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4E" w:rsidRPr="00FA0E5E" w:rsidRDefault="00FA0E5E">
      <w:pPr>
        <w:rPr>
          <w:rFonts w:ascii="Arial" w:eastAsia="Times New Roman" w:hAnsi="Arial" w:cs="Arial"/>
          <w:b/>
          <w:sz w:val="24"/>
          <w:szCs w:val="24"/>
          <w:lang w:eastAsia="pt-PT"/>
        </w:rPr>
      </w:pPr>
      <w:bookmarkStart w:id="0" w:name="_GoBack"/>
      <w:r w:rsidRPr="00FA0E5E">
        <w:rPr>
          <w:rFonts w:ascii="Arial" w:eastAsia="Times New Roman" w:hAnsi="Arial" w:cs="Arial"/>
          <w:b/>
          <w:sz w:val="24"/>
          <w:szCs w:val="24"/>
          <w:lang w:eastAsia="pt-PT"/>
        </w:rPr>
        <w:t xml:space="preserve"> Resumo</w:t>
      </w:r>
    </w:p>
    <w:bookmarkEnd w:id="0"/>
    <w:p w:rsidR="00FA0E5E" w:rsidRDefault="00FA0E5E">
      <w:pPr>
        <w:rPr>
          <w:rFonts w:ascii="Arial" w:eastAsia="Times New Roman" w:hAnsi="Arial" w:cs="Arial"/>
          <w:sz w:val="20"/>
          <w:szCs w:val="20"/>
          <w:lang w:eastAsia="pt-PT"/>
        </w:rPr>
      </w:pPr>
    </w:p>
    <w:p w:rsidR="00FA0E5E" w:rsidRDefault="00FA0E5E" w:rsidP="00FA0E5E">
      <w:pPr>
        <w:jc w:val="both"/>
      </w:pPr>
      <w:r w:rsidRPr="0007537B">
        <w:rPr>
          <w:rFonts w:ascii="Arial" w:hAnsi="Arial" w:cs="Arial"/>
          <w:sz w:val="24"/>
          <w:szCs w:val="24"/>
        </w:rPr>
        <w:t xml:space="preserve">A autonomia da enfermagem emergiu quando os profissionais de enfermagem alcançaram a capacidade de intervir no processo de constituição do currículo e uma posição central na aprendizagem. Desde esse momento, estes profissionais têm sido altamente </w:t>
      </w:r>
      <w:proofErr w:type="spellStart"/>
      <w:r w:rsidRPr="0007537B">
        <w:rPr>
          <w:rFonts w:ascii="Arial" w:hAnsi="Arial" w:cs="Arial"/>
          <w:sz w:val="24"/>
          <w:szCs w:val="24"/>
        </w:rPr>
        <w:t>selectivos</w:t>
      </w:r>
      <w:proofErr w:type="spellEnd"/>
      <w:r w:rsidRPr="0007537B">
        <w:rPr>
          <w:rFonts w:ascii="Arial" w:hAnsi="Arial" w:cs="Arial"/>
          <w:sz w:val="24"/>
          <w:szCs w:val="24"/>
        </w:rPr>
        <w:t xml:space="preserve"> naquilo que pretendem da</w:t>
      </w:r>
      <w:r>
        <w:rPr>
          <w:rFonts w:ascii="Arial" w:hAnsi="Arial" w:cs="Arial"/>
          <w:sz w:val="24"/>
          <w:szCs w:val="24"/>
        </w:rPr>
        <w:t xml:space="preserve"> Sociologia ou da Sociologia</w:t>
      </w:r>
      <w:r w:rsidRPr="000753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Saúde. A</w:t>
      </w:r>
      <w:r w:rsidRPr="0007537B">
        <w:rPr>
          <w:rFonts w:ascii="Arial" w:hAnsi="Arial" w:cs="Arial"/>
          <w:sz w:val="24"/>
          <w:szCs w:val="24"/>
        </w:rPr>
        <w:t>pesar da relação existente estar bem estabelecida, o mundo da enfermagem revela-se</w:t>
      </w:r>
      <w:r>
        <w:rPr>
          <w:rFonts w:ascii="Arial" w:hAnsi="Arial" w:cs="Arial"/>
          <w:sz w:val="24"/>
          <w:szCs w:val="24"/>
        </w:rPr>
        <w:t xml:space="preserve">, para estas ciências, </w:t>
      </w:r>
      <w:r w:rsidRPr="0007537B">
        <w:rPr>
          <w:rFonts w:ascii="Arial" w:hAnsi="Arial" w:cs="Arial"/>
          <w:sz w:val="24"/>
          <w:szCs w:val="24"/>
        </w:rPr>
        <w:t>um território que, embora conquistado, continua a ser muito contestado.</w:t>
      </w:r>
      <w:r>
        <w:rPr>
          <w:rFonts w:ascii="Arial" w:hAnsi="Arial" w:cs="Arial"/>
          <w:sz w:val="24"/>
          <w:szCs w:val="24"/>
        </w:rPr>
        <w:t xml:space="preserve"> </w:t>
      </w:r>
      <w:r w:rsidRPr="00613C7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613C77">
        <w:rPr>
          <w:rFonts w:ascii="Arial" w:hAnsi="Arial" w:cs="Arial"/>
          <w:sz w:val="24"/>
          <w:szCs w:val="24"/>
        </w:rPr>
        <w:t>actividade</w:t>
      </w:r>
      <w:proofErr w:type="spellEnd"/>
      <w:r w:rsidRPr="00613C77">
        <w:rPr>
          <w:rFonts w:ascii="Arial" w:hAnsi="Arial" w:cs="Arial"/>
          <w:sz w:val="24"/>
          <w:szCs w:val="24"/>
        </w:rPr>
        <w:t xml:space="preserve"> docente e as pesquisas com as quais me envolvi ao longo d</w:t>
      </w:r>
      <w:r>
        <w:rPr>
          <w:rFonts w:ascii="Arial" w:hAnsi="Arial" w:cs="Arial"/>
          <w:sz w:val="24"/>
          <w:szCs w:val="24"/>
        </w:rPr>
        <w:t>o</w:t>
      </w:r>
      <w:r w:rsidRPr="00613C77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eu </w:t>
      </w:r>
      <w:proofErr w:type="spellStart"/>
      <w:r>
        <w:rPr>
          <w:rFonts w:ascii="Arial" w:hAnsi="Arial" w:cs="Arial"/>
          <w:sz w:val="24"/>
          <w:szCs w:val="24"/>
        </w:rPr>
        <w:t>trajecto</w:t>
      </w:r>
      <w:proofErr w:type="spellEnd"/>
      <w:r w:rsidRPr="00613C77">
        <w:rPr>
          <w:rFonts w:ascii="Arial" w:hAnsi="Arial" w:cs="Arial"/>
          <w:sz w:val="24"/>
          <w:szCs w:val="24"/>
        </w:rPr>
        <w:t xml:space="preserve"> profissional, ao mesmo tempo em que me posicionaram no centro da educação em enfermagem, também me conduziram, frequentemente, para fora dela, colocando-me em circuitos onde </w:t>
      </w:r>
      <w:r>
        <w:rPr>
          <w:rFonts w:ascii="Arial" w:hAnsi="Arial" w:cs="Arial"/>
          <w:sz w:val="24"/>
          <w:szCs w:val="24"/>
        </w:rPr>
        <w:t xml:space="preserve">esta se encontrava </w:t>
      </w:r>
      <w:r w:rsidRPr="00613C77">
        <w:rPr>
          <w:rFonts w:ascii="Arial" w:hAnsi="Arial" w:cs="Arial"/>
          <w:sz w:val="24"/>
          <w:szCs w:val="24"/>
        </w:rPr>
        <w:t xml:space="preserve">sob análise e questionamento. Este poder (ou privilégio) de estar dentro, mas também fora, tem sido um desafio constante, duro, </w:t>
      </w:r>
      <w:r>
        <w:rPr>
          <w:rFonts w:ascii="Arial" w:hAnsi="Arial" w:cs="Arial"/>
          <w:sz w:val="24"/>
          <w:szCs w:val="24"/>
        </w:rPr>
        <w:t xml:space="preserve">exigente </w:t>
      </w:r>
      <w:r w:rsidRPr="00613C77">
        <w:rPr>
          <w:rFonts w:ascii="Arial" w:hAnsi="Arial" w:cs="Arial"/>
          <w:sz w:val="24"/>
          <w:szCs w:val="24"/>
        </w:rPr>
        <w:t>mas sempre produtivo.</w:t>
      </w:r>
    </w:p>
    <w:sectPr w:rsidR="00FA0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5E"/>
    <w:rsid w:val="00F0604E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2012-01-09T23:03:00Z</dcterms:created>
  <dcterms:modified xsi:type="dcterms:W3CDTF">2012-01-09T23:06:00Z</dcterms:modified>
</cp:coreProperties>
</file>