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5475" w14:textId="1C99BDF6" w:rsidR="00512400" w:rsidRDefault="00512400" w:rsidP="00512400">
      <w:pPr>
        <w:rPr>
          <w:rFonts w:ascii="Arial" w:hAnsi="Arial" w:cs="Arial"/>
          <w:b/>
          <w:bCs/>
          <w:sz w:val="13"/>
          <w:szCs w:val="13"/>
        </w:rPr>
      </w:pPr>
      <w:r w:rsidRPr="00512400">
        <w:rPr>
          <w:rFonts w:ascii="Arial" w:hAnsi="Arial" w:cs="Arial"/>
          <w:b/>
          <w:bCs/>
          <w:sz w:val="13"/>
          <w:szCs w:val="13"/>
        </w:rPr>
        <w:t>6.ª Edição Investigar ICAAM | Um olhar sobre Interações em Ecossistemas Mediterrâneos | 18 de Abril de 2018</w:t>
      </w:r>
    </w:p>
    <w:p w14:paraId="51193559" w14:textId="08806EE9" w:rsidR="00512400" w:rsidRPr="00512400" w:rsidRDefault="00512400" w:rsidP="00512400">
      <w:pPr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Universidade de Évora</w:t>
      </w:r>
    </w:p>
    <w:p w14:paraId="4C037CF4" w14:textId="77777777" w:rsidR="00512400" w:rsidRDefault="00512400" w:rsidP="00512400">
      <w:pPr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18870DCE" w14:textId="77777777" w:rsidR="00512400" w:rsidRDefault="00512400" w:rsidP="00512400">
      <w:pPr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4A22499F" w14:textId="3CDD8012" w:rsidR="00512400" w:rsidRPr="00512400" w:rsidRDefault="00512400" w:rsidP="00512400">
      <w:pPr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512400">
        <w:rPr>
          <w:rFonts w:ascii="Arial" w:hAnsi="Arial" w:cs="Arial"/>
          <w:b/>
          <w:bCs/>
          <w:sz w:val="21"/>
          <w:szCs w:val="21"/>
        </w:rPr>
        <w:t xml:space="preserve">Interação </w:t>
      </w:r>
      <w:proofErr w:type="spellStart"/>
      <w:r w:rsidRPr="00512400">
        <w:rPr>
          <w:rFonts w:ascii="Arial" w:hAnsi="Arial" w:cs="Arial"/>
          <w:b/>
          <w:bCs/>
          <w:sz w:val="21"/>
          <w:szCs w:val="21"/>
        </w:rPr>
        <w:t>nemátode</w:t>
      </w:r>
      <w:proofErr w:type="spellEnd"/>
      <w:r w:rsidRPr="00512400">
        <w:rPr>
          <w:rFonts w:ascii="Arial" w:hAnsi="Arial" w:cs="Arial"/>
          <w:b/>
          <w:bCs/>
          <w:sz w:val="21"/>
          <w:szCs w:val="21"/>
        </w:rPr>
        <w:t xml:space="preserve">-planta: abordagem </w:t>
      </w:r>
      <w:proofErr w:type="spellStart"/>
      <w:r w:rsidRPr="00512400">
        <w:rPr>
          <w:rFonts w:ascii="Arial" w:hAnsi="Arial" w:cs="Arial"/>
          <w:b/>
          <w:bCs/>
          <w:sz w:val="21"/>
          <w:szCs w:val="21"/>
        </w:rPr>
        <w:t>transcriptómica</w:t>
      </w:r>
      <w:proofErr w:type="spellEnd"/>
      <w:r w:rsidRPr="00512400">
        <w:rPr>
          <w:rFonts w:ascii="Arial" w:hAnsi="Arial" w:cs="Arial"/>
          <w:b/>
          <w:bCs/>
          <w:sz w:val="21"/>
          <w:szCs w:val="21"/>
        </w:rPr>
        <w:t xml:space="preserve"> revela novos genes de parasitismo no </w:t>
      </w:r>
      <w:proofErr w:type="spellStart"/>
      <w:r w:rsidRPr="00512400">
        <w:rPr>
          <w:rFonts w:ascii="Arial" w:hAnsi="Arial" w:cs="Arial"/>
          <w:b/>
          <w:bCs/>
          <w:sz w:val="21"/>
          <w:szCs w:val="21"/>
        </w:rPr>
        <w:t>nemátode</w:t>
      </w:r>
      <w:proofErr w:type="spellEnd"/>
      <w:r w:rsidRPr="00512400">
        <w:rPr>
          <w:rFonts w:ascii="Arial" w:hAnsi="Arial" w:cs="Arial"/>
          <w:b/>
          <w:bCs/>
          <w:sz w:val="21"/>
          <w:szCs w:val="21"/>
        </w:rPr>
        <w:t xml:space="preserve"> da madeira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Pr="00512400">
        <w:rPr>
          <w:rFonts w:ascii="Arial" w:hAnsi="Arial" w:cs="Arial"/>
          <w:b/>
          <w:bCs/>
          <w:sz w:val="21"/>
          <w:szCs w:val="21"/>
        </w:rPr>
        <w:t>do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Pr="00512400">
        <w:rPr>
          <w:rFonts w:ascii="Arial" w:hAnsi="Arial" w:cs="Arial"/>
          <w:b/>
          <w:bCs/>
          <w:sz w:val="21"/>
          <w:szCs w:val="21"/>
        </w:rPr>
        <w:t xml:space="preserve">pinheiro, </w:t>
      </w:r>
      <w:proofErr w:type="spellStart"/>
      <w:r w:rsidRPr="00512400">
        <w:rPr>
          <w:rFonts w:ascii="Arial" w:hAnsi="Arial" w:cs="Arial"/>
          <w:b/>
          <w:bCs/>
          <w:i/>
          <w:iCs/>
          <w:sz w:val="21"/>
          <w:szCs w:val="21"/>
        </w:rPr>
        <w:t>Bursaphelenchus</w:t>
      </w:r>
      <w:proofErr w:type="spellEnd"/>
      <w:r w:rsidRPr="00512400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proofErr w:type="spellStart"/>
      <w:r w:rsidRPr="00512400">
        <w:rPr>
          <w:rFonts w:ascii="Arial" w:hAnsi="Arial" w:cs="Arial"/>
          <w:b/>
          <w:bCs/>
          <w:i/>
          <w:iCs/>
          <w:sz w:val="21"/>
          <w:szCs w:val="21"/>
        </w:rPr>
        <w:t>xylophilus</w:t>
      </w:r>
      <w:proofErr w:type="spellEnd"/>
      <w:r w:rsidRPr="00512400">
        <w:rPr>
          <w:rFonts w:ascii="Arial" w:hAnsi="Arial" w:cs="Arial"/>
          <w:b/>
          <w:bCs/>
          <w:i/>
          <w:iCs/>
          <w:sz w:val="21"/>
          <w:szCs w:val="21"/>
        </w:rPr>
        <w:t>.</w:t>
      </w:r>
    </w:p>
    <w:p w14:paraId="67F48D16" w14:textId="77777777" w:rsidR="00512400" w:rsidRPr="00512400" w:rsidRDefault="00512400" w:rsidP="00512400">
      <w:pPr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1EDB040C" w14:textId="5336F2DC" w:rsidR="00512400" w:rsidRDefault="00512400" w:rsidP="00512400">
      <w:pPr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M. Espada</w:t>
      </w:r>
    </w:p>
    <w:p w14:paraId="22F7666F" w14:textId="77777777" w:rsidR="00512400" w:rsidRPr="00512400" w:rsidRDefault="00512400" w:rsidP="00512400">
      <w:pPr>
        <w:spacing w:line="360" w:lineRule="auto"/>
        <w:jc w:val="both"/>
        <w:rPr>
          <w:rFonts w:ascii="Arial" w:hAnsi="Arial" w:cs="Arial"/>
          <w:b/>
          <w:bCs/>
          <w:sz w:val="13"/>
          <w:szCs w:val="13"/>
        </w:rPr>
      </w:pPr>
    </w:p>
    <w:p w14:paraId="18ABD3E6" w14:textId="77777777" w:rsidR="00512400" w:rsidRPr="00512400" w:rsidRDefault="00512400" w:rsidP="00512400">
      <w:pPr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4CFDB8E5" w14:textId="7C70746B" w:rsidR="00CF262D" w:rsidRPr="00512400" w:rsidRDefault="00512400" w:rsidP="00512400">
      <w:pPr>
        <w:spacing w:line="360" w:lineRule="auto"/>
        <w:jc w:val="both"/>
        <w:rPr>
          <w:rFonts w:ascii="Arial" w:hAnsi="Arial" w:cs="Arial"/>
          <w:sz w:val="21"/>
          <w:szCs w:val="21"/>
          <w:lang w:val="en-US"/>
        </w:rPr>
      </w:pPr>
      <w:r w:rsidRPr="00512400">
        <w:rPr>
          <w:rFonts w:ascii="Arial" w:hAnsi="Arial" w:cs="Arial"/>
          <w:sz w:val="21"/>
          <w:szCs w:val="21"/>
          <w:lang w:val="en-US"/>
        </w:rPr>
        <w:t xml:space="preserve">Plant parasitic nematodes represent a serious problem in agriculture and forestry ecosystems worldwide. The migratory </w:t>
      </w:r>
      <w:proofErr w:type="spellStart"/>
      <w:r w:rsidRPr="00512400">
        <w:rPr>
          <w:rFonts w:ascii="Arial" w:hAnsi="Arial" w:cs="Arial"/>
          <w:sz w:val="21"/>
          <w:szCs w:val="21"/>
          <w:lang w:val="en-US"/>
        </w:rPr>
        <w:t>endoparastic</w:t>
      </w:r>
      <w:proofErr w:type="spellEnd"/>
      <w:r w:rsidRPr="00512400">
        <w:rPr>
          <w:rFonts w:ascii="Arial" w:hAnsi="Arial" w:cs="Arial"/>
          <w:sz w:val="21"/>
          <w:szCs w:val="21"/>
          <w:lang w:val="en-US"/>
        </w:rPr>
        <w:t xml:space="preserve"> nematode, </w:t>
      </w:r>
      <w:proofErr w:type="spellStart"/>
      <w:r w:rsidRPr="00512400">
        <w:rPr>
          <w:rFonts w:ascii="Arial" w:hAnsi="Arial" w:cs="Arial"/>
          <w:sz w:val="21"/>
          <w:szCs w:val="21"/>
          <w:lang w:val="en-US"/>
        </w:rPr>
        <w:t>Bursaphelenchus</w:t>
      </w:r>
      <w:proofErr w:type="spellEnd"/>
      <w:r w:rsidRPr="0051240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512400">
        <w:rPr>
          <w:rFonts w:ascii="Arial" w:hAnsi="Arial" w:cs="Arial"/>
          <w:sz w:val="21"/>
          <w:szCs w:val="21"/>
          <w:lang w:val="en-US"/>
        </w:rPr>
        <w:t>xylophilus</w:t>
      </w:r>
      <w:proofErr w:type="spellEnd"/>
      <w:r w:rsidRPr="00512400">
        <w:rPr>
          <w:rFonts w:ascii="Arial" w:hAnsi="Arial" w:cs="Arial"/>
          <w:sz w:val="21"/>
          <w:szCs w:val="21"/>
          <w:lang w:val="en-US"/>
        </w:rPr>
        <w:t xml:space="preserve"> (Pinewood nematode) has the unique feature of being a phytophagous and a </w:t>
      </w:r>
      <w:proofErr w:type="spellStart"/>
      <w:r w:rsidRPr="00512400">
        <w:rPr>
          <w:rFonts w:ascii="Arial" w:hAnsi="Arial" w:cs="Arial"/>
          <w:sz w:val="21"/>
          <w:szCs w:val="21"/>
          <w:lang w:val="en-US"/>
        </w:rPr>
        <w:t>mycetophagous</w:t>
      </w:r>
      <w:proofErr w:type="spellEnd"/>
      <w:r w:rsidRPr="00512400">
        <w:rPr>
          <w:rFonts w:ascii="Arial" w:hAnsi="Arial" w:cs="Arial"/>
          <w:sz w:val="21"/>
          <w:szCs w:val="21"/>
          <w:lang w:val="en-US"/>
        </w:rPr>
        <w:t xml:space="preserve">, feeding on host trees cells (conifers trees) and leading to its death, causing Pine wilt disease. The main goal of this work was to identify and </w:t>
      </w:r>
      <w:proofErr w:type="spellStart"/>
      <w:r w:rsidRPr="00512400">
        <w:rPr>
          <w:rFonts w:ascii="Arial" w:hAnsi="Arial" w:cs="Arial"/>
          <w:sz w:val="21"/>
          <w:szCs w:val="21"/>
          <w:lang w:val="en-US"/>
        </w:rPr>
        <w:t>characterise</w:t>
      </w:r>
      <w:proofErr w:type="spellEnd"/>
      <w:r w:rsidRPr="00512400">
        <w:rPr>
          <w:rFonts w:ascii="Arial" w:hAnsi="Arial" w:cs="Arial"/>
          <w:sz w:val="21"/>
          <w:szCs w:val="21"/>
          <w:lang w:val="en-US"/>
        </w:rPr>
        <w:t xml:space="preserve"> the nematode proteins related to parasitism - specifically the secreted proteins named effectors – and understand the mechanism of parasitism by using next generation sequencing tools. Genome and transcriptome analysis revealed as a neutral tool towards the search for effectors and the results showed new insights into parasitism-related proteins, putative regulatory elements of gene expression and putative function in parasitism. In this study we were able to identify and predict new </w:t>
      </w:r>
      <w:proofErr w:type="spellStart"/>
      <w:r w:rsidRPr="00512400">
        <w:rPr>
          <w:rFonts w:ascii="Arial" w:hAnsi="Arial" w:cs="Arial"/>
          <w:sz w:val="21"/>
          <w:szCs w:val="21"/>
          <w:lang w:val="en-US"/>
        </w:rPr>
        <w:t>efectors</w:t>
      </w:r>
      <w:proofErr w:type="spellEnd"/>
      <w:r w:rsidRPr="00512400">
        <w:rPr>
          <w:rFonts w:ascii="Arial" w:hAnsi="Arial" w:cs="Arial"/>
          <w:sz w:val="21"/>
          <w:szCs w:val="21"/>
          <w:lang w:val="en-US"/>
        </w:rPr>
        <w:t xml:space="preserve"> that are upregulated in infection of the host, expressed in the parasitism specialized-tissue – pharyngeal gland cells – by using different, neutral approaches – based on transcriptomics and bioinformatics. This study </w:t>
      </w:r>
      <w:proofErr w:type="gramStart"/>
      <w:r w:rsidRPr="00512400">
        <w:rPr>
          <w:rFonts w:ascii="Arial" w:hAnsi="Arial" w:cs="Arial"/>
          <w:sz w:val="21"/>
          <w:szCs w:val="21"/>
          <w:lang w:val="en-US"/>
        </w:rPr>
        <w:t>report</w:t>
      </w:r>
      <w:proofErr w:type="gramEnd"/>
      <w:r w:rsidRPr="00512400">
        <w:rPr>
          <w:rFonts w:ascii="Arial" w:hAnsi="Arial" w:cs="Arial"/>
          <w:sz w:val="21"/>
          <w:szCs w:val="21"/>
          <w:lang w:val="en-US"/>
        </w:rPr>
        <w:t xml:space="preserve"> a new DNA sequence motif that is associated to the nematode gland cells expression and can be used to predict new parasitism genes.</w:t>
      </w:r>
    </w:p>
    <w:p w14:paraId="1E97A403" w14:textId="3A7BC9C7" w:rsidR="00512400" w:rsidRPr="00512400" w:rsidRDefault="00512400" w:rsidP="00512400">
      <w:pPr>
        <w:spacing w:line="360" w:lineRule="auto"/>
        <w:jc w:val="both"/>
        <w:rPr>
          <w:rFonts w:ascii="Arial" w:hAnsi="Arial" w:cs="Arial"/>
          <w:sz w:val="21"/>
          <w:szCs w:val="21"/>
          <w:lang w:val="en-US"/>
        </w:rPr>
      </w:pPr>
    </w:p>
    <w:p w14:paraId="046201D0" w14:textId="153DAF86" w:rsidR="00512400" w:rsidRPr="00512400" w:rsidRDefault="00512400" w:rsidP="0051240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512400" w:rsidRPr="005124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00"/>
    <w:rsid w:val="00512400"/>
    <w:rsid w:val="005C37C1"/>
    <w:rsid w:val="008F0207"/>
    <w:rsid w:val="00FB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8E59D4"/>
  <w15:chartTrackingRefBased/>
  <w15:docId w15:val="{0918569A-23D3-A746-A22A-D343AF66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Espada</dc:creator>
  <cp:keywords/>
  <dc:description/>
  <cp:lastModifiedBy>Margarida Espada</cp:lastModifiedBy>
  <cp:revision>1</cp:revision>
  <dcterms:created xsi:type="dcterms:W3CDTF">2021-11-15T10:18:00Z</dcterms:created>
  <dcterms:modified xsi:type="dcterms:W3CDTF">2021-11-15T10:30:00Z</dcterms:modified>
</cp:coreProperties>
</file>