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elha"/>
        <w:tblpPr w:leftFromText="141" w:rightFromText="141" w:vertAnchor="text" w:horzAnchor="margin" w:tblpY="-628"/>
        <w:tblW w:w="0" w:type="auto"/>
        <w:tblLook w:val="04A0" w:firstRow="1" w:lastRow="0" w:firstColumn="1" w:lastColumn="0" w:noHBand="0" w:noVBand="1"/>
      </w:tblPr>
      <w:tblGrid>
        <w:gridCol w:w="8720"/>
      </w:tblGrid>
      <w:tr w:rsidR="00975E00" w:rsidTr="00975E00">
        <w:tc>
          <w:tcPr>
            <w:tcW w:w="8720" w:type="dxa"/>
          </w:tcPr>
          <w:p w:rsidR="00975E00" w:rsidRPr="00975E00" w:rsidRDefault="00975E00" w:rsidP="00975E00">
            <w:pPr>
              <w:ind w:left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975E00">
              <w:rPr>
                <w:sz w:val="28"/>
                <w:szCs w:val="28"/>
              </w:rPr>
              <w:t>Escola Secundária André de Gouveia</w:t>
            </w:r>
          </w:p>
          <w:p w:rsidR="00975E00" w:rsidRPr="00975E00" w:rsidRDefault="00975E00" w:rsidP="00975E00">
            <w:pPr>
              <w:ind w:left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457AE7" wp14:editId="6A88C363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-7620</wp:posOffset>
                  </wp:positionV>
                  <wp:extent cx="1297305" cy="485775"/>
                  <wp:effectExtent l="0" t="0" r="0" b="9525"/>
                  <wp:wrapNone/>
                  <wp:docPr id="3" name="Imagem 3" descr="http://www.esag.edu.pt/site/templates/bj_synegy2/images/green/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esag.edu.pt/site/templates/bj_synegy2/images/green/logo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34" r="71142"/>
                          <a:stretch/>
                        </pic:blipFill>
                        <pic:spPr bwMode="auto">
                          <a:xfrm>
                            <a:off x="0" y="0"/>
                            <a:ext cx="129730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975E00" w:rsidRPr="009B6C1F" w:rsidRDefault="00975E00" w:rsidP="00975E00">
            <w:pPr>
              <w:ind w:left="0"/>
              <w:jc w:val="center"/>
            </w:pPr>
            <w:r w:rsidRPr="009B6C1F">
              <w:t>Ano Letivo 2013/2014</w:t>
            </w:r>
          </w:p>
          <w:p w:rsidR="00975E00" w:rsidRDefault="00975E00" w:rsidP="00975E00">
            <w:pPr>
              <w:ind w:left="0"/>
              <w:jc w:val="center"/>
            </w:pPr>
            <w:r w:rsidRPr="009B6C1F">
              <w:t>Núcleo de Estágio</w:t>
            </w:r>
          </w:p>
          <w:p w:rsidR="00975E00" w:rsidRPr="009B6C1F" w:rsidRDefault="00975E00" w:rsidP="00975E00">
            <w:pPr>
              <w:ind w:left="0"/>
              <w:jc w:val="center"/>
            </w:pPr>
          </w:p>
        </w:tc>
      </w:tr>
    </w:tbl>
    <w:p w:rsidR="00975E00" w:rsidRDefault="00975E00" w:rsidP="00CB4AD4">
      <w:pPr>
        <w:jc w:val="both"/>
      </w:pPr>
    </w:p>
    <w:p w:rsidR="00975E00" w:rsidRPr="00EA672A" w:rsidRDefault="00975E00" w:rsidP="00EA672A">
      <w:pPr>
        <w:jc w:val="center"/>
        <w:rPr>
          <w:b/>
          <w:sz w:val="24"/>
          <w:szCs w:val="24"/>
        </w:rPr>
      </w:pPr>
      <w:r w:rsidRPr="00EA672A">
        <w:rPr>
          <w:b/>
          <w:sz w:val="24"/>
          <w:szCs w:val="24"/>
        </w:rPr>
        <w:t>Relatório Descritivo das sessões de Português Língua Não Materna</w:t>
      </w:r>
    </w:p>
    <w:p w:rsidR="00975E00" w:rsidRDefault="00BD19D3" w:rsidP="00CB4AD4">
      <w:pPr>
        <w:jc w:val="both"/>
      </w:pPr>
      <w:r>
        <w:t>Aluno: Tho</w:t>
      </w:r>
      <w:r w:rsidR="00975E00">
        <w:t>mas</w:t>
      </w:r>
    </w:p>
    <w:p w:rsidR="00975E00" w:rsidRDefault="00975E00" w:rsidP="00CB4AD4">
      <w:pPr>
        <w:jc w:val="both"/>
      </w:pPr>
      <w:r>
        <w:t>Ano: 10º</w:t>
      </w:r>
    </w:p>
    <w:p w:rsidR="00975E00" w:rsidRDefault="00975E00" w:rsidP="00CB4AD4">
      <w:pPr>
        <w:jc w:val="both"/>
      </w:pPr>
      <w:r>
        <w:t xml:space="preserve">Turma: </w:t>
      </w:r>
    </w:p>
    <w:p w:rsidR="00975E00" w:rsidRDefault="00975E00" w:rsidP="00CB4AD4">
      <w:pPr>
        <w:jc w:val="both"/>
      </w:pPr>
      <w:r>
        <w:t>Nº:</w:t>
      </w:r>
    </w:p>
    <w:p w:rsidR="00B337F9" w:rsidRDefault="00D67767" w:rsidP="00CB4AD4">
      <w:pPr>
        <w:jc w:val="both"/>
      </w:pPr>
      <w:r>
        <w:t xml:space="preserve">No âmbito </w:t>
      </w:r>
      <w:r w:rsidR="002E19AE">
        <w:t xml:space="preserve">do segundo ano do Mestrado em Ensino de Português e Espanhol da Universidade </w:t>
      </w:r>
      <w:r w:rsidR="003C7E7C">
        <w:t xml:space="preserve">de Évora, mais especificamente </w:t>
      </w:r>
      <w:r>
        <w:t>da</w:t>
      </w:r>
      <w:r w:rsidR="002E19AE">
        <w:t xml:space="preserve"> disciplina de</w:t>
      </w:r>
      <w:r>
        <w:t xml:space="preserve"> Prática de Ensino</w:t>
      </w:r>
      <w:r w:rsidR="00CB4AD4">
        <w:t xml:space="preserve"> Supervisionada</w:t>
      </w:r>
      <w:r>
        <w:t>, a decorrer na Esc</w:t>
      </w:r>
      <w:r w:rsidR="003C7E7C">
        <w:t>ola Secundária André de Gouveia</w:t>
      </w:r>
      <w:r w:rsidR="002E19AE">
        <w:t>, sob a orientação das Profes</w:t>
      </w:r>
      <w:r w:rsidR="003C7E7C">
        <w:t>soras Elsa Nunes e Paula Seixas</w:t>
      </w:r>
      <w:r>
        <w:t xml:space="preserve">, foi proposto aos estagiários Ana Rita Ramos, Soraia Moreira </w:t>
      </w:r>
      <w:r w:rsidR="002E19AE">
        <w:t xml:space="preserve">e Pedro Moreira que apoiassem </w:t>
      </w:r>
      <w:r>
        <w:t>um aluno</w:t>
      </w:r>
      <w:r w:rsidR="002E19AE">
        <w:t xml:space="preserve"> </w:t>
      </w:r>
      <w:r w:rsidR="00CB4AD4">
        <w:t>de nacionalidade camaronesa</w:t>
      </w:r>
      <w:r>
        <w:t>, Thomas, do décimo ano, em português língua não materna. Este apoio é semanal e tem lugar às quartas</w:t>
      </w:r>
      <w:r w:rsidR="00CB4AD4">
        <w:t>-feiras</w:t>
      </w:r>
      <w:r>
        <w:t>, das 14:40 às 16:10, e é dado rotativamente por cada um dos três estagiários.</w:t>
      </w:r>
    </w:p>
    <w:p w:rsidR="00D67767" w:rsidRDefault="00D67767" w:rsidP="00CB4AD4">
      <w:pPr>
        <w:jc w:val="both"/>
      </w:pPr>
      <w:r>
        <w:t>A primeira sessão decorreu no dia dezasseis de outubro e foi ministrada pelo estagiário Pedro Moreira. Nesta primeira sessão foi aplicada a primeira metade do teste de diagnóstico de Português Língua Estrangeira fornecido pela orientadora</w:t>
      </w:r>
      <w:r w:rsidR="002E19AE">
        <w:t xml:space="preserve"> de Português</w:t>
      </w:r>
      <w:r>
        <w:t xml:space="preserve"> dos estagiários, a professora Paula Seixas. Esta primeira parte do teste destinava-se a aferir as competências ao nível do vocabulário, de compreensão e expressão oral, e compreensão da leitura.</w:t>
      </w:r>
    </w:p>
    <w:p w:rsidR="00D67767" w:rsidRDefault="00D67767" w:rsidP="00CB4AD4">
      <w:pPr>
        <w:jc w:val="both"/>
      </w:pPr>
      <w:r>
        <w:t>A segunda sessão decorreu no dia vinte e três de outubro. Nesta, aplicou-se a segunda parte do teste de diagnóstico, que incidiu de novo na compreensão da leitura e na expressão escrita.</w:t>
      </w:r>
    </w:p>
    <w:p w:rsidR="00D67767" w:rsidRDefault="00D67767" w:rsidP="00CB4AD4">
      <w:pPr>
        <w:jc w:val="both"/>
      </w:pPr>
      <w:r>
        <w:t>Após a conclusão do teste, o mesmo foi classificado pelo estagiário Pedro Moreira, tendo em conta os critérios de classificação fornecidos pela orientadora. Constatou-se que o aluno se encontra, de acordo com o Quadro Europeu Comum de Referência, no nível B2 – Avançado, o mais alto previsto na classificação do dito teste de diagnóstico.</w:t>
      </w:r>
    </w:p>
    <w:p w:rsidR="00D67767" w:rsidRPr="003C7E7C" w:rsidRDefault="00D67767" w:rsidP="00CB4AD4">
      <w:pPr>
        <w:jc w:val="both"/>
      </w:pPr>
      <w:r w:rsidRPr="003C7E7C">
        <w:t>A terceira sessão foi ministrada pela aluna Ana Rita Ramos</w:t>
      </w:r>
      <w:r w:rsidR="002E19AE" w:rsidRPr="003C7E7C">
        <w:t xml:space="preserve">, no dia trinta de outubro. Após uma breve introdução </w:t>
      </w:r>
      <w:r w:rsidR="00CB4AD4" w:rsidRPr="003C7E7C">
        <w:t xml:space="preserve">em que se dialogou com o aluno </w:t>
      </w:r>
      <w:r w:rsidR="002E19AE" w:rsidRPr="003C7E7C">
        <w:t>sobre as</w:t>
      </w:r>
      <w:r w:rsidR="003C7E7C" w:rsidRPr="003C7E7C">
        <w:t xml:space="preserve"> suas possíveis dificuldades</w:t>
      </w:r>
      <w:r w:rsidR="002E19AE" w:rsidRPr="003C7E7C">
        <w:t>, foram-lhe atribuídos exercícios de vocabulário, relacionados com ações do quotidiano ou da vida escolar, nomeadamente sobre os seguintes temas: numerais, datas, dias, da semana, mês e ano, o tempo as horas e o clima. O aluno respondeu com facilidade à maioria dos exercícios, sendo as sua</w:t>
      </w:r>
      <w:r w:rsidR="00CB4AD4" w:rsidRPr="003C7E7C">
        <w:t xml:space="preserve">s </w:t>
      </w:r>
      <w:r w:rsidR="002E19AE" w:rsidRPr="003C7E7C">
        <w:t>principais dificuldades ao nível da ortografia</w:t>
      </w:r>
      <w:r w:rsidR="00CB4AD4" w:rsidRPr="003C7E7C">
        <w:t xml:space="preserve"> e da sintaxe, em contextos semelhantes à sua língua materna, o francês. Algumas das dificuldades detetadas foram: uso do verbo “SER”; uso dos grupos consonânticos -</w:t>
      </w:r>
      <w:proofErr w:type="spellStart"/>
      <w:r w:rsidR="00CB4AD4" w:rsidRPr="003C7E7C">
        <w:t>ss</w:t>
      </w:r>
      <w:proofErr w:type="spellEnd"/>
      <w:r w:rsidR="00CB4AD4" w:rsidRPr="003C7E7C">
        <w:t>-, -</w:t>
      </w:r>
      <w:proofErr w:type="spellStart"/>
      <w:r w:rsidR="00CB4AD4" w:rsidRPr="003C7E7C">
        <w:t>nh</w:t>
      </w:r>
      <w:proofErr w:type="spellEnd"/>
      <w:r w:rsidR="00CB4AD4" w:rsidRPr="003C7E7C">
        <w:t>-, -</w:t>
      </w:r>
      <w:proofErr w:type="spellStart"/>
      <w:r w:rsidR="00CB4AD4" w:rsidRPr="003C7E7C">
        <w:t>ch</w:t>
      </w:r>
      <w:proofErr w:type="spellEnd"/>
      <w:r w:rsidR="00CB4AD4" w:rsidRPr="003C7E7C">
        <w:t>-;</w:t>
      </w:r>
      <w:r w:rsidR="003C7E7C" w:rsidRPr="003C7E7C">
        <w:t xml:space="preserve"> </w:t>
      </w:r>
      <w:r w:rsidR="00CB4AD4" w:rsidRPr="003C7E7C">
        <w:t>formação de plurais; escrita por extenso de alguns numerais.</w:t>
      </w:r>
    </w:p>
    <w:p w:rsidR="00D67767" w:rsidRDefault="00D67767" w:rsidP="00CB4AD4">
      <w:pPr>
        <w:jc w:val="both"/>
      </w:pPr>
      <w:r>
        <w:t xml:space="preserve">Nos dias seis e treze de novembro, o aluno foi dispensado do apoio, em virtude de a professora Paula Seixas </w:t>
      </w:r>
      <w:r w:rsidR="00CB4AD4">
        <w:t>se encontrar</w:t>
      </w:r>
      <w:r>
        <w:t xml:space="preserve"> de baixa</w:t>
      </w:r>
      <w:r w:rsidR="00CB4AD4">
        <w:t xml:space="preserve"> médica</w:t>
      </w:r>
      <w:r>
        <w:t xml:space="preserve">. No dia vinte de novembro a sessão teria </w:t>
      </w:r>
      <w:r>
        <w:lastRenderedPageBreak/>
        <w:t>sido com o estagiário Pedro Moreira, mas o aluno não compareceu ao apoio, possivelmente por não saber que estaria lá um dos estagiários, pois a professora Paula Seixas ainda se encontrava de baixa. A docente foi informada pelo estagiário do sucedido, e ficou então combinado que os estagiários continuariam a prestar apoio normalmente, mesmo sem a presença da orientadora, até ao final do primeiro período.</w:t>
      </w:r>
    </w:p>
    <w:p w:rsidR="00D67767" w:rsidRPr="003C7E7C" w:rsidRDefault="00D67767" w:rsidP="00CB4AD4">
      <w:pPr>
        <w:jc w:val="both"/>
      </w:pPr>
      <w:r w:rsidRPr="003C7E7C">
        <w:t>N</w:t>
      </w:r>
      <w:r w:rsidR="00CB4AD4" w:rsidRPr="003C7E7C">
        <w:t>o dia vinte e sete de novembro o aluno não foi ao apoio em virtude de não estar informado sobre esta situação, uma vez que neste momento está ter aulas de Português com outra professora.</w:t>
      </w:r>
    </w:p>
    <w:p w:rsidR="00610C17" w:rsidRPr="00975E00" w:rsidRDefault="00610C17" w:rsidP="00CB4AD4">
      <w:pPr>
        <w:jc w:val="both"/>
      </w:pPr>
      <w:r w:rsidRPr="00975E00">
        <w:t>No dia 4 de dezembro a sessão foi lecionada pela estagiária Ana Rita Ramos</w:t>
      </w:r>
      <w:r w:rsidR="003C7E7C" w:rsidRPr="00975E00">
        <w:t>, neste dia</w:t>
      </w:r>
      <w:r w:rsidRPr="00975E00">
        <w:t xml:space="preserve"> foi dada continuidade ao trabalho qua já tinha sido iniciado – apropriação de vocabulário, através da realização de fichas de trabalho sobre “As profissões e o Mundo do Trabalho”</w:t>
      </w:r>
      <w:r w:rsidR="008A346D" w:rsidRPr="00975E00">
        <w:t xml:space="preserve">. Posto isto, </w:t>
      </w:r>
      <w:r w:rsidRPr="00975E00">
        <w:t>foi feito um ponto da situação com o aluno, pedindo-lhe a professora que identificasse quais seriam neste momento as suas maiores dificuldades ao nível do Português. O aluno disse que continuava a ter dificuldades no uso dos verbos e na pronúncia, pelo que, no resto da sessão se trabalhou a oralidade, através da leitura de frases e textos, e o Pretérito Perfeito regular, através da realização de exercícios. O aluno revelou algumas</w:t>
      </w:r>
      <w:r w:rsidR="0098781B" w:rsidRPr="00975E00">
        <w:t xml:space="preserve"> dificuldades na 1</w:t>
      </w:r>
      <w:r w:rsidRPr="00975E00">
        <w:t>ª pessoa do plural</w:t>
      </w:r>
      <w:r w:rsidR="0098781B" w:rsidRPr="00975E00">
        <w:t>, confundi</w:t>
      </w:r>
      <w:r w:rsidRPr="00975E00">
        <w:t>ndo estas formas verbais com o Futuro simples, p. exemplo “</w:t>
      </w:r>
      <w:r w:rsidR="0098781B" w:rsidRPr="00975E00">
        <w:t>contaremos” por “contámos”</w:t>
      </w:r>
      <w:r w:rsidRPr="00975E00">
        <w:t>)</w:t>
      </w:r>
      <w:r w:rsidR="008A346D" w:rsidRPr="00975E00">
        <w:t>, com as restantes não demonstrou qualquer tipo de problema.</w:t>
      </w:r>
    </w:p>
    <w:p w:rsidR="003C7E7C" w:rsidRDefault="003C7E7C" w:rsidP="00CB4AD4">
      <w:pPr>
        <w:jc w:val="both"/>
      </w:pPr>
      <w:r w:rsidRPr="00975E00">
        <w:t>A sessão do dia 11 de dezembro seria dada pela estagiária Ana Rita Ramos mas o aluno não compareceu.</w:t>
      </w:r>
    </w:p>
    <w:p w:rsidR="00EA672A" w:rsidRDefault="00EA672A" w:rsidP="00CB4AD4">
      <w:pPr>
        <w:jc w:val="both"/>
      </w:pPr>
    </w:p>
    <w:p w:rsidR="00EA672A" w:rsidRDefault="00EA672A" w:rsidP="00EA672A">
      <w:pPr>
        <w:jc w:val="right"/>
      </w:pPr>
      <w:r>
        <w:t>O Núcleo de Estágio</w:t>
      </w:r>
    </w:p>
    <w:p w:rsidR="00EA672A" w:rsidRDefault="00EA672A" w:rsidP="00EA672A">
      <w:pPr>
        <w:jc w:val="right"/>
      </w:pPr>
      <w:r>
        <w:t>Ana Rita Ramos</w:t>
      </w:r>
    </w:p>
    <w:p w:rsidR="00EA672A" w:rsidRDefault="00EA672A" w:rsidP="00EA672A">
      <w:pPr>
        <w:jc w:val="right"/>
      </w:pPr>
      <w:r>
        <w:t>Soraia Moreira</w:t>
      </w:r>
    </w:p>
    <w:p w:rsidR="00EA672A" w:rsidRPr="00975E00" w:rsidRDefault="00EA672A" w:rsidP="00EA672A">
      <w:pPr>
        <w:jc w:val="right"/>
      </w:pPr>
      <w:r>
        <w:t>Pedro Moreira</w:t>
      </w:r>
    </w:p>
    <w:sectPr w:rsidR="00EA672A" w:rsidRPr="00975E00" w:rsidSect="00D15A2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450" w:rsidRDefault="007B6450" w:rsidP="00606853">
      <w:pPr>
        <w:spacing w:after="0" w:line="240" w:lineRule="auto"/>
      </w:pPr>
      <w:r>
        <w:separator/>
      </w:r>
    </w:p>
  </w:endnote>
  <w:endnote w:type="continuationSeparator" w:id="0">
    <w:p w:rsidR="007B6450" w:rsidRDefault="007B6450" w:rsidP="0060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3865070"/>
      <w:docPartObj>
        <w:docPartGallery w:val="Page Numbers (Bottom of Page)"/>
        <w:docPartUnique/>
      </w:docPartObj>
    </w:sdtPr>
    <w:sdtEndPr/>
    <w:sdtContent>
      <w:p w:rsidR="00146A13" w:rsidRDefault="00146A1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A2B">
          <w:rPr>
            <w:noProof/>
          </w:rPr>
          <w:t>80</w:t>
        </w:r>
        <w:r>
          <w:fldChar w:fldCharType="end"/>
        </w:r>
      </w:p>
    </w:sdtContent>
  </w:sdt>
  <w:p w:rsidR="00606853" w:rsidRDefault="0060685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450" w:rsidRDefault="007B6450" w:rsidP="00606853">
      <w:pPr>
        <w:spacing w:after="0" w:line="240" w:lineRule="auto"/>
      </w:pPr>
      <w:r>
        <w:separator/>
      </w:r>
    </w:p>
  </w:footnote>
  <w:footnote w:type="continuationSeparator" w:id="0">
    <w:p w:rsidR="007B6450" w:rsidRDefault="007B6450" w:rsidP="00606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853" w:rsidRDefault="0060685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C40143E" wp14:editId="71558282">
              <wp:simplePos x="0" y="0"/>
              <wp:positionH relativeFrom="column">
                <wp:posOffset>1760855</wp:posOffset>
              </wp:positionH>
              <wp:positionV relativeFrom="paragraph">
                <wp:posOffset>-278130</wp:posOffset>
              </wp:positionV>
              <wp:extent cx="2645410" cy="291465"/>
              <wp:effectExtent l="0" t="0" r="2540" b="0"/>
              <wp:wrapTight wrapText="bothSides">
                <wp:wrapPolygon edited="0">
                  <wp:start x="0" y="0"/>
                  <wp:lineTo x="0" y="19765"/>
                  <wp:lineTo x="21465" y="19765"/>
                  <wp:lineTo x="21465" y="0"/>
                  <wp:lineTo x="0" y="0"/>
                </wp:wrapPolygon>
              </wp:wrapTight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5410" cy="29146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606853" w:rsidRPr="00ED48A5" w:rsidRDefault="00606853" w:rsidP="00606853">
                          <w:pPr>
                            <w:spacing w:line="36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Anexo 2</w:t>
                          </w:r>
                          <w:r w:rsidRPr="00ED48A5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–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Relatório PLNM</w:t>
                          </w:r>
                        </w:p>
                        <w:p w:rsidR="00606853" w:rsidRDefault="00606853" w:rsidP="0060685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38.65pt;margin-top:-21.9pt;width:208.3pt;height:2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" fillcolor="window" stroked="f" strokeweight=".5pt">
              <v:path arrowok="t"/>
              <v:textbox>
                <w:txbxContent>
                  <w:p w:rsidR="00606853" w:rsidRPr="00ED48A5" w:rsidRDefault="00606853" w:rsidP="00606853">
                    <w:pPr>
                      <w:spacing w:line="36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Anexo 2</w:t>
                    </w:r>
                    <w:r w:rsidRPr="00ED48A5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–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Relatório PLNM</w:t>
                    </w:r>
                  </w:p>
                  <w:p w:rsidR="00606853" w:rsidRDefault="00606853" w:rsidP="00606853"/>
                </w:txbxContent>
              </v:textbox>
              <w10:wrap type="tigh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67"/>
    <w:rsid w:val="000B7C69"/>
    <w:rsid w:val="00146A13"/>
    <w:rsid w:val="00232A85"/>
    <w:rsid w:val="002E19AE"/>
    <w:rsid w:val="003C4CA9"/>
    <w:rsid w:val="003C7E7C"/>
    <w:rsid w:val="003F2861"/>
    <w:rsid w:val="00606853"/>
    <w:rsid w:val="00610C17"/>
    <w:rsid w:val="006430F8"/>
    <w:rsid w:val="00703BB9"/>
    <w:rsid w:val="00761590"/>
    <w:rsid w:val="007B6450"/>
    <w:rsid w:val="007D48D2"/>
    <w:rsid w:val="007E4132"/>
    <w:rsid w:val="008104EC"/>
    <w:rsid w:val="008A346D"/>
    <w:rsid w:val="00975E00"/>
    <w:rsid w:val="0098781B"/>
    <w:rsid w:val="00A56352"/>
    <w:rsid w:val="00AD3917"/>
    <w:rsid w:val="00B337F9"/>
    <w:rsid w:val="00BB6D06"/>
    <w:rsid w:val="00BD19D3"/>
    <w:rsid w:val="00CB4AD4"/>
    <w:rsid w:val="00D15A2B"/>
    <w:rsid w:val="00D67767"/>
    <w:rsid w:val="00EA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75E00"/>
    <w:pPr>
      <w:spacing w:after="0" w:line="240" w:lineRule="auto"/>
      <w:ind w:left="2160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60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6853"/>
  </w:style>
  <w:style w:type="paragraph" w:styleId="Rodap">
    <w:name w:val="footer"/>
    <w:basedOn w:val="Normal"/>
    <w:link w:val="RodapCarcter"/>
    <w:uiPriority w:val="99"/>
    <w:unhideWhenUsed/>
    <w:rsid w:val="0060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6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75E00"/>
    <w:pPr>
      <w:spacing w:after="0" w:line="240" w:lineRule="auto"/>
      <w:ind w:left="2160"/>
    </w:pPr>
    <w:rPr>
      <w:rFonts w:eastAsiaTheme="minorHAns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60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606853"/>
  </w:style>
  <w:style w:type="paragraph" w:styleId="Rodap">
    <w:name w:val="footer"/>
    <w:basedOn w:val="Normal"/>
    <w:link w:val="RodapCarcter"/>
    <w:uiPriority w:val="99"/>
    <w:unhideWhenUsed/>
    <w:rsid w:val="00606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606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679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Moreira</dc:creator>
  <cp:lastModifiedBy>Ricardo Ramos</cp:lastModifiedBy>
  <cp:revision>5</cp:revision>
  <dcterms:created xsi:type="dcterms:W3CDTF">2014-09-10T14:43:00Z</dcterms:created>
  <dcterms:modified xsi:type="dcterms:W3CDTF">2014-09-28T15:17:00Z</dcterms:modified>
</cp:coreProperties>
</file>