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Look w:val="04A0"/>
      </w:tblPr>
      <w:tblGrid>
        <w:gridCol w:w="3816"/>
        <w:gridCol w:w="6782"/>
        <w:gridCol w:w="3546"/>
      </w:tblGrid>
      <w:tr w:rsidR="00E10F2B" w:rsidTr="00E10F2B">
        <w:tc>
          <w:tcPr>
            <w:tcW w:w="3816" w:type="dxa"/>
          </w:tcPr>
          <w:p w:rsidR="00E10F2B" w:rsidRDefault="00E10F2B">
            <w:r w:rsidRPr="00E10F2B">
              <w:rPr>
                <w:noProof/>
                <w:lang w:eastAsia="pt-P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104140</wp:posOffset>
                  </wp:positionV>
                  <wp:extent cx="2266950" cy="419100"/>
                  <wp:effectExtent l="19050" t="0" r="0" b="0"/>
                  <wp:wrapTight wrapText="bothSides">
                    <wp:wrapPolygon edited="0">
                      <wp:start x="-182" y="0"/>
                      <wp:lineTo x="-182" y="20618"/>
                      <wp:lineTo x="21600" y="20618"/>
                      <wp:lineTo x="21600" y="0"/>
                      <wp:lineTo x="-182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82" w:type="dxa"/>
          </w:tcPr>
          <w:p w:rsidR="00E10F2B" w:rsidRPr="00E10F2B" w:rsidRDefault="00E10F2B" w:rsidP="00E10F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10F2B">
              <w:rPr>
                <w:rFonts w:ascii="Times New Roman" w:hAnsi="Times New Roman" w:cs="Times New Roman"/>
              </w:rPr>
              <w:t>Escola Secundária de Montemor-o-Novo</w:t>
            </w:r>
          </w:p>
          <w:p w:rsidR="00E10F2B" w:rsidRPr="00E10F2B" w:rsidRDefault="00E10F2B" w:rsidP="00E10F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10F2B">
              <w:rPr>
                <w:rFonts w:ascii="Times New Roman" w:hAnsi="Times New Roman" w:cs="Times New Roman"/>
              </w:rPr>
              <w:t xml:space="preserve">Planificação da Unidade </w:t>
            </w:r>
            <w:proofErr w:type="gramStart"/>
            <w:r w:rsidRPr="00E10F2B">
              <w:rPr>
                <w:rFonts w:ascii="Times New Roman" w:hAnsi="Times New Roman" w:cs="Times New Roman"/>
              </w:rPr>
              <w:t xml:space="preserve">temática  </w:t>
            </w:r>
            <w:r w:rsidRPr="00E10F2B">
              <w:rPr>
                <w:rFonts w:ascii="Times New Roman" w:hAnsi="Times New Roman" w:cs="Times New Roman"/>
                <w:i/>
              </w:rPr>
              <w:t xml:space="preserve"> ¿</w:t>
            </w:r>
            <w:proofErr w:type="spellStart"/>
            <w:r w:rsidRPr="00E10F2B">
              <w:rPr>
                <w:rFonts w:ascii="Times New Roman" w:hAnsi="Times New Roman" w:cs="Times New Roman"/>
                <w:i/>
              </w:rPr>
              <w:t>Cómo</w:t>
            </w:r>
            <w:proofErr w:type="spellEnd"/>
            <w:proofErr w:type="gramEnd"/>
            <w:r w:rsidRPr="00E10F2B">
              <w:rPr>
                <w:rFonts w:ascii="Times New Roman" w:hAnsi="Times New Roman" w:cs="Times New Roman"/>
                <w:i/>
              </w:rPr>
              <w:t xml:space="preserve"> te </w:t>
            </w:r>
            <w:proofErr w:type="spellStart"/>
            <w:r w:rsidRPr="00E10F2B">
              <w:rPr>
                <w:rFonts w:ascii="Times New Roman" w:hAnsi="Times New Roman" w:cs="Times New Roman"/>
                <w:i/>
              </w:rPr>
              <w:t>sientes</w:t>
            </w:r>
            <w:proofErr w:type="spellEnd"/>
            <w:r w:rsidRPr="00E10F2B">
              <w:rPr>
                <w:rFonts w:ascii="Times New Roman" w:hAnsi="Times New Roman" w:cs="Times New Roman"/>
                <w:i/>
              </w:rPr>
              <w:t>?</w:t>
            </w:r>
          </w:p>
          <w:p w:rsidR="00E10F2B" w:rsidRPr="002E218B" w:rsidRDefault="00E10F2B" w:rsidP="00E10F2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E218B">
              <w:rPr>
                <w:rFonts w:ascii="Times New Roman" w:hAnsi="Times New Roman" w:cs="Times New Roman"/>
              </w:rPr>
              <w:t xml:space="preserve">Ano </w:t>
            </w:r>
            <w:r w:rsidRPr="00E10F2B">
              <w:rPr>
                <w:rFonts w:ascii="Times New Roman" w:hAnsi="Times New Roman" w:cs="Times New Roman"/>
              </w:rPr>
              <w:t>letivo</w:t>
            </w:r>
            <w:r w:rsidRPr="002E218B">
              <w:rPr>
                <w:rFonts w:ascii="Times New Roman" w:hAnsi="Times New Roman" w:cs="Times New Roman"/>
              </w:rPr>
              <w:t>: 2012/2013</w:t>
            </w:r>
          </w:p>
        </w:tc>
        <w:tc>
          <w:tcPr>
            <w:tcW w:w="3546" w:type="dxa"/>
          </w:tcPr>
          <w:p w:rsidR="00E10F2B" w:rsidRDefault="00634B0F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9.95pt;margin-top:-30.2pt;width:88.4pt;height:26pt;z-index:251661312;mso-position-horizontal-relative:text;mso-position-vertical-relative:text;mso-width-relative:margin;mso-height-relative:margin">
                  <v:textbox>
                    <w:txbxContent>
                      <w:p w:rsidR="005D6786" w:rsidRPr="005D6786" w:rsidRDefault="005D6786" w:rsidP="005D6786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5D6786">
                          <w:rPr>
                            <w:b/>
                            <w:sz w:val="24"/>
                            <w:szCs w:val="24"/>
                          </w:rPr>
                          <w:t>Anexo F</w:t>
                        </w:r>
                      </w:p>
                    </w:txbxContent>
                  </v:textbox>
                </v:shape>
              </w:pict>
            </w:r>
            <w:r w:rsidR="00E10F2B"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352425</wp:posOffset>
                  </wp:positionH>
                  <wp:positionV relativeFrom="paragraph">
                    <wp:posOffset>104140</wp:posOffset>
                  </wp:positionV>
                  <wp:extent cx="1485900" cy="571500"/>
                  <wp:effectExtent l="19050" t="0" r="0" b="0"/>
                  <wp:wrapNone/>
                  <wp:docPr id="2" name="Imagem 5" descr="logo_escola_novo%203%20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logo_escola_novo%203%20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F2314" w:rsidRDefault="00CF2314"/>
    <w:tbl>
      <w:tblPr>
        <w:tblStyle w:val="Tabelacomgrelha"/>
        <w:tblW w:w="0" w:type="auto"/>
        <w:tblLook w:val="04A0"/>
      </w:tblPr>
      <w:tblGrid>
        <w:gridCol w:w="2678"/>
        <w:gridCol w:w="2184"/>
        <w:gridCol w:w="2160"/>
        <w:gridCol w:w="2735"/>
        <w:gridCol w:w="2693"/>
        <w:gridCol w:w="1768"/>
      </w:tblGrid>
      <w:tr w:rsidR="002E218B" w:rsidTr="002E218B">
        <w:tc>
          <w:tcPr>
            <w:tcW w:w="2720" w:type="dxa"/>
          </w:tcPr>
          <w:p w:rsidR="002E218B" w:rsidRDefault="002E218B" w:rsidP="00A93583">
            <w:pPr>
              <w:jc w:val="center"/>
              <w:rPr>
                <w:b/>
              </w:rPr>
            </w:pPr>
            <w:r w:rsidRPr="00A93583">
              <w:rPr>
                <w:b/>
              </w:rPr>
              <w:t>Objetivos comunicativos</w:t>
            </w:r>
          </w:p>
          <w:p w:rsidR="002E218B" w:rsidRPr="00A93583" w:rsidRDefault="002E218B" w:rsidP="00A93583">
            <w:pPr>
              <w:jc w:val="center"/>
              <w:rPr>
                <w:b/>
              </w:rPr>
            </w:pPr>
            <w:r>
              <w:rPr>
                <w:b/>
              </w:rPr>
              <w:t>(ouvir, falar, ler, escrever)</w:t>
            </w:r>
          </w:p>
        </w:tc>
        <w:tc>
          <w:tcPr>
            <w:tcW w:w="2365" w:type="dxa"/>
          </w:tcPr>
          <w:p w:rsidR="002E218B" w:rsidRPr="00A93583" w:rsidRDefault="002E218B" w:rsidP="00A93583">
            <w:pPr>
              <w:jc w:val="center"/>
              <w:rPr>
                <w:b/>
              </w:rPr>
            </w:pPr>
            <w:r w:rsidRPr="00A93583">
              <w:rPr>
                <w:b/>
              </w:rPr>
              <w:t>Conteúdos</w:t>
            </w:r>
          </w:p>
        </w:tc>
        <w:tc>
          <w:tcPr>
            <w:tcW w:w="2338" w:type="dxa"/>
          </w:tcPr>
          <w:p w:rsidR="002E218B" w:rsidRPr="00A93583" w:rsidRDefault="002E218B" w:rsidP="00A93583">
            <w:pPr>
              <w:jc w:val="center"/>
              <w:rPr>
                <w:b/>
              </w:rPr>
            </w:pPr>
            <w:r w:rsidRPr="00A93583">
              <w:rPr>
                <w:b/>
              </w:rPr>
              <w:t>Estratégias / Atividades</w:t>
            </w:r>
          </w:p>
        </w:tc>
        <w:tc>
          <w:tcPr>
            <w:tcW w:w="2191" w:type="dxa"/>
          </w:tcPr>
          <w:p w:rsidR="002E218B" w:rsidRPr="00A93583" w:rsidRDefault="002E218B" w:rsidP="00A93583">
            <w:pPr>
              <w:jc w:val="center"/>
              <w:rPr>
                <w:b/>
              </w:rPr>
            </w:pPr>
            <w:r w:rsidRPr="00A93583">
              <w:rPr>
                <w:b/>
              </w:rPr>
              <w:t>Materiais / Recursos</w:t>
            </w:r>
          </w:p>
        </w:tc>
        <w:tc>
          <w:tcPr>
            <w:tcW w:w="2731" w:type="dxa"/>
          </w:tcPr>
          <w:p w:rsidR="002E218B" w:rsidRPr="00A93583" w:rsidRDefault="002E218B" w:rsidP="00A93583">
            <w:pPr>
              <w:jc w:val="center"/>
              <w:rPr>
                <w:b/>
              </w:rPr>
            </w:pPr>
            <w:r w:rsidRPr="00A93583">
              <w:rPr>
                <w:b/>
              </w:rPr>
              <w:t>Avaliação</w:t>
            </w:r>
          </w:p>
        </w:tc>
        <w:tc>
          <w:tcPr>
            <w:tcW w:w="1875" w:type="dxa"/>
          </w:tcPr>
          <w:p w:rsidR="002E218B" w:rsidRPr="00A93583" w:rsidRDefault="002E218B" w:rsidP="00A93583">
            <w:pPr>
              <w:jc w:val="center"/>
              <w:rPr>
                <w:b/>
              </w:rPr>
            </w:pPr>
            <w:r>
              <w:rPr>
                <w:b/>
              </w:rPr>
              <w:t>Tempo</w:t>
            </w:r>
          </w:p>
        </w:tc>
      </w:tr>
      <w:tr w:rsidR="002E218B" w:rsidTr="002E218B">
        <w:tc>
          <w:tcPr>
            <w:tcW w:w="2720" w:type="dxa"/>
          </w:tcPr>
          <w:p w:rsidR="002E218B" w:rsidRDefault="002E218B"/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Aprender léxico relacionado com saúde e hábitos de vida saudável;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Compreender textos escritos e orais;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Identificar informação geral e específica;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Dar conselhos;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Falar sobre hábitos específicos da sua vida;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Escrever frases simples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>Produzir diálogos</w:t>
            </w:r>
          </w:p>
          <w:p w:rsidR="002E218B" w:rsidRDefault="002E218B" w:rsidP="00A93583">
            <w:pPr>
              <w:pStyle w:val="PargrafodaLista"/>
              <w:numPr>
                <w:ilvl w:val="0"/>
                <w:numId w:val="1"/>
              </w:numPr>
            </w:pPr>
            <w:r>
              <w:t xml:space="preserve">Utilizar verbos no pretérito perfeito do indicativo  </w:t>
            </w:r>
          </w:p>
          <w:p w:rsidR="002E218B" w:rsidRDefault="002E218B"/>
          <w:p w:rsidR="002E218B" w:rsidRDefault="002E218B"/>
        </w:tc>
        <w:tc>
          <w:tcPr>
            <w:tcW w:w="2365" w:type="dxa"/>
          </w:tcPr>
          <w:p w:rsidR="002E218B" w:rsidRPr="00A93583" w:rsidRDefault="002E21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Temáticos/ Lexicais</w:t>
            </w:r>
          </w:p>
          <w:p w:rsidR="002E218B" w:rsidRDefault="002E218B">
            <w:r>
              <w:t xml:space="preserve"> - Saúde </w:t>
            </w:r>
          </w:p>
          <w:p w:rsidR="002E218B" w:rsidRDefault="002E218B">
            <w:r>
              <w:t xml:space="preserve">- Doenças </w:t>
            </w:r>
          </w:p>
          <w:p w:rsidR="002E218B" w:rsidRDefault="002E218B">
            <w:r>
              <w:t xml:space="preserve">- Tratamentos e sintomas </w:t>
            </w:r>
          </w:p>
          <w:p w:rsidR="002E218B" w:rsidRDefault="002E218B">
            <w:r>
              <w:t>- Hábitos saudáveis</w:t>
            </w:r>
          </w:p>
          <w:p w:rsidR="002E218B" w:rsidRDefault="002E218B">
            <w:r>
              <w:t>- Falsos amigos</w:t>
            </w:r>
          </w:p>
          <w:p w:rsidR="002E218B" w:rsidRDefault="002E218B"/>
          <w:p w:rsidR="002E218B" w:rsidRDefault="002E218B">
            <w:pPr>
              <w:rPr>
                <w:b/>
                <w:u w:val="single"/>
              </w:rPr>
            </w:pPr>
            <w:r w:rsidRPr="00A93583">
              <w:rPr>
                <w:b/>
                <w:u w:val="single"/>
              </w:rPr>
              <w:t>Gramaticais</w:t>
            </w:r>
          </w:p>
          <w:p w:rsidR="002E218B" w:rsidRPr="00AE4B86" w:rsidRDefault="002E218B">
            <w:pPr>
              <w:rPr>
                <w:i/>
              </w:rPr>
            </w:pPr>
            <w:r>
              <w:t xml:space="preserve">- </w:t>
            </w:r>
            <w:r w:rsidRPr="00AE4B86">
              <w:rPr>
                <w:i/>
              </w:rPr>
              <w:t xml:space="preserve">Pretérito </w:t>
            </w:r>
            <w:proofErr w:type="spellStart"/>
            <w:r w:rsidRPr="00AE4B86">
              <w:rPr>
                <w:i/>
              </w:rPr>
              <w:t>perfecto</w:t>
            </w:r>
            <w:proofErr w:type="spellEnd"/>
            <w:r w:rsidRPr="00AE4B86">
              <w:rPr>
                <w:i/>
              </w:rPr>
              <w:t xml:space="preserve"> de indicativo</w:t>
            </w:r>
          </w:p>
          <w:p w:rsidR="002E218B" w:rsidRPr="00A93583" w:rsidRDefault="002E218B">
            <w:pPr>
              <w:rPr>
                <w:b/>
                <w:u w:val="single"/>
              </w:rPr>
            </w:pPr>
            <w:r w:rsidRPr="00A93583">
              <w:rPr>
                <w:b/>
                <w:u w:val="single"/>
              </w:rPr>
              <w:t>Comunicativos</w:t>
            </w:r>
          </w:p>
          <w:p w:rsidR="002E218B" w:rsidRDefault="002E218B">
            <w:r>
              <w:t>- Falar de saúde e hábitos saudáveis</w:t>
            </w:r>
          </w:p>
          <w:p w:rsidR="002E218B" w:rsidRDefault="002E218B">
            <w:r>
              <w:t xml:space="preserve">- Dar conselhos </w:t>
            </w:r>
          </w:p>
          <w:p w:rsidR="002E218B" w:rsidRDefault="002E218B">
            <w:r>
              <w:t>- Descrever sintomas e doenças</w:t>
            </w:r>
          </w:p>
          <w:p w:rsidR="002E218B" w:rsidRDefault="002E218B">
            <w:r>
              <w:t>- Indicar tratamentos</w:t>
            </w:r>
          </w:p>
          <w:p w:rsidR="002E218B" w:rsidRDefault="002E218B">
            <w:r>
              <w:t xml:space="preserve">- Expressar-se sobre hábitos saudáveis e hábitos prejudiciais à saúde </w:t>
            </w:r>
          </w:p>
          <w:p w:rsidR="002E218B" w:rsidRDefault="002E218B">
            <w:r>
              <w:t>- Estabelecer um diálogo num consultório médico</w:t>
            </w:r>
          </w:p>
        </w:tc>
        <w:tc>
          <w:tcPr>
            <w:tcW w:w="2338" w:type="dxa"/>
          </w:tcPr>
          <w:p w:rsidR="002E218B" w:rsidRDefault="002E218B">
            <w:r>
              <w:t>- Exercícios de expansão de vocabulário</w:t>
            </w:r>
            <w:r w:rsidRPr="002E218B">
              <w:rPr>
                <w:i/>
              </w:rPr>
              <w:t xml:space="preserve"> Brainstorming</w:t>
            </w:r>
            <w:r>
              <w:rPr>
                <w:i/>
              </w:rPr>
              <w:t>;</w:t>
            </w:r>
          </w:p>
          <w:p w:rsidR="002E218B" w:rsidRDefault="002E218B">
            <w:r>
              <w:t>- Trabalho de pares;</w:t>
            </w:r>
          </w:p>
          <w:p w:rsidR="002E218B" w:rsidRDefault="002E218B">
            <w:r>
              <w:t>- Escrever frases;</w:t>
            </w:r>
          </w:p>
          <w:p w:rsidR="002E218B" w:rsidRDefault="002E218B">
            <w:r>
              <w:t>- Teste de personalidade e hábitos</w:t>
            </w:r>
          </w:p>
          <w:p w:rsidR="002E218B" w:rsidRDefault="002E218B">
            <w:r>
              <w:t>- Descrição de imagens;</w:t>
            </w:r>
          </w:p>
          <w:p w:rsidR="002E218B" w:rsidRDefault="002E218B">
            <w:r>
              <w:t xml:space="preserve">- </w:t>
            </w:r>
            <w:proofErr w:type="gramStart"/>
            <w:r>
              <w:t>interação</w:t>
            </w:r>
            <w:proofErr w:type="gramEnd"/>
            <w:r>
              <w:t xml:space="preserve"> simples ;</w:t>
            </w:r>
          </w:p>
          <w:p w:rsidR="002E218B" w:rsidRDefault="002E218B">
            <w:r>
              <w:t>- Compreender textos orais</w:t>
            </w:r>
          </w:p>
          <w:p w:rsidR="002E218B" w:rsidRDefault="002E218B">
            <w:r>
              <w:t>- Escrever diálogos</w:t>
            </w:r>
          </w:p>
          <w:p w:rsidR="002E218B" w:rsidRDefault="002E218B">
            <w:r>
              <w:t xml:space="preserve">- </w:t>
            </w:r>
            <w:proofErr w:type="spellStart"/>
            <w:r w:rsidRPr="002E218B">
              <w:rPr>
                <w:i/>
              </w:rPr>
              <w:t>Juego</w:t>
            </w:r>
            <w:proofErr w:type="spellEnd"/>
            <w:r w:rsidRPr="002E218B">
              <w:rPr>
                <w:i/>
              </w:rPr>
              <w:t xml:space="preserve"> de </w:t>
            </w:r>
            <w:proofErr w:type="spellStart"/>
            <w:r w:rsidRPr="002E218B">
              <w:rPr>
                <w:i/>
              </w:rPr>
              <w:t>papeles</w:t>
            </w:r>
            <w:proofErr w:type="spellEnd"/>
          </w:p>
          <w:p w:rsidR="002E218B" w:rsidRDefault="002E218B">
            <w:r>
              <w:t>- Leitura de textos</w:t>
            </w:r>
          </w:p>
          <w:p w:rsidR="002E218B" w:rsidRDefault="002E218B">
            <w:r>
              <w:t>- Encontrar sinónimos;</w:t>
            </w:r>
          </w:p>
          <w:p w:rsidR="002E218B" w:rsidRDefault="002E218B">
            <w:r>
              <w:t>- Ordenar frases;</w:t>
            </w:r>
          </w:p>
          <w:p w:rsidR="002E218B" w:rsidRDefault="002E218B">
            <w:r>
              <w:t>- Responder a perguntas;</w:t>
            </w:r>
          </w:p>
          <w:p w:rsidR="002E218B" w:rsidRDefault="002E218B">
            <w:r>
              <w:t>- Visionar um vídeo;</w:t>
            </w:r>
          </w:p>
          <w:p w:rsidR="002E218B" w:rsidRDefault="002E218B">
            <w:r>
              <w:t xml:space="preserve">- Escrever um pequeno texto. </w:t>
            </w:r>
          </w:p>
        </w:tc>
        <w:tc>
          <w:tcPr>
            <w:tcW w:w="2191" w:type="dxa"/>
          </w:tcPr>
          <w:p w:rsidR="002E218B" w:rsidRDefault="002E218B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Manual</w:t>
            </w:r>
          </w:p>
          <w:p w:rsidR="002E218B" w:rsidRDefault="002E218B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Imagens</w:t>
            </w:r>
          </w:p>
          <w:p w:rsidR="002E218B" w:rsidRDefault="002E218B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CD áudio</w:t>
            </w:r>
          </w:p>
          <w:p w:rsidR="002E218B" w:rsidRDefault="002E218B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Leitor de CD</w:t>
            </w:r>
          </w:p>
          <w:p w:rsidR="002E218B" w:rsidRDefault="002E218B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Projetor</w:t>
            </w:r>
          </w:p>
          <w:p w:rsidR="002E218B" w:rsidRDefault="002E218B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Computador</w:t>
            </w:r>
          </w:p>
          <w:p w:rsidR="002E218B" w:rsidRDefault="00BC34EF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r>
              <w:t>Quadro</w:t>
            </w:r>
          </w:p>
          <w:p w:rsidR="00BC34EF" w:rsidRDefault="00BC34EF" w:rsidP="00BC34EF">
            <w:pPr>
              <w:pStyle w:val="PargrafodaLista"/>
              <w:numPr>
                <w:ilvl w:val="0"/>
                <w:numId w:val="3"/>
              </w:numPr>
              <w:spacing w:line="360" w:lineRule="auto"/>
            </w:pPr>
            <w:proofErr w:type="gramStart"/>
            <w:r>
              <w:t xml:space="preserve">Vídeo  </w:t>
            </w:r>
            <w:proofErr w:type="gramEnd"/>
            <w:r>
              <w:t>“ El médico Cubano” – Estado de Graça</w:t>
            </w:r>
          </w:p>
          <w:p w:rsidR="00BC34EF" w:rsidRDefault="00634B0F" w:rsidP="00BC34EF">
            <w:pPr>
              <w:pStyle w:val="PargrafodaLista"/>
              <w:spacing w:line="360" w:lineRule="auto"/>
            </w:pPr>
            <w:hyperlink r:id="rId9" w:history="1">
              <w:r w:rsidR="00BC34EF" w:rsidRPr="00E62416">
                <w:rPr>
                  <w:rStyle w:val="Hiperligao"/>
                </w:rPr>
                <w:t>www.youtube.com/</w:t>
              </w:r>
            </w:hyperlink>
            <w:r w:rsidR="00BC34EF">
              <w:t xml:space="preserve"> </w:t>
            </w:r>
          </w:p>
        </w:tc>
        <w:tc>
          <w:tcPr>
            <w:tcW w:w="2731" w:type="dxa"/>
          </w:tcPr>
          <w:p w:rsidR="002E218B" w:rsidRDefault="002E218B" w:rsidP="00AE4B86">
            <w:pPr>
              <w:pStyle w:val="PargrafodaLista"/>
              <w:numPr>
                <w:ilvl w:val="0"/>
                <w:numId w:val="2"/>
              </w:numPr>
              <w:spacing w:line="360" w:lineRule="auto"/>
            </w:pPr>
            <w:r>
              <w:t>Observação direta de atitudes, motivação e competências</w:t>
            </w:r>
          </w:p>
          <w:p w:rsidR="002E218B" w:rsidRDefault="002E218B" w:rsidP="00AE4B86">
            <w:pPr>
              <w:spacing w:line="360" w:lineRule="auto"/>
            </w:pPr>
          </w:p>
          <w:p w:rsidR="002E218B" w:rsidRDefault="002E218B" w:rsidP="00AE4B86">
            <w:pPr>
              <w:pStyle w:val="PargrafodaLista"/>
              <w:numPr>
                <w:ilvl w:val="0"/>
                <w:numId w:val="2"/>
              </w:numPr>
              <w:spacing w:line="360" w:lineRule="auto"/>
            </w:pPr>
            <w:r>
              <w:t>Avaliação formativa das atividades e tarefas</w:t>
            </w:r>
          </w:p>
          <w:p w:rsidR="002E218B" w:rsidRDefault="002E218B" w:rsidP="00AE4B86">
            <w:pPr>
              <w:spacing w:line="360" w:lineRule="auto"/>
            </w:pPr>
          </w:p>
          <w:p w:rsidR="002E218B" w:rsidRDefault="002E218B" w:rsidP="00AE4B86">
            <w:pPr>
              <w:pStyle w:val="PargrafodaLista"/>
              <w:numPr>
                <w:ilvl w:val="0"/>
                <w:numId w:val="2"/>
              </w:numPr>
              <w:spacing w:line="360" w:lineRule="auto"/>
            </w:pPr>
            <w:r>
              <w:t>Ficha de avaliação formativa</w:t>
            </w:r>
          </w:p>
          <w:p w:rsidR="002E218B" w:rsidRDefault="002E218B" w:rsidP="00AE4B86">
            <w:pPr>
              <w:spacing w:line="360" w:lineRule="auto"/>
            </w:pPr>
          </w:p>
          <w:p w:rsidR="002E218B" w:rsidRDefault="002E218B" w:rsidP="00AE4B86">
            <w:pPr>
              <w:pStyle w:val="PargrafodaLista"/>
              <w:numPr>
                <w:ilvl w:val="0"/>
                <w:numId w:val="2"/>
              </w:numPr>
              <w:spacing w:line="360" w:lineRule="auto"/>
            </w:pPr>
            <w:r>
              <w:t xml:space="preserve">Autoavaliação </w:t>
            </w:r>
          </w:p>
        </w:tc>
        <w:tc>
          <w:tcPr>
            <w:tcW w:w="1875" w:type="dxa"/>
          </w:tcPr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</w:p>
          <w:p w:rsidR="002E218B" w:rsidRDefault="002E218B" w:rsidP="002E218B">
            <w:pPr>
              <w:pStyle w:val="PargrafodaLista"/>
              <w:spacing w:line="360" w:lineRule="auto"/>
            </w:pPr>
            <w:r>
              <w:t xml:space="preserve">8 </w:t>
            </w:r>
            <w:proofErr w:type="gramStart"/>
            <w:r>
              <w:t>aulas</w:t>
            </w:r>
            <w:proofErr w:type="gramEnd"/>
            <w:r>
              <w:t xml:space="preserve"> </w:t>
            </w:r>
          </w:p>
        </w:tc>
      </w:tr>
    </w:tbl>
    <w:p w:rsidR="00E10F2B" w:rsidRDefault="00E10F2B"/>
    <w:sectPr w:rsidR="00E10F2B" w:rsidSect="00BC34EF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38" w:rsidRDefault="00795238" w:rsidP="00E10F2B">
      <w:pPr>
        <w:spacing w:after="0" w:line="240" w:lineRule="auto"/>
      </w:pPr>
      <w:r>
        <w:separator/>
      </w:r>
    </w:p>
  </w:endnote>
  <w:endnote w:type="continuationSeparator" w:id="0">
    <w:p w:rsidR="00795238" w:rsidRDefault="00795238" w:rsidP="00E1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38" w:rsidRDefault="00795238" w:rsidP="00E10F2B">
      <w:pPr>
        <w:spacing w:after="0" w:line="240" w:lineRule="auto"/>
      </w:pPr>
      <w:r>
        <w:separator/>
      </w:r>
    </w:p>
  </w:footnote>
  <w:footnote w:type="continuationSeparator" w:id="0">
    <w:p w:rsidR="00795238" w:rsidRDefault="00795238" w:rsidP="00E10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CD6"/>
    <w:multiLevelType w:val="hybridMultilevel"/>
    <w:tmpl w:val="EA6CC6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84605"/>
    <w:multiLevelType w:val="hybridMultilevel"/>
    <w:tmpl w:val="EF8A33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10217"/>
    <w:multiLevelType w:val="hybridMultilevel"/>
    <w:tmpl w:val="9B383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F2B"/>
    <w:rsid w:val="00274076"/>
    <w:rsid w:val="002E218B"/>
    <w:rsid w:val="00475246"/>
    <w:rsid w:val="005D6786"/>
    <w:rsid w:val="00634B0F"/>
    <w:rsid w:val="00683BEB"/>
    <w:rsid w:val="006F7216"/>
    <w:rsid w:val="00795238"/>
    <w:rsid w:val="00A11EC3"/>
    <w:rsid w:val="00A93583"/>
    <w:rsid w:val="00AE4B86"/>
    <w:rsid w:val="00B02CB5"/>
    <w:rsid w:val="00BC34EF"/>
    <w:rsid w:val="00CF2314"/>
    <w:rsid w:val="00CF6B88"/>
    <w:rsid w:val="00E10F2B"/>
    <w:rsid w:val="00E3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E10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10F2B"/>
  </w:style>
  <w:style w:type="paragraph" w:styleId="Rodap">
    <w:name w:val="footer"/>
    <w:basedOn w:val="Normal"/>
    <w:link w:val="RodapCarcter"/>
    <w:uiPriority w:val="99"/>
    <w:semiHidden/>
    <w:unhideWhenUsed/>
    <w:rsid w:val="00E10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10F2B"/>
  </w:style>
  <w:style w:type="table" w:styleId="Tabelacomgrelha">
    <w:name w:val="Table Grid"/>
    <w:basedOn w:val="Tabelanormal"/>
    <w:uiPriority w:val="59"/>
    <w:rsid w:val="00E10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E1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0F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58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C34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PaulaFreixial</dc:creator>
  <cp:lastModifiedBy>PaulaFreixial</cp:lastModifiedBy>
  <cp:revision>4</cp:revision>
  <cp:lastPrinted>2014-01-17T16:23:00Z</cp:lastPrinted>
  <dcterms:created xsi:type="dcterms:W3CDTF">2014-01-15T15:49:00Z</dcterms:created>
  <dcterms:modified xsi:type="dcterms:W3CDTF">2014-01-17T16:32:00Z</dcterms:modified>
</cp:coreProperties>
</file>