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9C2" w:rsidRDefault="008209C2"/>
    <w:p w:rsidR="008209C2" w:rsidRDefault="008209C2" w:rsidP="008209C2">
      <w:pPr>
        <w:shd w:val="clear" w:color="auto" w:fill="F3F3F3"/>
        <w:spacing w:line="603" w:lineRule="atLeast"/>
        <w:jc w:val="center"/>
        <w:rPr>
          <w:rFonts w:ascii="Verdana" w:hAnsi="Verdana"/>
          <w:b/>
          <w:bCs/>
          <w:color w:val="0C343D"/>
          <w:sz w:val="48"/>
          <w:szCs w:val="48"/>
        </w:rPr>
      </w:pPr>
      <w:hyperlink r:id="rId5" w:tgtFrame="_blank" w:history="1">
        <w:r>
          <w:rPr>
            <w:rFonts w:ascii="Verdana" w:hAnsi="Verdana"/>
            <w:b/>
            <w:bCs/>
            <w:color w:val="360860"/>
            <w:sz w:val="48"/>
            <w:szCs w:val="48"/>
            <w:u w:val="single"/>
          </w:rPr>
          <w:br/>
        </w:r>
        <w:r>
          <w:rPr>
            <w:rFonts w:ascii="Verdana" w:hAnsi="Verdana"/>
            <w:b/>
            <w:bCs/>
            <w:noProof/>
            <w:color w:val="360860"/>
            <w:sz w:val="48"/>
            <w:szCs w:val="48"/>
            <w:lang w:val="pt-PT" w:eastAsia="pt-PT"/>
          </w:rPr>
          <w:drawing>
            <wp:inline distT="0" distB="0" distL="0" distR="0">
              <wp:extent cx="2143125" cy="3048000"/>
              <wp:effectExtent l="19050" t="0" r="9525" b="0"/>
              <wp:docPr id="1" name="Imagem 1" descr="https://sites.google.com/site/apeaadirecao/_/rsrc/1387576927665/journal/Op%20Cit%20cover%202013%20bird%20ocre%20jpeg.jpg?height=320&amp;width=225">
                <a:hlinkClick xmlns:a="http://schemas.openxmlformats.org/drawingml/2006/main" r:id="rId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sites.google.com/site/apeaadirecao/_/rsrc/1387576927665/journal/Op%20Cit%20cover%202013%20bird%20ocre%20jpeg.jpg?height=320&amp;width=225">
                        <a:hlinkClick r:id="rId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43125" cy="3048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8209C2" w:rsidRDefault="008209C2" w:rsidP="008209C2">
      <w:pPr>
        <w:shd w:val="clear" w:color="auto" w:fill="F3F3F3"/>
        <w:spacing w:line="335" w:lineRule="atLeast"/>
        <w:jc w:val="center"/>
        <w:rPr>
          <w:rFonts w:ascii="Verdana" w:hAnsi="Verdana"/>
          <w:color w:val="565555"/>
        </w:rPr>
      </w:pPr>
    </w:p>
    <w:p w:rsidR="008209C2" w:rsidRDefault="008209C2" w:rsidP="008209C2">
      <w:pPr>
        <w:shd w:val="clear" w:color="auto" w:fill="F3F3F3"/>
        <w:spacing w:line="335" w:lineRule="atLeast"/>
        <w:jc w:val="center"/>
        <w:rPr>
          <w:rFonts w:ascii="Verdana" w:hAnsi="Verdana"/>
          <w:color w:val="565555"/>
        </w:rPr>
      </w:pPr>
      <w:r>
        <w:rPr>
          <w:rFonts w:ascii="Verdana" w:hAnsi="Verdana"/>
          <w:b/>
          <w:bCs/>
          <w:color w:val="666666"/>
        </w:rPr>
        <w:t>II SERIES - Nº 2: 2013</w:t>
      </w:r>
    </w:p>
    <w:p w:rsidR="008209C2" w:rsidRDefault="008209C2" w:rsidP="008209C2">
      <w:pPr>
        <w:shd w:val="clear" w:color="auto" w:fill="F3F3F3"/>
        <w:spacing w:line="335" w:lineRule="atLeast"/>
        <w:jc w:val="center"/>
        <w:rPr>
          <w:rFonts w:ascii="Verdana" w:hAnsi="Verdana"/>
          <w:color w:val="565555"/>
        </w:rPr>
      </w:pPr>
      <w:r>
        <w:rPr>
          <w:rFonts w:ascii="Verdana" w:hAnsi="Verdana"/>
          <w:b/>
          <w:bCs/>
          <w:color w:val="666666"/>
          <w:sz w:val="20"/>
          <w:szCs w:val="20"/>
        </w:rPr>
        <w:t>TABLE OF CONTENTS</w:t>
      </w:r>
    </w:p>
    <w:p w:rsidR="008209C2" w:rsidRDefault="008209C2" w:rsidP="008209C2">
      <w:pPr>
        <w:shd w:val="clear" w:color="auto" w:fill="F3F3F3"/>
        <w:spacing w:line="335" w:lineRule="atLeast"/>
        <w:jc w:val="center"/>
        <w:rPr>
          <w:rFonts w:ascii="Verdana" w:hAnsi="Verdana"/>
          <w:color w:val="565555"/>
        </w:rPr>
      </w:pPr>
    </w:p>
    <w:p w:rsidR="008209C2" w:rsidRDefault="008209C2" w:rsidP="008209C2">
      <w:pPr>
        <w:shd w:val="clear" w:color="auto" w:fill="F3F3F3"/>
        <w:spacing w:line="335" w:lineRule="atLeast"/>
        <w:jc w:val="center"/>
        <w:rPr>
          <w:rFonts w:ascii="Verdana" w:hAnsi="Verdana"/>
          <w:color w:val="565555"/>
        </w:rPr>
      </w:pPr>
      <w:r>
        <w:rPr>
          <w:rFonts w:ascii="Verdana" w:hAnsi="Verdana"/>
          <w:color w:val="666666"/>
          <w:sz w:val="20"/>
          <w:szCs w:val="20"/>
        </w:rPr>
        <w:t>(Please click on the title of each entry so as to access its full PDF file)</w:t>
      </w:r>
    </w:p>
    <w:p w:rsidR="008209C2" w:rsidRDefault="008209C2" w:rsidP="008209C2">
      <w:pPr>
        <w:numPr>
          <w:ilvl w:val="0"/>
          <w:numId w:val="2"/>
        </w:numPr>
        <w:shd w:val="clear" w:color="auto" w:fill="F3F3F3"/>
        <w:spacing w:before="100" w:beforeAutospacing="1" w:after="100" w:afterAutospacing="1" w:line="335" w:lineRule="atLeast"/>
        <w:rPr>
          <w:rFonts w:ascii="Verdana" w:hAnsi="Verdana"/>
          <w:color w:val="666666"/>
        </w:rPr>
      </w:pPr>
      <w:r>
        <w:rPr>
          <w:rFonts w:ascii="Verdana" w:hAnsi="Verdana"/>
          <w:b/>
          <w:bCs/>
          <w:color w:val="666666"/>
        </w:rPr>
        <w:t xml:space="preserve">Isabel </w:t>
      </w:r>
      <w:proofErr w:type="spellStart"/>
      <w:r>
        <w:rPr>
          <w:rFonts w:ascii="Verdana" w:hAnsi="Verdana"/>
          <w:b/>
          <w:bCs/>
          <w:color w:val="666666"/>
        </w:rPr>
        <w:t>Caldeira</w:t>
      </w:r>
      <w:proofErr w:type="spellEnd"/>
      <w:r>
        <w:rPr>
          <w:rStyle w:val="apple-converted-space"/>
          <w:rFonts w:ascii="Verdana" w:hAnsi="Verdana"/>
          <w:color w:val="666666"/>
        </w:rPr>
        <w:t> </w:t>
      </w:r>
      <w:r>
        <w:rPr>
          <w:rFonts w:ascii="Verdana" w:hAnsi="Verdana"/>
          <w:color w:val="666666"/>
        </w:rPr>
        <w:t>-</w:t>
      </w:r>
      <w:r>
        <w:rPr>
          <w:rStyle w:val="apple-converted-space"/>
          <w:rFonts w:ascii="Verdana" w:hAnsi="Verdana"/>
          <w:color w:val="666666"/>
        </w:rPr>
        <w:t> </w:t>
      </w:r>
      <w:hyperlink r:id="rId7" w:tgtFrame="_blank" w:history="1">
        <w:r>
          <w:rPr>
            <w:rStyle w:val="Hiperligao"/>
            <w:rFonts w:ascii="Verdana" w:hAnsi="Verdana"/>
            <w:color w:val="360860"/>
          </w:rPr>
          <w:t>Editorial</w:t>
        </w:r>
      </w:hyperlink>
    </w:p>
    <w:p w:rsidR="008209C2" w:rsidRPr="008209C2" w:rsidRDefault="008209C2" w:rsidP="008209C2">
      <w:pPr>
        <w:numPr>
          <w:ilvl w:val="0"/>
          <w:numId w:val="2"/>
        </w:numPr>
        <w:shd w:val="clear" w:color="auto" w:fill="F3F3F3"/>
        <w:spacing w:before="100" w:beforeAutospacing="1" w:after="100" w:afterAutospacing="1" w:line="335" w:lineRule="atLeast"/>
        <w:rPr>
          <w:rFonts w:ascii="Verdana" w:hAnsi="Verdana"/>
          <w:color w:val="666666"/>
          <w:lang w:val="pt-PT"/>
        </w:rPr>
      </w:pPr>
      <w:r w:rsidRPr="008209C2">
        <w:rPr>
          <w:rFonts w:ascii="Verdana" w:hAnsi="Verdana"/>
          <w:b/>
          <w:bCs/>
          <w:color w:val="666666"/>
          <w:lang w:val="pt-PT"/>
        </w:rPr>
        <w:t>Irene Ramalho Santos</w:t>
      </w:r>
      <w:r w:rsidRPr="008209C2">
        <w:rPr>
          <w:rFonts w:ascii="Verdana" w:hAnsi="Verdana"/>
          <w:color w:val="666666"/>
          <w:lang w:val="pt-PT"/>
        </w:rPr>
        <w:t>, Universidade de Coimbra - </w:t>
      </w:r>
      <w:proofErr w:type="spellStart"/>
      <w:r>
        <w:rPr>
          <w:rFonts w:ascii="Verdana" w:hAnsi="Verdana"/>
          <w:color w:val="666666"/>
          <w:lang w:val="en-GB"/>
        </w:rPr>
        <w:fldChar w:fldCharType="begin"/>
      </w:r>
      <w:r w:rsidRPr="008209C2">
        <w:rPr>
          <w:rFonts w:ascii="Verdana" w:hAnsi="Verdana"/>
          <w:color w:val="666666"/>
          <w:lang w:val="pt-PT"/>
        </w:rPr>
        <w:instrText xml:space="preserve"> HYPERLINK "https://docs.google.com/viewer?a=v&amp;pid=sites&amp;srcid=ZGVmYXVsdGRvbWFpbnxhcGVhYWRpcmVjYW98Z3g6NDkwOTRjMzAxZGJhYjNmOA" \t "_blank" </w:instrText>
      </w:r>
      <w:r>
        <w:rPr>
          <w:rFonts w:ascii="Verdana" w:hAnsi="Verdana"/>
          <w:color w:val="666666"/>
          <w:lang w:val="en-GB"/>
        </w:rPr>
        <w:fldChar w:fldCharType="separate"/>
      </w:r>
      <w:r w:rsidRPr="008209C2">
        <w:rPr>
          <w:rStyle w:val="Hiperligao"/>
          <w:rFonts w:ascii="Verdana" w:hAnsi="Verdana"/>
          <w:color w:val="360860"/>
          <w:lang w:val="pt-PT"/>
        </w:rPr>
        <w:t>Who</w:t>
      </w:r>
      <w:proofErr w:type="spellEnd"/>
      <w:r w:rsidRPr="008209C2">
        <w:rPr>
          <w:rStyle w:val="Hiperligao"/>
          <w:rFonts w:ascii="Verdana" w:hAnsi="Verdana"/>
          <w:color w:val="360860"/>
          <w:lang w:val="pt-PT"/>
        </w:rPr>
        <w:t xml:space="preserve"> </w:t>
      </w:r>
      <w:proofErr w:type="spellStart"/>
      <w:r w:rsidRPr="008209C2">
        <w:rPr>
          <w:rStyle w:val="Hiperligao"/>
          <w:rFonts w:ascii="Verdana" w:hAnsi="Verdana"/>
          <w:color w:val="360860"/>
          <w:lang w:val="pt-PT"/>
        </w:rPr>
        <w:t>owns</w:t>
      </w:r>
      <w:proofErr w:type="spellEnd"/>
      <w:r w:rsidRPr="008209C2">
        <w:rPr>
          <w:rStyle w:val="Hiperligao"/>
          <w:rFonts w:ascii="Verdana" w:hAnsi="Verdana"/>
          <w:color w:val="360860"/>
          <w:lang w:val="pt-PT"/>
        </w:rPr>
        <w:t xml:space="preserve"> </w:t>
      </w:r>
      <w:proofErr w:type="spellStart"/>
      <w:r w:rsidRPr="008209C2">
        <w:rPr>
          <w:rStyle w:val="Hiperligao"/>
          <w:rFonts w:ascii="Verdana" w:hAnsi="Verdana"/>
          <w:color w:val="360860"/>
          <w:lang w:val="pt-PT"/>
        </w:rPr>
        <w:t>American</w:t>
      </w:r>
      <w:proofErr w:type="spellEnd"/>
      <w:r w:rsidRPr="008209C2">
        <w:rPr>
          <w:rStyle w:val="Hiperligao"/>
          <w:rFonts w:ascii="Verdana" w:hAnsi="Verdana"/>
          <w:color w:val="360860"/>
          <w:lang w:val="pt-PT"/>
        </w:rPr>
        <w:t xml:space="preserve"> </w:t>
      </w:r>
      <w:proofErr w:type="spellStart"/>
      <w:r w:rsidRPr="008209C2">
        <w:rPr>
          <w:rStyle w:val="Hiperligao"/>
          <w:rFonts w:ascii="Verdana" w:hAnsi="Verdana"/>
          <w:color w:val="360860"/>
          <w:lang w:val="pt-PT"/>
        </w:rPr>
        <w:t>Studies</w:t>
      </w:r>
      <w:proofErr w:type="spellEnd"/>
      <w:r w:rsidRPr="008209C2">
        <w:rPr>
          <w:rStyle w:val="Hiperligao"/>
          <w:rFonts w:ascii="Verdana" w:hAnsi="Verdana"/>
          <w:color w:val="360860"/>
          <w:lang w:val="pt-PT"/>
        </w:rPr>
        <w:t>?</w:t>
      </w:r>
      <w:r>
        <w:rPr>
          <w:rFonts w:ascii="Verdana" w:hAnsi="Verdana"/>
          <w:color w:val="666666"/>
          <w:lang w:val="en-GB"/>
        </w:rPr>
        <w:fldChar w:fldCharType="end"/>
      </w:r>
    </w:p>
    <w:p w:rsidR="008209C2" w:rsidRPr="008209C2" w:rsidRDefault="008209C2" w:rsidP="008209C2">
      <w:pPr>
        <w:numPr>
          <w:ilvl w:val="0"/>
          <w:numId w:val="2"/>
        </w:numPr>
        <w:shd w:val="clear" w:color="auto" w:fill="F3F3F3"/>
        <w:spacing w:before="100" w:beforeAutospacing="1" w:after="100" w:afterAutospacing="1" w:line="335" w:lineRule="atLeast"/>
        <w:rPr>
          <w:rFonts w:ascii="Verdana" w:hAnsi="Verdana"/>
          <w:color w:val="666666"/>
          <w:lang w:val="pt-PT"/>
        </w:rPr>
      </w:pPr>
      <w:r w:rsidRPr="008209C2">
        <w:rPr>
          <w:rFonts w:ascii="Verdana" w:hAnsi="Verdana"/>
          <w:b/>
          <w:bCs/>
          <w:color w:val="666666"/>
          <w:lang w:val="pt-PT"/>
        </w:rPr>
        <w:t>Maria Antónia Lima</w:t>
      </w:r>
      <w:r w:rsidRPr="008209C2">
        <w:rPr>
          <w:rFonts w:ascii="Verdana" w:hAnsi="Verdana"/>
          <w:color w:val="666666"/>
          <w:lang w:val="pt-PT"/>
        </w:rPr>
        <w:t>, Universidade de Évora, CEAUL (Universidade de Lisboa) - </w:t>
      </w:r>
      <w:proofErr w:type="spellStart"/>
      <w:r>
        <w:rPr>
          <w:rFonts w:ascii="Verdana" w:hAnsi="Verdana"/>
          <w:color w:val="666666"/>
          <w:sz w:val="20"/>
          <w:szCs w:val="20"/>
        </w:rPr>
        <w:fldChar w:fldCharType="begin"/>
      </w:r>
      <w:r w:rsidRPr="008209C2">
        <w:rPr>
          <w:rFonts w:ascii="Verdana" w:hAnsi="Verdana"/>
          <w:color w:val="666666"/>
          <w:sz w:val="20"/>
          <w:szCs w:val="20"/>
          <w:lang w:val="pt-PT"/>
        </w:rPr>
        <w:instrText xml:space="preserve"> HYPERLINK "https://docs.google.com/viewer?a=v&amp;pid=sites&amp;srcid=ZGVmYXVsdGRvbWFpbnxhcGVhYWRpcmVjYW98Z3g6MzVlZmE4ODlmN2IxODhjNw" \t "_blank" </w:instrText>
      </w:r>
      <w:r>
        <w:rPr>
          <w:rFonts w:ascii="Verdana" w:hAnsi="Verdana"/>
          <w:color w:val="666666"/>
          <w:sz w:val="20"/>
          <w:szCs w:val="20"/>
        </w:rPr>
        <w:fldChar w:fldCharType="separate"/>
      </w:r>
      <w:r w:rsidRPr="008209C2">
        <w:rPr>
          <w:rStyle w:val="Hiperligao"/>
          <w:rFonts w:ascii="Verdana" w:hAnsi="Verdana"/>
          <w:color w:val="360860"/>
          <w:sz w:val="20"/>
          <w:szCs w:val="20"/>
          <w:lang w:val="pt-PT"/>
        </w:rPr>
        <w:t>Schoolhouse</w:t>
      </w:r>
      <w:proofErr w:type="spellEnd"/>
      <w:r w:rsidRPr="008209C2">
        <w:rPr>
          <w:rStyle w:val="Hiperligao"/>
          <w:rFonts w:ascii="Verdana" w:hAnsi="Verdana"/>
          <w:color w:val="360860"/>
          <w:sz w:val="20"/>
          <w:szCs w:val="20"/>
          <w:lang w:val="pt-PT"/>
        </w:rPr>
        <w:t xml:space="preserve"> </w:t>
      </w:r>
      <w:proofErr w:type="spellStart"/>
      <w:r w:rsidRPr="008209C2">
        <w:rPr>
          <w:rStyle w:val="Hiperligao"/>
          <w:rFonts w:ascii="Verdana" w:hAnsi="Verdana"/>
          <w:color w:val="360860"/>
          <w:sz w:val="20"/>
          <w:szCs w:val="20"/>
          <w:lang w:val="pt-PT"/>
        </w:rPr>
        <w:t>Gothic</w:t>
      </w:r>
      <w:proofErr w:type="spellEnd"/>
      <w:r w:rsidRPr="008209C2">
        <w:rPr>
          <w:rStyle w:val="Hiperligao"/>
          <w:rFonts w:ascii="Verdana" w:hAnsi="Verdana"/>
          <w:color w:val="360860"/>
          <w:sz w:val="20"/>
          <w:szCs w:val="20"/>
          <w:lang w:val="pt-PT"/>
        </w:rPr>
        <w:t xml:space="preserve">: A New </w:t>
      </w:r>
      <w:proofErr w:type="spellStart"/>
      <w:r w:rsidRPr="008209C2">
        <w:rPr>
          <w:rStyle w:val="Hiperligao"/>
          <w:rFonts w:ascii="Verdana" w:hAnsi="Verdana"/>
          <w:color w:val="360860"/>
          <w:sz w:val="20"/>
          <w:szCs w:val="20"/>
          <w:lang w:val="pt-PT"/>
        </w:rPr>
        <w:t>Direction</w:t>
      </w:r>
      <w:proofErr w:type="spellEnd"/>
      <w:r w:rsidRPr="008209C2">
        <w:rPr>
          <w:rStyle w:val="Hiperligao"/>
          <w:rFonts w:ascii="Verdana" w:hAnsi="Verdana"/>
          <w:color w:val="360860"/>
          <w:sz w:val="20"/>
          <w:szCs w:val="20"/>
          <w:lang w:val="pt-PT"/>
        </w:rPr>
        <w:t xml:space="preserve"> for </w:t>
      </w:r>
      <w:proofErr w:type="spellStart"/>
      <w:r w:rsidRPr="008209C2">
        <w:rPr>
          <w:rStyle w:val="Hiperligao"/>
          <w:rFonts w:ascii="Verdana" w:hAnsi="Verdana"/>
          <w:color w:val="360860"/>
          <w:sz w:val="20"/>
          <w:szCs w:val="20"/>
          <w:lang w:val="pt-PT"/>
        </w:rPr>
        <w:t>Gothic</w:t>
      </w:r>
      <w:proofErr w:type="spellEnd"/>
      <w:r w:rsidRPr="008209C2">
        <w:rPr>
          <w:rStyle w:val="Hiperligao"/>
          <w:rFonts w:ascii="Verdana" w:hAnsi="Verdana"/>
          <w:color w:val="360860"/>
          <w:sz w:val="20"/>
          <w:szCs w:val="20"/>
          <w:lang w:val="pt-PT"/>
        </w:rPr>
        <w:t xml:space="preserve"> </w:t>
      </w:r>
      <w:proofErr w:type="spellStart"/>
      <w:r w:rsidRPr="008209C2">
        <w:rPr>
          <w:rStyle w:val="Hiperligao"/>
          <w:rFonts w:ascii="Verdana" w:hAnsi="Verdana"/>
          <w:color w:val="360860"/>
          <w:sz w:val="20"/>
          <w:szCs w:val="20"/>
          <w:lang w:val="pt-PT"/>
        </w:rPr>
        <w:t>Studies</w:t>
      </w:r>
      <w:proofErr w:type="spellEnd"/>
      <w:r>
        <w:rPr>
          <w:rFonts w:ascii="Verdana" w:hAnsi="Verdana"/>
          <w:color w:val="666666"/>
          <w:sz w:val="20"/>
          <w:szCs w:val="20"/>
        </w:rPr>
        <w:fldChar w:fldCharType="end"/>
      </w:r>
      <w:r w:rsidRPr="008209C2">
        <w:rPr>
          <w:rFonts w:ascii="Verdana" w:hAnsi="Verdana"/>
          <w:color w:val="666666"/>
          <w:sz w:val="20"/>
          <w:szCs w:val="20"/>
          <w:lang w:val="pt-PT"/>
        </w:rPr>
        <w:t> </w:t>
      </w:r>
    </w:p>
    <w:p w:rsidR="008209C2" w:rsidRDefault="008209C2" w:rsidP="008209C2">
      <w:pPr>
        <w:numPr>
          <w:ilvl w:val="0"/>
          <w:numId w:val="2"/>
        </w:numPr>
        <w:shd w:val="clear" w:color="auto" w:fill="F3F3F3"/>
        <w:spacing w:before="100" w:beforeAutospacing="1" w:after="100" w:afterAutospacing="1" w:line="335" w:lineRule="atLeast"/>
        <w:rPr>
          <w:rFonts w:ascii="Verdana" w:hAnsi="Verdana"/>
          <w:color w:val="666666"/>
        </w:rPr>
      </w:pPr>
      <w:r>
        <w:rPr>
          <w:rFonts w:ascii="Verdana" w:hAnsi="Verdana"/>
          <w:b/>
          <w:bCs/>
          <w:color w:val="666666"/>
          <w:lang w:val="en-GB"/>
        </w:rPr>
        <w:t xml:space="preserve">Pierre </w:t>
      </w:r>
      <w:proofErr w:type="spellStart"/>
      <w:r>
        <w:rPr>
          <w:rFonts w:ascii="Verdana" w:hAnsi="Verdana"/>
          <w:b/>
          <w:bCs/>
          <w:color w:val="666666"/>
          <w:lang w:val="en-GB"/>
        </w:rPr>
        <w:t>Guerlain</w:t>
      </w:r>
      <w:proofErr w:type="spellEnd"/>
      <w:r>
        <w:rPr>
          <w:rFonts w:ascii="Verdana" w:hAnsi="Verdana"/>
          <w:color w:val="666666"/>
        </w:rPr>
        <w:t xml:space="preserve">, </w:t>
      </w:r>
      <w:proofErr w:type="spellStart"/>
      <w:r>
        <w:rPr>
          <w:rFonts w:ascii="Verdana" w:hAnsi="Verdana"/>
          <w:color w:val="666666"/>
        </w:rPr>
        <w:t>Université</w:t>
      </w:r>
      <w:proofErr w:type="spellEnd"/>
      <w:r>
        <w:rPr>
          <w:rFonts w:ascii="Verdana" w:hAnsi="Verdana"/>
          <w:color w:val="666666"/>
        </w:rPr>
        <w:t xml:space="preserve"> Paris </w:t>
      </w:r>
      <w:proofErr w:type="spellStart"/>
      <w:r>
        <w:rPr>
          <w:rFonts w:ascii="Verdana" w:hAnsi="Verdana"/>
          <w:color w:val="666666"/>
        </w:rPr>
        <w:t>Ouest</w:t>
      </w:r>
      <w:proofErr w:type="spellEnd"/>
      <w:r>
        <w:rPr>
          <w:rFonts w:ascii="Verdana" w:hAnsi="Verdana"/>
          <w:color w:val="666666"/>
        </w:rPr>
        <w:t xml:space="preserve"> Nanterre - </w:t>
      </w:r>
      <w:hyperlink r:id="rId8" w:tgtFrame="_blank" w:history="1">
        <w:r>
          <w:rPr>
            <w:rStyle w:val="Hiperligao"/>
            <w:rFonts w:ascii="Verdana" w:hAnsi="Verdana"/>
            <w:color w:val="360860"/>
          </w:rPr>
          <w:t>Hubris, Lies and Videotapes: The Bad Theater of US Political Debates</w:t>
        </w:r>
      </w:hyperlink>
      <w:r>
        <w:rPr>
          <w:rFonts w:ascii="Verdana" w:hAnsi="Verdana"/>
          <w:i/>
          <w:iCs/>
          <w:color w:val="666666"/>
        </w:rPr>
        <w:t> </w:t>
      </w:r>
    </w:p>
    <w:p w:rsidR="008209C2" w:rsidRDefault="008209C2" w:rsidP="008209C2">
      <w:pPr>
        <w:numPr>
          <w:ilvl w:val="0"/>
          <w:numId w:val="2"/>
        </w:numPr>
        <w:shd w:val="clear" w:color="auto" w:fill="F3F3F3"/>
        <w:spacing w:before="100" w:beforeAutospacing="1" w:after="100" w:afterAutospacing="1" w:line="335" w:lineRule="atLeast"/>
        <w:rPr>
          <w:rFonts w:ascii="Verdana" w:hAnsi="Verdana"/>
          <w:color w:val="666666"/>
        </w:rPr>
      </w:pPr>
      <w:r>
        <w:rPr>
          <w:rFonts w:ascii="Verdana" w:hAnsi="Verdana"/>
          <w:b/>
          <w:bCs/>
          <w:color w:val="666666"/>
          <w:lang w:val="en-GB"/>
        </w:rPr>
        <w:t xml:space="preserve">Carmen </w:t>
      </w:r>
      <w:proofErr w:type="spellStart"/>
      <w:r>
        <w:rPr>
          <w:rFonts w:ascii="Verdana" w:hAnsi="Verdana"/>
          <w:b/>
          <w:bCs/>
          <w:color w:val="666666"/>
          <w:lang w:val="en-GB"/>
        </w:rPr>
        <w:t>María</w:t>
      </w:r>
      <w:proofErr w:type="spellEnd"/>
      <w:r>
        <w:rPr>
          <w:rFonts w:ascii="Verdana" w:hAnsi="Verdana"/>
          <w:b/>
          <w:bCs/>
          <w:color w:val="666666"/>
          <w:lang w:val="en-GB"/>
        </w:rPr>
        <w:t xml:space="preserve"> </w:t>
      </w:r>
      <w:proofErr w:type="spellStart"/>
      <w:r>
        <w:rPr>
          <w:rFonts w:ascii="Verdana" w:hAnsi="Verdana"/>
          <w:b/>
          <w:bCs/>
          <w:color w:val="666666"/>
          <w:lang w:val="en-GB"/>
        </w:rPr>
        <w:t>Fernández-Rodríguez</w:t>
      </w:r>
      <w:proofErr w:type="spellEnd"/>
      <w:r>
        <w:rPr>
          <w:rFonts w:ascii="Verdana" w:hAnsi="Verdana"/>
          <w:color w:val="666666"/>
        </w:rPr>
        <w:t>,</w:t>
      </w:r>
      <w:r>
        <w:rPr>
          <w:rStyle w:val="apple-converted-space"/>
          <w:rFonts w:ascii="Verdana" w:hAnsi="Verdana"/>
          <w:b/>
          <w:bCs/>
          <w:color w:val="666666"/>
        </w:rPr>
        <w:t> </w:t>
      </w:r>
      <w:r>
        <w:rPr>
          <w:rFonts w:ascii="Verdana" w:hAnsi="Verdana"/>
          <w:color w:val="666666"/>
          <w:lang w:val="en-GB"/>
        </w:rPr>
        <w:t xml:space="preserve">EOI Santiago de </w:t>
      </w:r>
      <w:proofErr w:type="spellStart"/>
      <w:r>
        <w:rPr>
          <w:rFonts w:ascii="Verdana" w:hAnsi="Verdana"/>
          <w:color w:val="666666"/>
          <w:lang w:val="en-GB"/>
        </w:rPr>
        <w:t>Compostela</w:t>
      </w:r>
      <w:proofErr w:type="spellEnd"/>
      <w:r>
        <w:rPr>
          <w:rFonts w:ascii="Verdana" w:hAnsi="Verdana"/>
          <w:color w:val="666666"/>
          <w:lang w:val="en-GB"/>
        </w:rPr>
        <w:t xml:space="preserve">/University of A </w:t>
      </w:r>
      <w:proofErr w:type="spellStart"/>
      <w:r>
        <w:rPr>
          <w:rFonts w:ascii="Verdana" w:hAnsi="Verdana"/>
          <w:color w:val="666666"/>
          <w:lang w:val="en-GB"/>
        </w:rPr>
        <w:t>Coruña</w:t>
      </w:r>
      <w:proofErr w:type="spellEnd"/>
      <w:r>
        <w:rPr>
          <w:rFonts w:ascii="Verdana" w:hAnsi="Verdana"/>
          <w:color w:val="666666"/>
          <w:lang w:val="en-GB"/>
        </w:rPr>
        <w:t xml:space="preserve"> - </w:t>
      </w:r>
      <w:hyperlink r:id="rId9" w:tgtFrame="_blank" w:history="1">
        <w:r>
          <w:rPr>
            <w:rStyle w:val="Hiperligao"/>
            <w:rFonts w:ascii="Verdana" w:hAnsi="Verdana"/>
            <w:color w:val="360860"/>
            <w:sz w:val="20"/>
            <w:szCs w:val="20"/>
            <w:lang w:val="en-GB"/>
          </w:rPr>
          <w:t>The Quest for Acceptance in Sarah Harriet Burney’s Works</w:t>
        </w:r>
      </w:hyperlink>
    </w:p>
    <w:p w:rsidR="008209C2" w:rsidRDefault="008209C2" w:rsidP="008209C2">
      <w:pPr>
        <w:numPr>
          <w:ilvl w:val="0"/>
          <w:numId w:val="2"/>
        </w:numPr>
        <w:shd w:val="clear" w:color="auto" w:fill="F3F3F3"/>
        <w:spacing w:before="100" w:beforeAutospacing="1" w:after="100" w:afterAutospacing="1" w:line="335" w:lineRule="atLeast"/>
        <w:rPr>
          <w:rFonts w:ascii="Verdana" w:hAnsi="Verdana"/>
          <w:color w:val="666666"/>
        </w:rPr>
      </w:pPr>
      <w:r>
        <w:rPr>
          <w:rFonts w:ascii="Verdana" w:hAnsi="Verdana"/>
          <w:b/>
          <w:bCs/>
          <w:color w:val="666666"/>
          <w:lang w:val="en-GB"/>
        </w:rPr>
        <w:t xml:space="preserve">Joana </w:t>
      </w:r>
      <w:proofErr w:type="spellStart"/>
      <w:r>
        <w:rPr>
          <w:rFonts w:ascii="Verdana" w:hAnsi="Verdana"/>
          <w:b/>
          <w:bCs/>
          <w:color w:val="666666"/>
          <w:lang w:val="en-GB"/>
        </w:rPr>
        <w:t>Catarina</w:t>
      </w:r>
      <w:proofErr w:type="spellEnd"/>
      <w:r>
        <w:rPr>
          <w:rFonts w:ascii="Verdana" w:hAnsi="Verdana"/>
          <w:b/>
          <w:bCs/>
          <w:color w:val="666666"/>
          <w:lang w:val="en-GB"/>
        </w:rPr>
        <w:t xml:space="preserve"> de Sousa Caetano</w:t>
      </w:r>
      <w:r>
        <w:rPr>
          <w:rFonts w:ascii="Verdana" w:hAnsi="Verdana"/>
          <w:color w:val="666666"/>
          <w:lang w:val="en-GB"/>
        </w:rPr>
        <w:t>, CETAPS (</w:t>
      </w:r>
      <w:proofErr w:type="spellStart"/>
      <w:r>
        <w:rPr>
          <w:rFonts w:ascii="Verdana" w:hAnsi="Verdana"/>
          <w:color w:val="666666"/>
          <w:lang w:val="en-GB"/>
        </w:rPr>
        <w:t>Universidade</w:t>
      </w:r>
      <w:proofErr w:type="spellEnd"/>
      <w:r>
        <w:rPr>
          <w:rFonts w:ascii="Verdana" w:hAnsi="Verdana"/>
          <w:color w:val="666666"/>
          <w:lang w:val="en-GB"/>
        </w:rPr>
        <w:t xml:space="preserve"> do Porto) - </w:t>
      </w:r>
      <w:hyperlink r:id="rId10" w:tgtFrame="_blank" w:history="1">
        <w:r>
          <w:rPr>
            <w:rStyle w:val="Hiperligao"/>
            <w:rFonts w:ascii="Verdana" w:hAnsi="Verdana"/>
            <w:color w:val="360860"/>
            <w:lang w:val="en-GB"/>
          </w:rPr>
          <w:t xml:space="preserve">Spaces of Significance: Place and Space in Sarah </w:t>
        </w:r>
        <w:proofErr w:type="spellStart"/>
        <w:r>
          <w:rPr>
            <w:rStyle w:val="Hiperligao"/>
            <w:rFonts w:ascii="Verdana" w:hAnsi="Verdana"/>
            <w:color w:val="360860"/>
            <w:lang w:val="en-GB"/>
          </w:rPr>
          <w:t>Waters’s</w:t>
        </w:r>
        <w:proofErr w:type="spellEnd"/>
        <w:r>
          <w:rPr>
            <w:rStyle w:val="Hiperligao"/>
            <w:rFonts w:ascii="Verdana" w:hAnsi="Verdana"/>
            <w:color w:val="360860"/>
            <w:lang w:val="en-GB"/>
          </w:rPr>
          <w:t xml:space="preserve"> Neo-Victorian Novels</w:t>
        </w:r>
      </w:hyperlink>
      <w:r>
        <w:rPr>
          <w:rFonts w:ascii="Verdana" w:hAnsi="Verdana"/>
          <w:i/>
          <w:iCs/>
          <w:color w:val="666666"/>
          <w:lang w:val="en-GB"/>
        </w:rPr>
        <w:t> </w:t>
      </w:r>
    </w:p>
    <w:p w:rsidR="008209C2" w:rsidRPr="008209C2" w:rsidRDefault="008209C2" w:rsidP="008209C2">
      <w:pPr>
        <w:numPr>
          <w:ilvl w:val="0"/>
          <w:numId w:val="2"/>
        </w:numPr>
        <w:shd w:val="clear" w:color="auto" w:fill="F3F3F3"/>
        <w:spacing w:before="100" w:beforeAutospacing="1" w:after="100" w:afterAutospacing="1" w:line="335" w:lineRule="atLeast"/>
        <w:rPr>
          <w:rFonts w:ascii="Verdana" w:hAnsi="Verdana"/>
          <w:color w:val="666666"/>
          <w:lang w:val="pt-PT"/>
        </w:rPr>
      </w:pPr>
      <w:r w:rsidRPr="008209C2">
        <w:rPr>
          <w:rFonts w:ascii="Verdana" w:hAnsi="Verdana"/>
          <w:b/>
          <w:bCs/>
          <w:color w:val="666666"/>
          <w:lang w:val="pt-PT"/>
        </w:rPr>
        <w:t>M. Lúcia Diogo Ayres d’Abreu</w:t>
      </w:r>
      <w:r w:rsidRPr="008209C2">
        <w:rPr>
          <w:rFonts w:ascii="Verdana" w:hAnsi="Verdana"/>
          <w:color w:val="666666"/>
          <w:lang w:val="pt-PT"/>
        </w:rPr>
        <w:t>,</w:t>
      </w:r>
      <w:proofErr w:type="gramStart"/>
      <w:r w:rsidRPr="008209C2">
        <w:rPr>
          <w:rStyle w:val="apple-converted-space"/>
          <w:rFonts w:ascii="Verdana" w:hAnsi="Verdana"/>
          <w:color w:val="666666"/>
          <w:lang w:val="pt-PT"/>
        </w:rPr>
        <w:t> </w:t>
      </w:r>
      <w:r w:rsidRPr="008209C2">
        <w:rPr>
          <w:rFonts w:ascii="Verdana" w:hAnsi="Verdana"/>
          <w:color w:val="666666"/>
          <w:lang w:val="pt-PT"/>
        </w:rPr>
        <w:t>CEAUL</w:t>
      </w:r>
      <w:r w:rsidRPr="008209C2">
        <w:rPr>
          <w:rStyle w:val="apple-converted-space"/>
          <w:rFonts w:ascii="Verdana" w:hAnsi="Verdana"/>
          <w:color w:val="666666"/>
          <w:lang w:val="pt-PT"/>
        </w:rPr>
        <w:t> </w:t>
      </w:r>
      <w:r w:rsidRPr="008209C2">
        <w:rPr>
          <w:rFonts w:ascii="Verdana" w:hAnsi="Verdana"/>
          <w:color w:val="666666"/>
          <w:lang w:val="pt-PT"/>
        </w:rPr>
        <w:t>(Universidade</w:t>
      </w:r>
      <w:proofErr w:type="gramEnd"/>
      <w:r w:rsidRPr="008209C2">
        <w:rPr>
          <w:rFonts w:ascii="Verdana" w:hAnsi="Verdana"/>
          <w:color w:val="666666"/>
          <w:lang w:val="pt-PT"/>
        </w:rPr>
        <w:t xml:space="preserve"> de Lisboa) - </w:t>
      </w:r>
      <w:hyperlink r:id="rId11" w:tgtFrame="_blank" w:history="1">
        <w:r w:rsidRPr="008209C2">
          <w:rPr>
            <w:rStyle w:val="Hiperligao"/>
            <w:rFonts w:ascii="Verdana" w:hAnsi="Verdana"/>
            <w:color w:val="360860"/>
            <w:sz w:val="20"/>
            <w:szCs w:val="20"/>
            <w:lang w:val="pt-PT"/>
          </w:rPr>
          <w:t xml:space="preserve">A tradução do virtuosismo verbal de Lord </w:t>
        </w:r>
        <w:proofErr w:type="spellStart"/>
        <w:r w:rsidRPr="008209C2">
          <w:rPr>
            <w:rStyle w:val="Hiperligao"/>
            <w:rFonts w:ascii="Verdana" w:hAnsi="Verdana"/>
            <w:color w:val="360860"/>
            <w:sz w:val="20"/>
            <w:szCs w:val="20"/>
            <w:lang w:val="pt-PT"/>
          </w:rPr>
          <w:t>Goring</w:t>
        </w:r>
        <w:proofErr w:type="spellEnd"/>
      </w:hyperlink>
      <w:r w:rsidRPr="008209C2">
        <w:rPr>
          <w:rFonts w:ascii="Verdana" w:hAnsi="Verdana"/>
          <w:color w:val="666666"/>
          <w:sz w:val="20"/>
          <w:szCs w:val="20"/>
          <w:lang w:val="pt-PT"/>
        </w:rPr>
        <w:t> </w:t>
      </w:r>
    </w:p>
    <w:p w:rsidR="008209C2" w:rsidRDefault="008209C2" w:rsidP="008209C2">
      <w:pPr>
        <w:numPr>
          <w:ilvl w:val="0"/>
          <w:numId w:val="2"/>
        </w:numPr>
        <w:shd w:val="clear" w:color="auto" w:fill="F3F3F3"/>
        <w:spacing w:before="100" w:beforeAutospacing="1" w:after="100" w:afterAutospacing="1" w:line="335" w:lineRule="atLeast"/>
        <w:rPr>
          <w:rFonts w:ascii="Verdana" w:hAnsi="Verdana"/>
          <w:color w:val="666666"/>
        </w:rPr>
      </w:pPr>
      <w:r>
        <w:rPr>
          <w:rFonts w:ascii="Verdana" w:hAnsi="Verdana"/>
          <w:b/>
          <w:bCs/>
          <w:color w:val="666666"/>
          <w:lang w:val="en-GB"/>
        </w:rPr>
        <w:lastRenderedPageBreak/>
        <w:t xml:space="preserve">Christina </w:t>
      </w:r>
      <w:proofErr w:type="spellStart"/>
      <w:r>
        <w:rPr>
          <w:rFonts w:ascii="Verdana" w:hAnsi="Verdana"/>
          <w:b/>
          <w:bCs/>
          <w:color w:val="666666"/>
          <w:lang w:val="en-GB"/>
        </w:rPr>
        <w:t>Britzolakis</w:t>
      </w:r>
      <w:proofErr w:type="spellEnd"/>
      <w:r>
        <w:rPr>
          <w:rFonts w:ascii="Verdana" w:hAnsi="Verdana"/>
          <w:color w:val="666666"/>
          <w:lang w:val="en-GB"/>
        </w:rPr>
        <w:t>, University of Warwick - </w:t>
      </w:r>
      <w:hyperlink r:id="rId12" w:tgtFrame="_blank" w:history="1">
        <w:r>
          <w:rPr>
            <w:rStyle w:val="Hiperligao"/>
            <w:rFonts w:ascii="Verdana" w:hAnsi="Verdana"/>
            <w:color w:val="360860"/>
            <w:sz w:val="20"/>
            <w:szCs w:val="20"/>
            <w:lang w:val="en-GB"/>
          </w:rPr>
          <w:t>Varieties: Mina Loy, T.S. Eliot and Cosmopolitan Performance</w:t>
        </w:r>
      </w:hyperlink>
      <w:r>
        <w:rPr>
          <w:rFonts w:ascii="Verdana" w:hAnsi="Verdana"/>
          <w:color w:val="666666"/>
          <w:sz w:val="20"/>
          <w:szCs w:val="20"/>
          <w:lang w:val="en-GB"/>
        </w:rPr>
        <w:t> </w:t>
      </w:r>
    </w:p>
    <w:p w:rsidR="008209C2" w:rsidRDefault="008209C2" w:rsidP="008209C2">
      <w:pPr>
        <w:numPr>
          <w:ilvl w:val="0"/>
          <w:numId w:val="2"/>
        </w:numPr>
        <w:shd w:val="clear" w:color="auto" w:fill="F3F3F3"/>
        <w:spacing w:before="100" w:beforeAutospacing="1" w:after="100" w:afterAutospacing="1" w:line="335" w:lineRule="atLeast"/>
        <w:rPr>
          <w:rFonts w:ascii="Verdana" w:hAnsi="Verdana"/>
          <w:color w:val="666666"/>
        </w:rPr>
      </w:pPr>
      <w:proofErr w:type="spellStart"/>
      <w:r>
        <w:rPr>
          <w:rFonts w:ascii="Verdana" w:hAnsi="Verdana"/>
          <w:b/>
          <w:bCs/>
          <w:color w:val="666666"/>
          <w:lang w:val="en-GB"/>
        </w:rPr>
        <w:t>Zuzanna</w:t>
      </w:r>
      <w:proofErr w:type="spellEnd"/>
      <w:r>
        <w:rPr>
          <w:rFonts w:ascii="Verdana" w:hAnsi="Verdana"/>
          <w:b/>
          <w:bCs/>
          <w:color w:val="666666"/>
          <w:lang w:val="en-GB"/>
        </w:rPr>
        <w:t xml:space="preserve"> </w:t>
      </w:r>
      <w:proofErr w:type="spellStart"/>
      <w:r>
        <w:rPr>
          <w:rFonts w:ascii="Verdana" w:hAnsi="Verdana"/>
          <w:b/>
          <w:bCs/>
          <w:color w:val="666666"/>
          <w:lang w:val="en-GB"/>
        </w:rPr>
        <w:t>Sanches</w:t>
      </w:r>
      <w:proofErr w:type="spellEnd"/>
      <w:r>
        <w:rPr>
          <w:rFonts w:ascii="Verdana" w:hAnsi="Verdana"/>
          <w:color w:val="666666"/>
        </w:rPr>
        <w:t>,</w:t>
      </w:r>
      <w:r>
        <w:rPr>
          <w:rStyle w:val="apple-converted-space"/>
          <w:rFonts w:ascii="Verdana" w:hAnsi="Verdana"/>
          <w:b/>
          <w:bCs/>
          <w:color w:val="666666"/>
        </w:rPr>
        <w:t> </w:t>
      </w:r>
      <w:r>
        <w:rPr>
          <w:rFonts w:ascii="Verdana" w:hAnsi="Verdana"/>
          <w:color w:val="666666"/>
        </w:rPr>
        <w:t>ULICES (</w:t>
      </w:r>
      <w:proofErr w:type="spellStart"/>
      <w:r>
        <w:rPr>
          <w:rFonts w:ascii="Verdana" w:hAnsi="Verdana"/>
          <w:color w:val="666666"/>
        </w:rPr>
        <w:t>Universidade</w:t>
      </w:r>
      <w:proofErr w:type="spellEnd"/>
      <w:r>
        <w:rPr>
          <w:rFonts w:ascii="Verdana" w:hAnsi="Verdana"/>
          <w:color w:val="666666"/>
        </w:rPr>
        <w:t xml:space="preserve"> de </w:t>
      </w:r>
      <w:proofErr w:type="spellStart"/>
      <w:r>
        <w:rPr>
          <w:rFonts w:ascii="Verdana" w:hAnsi="Verdana"/>
          <w:color w:val="666666"/>
        </w:rPr>
        <w:t>Lisboa</w:t>
      </w:r>
      <w:proofErr w:type="spellEnd"/>
      <w:r>
        <w:rPr>
          <w:rFonts w:ascii="Verdana" w:hAnsi="Verdana"/>
          <w:color w:val="666666"/>
        </w:rPr>
        <w:t>) - </w:t>
      </w:r>
      <w:hyperlink r:id="rId13" w:tgtFrame="_blank" w:history="1">
        <w:r>
          <w:rPr>
            <w:rStyle w:val="Hiperligao"/>
            <w:rFonts w:ascii="Verdana" w:hAnsi="Verdana"/>
            <w:color w:val="360860"/>
          </w:rPr>
          <w:t>Ireland (Re)visited: Mary Rose Callaghan, the New Ireland and The Visitors’ Book</w:t>
        </w:r>
      </w:hyperlink>
      <w:r>
        <w:rPr>
          <w:rFonts w:ascii="Verdana" w:hAnsi="Verdana"/>
          <w:color w:val="666666"/>
        </w:rPr>
        <w:t> </w:t>
      </w:r>
    </w:p>
    <w:p w:rsidR="008209C2" w:rsidRPr="008209C2" w:rsidRDefault="008209C2" w:rsidP="008209C2">
      <w:pPr>
        <w:numPr>
          <w:ilvl w:val="0"/>
          <w:numId w:val="2"/>
        </w:numPr>
        <w:shd w:val="clear" w:color="auto" w:fill="F3F3F3"/>
        <w:spacing w:before="100" w:beforeAutospacing="1" w:after="100" w:afterAutospacing="1" w:line="335" w:lineRule="atLeast"/>
        <w:rPr>
          <w:rFonts w:ascii="Verdana" w:hAnsi="Verdana"/>
          <w:color w:val="666666"/>
          <w:lang w:val="pt-PT"/>
        </w:rPr>
      </w:pPr>
      <w:r w:rsidRPr="008209C2">
        <w:rPr>
          <w:rFonts w:ascii="Verdana" w:hAnsi="Verdana"/>
          <w:b/>
          <w:bCs/>
          <w:color w:val="666666"/>
          <w:lang w:val="pt-PT"/>
        </w:rPr>
        <w:t>Isabel Simões-Ferreira</w:t>
      </w:r>
      <w:r w:rsidRPr="008209C2">
        <w:rPr>
          <w:rFonts w:ascii="Verdana" w:hAnsi="Verdana"/>
          <w:color w:val="666666"/>
          <w:lang w:val="pt-PT"/>
        </w:rPr>
        <w:t>, Instituto Politécnico de Lisboa - </w:t>
      </w:r>
      <w:hyperlink r:id="rId14" w:tgtFrame="_blank" w:history="1">
        <w:r w:rsidRPr="008209C2">
          <w:rPr>
            <w:rStyle w:val="Hiperligao"/>
            <w:rFonts w:ascii="Verdana" w:hAnsi="Verdana"/>
            <w:color w:val="360860"/>
            <w:lang w:val="pt-PT"/>
          </w:rPr>
          <w:t xml:space="preserve">A celebração do casamento do Príncipe Carlos com </w:t>
        </w:r>
        <w:proofErr w:type="spellStart"/>
        <w:r w:rsidRPr="008209C2">
          <w:rPr>
            <w:rStyle w:val="Hiperligao"/>
            <w:rFonts w:ascii="Verdana" w:hAnsi="Verdana"/>
            <w:color w:val="360860"/>
            <w:lang w:val="pt-PT"/>
          </w:rPr>
          <w:t>Camilla</w:t>
        </w:r>
        <w:proofErr w:type="spellEnd"/>
        <w:r w:rsidRPr="008209C2">
          <w:rPr>
            <w:rStyle w:val="Hiperligao"/>
            <w:rFonts w:ascii="Verdana" w:hAnsi="Verdana"/>
            <w:color w:val="360860"/>
            <w:lang w:val="pt-PT"/>
          </w:rPr>
          <w:t xml:space="preserve"> </w:t>
        </w:r>
        <w:proofErr w:type="spellStart"/>
        <w:r w:rsidRPr="008209C2">
          <w:rPr>
            <w:rStyle w:val="Hiperligao"/>
            <w:rFonts w:ascii="Verdana" w:hAnsi="Verdana"/>
            <w:color w:val="360860"/>
            <w:lang w:val="pt-PT"/>
          </w:rPr>
          <w:t>Parker</w:t>
        </w:r>
        <w:proofErr w:type="spellEnd"/>
        <w:r w:rsidRPr="008209C2">
          <w:rPr>
            <w:rStyle w:val="Hiperligao"/>
            <w:rFonts w:ascii="Verdana" w:hAnsi="Verdana"/>
            <w:color w:val="360860"/>
            <w:lang w:val="pt-PT"/>
          </w:rPr>
          <w:t xml:space="preserve"> </w:t>
        </w:r>
        <w:proofErr w:type="spellStart"/>
        <w:r w:rsidRPr="008209C2">
          <w:rPr>
            <w:rStyle w:val="Hiperligao"/>
            <w:rFonts w:ascii="Verdana" w:hAnsi="Verdana"/>
            <w:color w:val="360860"/>
            <w:lang w:val="pt-PT"/>
          </w:rPr>
          <w:t>Bowles</w:t>
        </w:r>
        <w:proofErr w:type="spellEnd"/>
        <w:r w:rsidRPr="008209C2">
          <w:rPr>
            <w:rStyle w:val="Hiperligao"/>
            <w:rFonts w:ascii="Verdana" w:hAnsi="Verdana"/>
            <w:color w:val="360860"/>
            <w:lang w:val="pt-PT"/>
          </w:rPr>
          <w:t>: mediação e mediatização</w:t>
        </w:r>
      </w:hyperlink>
    </w:p>
    <w:p w:rsidR="008209C2" w:rsidRPr="008209C2" w:rsidRDefault="008209C2" w:rsidP="008209C2">
      <w:pPr>
        <w:numPr>
          <w:ilvl w:val="0"/>
          <w:numId w:val="2"/>
        </w:numPr>
        <w:shd w:val="clear" w:color="auto" w:fill="F3F3F3"/>
        <w:spacing w:before="100" w:beforeAutospacing="1" w:after="100" w:afterAutospacing="1" w:line="335" w:lineRule="atLeast"/>
        <w:rPr>
          <w:rFonts w:ascii="Verdana" w:hAnsi="Verdana"/>
          <w:color w:val="666666"/>
          <w:lang w:val="pt-PT"/>
        </w:rPr>
      </w:pPr>
      <w:r w:rsidRPr="008209C2">
        <w:rPr>
          <w:rFonts w:ascii="Verdana" w:hAnsi="Verdana"/>
          <w:b/>
          <w:bCs/>
          <w:color w:val="666666"/>
          <w:lang w:val="pt-PT"/>
        </w:rPr>
        <w:t>Ana Margarida dos Santos Pires Quintais</w:t>
      </w:r>
      <w:r w:rsidRPr="008209C2">
        <w:rPr>
          <w:rFonts w:ascii="Verdana" w:hAnsi="Verdana"/>
          <w:color w:val="666666"/>
          <w:lang w:val="pt-PT"/>
        </w:rPr>
        <w:t>, FLUC/CES -</w:t>
      </w:r>
      <w:r w:rsidRPr="008209C2">
        <w:rPr>
          <w:rFonts w:ascii="Verdana" w:hAnsi="Verdana"/>
          <w:color w:val="666666"/>
          <w:sz w:val="20"/>
          <w:szCs w:val="20"/>
          <w:lang w:val="pt-PT"/>
        </w:rPr>
        <w:t> </w:t>
      </w:r>
      <w:hyperlink r:id="rId15" w:tgtFrame="_blank" w:history="1">
        <w:r w:rsidRPr="008209C2">
          <w:rPr>
            <w:rStyle w:val="Hiperligao"/>
            <w:rFonts w:ascii="Verdana" w:hAnsi="Verdana"/>
            <w:color w:val="360860"/>
            <w:lang w:val="pt-PT"/>
          </w:rPr>
          <w:t xml:space="preserve">Uma poética do fazer: </w:t>
        </w:r>
        <w:proofErr w:type="spellStart"/>
        <w:r w:rsidRPr="008209C2">
          <w:rPr>
            <w:rStyle w:val="Hiperligao"/>
            <w:rFonts w:ascii="Verdana" w:hAnsi="Verdana"/>
            <w:color w:val="360860"/>
            <w:lang w:val="pt-PT"/>
          </w:rPr>
          <w:t>Rebecca</w:t>
        </w:r>
        <w:proofErr w:type="spellEnd"/>
        <w:r w:rsidRPr="008209C2">
          <w:rPr>
            <w:rStyle w:val="Hiperligao"/>
            <w:rFonts w:ascii="Verdana" w:hAnsi="Verdana"/>
            <w:color w:val="360860"/>
            <w:lang w:val="pt-PT"/>
          </w:rPr>
          <w:t xml:space="preserve"> </w:t>
        </w:r>
        <w:proofErr w:type="spellStart"/>
        <w:r w:rsidRPr="008209C2">
          <w:rPr>
            <w:rStyle w:val="Hiperligao"/>
            <w:rFonts w:ascii="Verdana" w:hAnsi="Verdana"/>
            <w:color w:val="360860"/>
            <w:lang w:val="pt-PT"/>
          </w:rPr>
          <w:t>Horn</w:t>
        </w:r>
        <w:proofErr w:type="spellEnd"/>
        <w:r w:rsidRPr="008209C2">
          <w:rPr>
            <w:rStyle w:val="Hiperligao"/>
            <w:rFonts w:ascii="Verdana" w:hAnsi="Verdana"/>
            <w:color w:val="360860"/>
            <w:lang w:val="pt-PT"/>
          </w:rPr>
          <w:t xml:space="preserve">, Charles </w:t>
        </w:r>
        <w:proofErr w:type="spellStart"/>
        <w:r w:rsidRPr="008209C2">
          <w:rPr>
            <w:rStyle w:val="Hiperligao"/>
            <w:rFonts w:ascii="Verdana" w:hAnsi="Verdana"/>
            <w:color w:val="360860"/>
            <w:lang w:val="pt-PT"/>
          </w:rPr>
          <w:t>Olson</w:t>
        </w:r>
        <w:proofErr w:type="spellEnd"/>
        <w:r w:rsidRPr="008209C2">
          <w:rPr>
            <w:rStyle w:val="Hiperligao"/>
            <w:rFonts w:ascii="Verdana" w:hAnsi="Verdana"/>
            <w:color w:val="360860"/>
            <w:lang w:val="pt-PT"/>
          </w:rPr>
          <w:t xml:space="preserve"> e os Poetas da L=A=N=G=U=A=G=E</w:t>
        </w:r>
      </w:hyperlink>
      <w:r w:rsidRPr="008209C2">
        <w:rPr>
          <w:rFonts w:ascii="Verdana" w:hAnsi="Verdana"/>
          <w:color w:val="666666"/>
          <w:lang w:val="pt-PT"/>
        </w:rPr>
        <w:t> </w:t>
      </w:r>
    </w:p>
    <w:p w:rsidR="008209C2" w:rsidRDefault="008209C2" w:rsidP="008209C2">
      <w:pPr>
        <w:numPr>
          <w:ilvl w:val="0"/>
          <w:numId w:val="2"/>
        </w:numPr>
        <w:shd w:val="clear" w:color="auto" w:fill="F3F3F3"/>
        <w:spacing w:before="100" w:beforeAutospacing="1" w:after="100" w:afterAutospacing="1" w:line="335" w:lineRule="atLeast"/>
        <w:rPr>
          <w:rFonts w:ascii="Verdana" w:hAnsi="Verdana"/>
          <w:color w:val="666666"/>
        </w:rPr>
      </w:pPr>
      <w:r>
        <w:rPr>
          <w:rFonts w:ascii="Verdana" w:hAnsi="Verdana"/>
          <w:b/>
          <w:bCs/>
          <w:color w:val="666666"/>
          <w:lang w:val="en-GB"/>
        </w:rPr>
        <w:t xml:space="preserve">Andrés </w:t>
      </w:r>
      <w:proofErr w:type="spellStart"/>
      <w:r>
        <w:rPr>
          <w:rFonts w:ascii="Verdana" w:hAnsi="Verdana"/>
          <w:b/>
          <w:bCs/>
          <w:color w:val="666666"/>
          <w:lang w:val="en-GB"/>
        </w:rPr>
        <w:t>Canga</w:t>
      </w:r>
      <w:proofErr w:type="spellEnd"/>
      <w:r>
        <w:rPr>
          <w:rFonts w:ascii="Verdana" w:hAnsi="Verdana"/>
          <w:b/>
          <w:bCs/>
          <w:color w:val="666666"/>
          <w:lang w:val="en-GB"/>
        </w:rPr>
        <w:t xml:space="preserve"> Alonso</w:t>
      </w:r>
      <w:r>
        <w:rPr>
          <w:rFonts w:ascii="Verdana" w:hAnsi="Verdana"/>
          <w:color w:val="666666"/>
          <w:lang w:val="en-GB"/>
        </w:rPr>
        <w:t>, University of La Rioja - </w:t>
      </w:r>
      <w:hyperlink r:id="rId16" w:tgtFrame="_blank" w:history="1">
        <w:r>
          <w:rPr>
            <w:rStyle w:val="Hiperligao"/>
            <w:rFonts w:ascii="Verdana" w:hAnsi="Verdana"/>
            <w:color w:val="360860"/>
            <w:lang w:val="en-GB"/>
          </w:rPr>
          <w:t xml:space="preserve">The Receptive Vocabulary of Spanish Students In </w:t>
        </w:r>
        <w:proofErr w:type="spellStart"/>
        <w:r>
          <w:rPr>
            <w:rStyle w:val="Hiperligao"/>
            <w:rFonts w:ascii="Verdana" w:hAnsi="Verdana"/>
            <w:color w:val="360860"/>
            <w:lang w:val="en-GB"/>
          </w:rPr>
          <w:t>Clil</w:t>
        </w:r>
        <w:proofErr w:type="spellEnd"/>
        <w:r>
          <w:rPr>
            <w:rStyle w:val="Hiperligao"/>
            <w:rFonts w:ascii="Verdana" w:hAnsi="Verdana"/>
            <w:color w:val="360860"/>
            <w:lang w:val="en-GB"/>
          </w:rPr>
          <w:t xml:space="preserve"> And Non-</w:t>
        </w:r>
        <w:proofErr w:type="spellStart"/>
        <w:r>
          <w:rPr>
            <w:rStyle w:val="Hiperligao"/>
            <w:rFonts w:ascii="Verdana" w:hAnsi="Verdana"/>
            <w:color w:val="360860"/>
            <w:lang w:val="en-GB"/>
          </w:rPr>
          <w:t>Clil</w:t>
        </w:r>
        <w:proofErr w:type="spellEnd"/>
        <w:r>
          <w:rPr>
            <w:rStyle w:val="Hiperligao"/>
            <w:rFonts w:ascii="Verdana" w:hAnsi="Verdana"/>
            <w:color w:val="360860"/>
            <w:lang w:val="en-GB"/>
          </w:rPr>
          <w:t xml:space="preserve"> Instruction </w:t>
        </w:r>
      </w:hyperlink>
    </w:p>
    <w:p w:rsidR="008209C2" w:rsidRDefault="008209C2" w:rsidP="008209C2">
      <w:pPr>
        <w:numPr>
          <w:ilvl w:val="0"/>
          <w:numId w:val="2"/>
        </w:numPr>
        <w:shd w:val="clear" w:color="auto" w:fill="F3F3F3"/>
        <w:spacing w:before="100" w:beforeAutospacing="1" w:after="100" w:afterAutospacing="1" w:line="335" w:lineRule="atLeast"/>
        <w:rPr>
          <w:rFonts w:ascii="Verdana" w:hAnsi="Verdana"/>
          <w:color w:val="666666"/>
        </w:rPr>
      </w:pPr>
      <w:proofErr w:type="spellStart"/>
      <w:r>
        <w:rPr>
          <w:rFonts w:ascii="Verdana" w:hAnsi="Verdana"/>
          <w:color w:val="666666"/>
        </w:rPr>
        <w:t>Recensões</w:t>
      </w:r>
      <w:proofErr w:type="spellEnd"/>
      <w:r>
        <w:rPr>
          <w:rFonts w:ascii="Verdana" w:hAnsi="Verdana"/>
          <w:color w:val="666666"/>
        </w:rPr>
        <w:t xml:space="preserve"> / Reviews</w:t>
      </w:r>
    </w:p>
    <w:p w:rsidR="008209C2" w:rsidRDefault="008209C2" w:rsidP="008209C2">
      <w:pPr>
        <w:numPr>
          <w:ilvl w:val="1"/>
          <w:numId w:val="2"/>
        </w:numPr>
        <w:shd w:val="clear" w:color="auto" w:fill="F3F3F3"/>
        <w:spacing w:before="100" w:beforeAutospacing="1" w:after="100" w:afterAutospacing="1" w:line="335" w:lineRule="atLeast"/>
        <w:rPr>
          <w:rFonts w:ascii="Verdana" w:hAnsi="Verdana"/>
          <w:color w:val="666666"/>
        </w:rPr>
      </w:pPr>
      <w:r w:rsidRPr="008209C2">
        <w:rPr>
          <w:rFonts w:ascii="Verdana" w:hAnsi="Verdana"/>
          <w:b/>
          <w:bCs/>
          <w:color w:val="666666"/>
          <w:lang w:val="pt-PT"/>
        </w:rPr>
        <w:t>Carlos Castilho Pais</w:t>
      </w:r>
      <w:r w:rsidRPr="008209C2">
        <w:rPr>
          <w:rStyle w:val="apple-converted-space"/>
          <w:rFonts w:ascii="Verdana" w:hAnsi="Verdana"/>
          <w:color w:val="666666"/>
          <w:lang w:val="pt-PT"/>
        </w:rPr>
        <w:t> </w:t>
      </w:r>
      <w:r w:rsidRPr="008209C2">
        <w:rPr>
          <w:rFonts w:ascii="Verdana" w:hAnsi="Verdana"/>
          <w:color w:val="666666"/>
          <w:lang w:val="pt-PT"/>
        </w:rPr>
        <w:t>-</w:t>
      </w:r>
      <w:r w:rsidRPr="008209C2">
        <w:rPr>
          <w:rStyle w:val="apple-converted-space"/>
          <w:rFonts w:ascii="Verdana" w:hAnsi="Verdana"/>
          <w:color w:val="666666"/>
          <w:lang w:val="pt-PT"/>
        </w:rPr>
        <w:t> </w:t>
      </w:r>
      <w:hyperlink r:id="rId17" w:tgtFrame="_blank" w:history="1">
        <w:r w:rsidRPr="008209C2">
          <w:rPr>
            <w:rStyle w:val="Hiperligao"/>
            <w:rFonts w:ascii="Verdana" w:hAnsi="Verdana"/>
            <w:color w:val="360860"/>
            <w:lang w:val="pt-PT"/>
          </w:rPr>
          <w:t>Mário Avelar,</w:t>
        </w:r>
        <w:r w:rsidRPr="008209C2">
          <w:rPr>
            <w:rStyle w:val="apple-converted-space"/>
            <w:rFonts w:ascii="Verdana" w:hAnsi="Verdana"/>
            <w:color w:val="360860"/>
            <w:lang w:val="pt-PT"/>
          </w:rPr>
          <w:t> </w:t>
        </w:r>
        <w:r w:rsidRPr="008209C2">
          <w:rPr>
            <w:rStyle w:val="Hiperligao"/>
            <w:rFonts w:ascii="Verdana" w:hAnsi="Verdana"/>
            <w:i/>
            <w:iCs/>
            <w:color w:val="360860"/>
            <w:lang w:val="pt-PT"/>
          </w:rPr>
          <w:t xml:space="preserve">William Shakespeare. </w:t>
        </w:r>
        <w:proofErr w:type="spellStart"/>
        <w:r>
          <w:rPr>
            <w:rStyle w:val="Hiperligao"/>
            <w:rFonts w:ascii="Verdana" w:hAnsi="Verdana"/>
            <w:i/>
            <w:iCs/>
            <w:color w:val="360860"/>
          </w:rPr>
          <w:t>Colecção</w:t>
        </w:r>
        <w:proofErr w:type="spellEnd"/>
        <w:r>
          <w:rPr>
            <w:rStyle w:val="Hiperligao"/>
            <w:rFonts w:ascii="Verdana" w:hAnsi="Verdana"/>
            <w:i/>
            <w:iCs/>
            <w:color w:val="360860"/>
          </w:rPr>
          <w:t xml:space="preserve"> "O </w:t>
        </w:r>
        <w:proofErr w:type="spellStart"/>
        <w:r>
          <w:rPr>
            <w:rStyle w:val="Hiperligao"/>
            <w:rFonts w:ascii="Verdana" w:hAnsi="Verdana"/>
            <w:i/>
            <w:iCs/>
            <w:color w:val="360860"/>
          </w:rPr>
          <w:t>essencial</w:t>
        </w:r>
        <w:proofErr w:type="spellEnd"/>
        <w:r>
          <w:rPr>
            <w:rStyle w:val="Hiperligao"/>
            <w:rFonts w:ascii="Verdana" w:hAnsi="Verdana"/>
            <w:i/>
            <w:iCs/>
            <w:color w:val="360860"/>
          </w:rPr>
          <w:t xml:space="preserve"> </w:t>
        </w:r>
        <w:proofErr w:type="spellStart"/>
        <w:r>
          <w:rPr>
            <w:rStyle w:val="Hiperligao"/>
            <w:rFonts w:ascii="Verdana" w:hAnsi="Verdana"/>
            <w:i/>
            <w:iCs/>
            <w:color w:val="360860"/>
          </w:rPr>
          <w:t>sobre</w:t>
        </w:r>
        <w:proofErr w:type="spellEnd"/>
        <w:r>
          <w:rPr>
            <w:rStyle w:val="Hiperligao"/>
            <w:rFonts w:ascii="Verdana" w:hAnsi="Verdana"/>
            <w:i/>
            <w:iCs/>
            <w:color w:val="360860"/>
          </w:rPr>
          <w:t>"</w:t>
        </w:r>
      </w:hyperlink>
    </w:p>
    <w:p w:rsidR="008209C2" w:rsidRDefault="008209C2" w:rsidP="008209C2">
      <w:pPr>
        <w:numPr>
          <w:ilvl w:val="1"/>
          <w:numId w:val="2"/>
        </w:numPr>
        <w:shd w:val="clear" w:color="auto" w:fill="F3F3F3"/>
        <w:spacing w:before="100" w:beforeAutospacing="1" w:after="100" w:afterAutospacing="1" w:line="335" w:lineRule="atLeast"/>
        <w:rPr>
          <w:rFonts w:ascii="Verdana" w:hAnsi="Verdana"/>
          <w:color w:val="666666"/>
        </w:rPr>
      </w:pPr>
      <w:proofErr w:type="spellStart"/>
      <w:r w:rsidRPr="008209C2">
        <w:rPr>
          <w:rFonts w:ascii="Verdana" w:hAnsi="Verdana"/>
          <w:b/>
          <w:bCs/>
          <w:color w:val="666666"/>
          <w:sz w:val="20"/>
          <w:szCs w:val="20"/>
          <w:lang w:val="pt-PT"/>
        </w:rPr>
        <w:t>Manuella</w:t>
      </w:r>
      <w:proofErr w:type="spellEnd"/>
      <w:r w:rsidRPr="008209C2">
        <w:rPr>
          <w:rFonts w:ascii="Verdana" w:hAnsi="Verdana"/>
          <w:b/>
          <w:bCs/>
          <w:color w:val="666666"/>
          <w:sz w:val="20"/>
          <w:szCs w:val="20"/>
          <w:lang w:val="pt-PT"/>
        </w:rPr>
        <w:t xml:space="preserve"> </w:t>
      </w:r>
      <w:proofErr w:type="spellStart"/>
      <w:r w:rsidRPr="008209C2">
        <w:rPr>
          <w:rFonts w:ascii="Verdana" w:hAnsi="Verdana"/>
          <w:b/>
          <w:bCs/>
          <w:color w:val="666666"/>
          <w:sz w:val="20"/>
          <w:szCs w:val="20"/>
          <w:lang w:val="pt-PT"/>
        </w:rPr>
        <w:t>Glaziou</w:t>
      </w:r>
      <w:proofErr w:type="spellEnd"/>
      <w:r w:rsidRPr="008209C2">
        <w:rPr>
          <w:rFonts w:ascii="Verdana" w:hAnsi="Verdana"/>
          <w:b/>
          <w:bCs/>
          <w:color w:val="666666"/>
          <w:sz w:val="20"/>
          <w:szCs w:val="20"/>
          <w:lang w:val="pt-PT"/>
        </w:rPr>
        <w:t xml:space="preserve"> Tavares</w:t>
      </w:r>
      <w:r w:rsidRPr="008209C2">
        <w:rPr>
          <w:rStyle w:val="apple-converted-space"/>
          <w:rFonts w:ascii="Verdana" w:hAnsi="Verdana"/>
          <w:color w:val="666666"/>
          <w:sz w:val="20"/>
          <w:szCs w:val="20"/>
          <w:lang w:val="pt-PT"/>
        </w:rPr>
        <w:t> </w:t>
      </w:r>
      <w:r w:rsidRPr="008209C2">
        <w:rPr>
          <w:rFonts w:ascii="Verdana" w:hAnsi="Verdana"/>
          <w:color w:val="666666"/>
          <w:sz w:val="20"/>
          <w:szCs w:val="20"/>
          <w:lang w:val="pt-PT"/>
        </w:rPr>
        <w:t>-</w:t>
      </w:r>
      <w:r w:rsidRPr="008209C2">
        <w:rPr>
          <w:rStyle w:val="apple-converted-space"/>
          <w:rFonts w:ascii="Verdana" w:hAnsi="Verdana"/>
          <w:color w:val="666666"/>
          <w:sz w:val="20"/>
          <w:szCs w:val="20"/>
          <w:lang w:val="pt-PT"/>
        </w:rPr>
        <w:t> </w:t>
      </w:r>
      <w:hyperlink r:id="rId18" w:tgtFrame="_blank" w:history="1">
        <w:r w:rsidRPr="008209C2">
          <w:rPr>
            <w:rStyle w:val="Hiperligao"/>
            <w:rFonts w:ascii="Verdana" w:hAnsi="Verdana"/>
            <w:color w:val="360860"/>
            <w:sz w:val="20"/>
            <w:szCs w:val="20"/>
            <w:lang w:val="pt-PT"/>
          </w:rPr>
          <w:t>Maria Laura Bettencourt Pires,</w:t>
        </w:r>
        <w:r w:rsidRPr="008209C2">
          <w:rPr>
            <w:rStyle w:val="apple-converted-space"/>
            <w:rFonts w:ascii="Verdana" w:hAnsi="Verdana"/>
            <w:color w:val="360860"/>
            <w:sz w:val="20"/>
            <w:szCs w:val="20"/>
            <w:lang w:val="pt-PT"/>
          </w:rPr>
          <w:t> </w:t>
        </w:r>
        <w:r w:rsidRPr="008209C2">
          <w:rPr>
            <w:rStyle w:val="Hiperligao"/>
            <w:rFonts w:ascii="Verdana" w:hAnsi="Verdana"/>
            <w:i/>
            <w:iCs/>
            <w:color w:val="360860"/>
            <w:sz w:val="20"/>
            <w:szCs w:val="20"/>
            <w:lang w:val="pt-PT"/>
          </w:rPr>
          <w:t xml:space="preserve">Intelectuais Públicas Portuguesas. </w:t>
        </w:r>
        <w:r>
          <w:rPr>
            <w:rStyle w:val="Hiperligao"/>
            <w:rFonts w:ascii="Verdana" w:hAnsi="Verdana"/>
            <w:i/>
            <w:iCs/>
            <w:color w:val="360860"/>
            <w:sz w:val="20"/>
            <w:szCs w:val="20"/>
          </w:rPr>
          <w:t xml:space="preserve">As </w:t>
        </w:r>
        <w:proofErr w:type="spellStart"/>
        <w:r>
          <w:rPr>
            <w:rStyle w:val="Hiperligao"/>
            <w:rFonts w:ascii="Verdana" w:hAnsi="Verdana"/>
            <w:i/>
            <w:iCs/>
            <w:color w:val="360860"/>
            <w:sz w:val="20"/>
            <w:szCs w:val="20"/>
          </w:rPr>
          <w:t>Musas</w:t>
        </w:r>
        <w:proofErr w:type="spellEnd"/>
        <w:r>
          <w:rPr>
            <w:rStyle w:val="Hiperligao"/>
            <w:rFonts w:ascii="Verdana" w:hAnsi="Verdana"/>
            <w:i/>
            <w:iCs/>
            <w:color w:val="360860"/>
            <w:sz w:val="20"/>
            <w:szCs w:val="20"/>
          </w:rPr>
          <w:t xml:space="preserve"> </w:t>
        </w:r>
        <w:proofErr w:type="spellStart"/>
        <w:r>
          <w:rPr>
            <w:rStyle w:val="Hiperligao"/>
            <w:rFonts w:ascii="Verdana" w:hAnsi="Verdana"/>
            <w:i/>
            <w:iCs/>
            <w:color w:val="360860"/>
            <w:sz w:val="20"/>
            <w:szCs w:val="20"/>
          </w:rPr>
          <w:t>Inquietantes</w:t>
        </w:r>
        <w:proofErr w:type="spellEnd"/>
      </w:hyperlink>
    </w:p>
    <w:p w:rsidR="008209C2" w:rsidRDefault="008209C2" w:rsidP="008209C2">
      <w:pPr>
        <w:numPr>
          <w:ilvl w:val="1"/>
          <w:numId w:val="2"/>
        </w:numPr>
        <w:shd w:val="clear" w:color="auto" w:fill="F3F3F3"/>
        <w:spacing w:before="100" w:beforeAutospacing="1" w:after="100" w:afterAutospacing="1" w:line="335" w:lineRule="atLeast"/>
        <w:rPr>
          <w:rFonts w:ascii="Verdana" w:hAnsi="Verdana"/>
          <w:color w:val="565555"/>
        </w:rPr>
      </w:pPr>
      <w:r>
        <w:rPr>
          <w:rFonts w:ascii="Verdana" w:hAnsi="Verdana"/>
          <w:b/>
          <w:bCs/>
          <w:color w:val="565555"/>
        </w:rPr>
        <w:t xml:space="preserve">Eugenia </w:t>
      </w:r>
      <w:proofErr w:type="spellStart"/>
      <w:r>
        <w:rPr>
          <w:rFonts w:ascii="Verdana" w:hAnsi="Verdana"/>
          <w:b/>
          <w:bCs/>
          <w:color w:val="565555"/>
        </w:rPr>
        <w:t>Kuznetsova</w:t>
      </w:r>
      <w:proofErr w:type="spellEnd"/>
      <w:r>
        <w:rPr>
          <w:rFonts w:ascii="Verdana" w:hAnsi="Verdana"/>
          <w:color w:val="666666"/>
          <w:sz w:val="20"/>
          <w:szCs w:val="20"/>
        </w:rPr>
        <w:t> - </w:t>
      </w:r>
      <w:hyperlink r:id="rId19" w:tgtFrame="_blank" w:history="1">
        <w:r>
          <w:rPr>
            <w:rStyle w:val="Hiperligao"/>
            <w:rFonts w:ascii="Verdana" w:hAnsi="Verdana"/>
            <w:color w:val="360860"/>
          </w:rPr>
          <w:t>Stephen Murphy-</w:t>
        </w:r>
        <w:proofErr w:type="spellStart"/>
        <w:r>
          <w:rPr>
            <w:rStyle w:val="Hiperligao"/>
            <w:rFonts w:ascii="Verdana" w:hAnsi="Verdana"/>
            <w:color w:val="360860"/>
          </w:rPr>
          <w:t>Shigematsu</w:t>
        </w:r>
        <w:proofErr w:type="spellEnd"/>
        <w:r>
          <w:rPr>
            <w:rStyle w:val="Hiperligao"/>
            <w:rFonts w:ascii="Verdana" w:hAnsi="Verdana"/>
            <w:color w:val="360860"/>
          </w:rPr>
          <w:t>, </w:t>
        </w:r>
        <w:r>
          <w:rPr>
            <w:rStyle w:val="Hiperligao"/>
            <w:rFonts w:ascii="Verdana" w:hAnsi="Verdana"/>
            <w:i/>
            <w:iCs/>
            <w:color w:val="360860"/>
          </w:rPr>
          <w:t>When half is Whole: Multiethnic Asian American identities</w:t>
        </w:r>
      </w:hyperlink>
    </w:p>
    <w:p w:rsidR="008209C2" w:rsidRDefault="008209C2" w:rsidP="008209C2">
      <w:pPr>
        <w:numPr>
          <w:ilvl w:val="0"/>
          <w:numId w:val="2"/>
        </w:numPr>
        <w:shd w:val="clear" w:color="auto" w:fill="F3F3F3"/>
        <w:spacing w:before="100" w:beforeAutospacing="1" w:after="100" w:afterAutospacing="1" w:line="335" w:lineRule="atLeast"/>
        <w:rPr>
          <w:rFonts w:ascii="Verdana" w:hAnsi="Verdana"/>
          <w:color w:val="666666"/>
        </w:rPr>
      </w:pPr>
      <w:hyperlink r:id="rId20" w:tgtFrame="_blank" w:history="1">
        <w:proofErr w:type="spellStart"/>
        <w:r>
          <w:rPr>
            <w:rStyle w:val="Hiperligao"/>
            <w:rFonts w:ascii="Verdana" w:hAnsi="Verdana"/>
            <w:color w:val="360860"/>
          </w:rPr>
          <w:t>Resumos</w:t>
        </w:r>
        <w:proofErr w:type="spellEnd"/>
        <w:r>
          <w:rPr>
            <w:rStyle w:val="Hiperligao"/>
            <w:rFonts w:ascii="Verdana" w:hAnsi="Verdana"/>
            <w:color w:val="360860"/>
          </w:rPr>
          <w:t xml:space="preserve"> de </w:t>
        </w:r>
        <w:proofErr w:type="spellStart"/>
        <w:r>
          <w:rPr>
            <w:rStyle w:val="Hiperligao"/>
            <w:rFonts w:ascii="Verdana" w:hAnsi="Verdana"/>
            <w:color w:val="360860"/>
          </w:rPr>
          <w:t>Dissertações</w:t>
        </w:r>
        <w:proofErr w:type="spellEnd"/>
        <w:r>
          <w:rPr>
            <w:rStyle w:val="Hiperligao"/>
            <w:rFonts w:ascii="Verdana" w:hAnsi="Verdana"/>
            <w:color w:val="360860"/>
          </w:rPr>
          <w:t xml:space="preserve"> / Dissertation Abstracts</w:t>
        </w:r>
      </w:hyperlink>
      <w:r>
        <w:rPr>
          <w:rFonts w:ascii="Verdana" w:hAnsi="Verdana"/>
          <w:color w:val="666666"/>
        </w:rPr>
        <w:t> </w:t>
      </w:r>
      <w:r>
        <w:rPr>
          <w:rFonts w:ascii="Verdana" w:hAnsi="Verdana"/>
          <w:color w:val="666666"/>
          <w:sz w:val="32"/>
          <w:szCs w:val="32"/>
        </w:rPr>
        <w:t> </w:t>
      </w:r>
    </w:p>
    <w:p w:rsidR="008209C2" w:rsidRDefault="008209C2"/>
    <w:sectPr w:rsidR="008209C2" w:rsidSect="00B553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7568"/>
    <w:multiLevelType w:val="multilevel"/>
    <w:tmpl w:val="C39A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E90482"/>
    <w:multiLevelType w:val="hybridMultilevel"/>
    <w:tmpl w:val="86920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09C2"/>
    <w:rsid w:val="00183CC0"/>
    <w:rsid w:val="00311567"/>
    <w:rsid w:val="006E43F6"/>
    <w:rsid w:val="008209C2"/>
    <w:rsid w:val="00822B92"/>
    <w:rsid w:val="00B5533A"/>
    <w:rsid w:val="00C60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9C2"/>
    <w:pPr>
      <w:spacing w:after="200"/>
    </w:pPr>
    <w:rPr>
      <w:rFonts w:eastAsiaTheme="minorEastAsia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8209C2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8209C2"/>
  </w:style>
  <w:style w:type="character" w:styleId="Hiperligaovisitada">
    <w:name w:val="FollowedHyperlink"/>
    <w:basedOn w:val="Tipodeletrapredefinidodopargrafo"/>
    <w:uiPriority w:val="99"/>
    <w:semiHidden/>
    <w:unhideWhenUsed/>
    <w:rsid w:val="008209C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8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viewer?a=v&amp;pid=sites&amp;srcid=ZGVmYXVsdGRvbWFpbnxhcGVhYWRpcmVjYW98Z3g6NjRlZDZiMjU4ZDkzOWYxOQ" TargetMode="External"/><Relationship Id="rId13" Type="http://schemas.openxmlformats.org/officeDocument/2006/relationships/hyperlink" Target="https://docs.google.com/viewer?a=v&amp;pid=sites&amp;srcid=ZGVmYXVsdGRvbWFpbnxhcGVhYWRpcmVjYW98Z3g6N2EyMWIxMTI3ZWFkNzkyZg" TargetMode="External"/><Relationship Id="rId18" Type="http://schemas.openxmlformats.org/officeDocument/2006/relationships/hyperlink" Target="https://docs.google.com/viewer?a=v&amp;pid=sites&amp;srcid=ZGVmYXVsdGRvbWFpbnxhcGVhYWRpcmVjYW98Z3g6MTA4M2E3ZjUxMTUyNTU4Yw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cs.google.com/viewer?a=v&amp;pid=sites&amp;srcid=ZGVmYXVsdGRvbWFpbnxhcGVhYWRpcmVjYW98Z3g6ZjI3OTAzNjViZjQyNzRj" TargetMode="External"/><Relationship Id="rId12" Type="http://schemas.openxmlformats.org/officeDocument/2006/relationships/hyperlink" Target="https://docs.google.com/viewer?a=v&amp;pid=sites&amp;srcid=ZGVmYXVsdGRvbWFpbnxhcGVhYWRpcmVjYW98Z3g6MjBkNDg1NjUxZmQwMmQ4" TargetMode="External"/><Relationship Id="rId17" Type="http://schemas.openxmlformats.org/officeDocument/2006/relationships/hyperlink" Target="https://docs.google.com/viewer?a=v&amp;pid=sites&amp;srcid=ZGVmYXVsdGRvbWFpbnxhcGVhYWRpcmVjYW98Z3g6NzczMDdiNWZmYzQ4N2J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viewer?a=v&amp;pid=sites&amp;srcid=ZGVmYXVsdGRvbWFpbnxhcGVhYWRpcmVjYW98Z3g6MWZmMGEwODAwMmMyMGRiYg" TargetMode="External"/><Relationship Id="rId20" Type="http://schemas.openxmlformats.org/officeDocument/2006/relationships/hyperlink" Target="https://docs.google.com/viewer?a=v&amp;pid=sites&amp;srcid=ZGVmYXVsdGRvbWFpbnxhcGVhYWRpcmVjYW98Z3g6NDdmNmYxMjE3YjRlODRkMw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ocs.google.com/viewer?a=v&amp;pid=sites&amp;srcid=ZGVmYXVsdGRvbWFpbnxhcGVhYWRpcmVjYW98Z3g6NWQ3NTBlODJmYzY5ZTYwNA" TargetMode="External"/><Relationship Id="rId5" Type="http://schemas.openxmlformats.org/officeDocument/2006/relationships/hyperlink" Target="https://docs.google.com/viewer?a=v&amp;pid=sites&amp;srcid=ZGVmYXVsdGRvbWFpbnxhcGVhYWRpcmVjYW98Z3g6MTg2YzFmM2RlMDFkYWRjMg" TargetMode="External"/><Relationship Id="rId15" Type="http://schemas.openxmlformats.org/officeDocument/2006/relationships/hyperlink" Target="https://docs.google.com/viewer?a=v&amp;pid=sites&amp;srcid=ZGVmYXVsdGRvbWFpbnxhcGVhYWRpcmVjYW98Z3g6NTBlOWNiZDUyOTdjMTVmNw" TargetMode="External"/><Relationship Id="rId10" Type="http://schemas.openxmlformats.org/officeDocument/2006/relationships/hyperlink" Target="https://docs.google.com/viewer?a=v&amp;pid=sites&amp;srcid=ZGVmYXVsdGRvbWFpbnxhcGVhYWRpcmVjYW98Z3g6M2ZjYTk0M2ZjNTZmOWRhYw" TargetMode="External"/><Relationship Id="rId19" Type="http://schemas.openxmlformats.org/officeDocument/2006/relationships/hyperlink" Target="https://docs.google.com/viewer?a=v&amp;pid=sites&amp;srcid=ZGVmYXVsdGRvbWFpbnxhcGVhYWRpcmVjYW98Z3g6N2ZhYjNlODI2OGVkYWQ1Z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viewer?a=v&amp;pid=sites&amp;srcid=ZGVmYXVsdGRvbWFpbnxhcGVhYWRpcmVjYW98Z3g6Mzg4MjVlZDZlM2ZlM2Y1NQ" TargetMode="External"/><Relationship Id="rId14" Type="http://schemas.openxmlformats.org/officeDocument/2006/relationships/hyperlink" Target="https://docs.google.com/viewer?a=v&amp;pid=sites&amp;srcid=ZGVmYXVsdGRvbWFpbnxhcGVhYWRpcmVjYW98Z3g6MWU1MTdkYzY2MmU5OWJhZQ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2014-01-30T15:08:00Z</dcterms:created>
  <dcterms:modified xsi:type="dcterms:W3CDTF">2014-01-30T15:11:00Z</dcterms:modified>
</cp:coreProperties>
</file>