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B3" w:rsidRPr="001360B3" w:rsidRDefault="001360B3" w:rsidP="001360B3">
      <w:pPr>
        <w:autoSpaceDE w:val="0"/>
        <w:autoSpaceDN w:val="0"/>
        <w:adjustRightInd w:val="0"/>
        <w:spacing w:after="0" w:line="240" w:lineRule="auto"/>
        <w:rPr>
          <w:rFonts w:ascii="AdvPSTim-I" w:hAnsi="AdvPSTim-I" w:cs="AdvPSTim-I"/>
          <w:color w:val="000000"/>
          <w:sz w:val="32"/>
          <w:szCs w:val="32"/>
          <w:lang w:val="en-US"/>
        </w:rPr>
      </w:pPr>
      <w:r w:rsidRPr="001360B3">
        <w:rPr>
          <w:rFonts w:ascii="AdvPSTim" w:hAnsi="AdvPSTim" w:cs="AdvPSTim"/>
          <w:color w:val="000000"/>
          <w:sz w:val="32"/>
          <w:szCs w:val="32"/>
          <w:lang w:val="en-US"/>
        </w:rPr>
        <w:t>Microtubule cytoskeleton behavior in the initial steps of host cell</w:t>
      </w:r>
      <w:r>
        <w:rPr>
          <w:rFonts w:ascii="AdvPSTim" w:hAnsi="AdvPSTim" w:cs="AdvPSTim"/>
          <w:color w:val="000000"/>
          <w:sz w:val="32"/>
          <w:szCs w:val="32"/>
          <w:lang w:val="en-US"/>
        </w:rPr>
        <w:t xml:space="preserve"> </w:t>
      </w:r>
      <w:r w:rsidRPr="001360B3">
        <w:rPr>
          <w:rFonts w:ascii="AdvPSTim" w:hAnsi="AdvPSTim" w:cs="AdvPSTim"/>
          <w:color w:val="000000"/>
          <w:sz w:val="32"/>
          <w:szCs w:val="32"/>
          <w:lang w:val="en-US"/>
        </w:rPr>
        <w:t xml:space="preserve">invasion by </w:t>
      </w:r>
      <w:proofErr w:type="spellStart"/>
      <w:r w:rsidRPr="001360B3">
        <w:rPr>
          <w:rFonts w:ascii="AdvPSTim-I" w:hAnsi="AdvPSTim-I" w:cs="AdvPSTim-I"/>
          <w:color w:val="000000"/>
          <w:sz w:val="32"/>
          <w:szCs w:val="32"/>
          <w:lang w:val="en-US"/>
        </w:rPr>
        <w:t>Besnoitia</w:t>
      </w:r>
      <w:proofErr w:type="spellEnd"/>
      <w:r w:rsidRPr="001360B3">
        <w:rPr>
          <w:rFonts w:ascii="AdvPSTim-I" w:hAnsi="AdvPSTim-I" w:cs="AdvPSTim-I"/>
          <w:color w:val="000000"/>
          <w:sz w:val="32"/>
          <w:szCs w:val="32"/>
          <w:lang w:val="en-US"/>
        </w:rPr>
        <w:t xml:space="preserve"> </w:t>
      </w:r>
      <w:proofErr w:type="spellStart"/>
      <w:r w:rsidRPr="001360B3">
        <w:rPr>
          <w:rFonts w:ascii="AdvPSTim-I" w:hAnsi="AdvPSTim-I" w:cs="AdvPSTim-I"/>
          <w:color w:val="000000"/>
          <w:sz w:val="32"/>
          <w:szCs w:val="32"/>
          <w:lang w:val="en-US"/>
        </w:rPr>
        <w:t>besnoiti</w:t>
      </w:r>
      <w:proofErr w:type="spellEnd"/>
    </w:p>
    <w:p w:rsidR="001360B3" w:rsidRDefault="001360B3" w:rsidP="001360B3">
      <w:pPr>
        <w:autoSpaceDE w:val="0"/>
        <w:autoSpaceDN w:val="0"/>
        <w:adjustRightInd w:val="0"/>
        <w:spacing w:after="0" w:line="240" w:lineRule="auto"/>
        <w:rPr>
          <w:rFonts w:ascii="AdvPSTim" w:hAnsi="AdvPSTim" w:cs="AdvPSTim"/>
          <w:color w:val="000000"/>
          <w:sz w:val="24"/>
          <w:szCs w:val="24"/>
        </w:rPr>
      </w:pPr>
    </w:p>
    <w:p w:rsidR="001360B3" w:rsidRPr="001360B3" w:rsidRDefault="001360B3" w:rsidP="001360B3">
      <w:pPr>
        <w:autoSpaceDE w:val="0"/>
        <w:autoSpaceDN w:val="0"/>
        <w:adjustRightInd w:val="0"/>
        <w:spacing w:after="0" w:line="240" w:lineRule="auto"/>
        <w:rPr>
          <w:rFonts w:ascii="AdvPSTim-B" w:hAnsi="AdvPSTim-B" w:cs="AdvPSTim-B"/>
          <w:color w:val="000000"/>
          <w:sz w:val="18"/>
          <w:szCs w:val="18"/>
          <w:lang w:val="en-US"/>
        </w:rPr>
      </w:pPr>
      <w:proofErr w:type="spellStart"/>
      <w:r w:rsidRPr="001360B3">
        <w:rPr>
          <w:rFonts w:ascii="AdvPSTim-BI" w:hAnsi="AdvPSTim-BI" w:cs="AdvPSTim-BI"/>
          <w:color w:val="000000"/>
          <w:sz w:val="18"/>
          <w:szCs w:val="18"/>
          <w:lang w:val="en-US"/>
        </w:rPr>
        <w:t>Besnoitia</w:t>
      </w:r>
      <w:proofErr w:type="spellEnd"/>
      <w:r w:rsidRPr="001360B3">
        <w:rPr>
          <w:rFonts w:ascii="AdvPSTim-BI" w:hAnsi="AdvPSTim-BI" w:cs="AdvPSTim-BI"/>
          <w:color w:val="000000"/>
          <w:sz w:val="18"/>
          <w:szCs w:val="18"/>
          <w:lang w:val="en-US"/>
        </w:rPr>
        <w:t xml:space="preserve"> </w:t>
      </w:r>
      <w:proofErr w:type="spellStart"/>
      <w:r w:rsidRPr="001360B3">
        <w:rPr>
          <w:rFonts w:ascii="AdvPSTim-BI" w:hAnsi="AdvPSTim-BI" w:cs="AdvPSTim-BI"/>
          <w:color w:val="000000"/>
          <w:sz w:val="18"/>
          <w:szCs w:val="18"/>
          <w:lang w:val="en-US"/>
        </w:rPr>
        <w:t>besnoiti</w:t>
      </w:r>
      <w:proofErr w:type="spellEnd"/>
      <w:r w:rsidRPr="001360B3">
        <w:rPr>
          <w:rFonts w:ascii="AdvPSTim-BI" w:hAnsi="AdvPSTim-BI" w:cs="AdvPSTim-BI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is a protozoan parasite responsible</w:t>
      </w:r>
      <w:r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for bovine </w:t>
      </w:r>
      <w:proofErr w:type="spellStart"/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besnoitiosis</w:t>
      </w:r>
      <w:proofErr w:type="spellEnd"/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. Indirect immunofluorescence showed that</w:t>
      </w:r>
      <w:r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isolated </w:t>
      </w:r>
      <w:r w:rsidRPr="001360B3">
        <w:rPr>
          <w:rFonts w:ascii="AdvPSTim-BI" w:hAnsi="AdvPSTim-BI" w:cs="AdvPSTim-BI"/>
          <w:color w:val="000000"/>
          <w:sz w:val="18"/>
          <w:szCs w:val="18"/>
          <w:lang w:val="en-US"/>
        </w:rPr>
        <w:t xml:space="preserve">B. </w:t>
      </w:r>
      <w:proofErr w:type="spellStart"/>
      <w:r w:rsidRPr="001360B3">
        <w:rPr>
          <w:rFonts w:ascii="AdvPSTim-BI" w:hAnsi="AdvPSTim-BI" w:cs="AdvPSTim-BI"/>
          <w:color w:val="000000"/>
          <w:sz w:val="18"/>
          <w:szCs w:val="18"/>
          <w:lang w:val="en-US"/>
        </w:rPr>
        <w:t>besnoiti</w:t>
      </w:r>
      <w:proofErr w:type="spellEnd"/>
      <w:r w:rsidRPr="001360B3">
        <w:rPr>
          <w:rFonts w:ascii="AdvPSTim-BI" w:hAnsi="AdvPSTim-BI" w:cs="AdvPSTim-BI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possesses a set of </w:t>
      </w:r>
      <w:proofErr w:type="spellStart"/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subpellicular</w:t>
      </w:r>
      <w:proofErr w:type="spellEnd"/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microtubules,</w:t>
      </w:r>
      <w:r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radiating from the apical end and extending for more than 2/3 of</w:t>
      </w:r>
      <w:r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the cell body. Upon interaction with the host cell, </w:t>
      </w:r>
      <w:r w:rsidRPr="001360B3">
        <w:rPr>
          <w:rFonts w:ascii="AdvPSTim-BI" w:hAnsi="AdvPSTim-BI" w:cs="AdvPSTim-BI"/>
          <w:color w:val="000000"/>
          <w:sz w:val="18"/>
          <w:szCs w:val="18"/>
          <w:lang w:val="en-US"/>
        </w:rPr>
        <w:t xml:space="preserve">B. </w:t>
      </w:r>
      <w:proofErr w:type="spellStart"/>
      <w:r w:rsidRPr="001360B3">
        <w:rPr>
          <w:rFonts w:ascii="AdvPSTim-BI" w:hAnsi="AdvPSTim-BI" w:cs="AdvPSTim-BI"/>
          <w:color w:val="000000"/>
          <w:sz w:val="18"/>
          <w:szCs w:val="18"/>
          <w:lang w:val="en-US"/>
        </w:rPr>
        <w:t>besnoiti</w:t>
      </w:r>
      <w:proofErr w:type="spellEnd"/>
      <w:r>
        <w:rPr>
          <w:rFonts w:ascii="AdvPSTim-BI" w:hAnsi="AdvPSTim-BI" w:cs="AdvPSTim-BI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undergoes dramatic modifications of shape and surface, as</w:t>
      </w:r>
      <w:r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revealed by atomic force microscopy, accompanied by a distinct</w:t>
      </w:r>
      <w:r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tubulin labeling on the posterior region. In the host cell, the</w:t>
      </w:r>
      <w:r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microtubule cytoskeleton shows a re-arrangement around</w:t>
      </w:r>
      <w:r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</w:t>
      </w:r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the invading parasite suggesting a filamentous interaction with</w:t>
      </w:r>
      <w:r>
        <w:rPr>
          <w:rFonts w:ascii="AdvPSTim-B" w:hAnsi="AdvPSTim-B" w:cs="AdvPSTim-B"/>
          <w:color w:val="000000"/>
          <w:sz w:val="18"/>
          <w:szCs w:val="18"/>
          <w:lang w:val="en-US"/>
        </w:rPr>
        <w:t xml:space="preserve"> </w:t>
      </w:r>
      <w:bookmarkStart w:id="0" w:name="_GoBack"/>
      <w:bookmarkEnd w:id="0"/>
      <w:r w:rsidRPr="001360B3">
        <w:rPr>
          <w:rFonts w:ascii="AdvPSTim-B" w:hAnsi="AdvPSTim-B" w:cs="AdvPSTim-B"/>
          <w:color w:val="000000"/>
          <w:sz w:val="18"/>
          <w:szCs w:val="18"/>
          <w:lang w:val="en-US"/>
        </w:rPr>
        <w:t>the parasite cytoskeleton during invasion.</w:t>
      </w:r>
    </w:p>
    <w:p w:rsidR="003304CC" w:rsidRDefault="003304CC" w:rsidP="001360B3"/>
    <w:sectPr w:rsidR="00330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STim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Ti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Tim-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Tim-B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FE"/>
    <w:rsid w:val="001360B3"/>
    <w:rsid w:val="003052FE"/>
    <w:rsid w:val="0033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Cortes</dc:creator>
  <cp:keywords/>
  <dc:description/>
  <cp:lastModifiedBy>Helder Cortes</cp:lastModifiedBy>
  <cp:revision>2</cp:revision>
  <dcterms:created xsi:type="dcterms:W3CDTF">2012-01-16T22:17:00Z</dcterms:created>
  <dcterms:modified xsi:type="dcterms:W3CDTF">2012-01-16T22:18:00Z</dcterms:modified>
</cp:coreProperties>
</file>