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9F" w:rsidRPr="002A4B9B" w:rsidRDefault="000F329F" w:rsidP="005621C8">
      <w:pPr>
        <w:spacing w:line="360" w:lineRule="auto"/>
        <w:jc w:val="center"/>
        <w:rPr>
          <w:rFonts w:ascii="Arial" w:hAnsi="Arial" w:cs="Arial"/>
          <w:sz w:val="28"/>
          <w:szCs w:val="28"/>
        </w:rPr>
      </w:pPr>
      <w:bookmarkStart w:id="0" w:name="_GoBack"/>
      <w:r w:rsidRPr="002A4B9B">
        <w:rPr>
          <w:rFonts w:ascii="Arial" w:hAnsi="Arial" w:cs="Arial"/>
          <w:sz w:val="28"/>
          <w:szCs w:val="28"/>
        </w:rPr>
        <w:t xml:space="preserve">Os hinos </w:t>
      </w:r>
      <w:r w:rsidRPr="002A4B9B">
        <w:rPr>
          <w:rFonts w:ascii="Arial" w:hAnsi="Arial" w:cs="Arial"/>
          <w:i/>
          <w:sz w:val="28"/>
          <w:szCs w:val="28"/>
        </w:rPr>
        <w:t xml:space="preserve">Ut </w:t>
      </w:r>
      <w:proofErr w:type="spellStart"/>
      <w:r w:rsidRPr="002A4B9B">
        <w:rPr>
          <w:rFonts w:ascii="Arial" w:hAnsi="Arial" w:cs="Arial"/>
          <w:i/>
          <w:sz w:val="28"/>
          <w:szCs w:val="28"/>
        </w:rPr>
        <w:t>queant</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laxis</w:t>
      </w:r>
      <w:proofErr w:type="spellEnd"/>
      <w:r w:rsidRPr="002A4B9B">
        <w:rPr>
          <w:rFonts w:ascii="Arial" w:hAnsi="Arial" w:cs="Arial"/>
          <w:sz w:val="28"/>
          <w:szCs w:val="28"/>
        </w:rPr>
        <w:t xml:space="preserve"> e </w:t>
      </w:r>
      <w:proofErr w:type="spellStart"/>
      <w:r w:rsidRPr="002A4B9B">
        <w:rPr>
          <w:rFonts w:ascii="Arial" w:hAnsi="Arial" w:cs="Arial"/>
          <w:i/>
          <w:sz w:val="28"/>
          <w:szCs w:val="28"/>
        </w:rPr>
        <w:t>Fortem</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virili</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pectore</w:t>
      </w:r>
      <w:proofErr w:type="spellEnd"/>
      <w:r w:rsidRPr="002A4B9B">
        <w:rPr>
          <w:rFonts w:ascii="Arial" w:hAnsi="Arial" w:cs="Arial"/>
          <w:sz w:val="28"/>
          <w:szCs w:val="28"/>
        </w:rPr>
        <w:t xml:space="preserve"> do fundo musical da Sé de Évora no contexto da produção musical de Inácio António Ferreira de Lima </w:t>
      </w:r>
    </w:p>
    <w:bookmarkEnd w:id="0"/>
    <w:p w:rsidR="000F329F" w:rsidRPr="002A4B9B" w:rsidRDefault="000F329F" w:rsidP="000F329F">
      <w:pPr>
        <w:rPr>
          <w:rFonts w:ascii="Arial" w:hAnsi="Arial" w:cs="Arial"/>
          <w:sz w:val="28"/>
          <w:szCs w:val="28"/>
        </w:rPr>
      </w:pPr>
    </w:p>
    <w:p w:rsidR="000F329F" w:rsidRPr="002A4B9B" w:rsidRDefault="000F329F" w:rsidP="000F329F">
      <w:pPr>
        <w:jc w:val="center"/>
        <w:rPr>
          <w:rFonts w:ascii="Arial" w:hAnsi="Arial" w:cs="Arial"/>
          <w:sz w:val="28"/>
          <w:szCs w:val="28"/>
        </w:rPr>
      </w:pPr>
      <w:r w:rsidRPr="002A4B9B">
        <w:rPr>
          <w:rFonts w:ascii="Arial" w:hAnsi="Arial" w:cs="Arial"/>
          <w:sz w:val="28"/>
          <w:szCs w:val="28"/>
        </w:rPr>
        <w:t>Resumo</w:t>
      </w:r>
      <w:r>
        <w:rPr>
          <w:rFonts w:ascii="Arial" w:hAnsi="Arial" w:cs="Arial"/>
          <w:sz w:val="28"/>
          <w:szCs w:val="28"/>
        </w:rPr>
        <w:t xml:space="preserve"> </w:t>
      </w:r>
    </w:p>
    <w:p w:rsidR="000F329F" w:rsidRPr="002A4B9B" w:rsidRDefault="000F329F" w:rsidP="000F329F">
      <w:pPr>
        <w:jc w:val="both"/>
        <w:rPr>
          <w:rFonts w:ascii="Arial" w:hAnsi="Arial" w:cs="Arial"/>
          <w:sz w:val="28"/>
          <w:szCs w:val="28"/>
        </w:rPr>
      </w:pPr>
    </w:p>
    <w:p w:rsidR="000F329F" w:rsidRPr="002A4B9B" w:rsidRDefault="000F329F" w:rsidP="005621C8">
      <w:pPr>
        <w:spacing w:line="360" w:lineRule="auto"/>
        <w:jc w:val="both"/>
        <w:rPr>
          <w:rFonts w:ascii="Arial" w:hAnsi="Arial" w:cs="Arial"/>
          <w:sz w:val="28"/>
          <w:szCs w:val="28"/>
        </w:rPr>
      </w:pPr>
      <w:r w:rsidRPr="002A4B9B">
        <w:rPr>
          <w:rFonts w:ascii="Arial" w:hAnsi="Arial" w:cs="Arial"/>
          <w:sz w:val="28"/>
          <w:szCs w:val="28"/>
        </w:rPr>
        <w:tab/>
        <w:t xml:space="preserve">O objectivo do estudo assenta na abordagem de alguns aspectos patentes no hino, enquanto </w:t>
      </w:r>
      <w:r w:rsidR="0015330B">
        <w:rPr>
          <w:rFonts w:ascii="Arial" w:hAnsi="Arial" w:cs="Arial"/>
          <w:sz w:val="28"/>
          <w:szCs w:val="28"/>
        </w:rPr>
        <w:t xml:space="preserve">género </w:t>
      </w:r>
      <w:r w:rsidRPr="002A4B9B">
        <w:rPr>
          <w:rFonts w:ascii="Arial" w:hAnsi="Arial" w:cs="Arial"/>
          <w:sz w:val="28"/>
          <w:szCs w:val="28"/>
        </w:rPr>
        <w:t>sacr</w:t>
      </w:r>
      <w:r w:rsidR="0015330B">
        <w:rPr>
          <w:rFonts w:ascii="Arial" w:hAnsi="Arial" w:cs="Arial"/>
          <w:sz w:val="28"/>
          <w:szCs w:val="28"/>
        </w:rPr>
        <w:t>o</w:t>
      </w:r>
      <w:r w:rsidRPr="002A4B9B">
        <w:rPr>
          <w:rFonts w:ascii="Arial" w:hAnsi="Arial" w:cs="Arial"/>
          <w:sz w:val="28"/>
          <w:szCs w:val="28"/>
        </w:rPr>
        <w:t xml:space="preserve">, no contexto </w:t>
      </w:r>
      <w:r w:rsidR="00DE7E46">
        <w:rPr>
          <w:rFonts w:ascii="Arial" w:hAnsi="Arial" w:cs="Arial"/>
          <w:sz w:val="28"/>
          <w:szCs w:val="28"/>
        </w:rPr>
        <w:t xml:space="preserve">do fundo musical da Sé de Évora, cuja especificidade do conteúdo neste domínio, é marcada e de por um rol de existências de autoria desconhecida ou atribuída a compositores locais. </w:t>
      </w:r>
      <w:r w:rsidRPr="002A4B9B">
        <w:rPr>
          <w:rFonts w:ascii="Arial" w:hAnsi="Arial" w:cs="Arial"/>
          <w:sz w:val="28"/>
          <w:szCs w:val="28"/>
        </w:rPr>
        <w:t xml:space="preserve">O </w:t>
      </w:r>
      <w:r w:rsidR="00DE7E46">
        <w:rPr>
          <w:rFonts w:ascii="Arial" w:hAnsi="Arial" w:cs="Arial"/>
          <w:sz w:val="28"/>
          <w:szCs w:val="28"/>
        </w:rPr>
        <w:t xml:space="preserve">autor </w:t>
      </w:r>
      <w:r w:rsidRPr="002A4B9B">
        <w:rPr>
          <w:rFonts w:ascii="Arial" w:hAnsi="Arial" w:cs="Arial"/>
          <w:sz w:val="28"/>
          <w:szCs w:val="28"/>
        </w:rPr>
        <w:t xml:space="preserve">dos dois hinos em questão, Inácio António Ferreira de Lima, foi um dos derradeiros Mestres de Capela da Claustra da Sé de Évora, em inícios do século XIX. Através de uma panorâmica da sua produção musical e da análise dos hinos </w:t>
      </w:r>
      <w:r w:rsidRPr="002A4B9B">
        <w:rPr>
          <w:rFonts w:ascii="Arial" w:hAnsi="Arial" w:cs="Arial"/>
          <w:i/>
          <w:sz w:val="28"/>
          <w:szCs w:val="28"/>
        </w:rPr>
        <w:t xml:space="preserve">Ut </w:t>
      </w:r>
      <w:proofErr w:type="spellStart"/>
      <w:r w:rsidRPr="002A4B9B">
        <w:rPr>
          <w:rFonts w:ascii="Arial" w:hAnsi="Arial" w:cs="Arial"/>
          <w:i/>
          <w:sz w:val="28"/>
          <w:szCs w:val="28"/>
        </w:rPr>
        <w:t>queant</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laxis</w:t>
      </w:r>
      <w:proofErr w:type="spellEnd"/>
      <w:r w:rsidRPr="002A4B9B">
        <w:rPr>
          <w:rFonts w:ascii="Arial" w:hAnsi="Arial" w:cs="Arial"/>
          <w:sz w:val="28"/>
          <w:szCs w:val="28"/>
        </w:rPr>
        <w:t xml:space="preserve"> e </w:t>
      </w:r>
      <w:proofErr w:type="spellStart"/>
      <w:r w:rsidRPr="002A4B9B">
        <w:rPr>
          <w:rFonts w:ascii="Arial" w:hAnsi="Arial" w:cs="Arial"/>
          <w:i/>
          <w:sz w:val="28"/>
          <w:szCs w:val="28"/>
        </w:rPr>
        <w:t>Fortem</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virili</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pectore</w:t>
      </w:r>
      <w:proofErr w:type="spellEnd"/>
      <w:r w:rsidRPr="002A4B9B">
        <w:rPr>
          <w:rFonts w:ascii="Arial" w:hAnsi="Arial" w:cs="Arial"/>
          <w:i/>
          <w:sz w:val="28"/>
          <w:szCs w:val="28"/>
        </w:rPr>
        <w:t xml:space="preserve"> </w:t>
      </w:r>
      <w:r w:rsidRPr="002A4B9B">
        <w:rPr>
          <w:rFonts w:ascii="Arial" w:hAnsi="Arial" w:cs="Arial"/>
          <w:sz w:val="28"/>
          <w:szCs w:val="28"/>
        </w:rPr>
        <w:t xml:space="preserve">o leitor é confrontado com uma espiritualidade extravasando a sua dimensão sacra e inscrevendo-se simbolicamente no plano dos afectos mundanos, num dos casos, representados pelo drama de D. Pedro e D. Inês, como sucede em </w:t>
      </w:r>
      <w:proofErr w:type="spellStart"/>
      <w:r w:rsidRPr="002A4B9B">
        <w:rPr>
          <w:rFonts w:ascii="Arial" w:hAnsi="Arial" w:cs="Arial"/>
          <w:i/>
          <w:sz w:val="28"/>
          <w:szCs w:val="28"/>
        </w:rPr>
        <w:t>Fortem</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virili</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pectore</w:t>
      </w:r>
      <w:proofErr w:type="spellEnd"/>
      <w:r w:rsidRPr="002A4B9B">
        <w:rPr>
          <w:rFonts w:ascii="Arial" w:hAnsi="Arial" w:cs="Arial"/>
          <w:i/>
          <w:sz w:val="28"/>
          <w:szCs w:val="28"/>
        </w:rPr>
        <w:t xml:space="preserve">. </w:t>
      </w:r>
      <w:r w:rsidRPr="002A4B9B">
        <w:rPr>
          <w:rFonts w:ascii="Arial" w:hAnsi="Arial" w:cs="Arial"/>
          <w:sz w:val="28"/>
          <w:szCs w:val="28"/>
        </w:rPr>
        <w:t xml:space="preserve">Os dois hinos focados, evidenciando grande simplicidade de discurso musical, num estilo declamatório assente numa paleta harmónica básica e numa orquestração elementar, constituem um testemunho da transformação dos padrões musicais que, nos alvores de oitocentos, se fazia sentir nos círculos </w:t>
      </w:r>
      <w:proofErr w:type="spellStart"/>
      <w:r w:rsidRPr="002A4B9B">
        <w:rPr>
          <w:rFonts w:ascii="Arial" w:hAnsi="Arial" w:cs="Arial"/>
          <w:sz w:val="28"/>
          <w:szCs w:val="28"/>
        </w:rPr>
        <w:t>catedralícios</w:t>
      </w:r>
      <w:proofErr w:type="spellEnd"/>
      <w:r w:rsidRPr="002A4B9B">
        <w:rPr>
          <w:rFonts w:ascii="Arial" w:hAnsi="Arial" w:cs="Arial"/>
          <w:sz w:val="28"/>
          <w:szCs w:val="28"/>
        </w:rPr>
        <w:t xml:space="preserve"> em Portugal, contribuindo assim para a construção da narrativa histórica local em torno da música sacra durante este período.</w:t>
      </w:r>
    </w:p>
    <w:p w:rsidR="000F329F" w:rsidRDefault="000F329F" w:rsidP="000F329F">
      <w:pPr>
        <w:jc w:val="both"/>
        <w:rPr>
          <w:rFonts w:ascii="Arial" w:hAnsi="Arial" w:cs="Arial"/>
          <w:sz w:val="28"/>
          <w:szCs w:val="28"/>
        </w:rPr>
      </w:pPr>
    </w:p>
    <w:p w:rsidR="000F329F" w:rsidRPr="00CF1E7E" w:rsidRDefault="000F329F" w:rsidP="000F329F">
      <w:pPr>
        <w:jc w:val="both"/>
        <w:rPr>
          <w:rFonts w:ascii="Arial" w:hAnsi="Arial" w:cs="Arial"/>
          <w:sz w:val="24"/>
          <w:szCs w:val="24"/>
        </w:rPr>
      </w:pPr>
      <w:r w:rsidRPr="00CF1E7E">
        <w:rPr>
          <w:rFonts w:ascii="Arial" w:hAnsi="Arial" w:cs="Arial"/>
          <w:sz w:val="24"/>
          <w:szCs w:val="24"/>
        </w:rPr>
        <w:t>Palavras-chave:</w:t>
      </w:r>
    </w:p>
    <w:p w:rsidR="000F329F" w:rsidRPr="00CF1E7E" w:rsidRDefault="000F329F" w:rsidP="000F329F">
      <w:pPr>
        <w:jc w:val="both"/>
        <w:rPr>
          <w:rFonts w:ascii="Arial" w:hAnsi="Arial" w:cs="Arial"/>
          <w:sz w:val="24"/>
          <w:szCs w:val="24"/>
        </w:rPr>
      </w:pPr>
      <w:r w:rsidRPr="00CF1E7E">
        <w:rPr>
          <w:rFonts w:ascii="Arial" w:hAnsi="Arial" w:cs="Arial"/>
          <w:sz w:val="24"/>
          <w:szCs w:val="24"/>
        </w:rPr>
        <w:t>Hino; Sé de Évora; Inácio Ferreira de Lima; Século XIX.</w:t>
      </w:r>
    </w:p>
    <w:p w:rsidR="000F329F" w:rsidRPr="002A4B9B" w:rsidRDefault="000F329F" w:rsidP="005621C8">
      <w:pPr>
        <w:spacing w:line="360" w:lineRule="auto"/>
        <w:jc w:val="center"/>
        <w:rPr>
          <w:rFonts w:ascii="Arial" w:hAnsi="Arial" w:cs="Arial"/>
          <w:sz w:val="28"/>
          <w:szCs w:val="28"/>
        </w:rPr>
      </w:pPr>
      <w:proofErr w:type="spellStart"/>
      <w:r w:rsidRPr="002A4B9B">
        <w:rPr>
          <w:rFonts w:ascii="Arial" w:hAnsi="Arial" w:cs="Arial"/>
          <w:sz w:val="28"/>
          <w:szCs w:val="28"/>
        </w:rPr>
        <w:t>The</w:t>
      </w:r>
      <w:proofErr w:type="spellEnd"/>
      <w:r w:rsidRPr="002A4B9B">
        <w:rPr>
          <w:rFonts w:ascii="Arial" w:hAnsi="Arial" w:cs="Arial"/>
          <w:sz w:val="28"/>
          <w:szCs w:val="28"/>
        </w:rPr>
        <w:t xml:space="preserve"> </w:t>
      </w:r>
      <w:proofErr w:type="spellStart"/>
      <w:r w:rsidRPr="002A4B9B">
        <w:rPr>
          <w:rFonts w:ascii="Arial" w:hAnsi="Arial" w:cs="Arial"/>
          <w:sz w:val="28"/>
          <w:szCs w:val="28"/>
        </w:rPr>
        <w:t>hymns</w:t>
      </w:r>
      <w:proofErr w:type="spellEnd"/>
      <w:r w:rsidRPr="002A4B9B">
        <w:rPr>
          <w:rFonts w:ascii="Arial" w:hAnsi="Arial" w:cs="Arial"/>
          <w:sz w:val="28"/>
          <w:szCs w:val="28"/>
        </w:rPr>
        <w:t xml:space="preserve"> </w:t>
      </w:r>
      <w:r w:rsidRPr="002A4B9B">
        <w:rPr>
          <w:rFonts w:ascii="Arial" w:hAnsi="Arial" w:cs="Arial"/>
          <w:i/>
          <w:sz w:val="28"/>
          <w:szCs w:val="28"/>
        </w:rPr>
        <w:t xml:space="preserve">Ut </w:t>
      </w:r>
      <w:proofErr w:type="spellStart"/>
      <w:r w:rsidRPr="002A4B9B">
        <w:rPr>
          <w:rFonts w:ascii="Arial" w:hAnsi="Arial" w:cs="Arial"/>
          <w:i/>
          <w:sz w:val="28"/>
          <w:szCs w:val="28"/>
        </w:rPr>
        <w:t>queant</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laxis</w:t>
      </w:r>
      <w:proofErr w:type="spellEnd"/>
      <w:r w:rsidRPr="002A4B9B">
        <w:rPr>
          <w:rFonts w:ascii="Arial" w:hAnsi="Arial" w:cs="Arial"/>
          <w:sz w:val="28"/>
          <w:szCs w:val="28"/>
        </w:rPr>
        <w:t xml:space="preserve"> &amp; </w:t>
      </w:r>
      <w:proofErr w:type="spellStart"/>
      <w:r w:rsidRPr="002A4B9B">
        <w:rPr>
          <w:rFonts w:ascii="Arial" w:hAnsi="Arial" w:cs="Arial"/>
          <w:i/>
          <w:sz w:val="28"/>
          <w:szCs w:val="28"/>
        </w:rPr>
        <w:t>Fortem</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virili</w:t>
      </w:r>
      <w:proofErr w:type="spellEnd"/>
      <w:r w:rsidRPr="002A4B9B">
        <w:rPr>
          <w:rFonts w:ascii="Arial" w:hAnsi="Arial" w:cs="Arial"/>
          <w:i/>
          <w:sz w:val="28"/>
          <w:szCs w:val="28"/>
        </w:rPr>
        <w:t xml:space="preserve"> </w:t>
      </w:r>
      <w:proofErr w:type="spellStart"/>
      <w:r w:rsidRPr="002A4B9B">
        <w:rPr>
          <w:rFonts w:ascii="Arial" w:hAnsi="Arial" w:cs="Arial"/>
          <w:i/>
          <w:sz w:val="28"/>
          <w:szCs w:val="28"/>
        </w:rPr>
        <w:t>pectore</w:t>
      </w:r>
      <w:proofErr w:type="spellEnd"/>
      <w:r w:rsidRPr="002A4B9B">
        <w:rPr>
          <w:rFonts w:ascii="Arial" w:hAnsi="Arial" w:cs="Arial"/>
          <w:i/>
          <w:sz w:val="28"/>
          <w:szCs w:val="28"/>
        </w:rPr>
        <w:t xml:space="preserve"> </w:t>
      </w:r>
      <w:proofErr w:type="spellStart"/>
      <w:r w:rsidRPr="002A4B9B">
        <w:rPr>
          <w:rFonts w:ascii="Arial" w:hAnsi="Arial" w:cs="Arial"/>
          <w:sz w:val="28"/>
          <w:szCs w:val="28"/>
        </w:rPr>
        <w:t>from</w:t>
      </w:r>
      <w:proofErr w:type="spellEnd"/>
      <w:r w:rsidRPr="002A4B9B">
        <w:rPr>
          <w:rFonts w:ascii="Arial" w:hAnsi="Arial" w:cs="Arial"/>
          <w:sz w:val="28"/>
          <w:szCs w:val="28"/>
        </w:rPr>
        <w:t xml:space="preserve"> Évora </w:t>
      </w:r>
      <w:proofErr w:type="spellStart"/>
      <w:r w:rsidRPr="002A4B9B">
        <w:rPr>
          <w:rFonts w:ascii="Arial" w:hAnsi="Arial" w:cs="Arial"/>
          <w:sz w:val="28"/>
          <w:szCs w:val="28"/>
        </w:rPr>
        <w:t>Cathedral</w:t>
      </w:r>
      <w:proofErr w:type="spellEnd"/>
      <w:r w:rsidRPr="002A4B9B">
        <w:rPr>
          <w:rFonts w:ascii="Arial" w:hAnsi="Arial" w:cs="Arial"/>
          <w:sz w:val="28"/>
          <w:szCs w:val="28"/>
        </w:rPr>
        <w:t xml:space="preserve"> </w:t>
      </w:r>
      <w:proofErr w:type="spellStart"/>
      <w:r w:rsidRPr="002A4B9B">
        <w:rPr>
          <w:rFonts w:ascii="Arial" w:hAnsi="Arial" w:cs="Arial"/>
          <w:sz w:val="28"/>
          <w:szCs w:val="28"/>
        </w:rPr>
        <w:t>Archive</w:t>
      </w:r>
      <w:proofErr w:type="spellEnd"/>
      <w:r w:rsidRPr="002A4B9B">
        <w:rPr>
          <w:rFonts w:ascii="Arial" w:hAnsi="Arial" w:cs="Arial"/>
          <w:i/>
          <w:sz w:val="28"/>
          <w:szCs w:val="28"/>
        </w:rPr>
        <w:t xml:space="preserve"> </w:t>
      </w:r>
      <w:r w:rsidRPr="002A4B9B">
        <w:rPr>
          <w:rFonts w:ascii="Arial" w:hAnsi="Arial" w:cs="Arial"/>
          <w:sz w:val="28"/>
          <w:szCs w:val="28"/>
        </w:rPr>
        <w:t xml:space="preserve">in </w:t>
      </w:r>
      <w:proofErr w:type="spellStart"/>
      <w:r w:rsidRPr="002A4B9B">
        <w:rPr>
          <w:rFonts w:ascii="Arial" w:hAnsi="Arial" w:cs="Arial"/>
          <w:sz w:val="28"/>
          <w:szCs w:val="28"/>
        </w:rPr>
        <w:t>the</w:t>
      </w:r>
      <w:proofErr w:type="spellEnd"/>
      <w:r w:rsidRPr="002A4B9B">
        <w:rPr>
          <w:rFonts w:ascii="Arial" w:hAnsi="Arial" w:cs="Arial"/>
          <w:sz w:val="28"/>
          <w:szCs w:val="28"/>
        </w:rPr>
        <w:t xml:space="preserve"> </w:t>
      </w:r>
      <w:proofErr w:type="spellStart"/>
      <w:r w:rsidRPr="002A4B9B">
        <w:rPr>
          <w:rFonts w:ascii="Arial" w:hAnsi="Arial" w:cs="Arial"/>
          <w:sz w:val="28"/>
          <w:szCs w:val="28"/>
        </w:rPr>
        <w:t>context</w:t>
      </w:r>
      <w:proofErr w:type="spellEnd"/>
      <w:r w:rsidRPr="002A4B9B">
        <w:rPr>
          <w:rFonts w:ascii="Arial" w:hAnsi="Arial" w:cs="Arial"/>
          <w:sz w:val="28"/>
          <w:szCs w:val="28"/>
        </w:rPr>
        <w:t xml:space="preserve"> </w:t>
      </w:r>
      <w:proofErr w:type="spellStart"/>
      <w:r w:rsidRPr="002A4B9B">
        <w:rPr>
          <w:rFonts w:ascii="Arial" w:hAnsi="Arial" w:cs="Arial"/>
          <w:sz w:val="28"/>
          <w:szCs w:val="28"/>
        </w:rPr>
        <w:t>of</w:t>
      </w:r>
      <w:proofErr w:type="spellEnd"/>
      <w:r w:rsidRPr="002A4B9B">
        <w:rPr>
          <w:rFonts w:ascii="Arial" w:hAnsi="Arial" w:cs="Arial"/>
          <w:sz w:val="28"/>
          <w:szCs w:val="28"/>
        </w:rPr>
        <w:t xml:space="preserve"> Inácio António Ferreira de </w:t>
      </w:r>
      <w:proofErr w:type="spellStart"/>
      <w:r w:rsidRPr="002A4B9B">
        <w:rPr>
          <w:rFonts w:ascii="Arial" w:hAnsi="Arial" w:cs="Arial"/>
          <w:sz w:val="28"/>
          <w:szCs w:val="28"/>
        </w:rPr>
        <w:t>Lima´s</w:t>
      </w:r>
      <w:proofErr w:type="spellEnd"/>
      <w:r w:rsidRPr="002A4B9B">
        <w:rPr>
          <w:rFonts w:ascii="Arial" w:hAnsi="Arial" w:cs="Arial"/>
          <w:sz w:val="28"/>
          <w:szCs w:val="28"/>
        </w:rPr>
        <w:t xml:space="preserve"> </w:t>
      </w:r>
      <w:proofErr w:type="spellStart"/>
      <w:r w:rsidRPr="002A4B9B">
        <w:rPr>
          <w:rFonts w:ascii="Arial" w:hAnsi="Arial" w:cs="Arial"/>
          <w:sz w:val="28"/>
          <w:szCs w:val="28"/>
        </w:rPr>
        <w:t>music</w:t>
      </w:r>
      <w:proofErr w:type="spellEnd"/>
      <w:r w:rsidRPr="002A4B9B">
        <w:rPr>
          <w:rFonts w:ascii="Arial" w:hAnsi="Arial" w:cs="Arial"/>
          <w:sz w:val="28"/>
          <w:szCs w:val="28"/>
        </w:rPr>
        <w:t xml:space="preserve"> </w:t>
      </w:r>
      <w:proofErr w:type="spellStart"/>
      <w:r w:rsidRPr="002A4B9B">
        <w:rPr>
          <w:rFonts w:ascii="Arial" w:hAnsi="Arial" w:cs="Arial"/>
          <w:sz w:val="28"/>
          <w:szCs w:val="28"/>
        </w:rPr>
        <w:t>production</w:t>
      </w:r>
      <w:proofErr w:type="spellEnd"/>
      <w:r w:rsidRPr="002A4B9B">
        <w:rPr>
          <w:rFonts w:ascii="Arial" w:hAnsi="Arial" w:cs="Arial"/>
          <w:sz w:val="28"/>
          <w:szCs w:val="28"/>
        </w:rPr>
        <w:t xml:space="preserve"> </w:t>
      </w:r>
    </w:p>
    <w:p w:rsidR="000F329F" w:rsidRDefault="000F329F" w:rsidP="000F329F">
      <w:pPr>
        <w:jc w:val="center"/>
        <w:rPr>
          <w:rFonts w:ascii="Arial" w:hAnsi="Arial" w:cs="Arial"/>
          <w:sz w:val="28"/>
          <w:szCs w:val="28"/>
        </w:rPr>
      </w:pPr>
    </w:p>
    <w:p w:rsidR="000F329F" w:rsidRPr="00DE7E46" w:rsidRDefault="000F329F" w:rsidP="000F329F">
      <w:pPr>
        <w:jc w:val="center"/>
        <w:rPr>
          <w:rFonts w:ascii="Arial" w:hAnsi="Arial" w:cs="Arial"/>
          <w:sz w:val="28"/>
          <w:szCs w:val="28"/>
          <w:lang w:val="en-US"/>
        </w:rPr>
      </w:pPr>
      <w:r w:rsidRPr="00DE7E46">
        <w:rPr>
          <w:rFonts w:ascii="Arial" w:hAnsi="Arial" w:cs="Arial"/>
          <w:sz w:val="28"/>
          <w:szCs w:val="28"/>
          <w:lang w:val="en-US"/>
        </w:rPr>
        <w:t>Abstract</w:t>
      </w:r>
    </w:p>
    <w:p w:rsidR="000F329F" w:rsidRPr="00DE7E46" w:rsidRDefault="000F329F" w:rsidP="000F329F">
      <w:pPr>
        <w:jc w:val="both"/>
        <w:rPr>
          <w:rFonts w:ascii="Arial" w:hAnsi="Arial" w:cs="Arial"/>
          <w:sz w:val="28"/>
          <w:szCs w:val="28"/>
          <w:lang w:val="en-US"/>
        </w:rPr>
      </w:pPr>
    </w:p>
    <w:p w:rsidR="000F329F" w:rsidRPr="002A4B9B" w:rsidRDefault="000F329F" w:rsidP="005621C8">
      <w:pPr>
        <w:spacing w:line="360" w:lineRule="auto"/>
        <w:jc w:val="both"/>
        <w:rPr>
          <w:rFonts w:ascii="Arial" w:hAnsi="Arial" w:cs="Arial"/>
          <w:sz w:val="28"/>
          <w:szCs w:val="28"/>
          <w:lang w:val="en-US"/>
        </w:rPr>
      </w:pPr>
      <w:r>
        <w:rPr>
          <w:rFonts w:ascii="Arial" w:hAnsi="Arial" w:cs="Arial"/>
          <w:sz w:val="28"/>
          <w:szCs w:val="28"/>
          <w:lang w:val="en-US"/>
        </w:rPr>
        <w:tab/>
      </w:r>
      <w:r w:rsidRPr="002A4B9B">
        <w:rPr>
          <w:rFonts w:ascii="Arial" w:hAnsi="Arial" w:cs="Arial"/>
          <w:sz w:val="28"/>
          <w:szCs w:val="28"/>
          <w:lang w:val="en-US"/>
        </w:rPr>
        <w:t xml:space="preserve">The main issue of the present paper is the study of certain aspects of the hymn, as a sacred genre, in the context of the </w:t>
      </w:r>
      <w:proofErr w:type="spellStart"/>
      <w:r w:rsidRPr="002A4B9B">
        <w:rPr>
          <w:rFonts w:ascii="Arial" w:hAnsi="Arial" w:cs="Arial"/>
          <w:sz w:val="28"/>
          <w:szCs w:val="28"/>
          <w:lang w:val="en-US"/>
        </w:rPr>
        <w:t>Évora</w:t>
      </w:r>
      <w:proofErr w:type="spellEnd"/>
      <w:r w:rsidRPr="002A4B9B">
        <w:rPr>
          <w:rFonts w:ascii="Arial" w:hAnsi="Arial" w:cs="Arial"/>
          <w:sz w:val="28"/>
          <w:szCs w:val="28"/>
          <w:lang w:val="en-US"/>
        </w:rPr>
        <w:t xml:space="preserve"> </w:t>
      </w:r>
      <w:proofErr w:type="spellStart"/>
      <w:r w:rsidRPr="002A4B9B">
        <w:rPr>
          <w:rFonts w:ascii="Arial" w:hAnsi="Arial" w:cs="Arial"/>
          <w:sz w:val="28"/>
          <w:szCs w:val="28"/>
          <w:lang w:val="en-US"/>
        </w:rPr>
        <w:t>Cathdral</w:t>
      </w:r>
      <w:proofErr w:type="spellEnd"/>
      <w:r w:rsidRPr="002A4B9B">
        <w:rPr>
          <w:rFonts w:ascii="Arial" w:hAnsi="Arial" w:cs="Arial"/>
          <w:sz w:val="28"/>
          <w:szCs w:val="28"/>
          <w:lang w:val="en-US"/>
        </w:rPr>
        <w:t xml:space="preserve"> Music Archive</w:t>
      </w:r>
      <w:r w:rsidR="00DE7E46">
        <w:rPr>
          <w:rFonts w:ascii="Arial" w:hAnsi="Arial" w:cs="Arial"/>
          <w:sz w:val="28"/>
          <w:szCs w:val="28"/>
          <w:lang w:val="en-US"/>
        </w:rPr>
        <w:t xml:space="preserve">, whose specific content regarding the hymn, includes a series of works of unknown authorship and attributed to local composers. </w:t>
      </w:r>
      <w:r w:rsidRPr="002A4B9B">
        <w:rPr>
          <w:rFonts w:ascii="Arial" w:hAnsi="Arial" w:cs="Arial"/>
          <w:sz w:val="28"/>
          <w:szCs w:val="28"/>
          <w:lang w:val="en-US"/>
        </w:rPr>
        <w:t xml:space="preserve">The </w:t>
      </w:r>
      <w:r w:rsidR="00DE7E46">
        <w:rPr>
          <w:rFonts w:ascii="Arial" w:hAnsi="Arial" w:cs="Arial"/>
          <w:sz w:val="28"/>
          <w:szCs w:val="28"/>
          <w:lang w:val="en-US"/>
        </w:rPr>
        <w:t xml:space="preserve">author </w:t>
      </w:r>
      <w:r w:rsidRPr="002A4B9B">
        <w:rPr>
          <w:rFonts w:ascii="Arial" w:hAnsi="Arial" w:cs="Arial"/>
          <w:sz w:val="28"/>
          <w:szCs w:val="28"/>
          <w:lang w:val="en-US"/>
        </w:rPr>
        <w:t xml:space="preserve">of the two hymns focused, </w:t>
      </w:r>
      <w:proofErr w:type="spellStart"/>
      <w:r w:rsidRPr="002A4B9B">
        <w:rPr>
          <w:rFonts w:ascii="Arial" w:hAnsi="Arial" w:cs="Arial"/>
          <w:sz w:val="28"/>
          <w:szCs w:val="28"/>
          <w:lang w:val="en-US"/>
        </w:rPr>
        <w:t>Inácio</w:t>
      </w:r>
      <w:proofErr w:type="spellEnd"/>
      <w:r w:rsidRPr="002A4B9B">
        <w:rPr>
          <w:rFonts w:ascii="Arial" w:hAnsi="Arial" w:cs="Arial"/>
          <w:sz w:val="28"/>
          <w:szCs w:val="28"/>
          <w:lang w:val="en-US"/>
        </w:rPr>
        <w:t xml:space="preserve"> </w:t>
      </w:r>
      <w:proofErr w:type="spellStart"/>
      <w:r w:rsidRPr="002A4B9B">
        <w:rPr>
          <w:rFonts w:ascii="Arial" w:hAnsi="Arial" w:cs="Arial"/>
          <w:sz w:val="28"/>
          <w:szCs w:val="28"/>
          <w:lang w:val="en-US"/>
        </w:rPr>
        <w:t>António</w:t>
      </w:r>
      <w:proofErr w:type="spellEnd"/>
      <w:r w:rsidRPr="002A4B9B">
        <w:rPr>
          <w:rFonts w:ascii="Arial" w:hAnsi="Arial" w:cs="Arial"/>
          <w:sz w:val="28"/>
          <w:szCs w:val="28"/>
          <w:lang w:val="en-US"/>
        </w:rPr>
        <w:t xml:space="preserve"> Ferreira de Lima, was one of the last Chapel Masters in the </w:t>
      </w:r>
      <w:proofErr w:type="spellStart"/>
      <w:r w:rsidRPr="002A4B9B">
        <w:rPr>
          <w:rFonts w:ascii="Arial" w:hAnsi="Arial" w:cs="Arial"/>
          <w:sz w:val="28"/>
          <w:szCs w:val="28"/>
          <w:lang w:val="en-US"/>
        </w:rPr>
        <w:t>Évora</w:t>
      </w:r>
      <w:proofErr w:type="spellEnd"/>
      <w:r w:rsidRPr="002A4B9B">
        <w:rPr>
          <w:rFonts w:ascii="Arial" w:hAnsi="Arial" w:cs="Arial"/>
          <w:sz w:val="28"/>
          <w:szCs w:val="28"/>
          <w:lang w:val="en-US"/>
        </w:rPr>
        <w:t xml:space="preserve"> Cathedral at the beginning of the Nineteenth Century. Through the overview of its music production and the analysis of the hymns </w:t>
      </w:r>
      <w:proofErr w:type="spellStart"/>
      <w:r w:rsidRPr="002A4B9B">
        <w:rPr>
          <w:rFonts w:ascii="Arial" w:hAnsi="Arial" w:cs="Arial"/>
          <w:i/>
          <w:sz w:val="28"/>
          <w:szCs w:val="28"/>
          <w:lang w:val="en-US"/>
        </w:rPr>
        <w:t>Ut</w:t>
      </w:r>
      <w:proofErr w:type="spellEnd"/>
      <w:r w:rsidRPr="002A4B9B">
        <w:rPr>
          <w:rFonts w:ascii="Arial" w:hAnsi="Arial" w:cs="Arial"/>
          <w:i/>
          <w:sz w:val="28"/>
          <w:szCs w:val="28"/>
          <w:lang w:val="en-US"/>
        </w:rPr>
        <w:t xml:space="preserve"> </w:t>
      </w:r>
      <w:proofErr w:type="spellStart"/>
      <w:r w:rsidRPr="002A4B9B">
        <w:rPr>
          <w:rFonts w:ascii="Arial" w:hAnsi="Arial" w:cs="Arial"/>
          <w:i/>
          <w:sz w:val="28"/>
          <w:szCs w:val="28"/>
          <w:lang w:val="en-US"/>
        </w:rPr>
        <w:t>queant</w:t>
      </w:r>
      <w:proofErr w:type="spellEnd"/>
      <w:r w:rsidRPr="002A4B9B">
        <w:rPr>
          <w:rFonts w:ascii="Arial" w:hAnsi="Arial" w:cs="Arial"/>
          <w:i/>
          <w:sz w:val="28"/>
          <w:szCs w:val="28"/>
          <w:lang w:val="en-US"/>
        </w:rPr>
        <w:t xml:space="preserve"> </w:t>
      </w:r>
      <w:proofErr w:type="spellStart"/>
      <w:r w:rsidRPr="002A4B9B">
        <w:rPr>
          <w:rFonts w:ascii="Arial" w:hAnsi="Arial" w:cs="Arial"/>
          <w:i/>
          <w:sz w:val="28"/>
          <w:szCs w:val="28"/>
          <w:lang w:val="en-US"/>
        </w:rPr>
        <w:t>laxis</w:t>
      </w:r>
      <w:proofErr w:type="spellEnd"/>
      <w:r w:rsidRPr="002A4B9B">
        <w:rPr>
          <w:rFonts w:ascii="Arial" w:hAnsi="Arial" w:cs="Arial"/>
          <w:sz w:val="28"/>
          <w:szCs w:val="28"/>
          <w:lang w:val="en-US"/>
        </w:rPr>
        <w:t xml:space="preserve"> &amp; </w:t>
      </w:r>
      <w:proofErr w:type="spellStart"/>
      <w:r w:rsidRPr="002A4B9B">
        <w:rPr>
          <w:rFonts w:ascii="Arial" w:hAnsi="Arial" w:cs="Arial"/>
          <w:i/>
          <w:sz w:val="28"/>
          <w:szCs w:val="28"/>
          <w:lang w:val="en-US"/>
        </w:rPr>
        <w:t>Fortem</w:t>
      </w:r>
      <w:proofErr w:type="spellEnd"/>
      <w:r w:rsidRPr="002A4B9B">
        <w:rPr>
          <w:rFonts w:ascii="Arial" w:hAnsi="Arial" w:cs="Arial"/>
          <w:i/>
          <w:sz w:val="28"/>
          <w:szCs w:val="28"/>
          <w:lang w:val="en-US"/>
        </w:rPr>
        <w:t xml:space="preserve"> </w:t>
      </w:r>
      <w:proofErr w:type="spellStart"/>
      <w:r w:rsidRPr="002A4B9B">
        <w:rPr>
          <w:rFonts w:ascii="Arial" w:hAnsi="Arial" w:cs="Arial"/>
          <w:i/>
          <w:sz w:val="28"/>
          <w:szCs w:val="28"/>
          <w:lang w:val="en-US"/>
        </w:rPr>
        <w:t>virili</w:t>
      </w:r>
      <w:proofErr w:type="spellEnd"/>
      <w:r w:rsidRPr="002A4B9B">
        <w:rPr>
          <w:rFonts w:ascii="Arial" w:hAnsi="Arial" w:cs="Arial"/>
          <w:i/>
          <w:sz w:val="28"/>
          <w:szCs w:val="28"/>
          <w:lang w:val="en-US"/>
        </w:rPr>
        <w:t xml:space="preserve"> </w:t>
      </w:r>
      <w:proofErr w:type="spellStart"/>
      <w:r w:rsidRPr="002A4B9B">
        <w:rPr>
          <w:rFonts w:ascii="Arial" w:hAnsi="Arial" w:cs="Arial"/>
          <w:i/>
          <w:sz w:val="28"/>
          <w:szCs w:val="28"/>
          <w:lang w:val="en-US"/>
        </w:rPr>
        <w:t>pectore</w:t>
      </w:r>
      <w:proofErr w:type="spellEnd"/>
      <w:r w:rsidRPr="002A4B9B">
        <w:rPr>
          <w:rFonts w:ascii="Arial" w:hAnsi="Arial" w:cs="Arial"/>
          <w:i/>
          <w:sz w:val="28"/>
          <w:szCs w:val="28"/>
          <w:lang w:val="en-US"/>
        </w:rPr>
        <w:t xml:space="preserve"> </w:t>
      </w:r>
      <w:r w:rsidRPr="002A4B9B">
        <w:rPr>
          <w:rFonts w:ascii="Arial" w:hAnsi="Arial" w:cs="Arial"/>
          <w:sz w:val="28"/>
          <w:szCs w:val="28"/>
          <w:lang w:val="en-US"/>
        </w:rPr>
        <w:t xml:space="preserve">the reader is put in contact with the new spirituality of this period, which has </w:t>
      </w:r>
      <w:proofErr w:type="gramStart"/>
      <w:r w:rsidRPr="002A4B9B">
        <w:rPr>
          <w:rFonts w:ascii="Arial" w:hAnsi="Arial" w:cs="Arial"/>
          <w:sz w:val="28"/>
          <w:szCs w:val="28"/>
          <w:lang w:val="en-US"/>
        </w:rPr>
        <w:t>gone  beyond</w:t>
      </w:r>
      <w:proofErr w:type="gramEnd"/>
      <w:r w:rsidRPr="002A4B9B">
        <w:rPr>
          <w:rFonts w:ascii="Arial" w:hAnsi="Arial" w:cs="Arial"/>
          <w:sz w:val="28"/>
          <w:szCs w:val="28"/>
          <w:lang w:val="en-US"/>
        </w:rPr>
        <w:t xml:space="preserve"> its sacred boundaries, testifying new poetic and dramatic affections, such as happens in the hymn </w:t>
      </w:r>
      <w:proofErr w:type="spellStart"/>
      <w:r w:rsidRPr="002A4B9B">
        <w:rPr>
          <w:rFonts w:ascii="Arial" w:hAnsi="Arial" w:cs="Arial"/>
          <w:i/>
          <w:sz w:val="28"/>
          <w:szCs w:val="28"/>
          <w:lang w:val="en-US"/>
        </w:rPr>
        <w:t>Fortem</w:t>
      </w:r>
      <w:proofErr w:type="spellEnd"/>
      <w:r w:rsidRPr="002A4B9B">
        <w:rPr>
          <w:rFonts w:ascii="Arial" w:hAnsi="Arial" w:cs="Arial"/>
          <w:i/>
          <w:sz w:val="28"/>
          <w:szCs w:val="28"/>
          <w:lang w:val="en-US"/>
        </w:rPr>
        <w:t xml:space="preserve"> </w:t>
      </w:r>
      <w:proofErr w:type="spellStart"/>
      <w:r w:rsidRPr="002A4B9B">
        <w:rPr>
          <w:rFonts w:ascii="Arial" w:hAnsi="Arial" w:cs="Arial"/>
          <w:i/>
          <w:sz w:val="28"/>
          <w:szCs w:val="28"/>
          <w:lang w:val="en-US"/>
        </w:rPr>
        <w:t>virili</w:t>
      </w:r>
      <w:proofErr w:type="spellEnd"/>
      <w:r w:rsidRPr="002A4B9B">
        <w:rPr>
          <w:rFonts w:ascii="Arial" w:hAnsi="Arial" w:cs="Arial"/>
          <w:i/>
          <w:sz w:val="28"/>
          <w:szCs w:val="28"/>
          <w:lang w:val="en-US"/>
        </w:rPr>
        <w:t xml:space="preserve"> </w:t>
      </w:r>
      <w:proofErr w:type="spellStart"/>
      <w:r w:rsidRPr="002A4B9B">
        <w:rPr>
          <w:rFonts w:ascii="Arial" w:hAnsi="Arial" w:cs="Arial"/>
          <w:i/>
          <w:sz w:val="28"/>
          <w:szCs w:val="28"/>
          <w:lang w:val="en-US"/>
        </w:rPr>
        <w:t>pectore</w:t>
      </w:r>
      <w:proofErr w:type="spellEnd"/>
      <w:r w:rsidRPr="002A4B9B">
        <w:rPr>
          <w:rFonts w:ascii="Arial" w:hAnsi="Arial" w:cs="Arial"/>
          <w:i/>
          <w:sz w:val="28"/>
          <w:szCs w:val="28"/>
          <w:lang w:val="en-US"/>
        </w:rPr>
        <w:t xml:space="preserve">, </w:t>
      </w:r>
      <w:r w:rsidRPr="002A4B9B">
        <w:rPr>
          <w:rFonts w:ascii="Arial" w:hAnsi="Arial" w:cs="Arial"/>
          <w:sz w:val="28"/>
          <w:szCs w:val="28"/>
          <w:lang w:val="en-US"/>
        </w:rPr>
        <w:t xml:space="preserve">precisely based in D. Pedro and D. </w:t>
      </w:r>
      <w:proofErr w:type="spellStart"/>
      <w:r w:rsidRPr="002A4B9B">
        <w:rPr>
          <w:rFonts w:ascii="Arial" w:hAnsi="Arial" w:cs="Arial"/>
          <w:sz w:val="28"/>
          <w:szCs w:val="28"/>
          <w:lang w:val="en-US"/>
        </w:rPr>
        <w:t>Inês</w:t>
      </w:r>
      <w:proofErr w:type="spellEnd"/>
      <w:r w:rsidRPr="002A4B9B">
        <w:rPr>
          <w:rFonts w:ascii="Arial" w:hAnsi="Arial" w:cs="Arial"/>
          <w:sz w:val="28"/>
          <w:szCs w:val="28"/>
          <w:lang w:val="en-US"/>
        </w:rPr>
        <w:t xml:space="preserve"> drama. Through the great simplicity of its music, with a declamatory style supported by a basic harmonic structure and an elementary orchestration, both hymns testify, in local music cathedral circles, the transformations occurred in music language and expression in Portugal at  the beginnings of the Nineteenth Century.     </w:t>
      </w:r>
    </w:p>
    <w:p w:rsidR="000F329F" w:rsidRPr="002A4B9B" w:rsidRDefault="000F329F" w:rsidP="000F329F">
      <w:pPr>
        <w:jc w:val="both"/>
        <w:rPr>
          <w:rFonts w:ascii="Arial" w:hAnsi="Arial" w:cs="Arial"/>
          <w:sz w:val="28"/>
          <w:szCs w:val="28"/>
          <w:lang w:val="en-US"/>
        </w:rPr>
      </w:pPr>
    </w:p>
    <w:p w:rsidR="000F329F" w:rsidRPr="00CF1E7E" w:rsidRDefault="000F329F" w:rsidP="000F329F">
      <w:pPr>
        <w:jc w:val="both"/>
        <w:rPr>
          <w:rFonts w:ascii="Arial" w:hAnsi="Arial" w:cs="Arial"/>
          <w:sz w:val="24"/>
          <w:szCs w:val="24"/>
        </w:rPr>
      </w:pPr>
      <w:proofErr w:type="spellStart"/>
      <w:r w:rsidRPr="00CF1E7E">
        <w:rPr>
          <w:rFonts w:ascii="Arial" w:hAnsi="Arial" w:cs="Arial"/>
          <w:sz w:val="24"/>
          <w:szCs w:val="24"/>
        </w:rPr>
        <w:t>Keywords</w:t>
      </w:r>
      <w:proofErr w:type="spellEnd"/>
      <w:r w:rsidRPr="00CF1E7E">
        <w:rPr>
          <w:rFonts w:ascii="Arial" w:hAnsi="Arial" w:cs="Arial"/>
          <w:sz w:val="24"/>
          <w:szCs w:val="24"/>
        </w:rPr>
        <w:t>:</w:t>
      </w:r>
    </w:p>
    <w:p w:rsidR="000F329F" w:rsidRPr="00CF1E7E" w:rsidRDefault="000F329F" w:rsidP="000F329F">
      <w:pPr>
        <w:jc w:val="both"/>
        <w:rPr>
          <w:rFonts w:ascii="Arial" w:hAnsi="Arial" w:cs="Arial"/>
          <w:sz w:val="24"/>
          <w:szCs w:val="24"/>
        </w:rPr>
      </w:pPr>
      <w:proofErr w:type="spellStart"/>
      <w:r w:rsidRPr="00CF1E7E">
        <w:rPr>
          <w:rFonts w:ascii="Arial" w:hAnsi="Arial" w:cs="Arial"/>
          <w:sz w:val="24"/>
          <w:szCs w:val="24"/>
        </w:rPr>
        <w:t>Hymn</w:t>
      </w:r>
      <w:proofErr w:type="spellEnd"/>
      <w:r w:rsidRPr="00CF1E7E">
        <w:rPr>
          <w:rFonts w:ascii="Arial" w:hAnsi="Arial" w:cs="Arial"/>
          <w:sz w:val="24"/>
          <w:szCs w:val="24"/>
        </w:rPr>
        <w:t xml:space="preserve">; Évora </w:t>
      </w:r>
      <w:proofErr w:type="spellStart"/>
      <w:r w:rsidRPr="00CF1E7E">
        <w:rPr>
          <w:rFonts w:ascii="Arial" w:hAnsi="Arial" w:cs="Arial"/>
          <w:sz w:val="24"/>
          <w:szCs w:val="24"/>
        </w:rPr>
        <w:t>Cathedral</w:t>
      </w:r>
      <w:proofErr w:type="spellEnd"/>
      <w:r w:rsidRPr="00CF1E7E">
        <w:rPr>
          <w:rFonts w:ascii="Arial" w:hAnsi="Arial" w:cs="Arial"/>
          <w:sz w:val="24"/>
          <w:szCs w:val="24"/>
        </w:rPr>
        <w:t xml:space="preserve">; Inácio Ferreira de Lima; </w:t>
      </w:r>
      <w:proofErr w:type="spellStart"/>
      <w:r w:rsidRPr="00CF1E7E">
        <w:rPr>
          <w:rFonts w:ascii="Arial" w:hAnsi="Arial" w:cs="Arial"/>
          <w:sz w:val="24"/>
          <w:szCs w:val="24"/>
        </w:rPr>
        <w:t>Nineteenth</w:t>
      </w:r>
      <w:proofErr w:type="spellEnd"/>
      <w:r w:rsidRPr="00CF1E7E">
        <w:rPr>
          <w:rFonts w:ascii="Arial" w:hAnsi="Arial" w:cs="Arial"/>
          <w:sz w:val="24"/>
          <w:szCs w:val="24"/>
        </w:rPr>
        <w:t xml:space="preserve"> </w:t>
      </w:r>
      <w:proofErr w:type="spellStart"/>
      <w:r w:rsidRPr="00CF1E7E">
        <w:rPr>
          <w:rFonts w:ascii="Arial" w:hAnsi="Arial" w:cs="Arial"/>
          <w:sz w:val="24"/>
          <w:szCs w:val="24"/>
        </w:rPr>
        <w:t>Century</w:t>
      </w:r>
      <w:proofErr w:type="spellEnd"/>
      <w:r w:rsidRPr="00CF1E7E">
        <w:rPr>
          <w:rFonts w:ascii="Arial" w:hAnsi="Arial" w:cs="Arial"/>
          <w:sz w:val="24"/>
          <w:szCs w:val="24"/>
        </w:rPr>
        <w:t xml:space="preserve">.   </w:t>
      </w:r>
    </w:p>
    <w:p w:rsidR="000F329F" w:rsidRPr="002A4B9B" w:rsidRDefault="000F329F" w:rsidP="000F329F">
      <w:pPr>
        <w:jc w:val="both"/>
        <w:rPr>
          <w:rFonts w:ascii="Arial" w:hAnsi="Arial" w:cs="Arial"/>
          <w:sz w:val="28"/>
          <w:szCs w:val="28"/>
        </w:rPr>
      </w:pPr>
    </w:p>
    <w:p w:rsidR="00A55C91" w:rsidRDefault="00A55C91" w:rsidP="005621C8">
      <w:pPr>
        <w:spacing w:line="360" w:lineRule="auto"/>
        <w:jc w:val="center"/>
        <w:rPr>
          <w:rFonts w:ascii="Arial" w:hAnsi="Arial" w:cs="Arial"/>
          <w:sz w:val="28"/>
          <w:szCs w:val="28"/>
        </w:rPr>
      </w:pPr>
      <w:r w:rsidRPr="000F329F">
        <w:rPr>
          <w:rFonts w:ascii="Arial" w:hAnsi="Arial" w:cs="Arial"/>
          <w:sz w:val="28"/>
          <w:szCs w:val="28"/>
        </w:rPr>
        <w:t xml:space="preserve">Os hinos </w:t>
      </w:r>
      <w:r w:rsidRPr="000F329F">
        <w:rPr>
          <w:rFonts w:ascii="Arial" w:hAnsi="Arial" w:cs="Arial"/>
          <w:i/>
          <w:sz w:val="28"/>
          <w:szCs w:val="28"/>
        </w:rPr>
        <w:t xml:space="preserve">Ut </w:t>
      </w:r>
      <w:proofErr w:type="spellStart"/>
      <w:r w:rsidRPr="000F329F">
        <w:rPr>
          <w:rFonts w:ascii="Arial" w:hAnsi="Arial" w:cs="Arial"/>
          <w:i/>
          <w:sz w:val="28"/>
          <w:szCs w:val="28"/>
        </w:rPr>
        <w:t>queant</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laxis</w:t>
      </w:r>
      <w:proofErr w:type="spellEnd"/>
      <w:r w:rsidRPr="000F329F">
        <w:rPr>
          <w:rFonts w:ascii="Arial" w:hAnsi="Arial" w:cs="Arial"/>
          <w:sz w:val="28"/>
          <w:szCs w:val="28"/>
        </w:rPr>
        <w:t xml:space="preserve"> e </w:t>
      </w:r>
      <w:proofErr w:type="spellStart"/>
      <w:r w:rsidRPr="000F329F">
        <w:rPr>
          <w:rFonts w:ascii="Arial" w:hAnsi="Arial" w:cs="Arial"/>
          <w:i/>
          <w:sz w:val="28"/>
          <w:szCs w:val="28"/>
        </w:rPr>
        <w:t>Fortem</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virili</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pectore</w:t>
      </w:r>
      <w:proofErr w:type="spellEnd"/>
      <w:r w:rsidRPr="000F329F">
        <w:rPr>
          <w:rFonts w:ascii="Arial" w:hAnsi="Arial" w:cs="Arial"/>
          <w:sz w:val="28"/>
          <w:szCs w:val="28"/>
        </w:rPr>
        <w:t xml:space="preserve"> do fundo musical da Sé de Évora no contexto da produção musical de Inácio António Ferreira de Lima </w:t>
      </w:r>
    </w:p>
    <w:p w:rsidR="00035F2D" w:rsidRDefault="00035F2D" w:rsidP="00A55C91">
      <w:pPr>
        <w:jc w:val="center"/>
        <w:rPr>
          <w:rFonts w:ascii="Arial" w:hAnsi="Arial" w:cs="Arial"/>
          <w:sz w:val="28"/>
          <w:szCs w:val="28"/>
        </w:rPr>
      </w:pPr>
    </w:p>
    <w:p w:rsidR="00035F2D" w:rsidRPr="00035F2D" w:rsidRDefault="00035F2D" w:rsidP="00A55C91">
      <w:pPr>
        <w:jc w:val="center"/>
        <w:rPr>
          <w:rFonts w:ascii="Arial" w:hAnsi="Arial" w:cs="Arial"/>
          <w:i/>
          <w:sz w:val="24"/>
          <w:szCs w:val="24"/>
        </w:rPr>
      </w:pPr>
      <w:r w:rsidRPr="00035F2D">
        <w:rPr>
          <w:rFonts w:ascii="Arial" w:hAnsi="Arial" w:cs="Arial"/>
          <w:i/>
          <w:sz w:val="24"/>
          <w:szCs w:val="24"/>
        </w:rPr>
        <w:t>Oliveira, Filipe</w:t>
      </w:r>
    </w:p>
    <w:p w:rsidR="00A55C91" w:rsidRPr="00035F2D" w:rsidRDefault="00414630" w:rsidP="00414630">
      <w:pPr>
        <w:jc w:val="center"/>
        <w:rPr>
          <w:rFonts w:ascii="Arial" w:hAnsi="Arial" w:cs="Arial"/>
          <w:i/>
          <w:sz w:val="20"/>
          <w:szCs w:val="20"/>
        </w:rPr>
      </w:pPr>
      <w:r w:rsidRPr="00414630">
        <w:rPr>
          <w:rFonts w:ascii="Arial" w:hAnsi="Arial" w:cs="Arial"/>
          <w:sz w:val="20"/>
          <w:szCs w:val="20"/>
        </w:rPr>
        <w:t>Universidade de Évora/CESEM-Pólo Évora</w:t>
      </w:r>
      <w:r w:rsidR="00035F2D" w:rsidRPr="00035F2D">
        <w:rPr>
          <w:rFonts w:ascii="Arial" w:hAnsi="Arial" w:cs="Arial"/>
          <w:i/>
          <w:sz w:val="20"/>
          <w:szCs w:val="20"/>
        </w:rPr>
        <w:t>, fsmo@uevora.pt</w:t>
      </w:r>
    </w:p>
    <w:p w:rsidR="00035F2D" w:rsidRDefault="0079591E" w:rsidP="00C04186">
      <w:pPr>
        <w:spacing w:line="360" w:lineRule="auto"/>
        <w:jc w:val="both"/>
        <w:rPr>
          <w:rFonts w:ascii="Arial" w:hAnsi="Arial" w:cs="Arial"/>
          <w:sz w:val="28"/>
          <w:szCs w:val="28"/>
        </w:rPr>
      </w:pPr>
      <w:r w:rsidRPr="000F329F">
        <w:rPr>
          <w:rFonts w:ascii="Arial" w:hAnsi="Arial" w:cs="Arial"/>
          <w:sz w:val="28"/>
          <w:szCs w:val="28"/>
        </w:rPr>
        <w:tab/>
      </w:r>
    </w:p>
    <w:p w:rsidR="00FF2D4D" w:rsidRPr="000F329F" w:rsidRDefault="00035F2D" w:rsidP="00C04186">
      <w:pPr>
        <w:spacing w:line="360" w:lineRule="auto"/>
        <w:jc w:val="both"/>
        <w:rPr>
          <w:rFonts w:ascii="Arial" w:hAnsi="Arial" w:cs="Arial"/>
          <w:sz w:val="28"/>
          <w:szCs w:val="28"/>
        </w:rPr>
      </w:pPr>
      <w:r>
        <w:rPr>
          <w:rFonts w:ascii="Arial" w:hAnsi="Arial" w:cs="Arial"/>
          <w:sz w:val="28"/>
          <w:szCs w:val="28"/>
        </w:rPr>
        <w:tab/>
      </w:r>
      <w:r w:rsidR="0079591E" w:rsidRPr="000F329F">
        <w:rPr>
          <w:rFonts w:ascii="Arial" w:hAnsi="Arial" w:cs="Arial"/>
          <w:sz w:val="28"/>
          <w:szCs w:val="28"/>
        </w:rPr>
        <w:t xml:space="preserve">O </w:t>
      </w:r>
      <w:r w:rsidR="00E5370F" w:rsidRPr="000F329F">
        <w:rPr>
          <w:rFonts w:ascii="Arial" w:hAnsi="Arial" w:cs="Arial"/>
          <w:sz w:val="28"/>
          <w:szCs w:val="28"/>
        </w:rPr>
        <w:t xml:space="preserve">objectivo </w:t>
      </w:r>
      <w:r w:rsidR="0079591E" w:rsidRPr="000F329F">
        <w:rPr>
          <w:rFonts w:ascii="Arial" w:hAnsi="Arial" w:cs="Arial"/>
          <w:sz w:val="28"/>
          <w:szCs w:val="28"/>
        </w:rPr>
        <w:t>d</w:t>
      </w:r>
      <w:r w:rsidR="00925008" w:rsidRPr="000F329F">
        <w:rPr>
          <w:rFonts w:ascii="Arial" w:hAnsi="Arial" w:cs="Arial"/>
          <w:sz w:val="28"/>
          <w:szCs w:val="28"/>
        </w:rPr>
        <w:t>o</w:t>
      </w:r>
      <w:r w:rsidR="0079591E" w:rsidRPr="000F329F">
        <w:rPr>
          <w:rFonts w:ascii="Arial" w:hAnsi="Arial" w:cs="Arial"/>
          <w:sz w:val="28"/>
          <w:szCs w:val="28"/>
        </w:rPr>
        <w:t xml:space="preserve"> presente </w:t>
      </w:r>
      <w:r w:rsidR="00925008" w:rsidRPr="000F329F">
        <w:rPr>
          <w:rFonts w:ascii="Arial" w:hAnsi="Arial" w:cs="Arial"/>
          <w:sz w:val="28"/>
          <w:szCs w:val="28"/>
        </w:rPr>
        <w:t>estudo a</w:t>
      </w:r>
      <w:r w:rsidR="0079591E" w:rsidRPr="000F329F">
        <w:rPr>
          <w:rFonts w:ascii="Arial" w:hAnsi="Arial" w:cs="Arial"/>
          <w:sz w:val="28"/>
          <w:szCs w:val="28"/>
        </w:rPr>
        <w:t>ssenta na abordagem</w:t>
      </w:r>
      <w:r w:rsidR="00E5370F" w:rsidRPr="000F329F">
        <w:rPr>
          <w:rFonts w:ascii="Arial" w:hAnsi="Arial" w:cs="Arial"/>
          <w:sz w:val="28"/>
          <w:szCs w:val="28"/>
        </w:rPr>
        <w:t xml:space="preserve"> de alguns aspectos patentes no hino, enquanto </w:t>
      </w:r>
      <w:r w:rsidR="0015330B">
        <w:rPr>
          <w:rFonts w:ascii="Arial" w:hAnsi="Arial" w:cs="Arial"/>
          <w:sz w:val="28"/>
          <w:szCs w:val="28"/>
        </w:rPr>
        <w:t>género sacro</w:t>
      </w:r>
      <w:r w:rsidR="00E5370F" w:rsidRPr="000F329F">
        <w:rPr>
          <w:rFonts w:ascii="Arial" w:hAnsi="Arial" w:cs="Arial"/>
          <w:sz w:val="28"/>
          <w:szCs w:val="28"/>
        </w:rPr>
        <w:t xml:space="preserve">, no </w:t>
      </w:r>
      <w:r w:rsidR="009C7C46" w:rsidRPr="000F329F">
        <w:rPr>
          <w:rFonts w:ascii="Arial" w:hAnsi="Arial" w:cs="Arial"/>
          <w:sz w:val="28"/>
          <w:szCs w:val="28"/>
        </w:rPr>
        <w:t xml:space="preserve">contexto do </w:t>
      </w:r>
      <w:r w:rsidR="00E5370F" w:rsidRPr="000F329F">
        <w:rPr>
          <w:rFonts w:ascii="Arial" w:hAnsi="Arial" w:cs="Arial"/>
          <w:sz w:val="28"/>
          <w:szCs w:val="28"/>
        </w:rPr>
        <w:t xml:space="preserve">fundo musical da Sé de Évora. </w:t>
      </w:r>
      <w:r w:rsidR="0054213F" w:rsidRPr="000F329F">
        <w:rPr>
          <w:rFonts w:ascii="Arial" w:hAnsi="Arial" w:cs="Arial"/>
          <w:sz w:val="28"/>
          <w:szCs w:val="28"/>
        </w:rPr>
        <w:t xml:space="preserve">Tendo em conta </w:t>
      </w:r>
      <w:r w:rsidR="001D745A" w:rsidRPr="000F329F">
        <w:rPr>
          <w:rFonts w:ascii="Arial" w:hAnsi="Arial" w:cs="Arial"/>
          <w:sz w:val="28"/>
          <w:szCs w:val="28"/>
        </w:rPr>
        <w:t>trabalhos</w:t>
      </w:r>
      <w:r w:rsidR="0054213F" w:rsidRPr="000F329F">
        <w:rPr>
          <w:rFonts w:ascii="Arial" w:hAnsi="Arial" w:cs="Arial"/>
          <w:sz w:val="28"/>
          <w:szCs w:val="28"/>
        </w:rPr>
        <w:t xml:space="preserve"> anteriores que </w:t>
      </w:r>
      <w:r w:rsidR="001D745A" w:rsidRPr="000F329F">
        <w:rPr>
          <w:rFonts w:ascii="Arial" w:hAnsi="Arial" w:cs="Arial"/>
          <w:sz w:val="28"/>
          <w:szCs w:val="28"/>
        </w:rPr>
        <w:t>publicámos</w:t>
      </w:r>
      <w:r w:rsidR="0054213F" w:rsidRPr="000F329F">
        <w:rPr>
          <w:rFonts w:ascii="Arial" w:hAnsi="Arial" w:cs="Arial"/>
          <w:sz w:val="28"/>
          <w:szCs w:val="28"/>
        </w:rPr>
        <w:t>, nomeadamente, em torno do compositor Inácio António Ferreira de Lima</w:t>
      </w:r>
      <w:r w:rsidR="009C7C46" w:rsidRPr="000F329F">
        <w:rPr>
          <w:rFonts w:ascii="Arial" w:hAnsi="Arial" w:cs="Arial"/>
          <w:sz w:val="28"/>
          <w:szCs w:val="28"/>
        </w:rPr>
        <w:t>, um dos derradeiros Mestres de Capela da Claustra da Sé</w:t>
      </w:r>
      <w:r w:rsidR="001D745A" w:rsidRPr="000F329F">
        <w:rPr>
          <w:rFonts w:ascii="Arial" w:hAnsi="Arial" w:cs="Arial"/>
          <w:sz w:val="28"/>
          <w:szCs w:val="28"/>
        </w:rPr>
        <w:t xml:space="preserve"> de Évora</w:t>
      </w:r>
      <w:r w:rsidR="009C7C46" w:rsidRPr="000F329F">
        <w:rPr>
          <w:rFonts w:ascii="Arial" w:hAnsi="Arial" w:cs="Arial"/>
          <w:sz w:val="28"/>
          <w:szCs w:val="28"/>
        </w:rPr>
        <w:t xml:space="preserve">, em inícios do século XIX, </w:t>
      </w:r>
      <w:r w:rsidR="00666C78" w:rsidRPr="000F329F">
        <w:rPr>
          <w:rFonts w:ascii="Arial" w:hAnsi="Arial" w:cs="Arial"/>
          <w:sz w:val="28"/>
          <w:szCs w:val="28"/>
        </w:rPr>
        <w:t>orientámos este novo estudo para</w:t>
      </w:r>
      <w:r w:rsidR="00FF6500" w:rsidRPr="000F329F">
        <w:rPr>
          <w:rFonts w:ascii="Arial" w:hAnsi="Arial" w:cs="Arial"/>
          <w:sz w:val="28"/>
          <w:szCs w:val="28"/>
        </w:rPr>
        <w:t xml:space="preserve"> </w:t>
      </w:r>
      <w:r w:rsidR="00666C78" w:rsidRPr="000F329F">
        <w:rPr>
          <w:rFonts w:ascii="Arial" w:hAnsi="Arial" w:cs="Arial"/>
          <w:sz w:val="28"/>
          <w:szCs w:val="28"/>
        </w:rPr>
        <w:t>o conjunto de hinos d</w:t>
      </w:r>
      <w:r w:rsidR="00FF6500" w:rsidRPr="000F329F">
        <w:rPr>
          <w:rFonts w:ascii="Arial" w:hAnsi="Arial" w:cs="Arial"/>
          <w:sz w:val="28"/>
          <w:szCs w:val="28"/>
        </w:rPr>
        <w:t xml:space="preserve">a </w:t>
      </w:r>
      <w:r w:rsidR="001A58A7" w:rsidRPr="000F329F">
        <w:rPr>
          <w:rFonts w:ascii="Arial" w:hAnsi="Arial" w:cs="Arial"/>
          <w:sz w:val="28"/>
          <w:szCs w:val="28"/>
        </w:rPr>
        <w:t xml:space="preserve">sua </w:t>
      </w:r>
      <w:r w:rsidR="00FF6500" w:rsidRPr="000F329F">
        <w:rPr>
          <w:rFonts w:ascii="Arial" w:hAnsi="Arial" w:cs="Arial"/>
          <w:sz w:val="28"/>
          <w:szCs w:val="28"/>
        </w:rPr>
        <w:t>autoria</w:t>
      </w:r>
      <w:r w:rsidR="001D745A" w:rsidRPr="000F329F">
        <w:rPr>
          <w:rFonts w:ascii="Arial" w:hAnsi="Arial" w:cs="Arial"/>
          <w:sz w:val="28"/>
          <w:szCs w:val="28"/>
        </w:rPr>
        <w:t xml:space="preserve"> e</w:t>
      </w:r>
      <w:r w:rsidR="00FF6500" w:rsidRPr="000F329F">
        <w:rPr>
          <w:rFonts w:ascii="Arial" w:hAnsi="Arial" w:cs="Arial"/>
          <w:sz w:val="28"/>
          <w:szCs w:val="28"/>
        </w:rPr>
        <w:t xml:space="preserve"> </w:t>
      </w:r>
      <w:r w:rsidR="001D745A" w:rsidRPr="000F329F">
        <w:rPr>
          <w:rFonts w:ascii="Arial" w:hAnsi="Arial" w:cs="Arial"/>
          <w:sz w:val="28"/>
          <w:szCs w:val="28"/>
        </w:rPr>
        <w:t>a si atribuídos</w:t>
      </w:r>
      <w:r w:rsidR="00FF6500" w:rsidRPr="000F329F">
        <w:rPr>
          <w:rFonts w:ascii="Arial" w:hAnsi="Arial" w:cs="Arial"/>
          <w:sz w:val="28"/>
          <w:szCs w:val="28"/>
        </w:rPr>
        <w:t>,</w:t>
      </w:r>
      <w:r w:rsidR="001A58A7" w:rsidRPr="000F329F">
        <w:rPr>
          <w:rFonts w:ascii="Arial" w:hAnsi="Arial" w:cs="Arial"/>
          <w:sz w:val="28"/>
          <w:szCs w:val="28"/>
        </w:rPr>
        <w:t xml:space="preserve"> </w:t>
      </w:r>
      <w:r w:rsidR="00666C78" w:rsidRPr="000F329F">
        <w:rPr>
          <w:rFonts w:ascii="Arial" w:hAnsi="Arial" w:cs="Arial"/>
          <w:sz w:val="28"/>
          <w:szCs w:val="28"/>
        </w:rPr>
        <w:t>que constam no respectivo fundo musical.</w:t>
      </w:r>
      <w:r w:rsidR="00FF6500" w:rsidRPr="000F329F">
        <w:rPr>
          <w:rFonts w:ascii="Arial" w:hAnsi="Arial" w:cs="Arial"/>
          <w:sz w:val="28"/>
          <w:szCs w:val="28"/>
        </w:rPr>
        <w:t xml:space="preserve"> </w:t>
      </w:r>
      <w:r w:rsidR="00920135" w:rsidRPr="000F329F">
        <w:rPr>
          <w:rFonts w:ascii="Arial" w:hAnsi="Arial" w:cs="Arial"/>
          <w:sz w:val="28"/>
          <w:szCs w:val="28"/>
        </w:rPr>
        <w:t xml:space="preserve">Relembramos que o interesse global no estudo da produção musical </w:t>
      </w:r>
      <w:r w:rsidR="001A58A7" w:rsidRPr="000F329F">
        <w:rPr>
          <w:rFonts w:ascii="Arial" w:hAnsi="Arial" w:cs="Arial"/>
          <w:sz w:val="28"/>
          <w:szCs w:val="28"/>
        </w:rPr>
        <w:t xml:space="preserve">de Ferreira de Lima </w:t>
      </w:r>
      <w:r w:rsidR="00C45416" w:rsidRPr="000F329F">
        <w:rPr>
          <w:rFonts w:ascii="Arial" w:hAnsi="Arial" w:cs="Arial"/>
          <w:sz w:val="28"/>
          <w:szCs w:val="28"/>
        </w:rPr>
        <w:t>neste espólio</w:t>
      </w:r>
      <w:proofErr w:type="gramStart"/>
      <w:r w:rsidR="00920135" w:rsidRPr="000F329F">
        <w:rPr>
          <w:rFonts w:ascii="Arial" w:hAnsi="Arial" w:cs="Arial"/>
          <w:sz w:val="28"/>
          <w:szCs w:val="28"/>
        </w:rPr>
        <w:t>,</w:t>
      </w:r>
      <w:proofErr w:type="gramEnd"/>
      <w:r w:rsidR="00920135" w:rsidRPr="000F329F">
        <w:rPr>
          <w:rFonts w:ascii="Arial" w:hAnsi="Arial" w:cs="Arial"/>
          <w:sz w:val="28"/>
          <w:szCs w:val="28"/>
        </w:rPr>
        <w:t xml:space="preserve"> </w:t>
      </w:r>
      <w:r w:rsidR="00335CD9" w:rsidRPr="000F329F">
        <w:rPr>
          <w:rFonts w:ascii="Arial" w:hAnsi="Arial" w:cs="Arial"/>
          <w:sz w:val="28"/>
          <w:szCs w:val="28"/>
        </w:rPr>
        <w:t xml:space="preserve">resulta, antes de mais, </w:t>
      </w:r>
      <w:r w:rsidR="00A23252">
        <w:rPr>
          <w:rFonts w:ascii="Arial" w:hAnsi="Arial" w:cs="Arial"/>
          <w:sz w:val="28"/>
          <w:szCs w:val="28"/>
        </w:rPr>
        <w:t xml:space="preserve">de </w:t>
      </w:r>
      <w:r w:rsidR="00920135" w:rsidRPr="000F329F">
        <w:rPr>
          <w:rFonts w:ascii="Arial" w:hAnsi="Arial" w:cs="Arial"/>
          <w:sz w:val="28"/>
          <w:szCs w:val="28"/>
        </w:rPr>
        <w:t xml:space="preserve">um dado de ordem quantitativa, isto é, trata-se do compositor com maior número de obras aí constante. </w:t>
      </w:r>
      <w:r w:rsidR="000D301C" w:rsidRPr="000F329F">
        <w:rPr>
          <w:rFonts w:ascii="Arial" w:hAnsi="Arial" w:cs="Arial"/>
          <w:sz w:val="28"/>
          <w:szCs w:val="28"/>
        </w:rPr>
        <w:t>Pa</w:t>
      </w:r>
      <w:r w:rsidR="00543FDD" w:rsidRPr="000F329F">
        <w:rPr>
          <w:rFonts w:ascii="Arial" w:hAnsi="Arial" w:cs="Arial"/>
          <w:sz w:val="28"/>
          <w:szCs w:val="28"/>
        </w:rPr>
        <w:t>r</w:t>
      </w:r>
      <w:r w:rsidR="000D301C" w:rsidRPr="000F329F">
        <w:rPr>
          <w:rFonts w:ascii="Arial" w:hAnsi="Arial" w:cs="Arial"/>
          <w:sz w:val="28"/>
          <w:szCs w:val="28"/>
        </w:rPr>
        <w:t>a além deste, h</w:t>
      </w:r>
      <w:r w:rsidR="00EE591C" w:rsidRPr="000F329F">
        <w:rPr>
          <w:rFonts w:ascii="Arial" w:hAnsi="Arial" w:cs="Arial"/>
          <w:sz w:val="28"/>
          <w:szCs w:val="28"/>
        </w:rPr>
        <w:t>á também outros factores</w:t>
      </w:r>
      <w:r w:rsidR="00543FDD" w:rsidRPr="000F329F">
        <w:rPr>
          <w:rFonts w:ascii="Arial" w:hAnsi="Arial" w:cs="Arial"/>
          <w:sz w:val="28"/>
          <w:szCs w:val="28"/>
        </w:rPr>
        <w:t xml:space="preserve"> que justificam o interesse no estudo musicológico da </w:t>
      </w:r>
      <w:r w:rsidR="00335CD9" w:rsidRPr="000F329F">
        <w:rPr>
          <w:rFonts w:ascii="Arial" w:hAnsi="Arial" w:cs="Arial"/>
          <w:sz w:val="28"/>
          <w:szCs w:val="28"/>
        </w:rPr>
        <w:t>sua obra,</w:t>
      </w:r>
      <w:r w:rsidR="00543FDD" w:rsidRPr="000F329F">
        <w:rPr>
          <w:rFonts w:ascii="Arial" w:hAnsi="Arial" w:cs="Arial"/>
          <w:sz w:val="28"/>
          <w:szCs w:val="28"/>
        </w:rPr>
        <w:t xml:space="preserve"> como</w:t>
      </w:r>
      <w:r w:rsidR="00944BDF" w:rsidRPr="000F329F">
        <w:rPr>
          <w:rFonts w:ascii="Arial" w:hAnsi="Arial" w:cs="Arial"/>
          <w:sz w:val="28"/>
          <w:szCs w:val="28"/>
        </w:rPr>
        <w:t>, entre outros,</w:t>
      </w:r>
      <w:r w:rsidR="00543FDD" w:rsidRPr="000F329F">
        <w:rPr>
          <w:rFonts w:ascii="Arial" w:hAnsi="Arial" w:cs="Arial"/>
          <w:sz w:val="28"/>
          <w:szCs w:val="28"/>
        </w:rPr>
        <w:t xml:space="preserve"> o facto da muitas partituras </w:t>
      </w:r>
      <w:r w:rsidR="00335CD9" w:rsidRPr="000F329F">
        <w:rPr>
          <w:rFonts w:ascii="Arial" w:hAnsi="Arial" w:cs="Arial"/>
          <w:sz w:val="28"/>
          <w:szCs w:val="28"/>
        </w:rPr>
        <w:t xml:space="preserve">se encontrarem </w:t>
      </w:r>
      <w:r w:rsidR="00543FDD" w:rsidRPr="000F329F">
        <w:rPr>
          <w:rFonts w:ascii="Arial" w:hAnsi="Arial" w:cs="Arial"/>
          <w:sz w:val="28"/>
          <w:szCs w:val="28"/>
        </w:rPr>
        <w:t xml:space="preserve">datadas, o que </w:t>
      </w:r>
      <w:r w:rsidR="00944BDF" w:rsidRPr="000F329F">
        <w:rPr>
          <w:rFonts w:ascii="Arial" w:hAnsi="Arial" w:cs="Arial"/>
          <w:sz w:val="28"/>
          <w:szCs w:val="28"/>
        </w:rPr>
        <w:t xml:space="preserve">constitui </w:t>
      </w:r>
      <w:r w:rsidR="00543FDD" w:rsidRPr="000F329F">
        <w:rPr>
          <w:rFonts w:ascii="Arial" w:hAnsi="Arial" w:cs="Arial"/>
          <w:sz w:val="28"/>
          <w:szCs w:val="28"/>
        </w:rPr>
        <w:t>a excepção no conjunto da globalidade dos manuscritos, e</w:t>
      </w:r>
      <w:r w:rsidR="001A58A7" w:rsidRPr="000F329F">
        <w:rPr>
          <w:rFonts w:ascii="Arial" w:hAnsi="Arial" w:cs="Arial"/>
          <w:sz w:val="28"/>
          <w:szCs w:val="28"/>
        </w:rPr>
        <w:t xml:space="preserve">, para este </w:t>
      </w:r>
      <w:r w:rsidR="001A58A7" w:rsidRPr="000F329F">
        <w:rPr>
          <w:rFonts w:ascii="Arial" w:hAnsi="Arial" w:cs="Arial"/>
          <w:sz w:val="28"/>
          <w:szCs w:val="28"/>
        </w:rPr>
        <w:lastRenderedPageBreak/>
        <w:t xml:space="preserve">caso em particular, </w:t>
      </w:r>
      <w:r w:rsidR="00543FDD" w:rsidRPr="000F329F">
        <w:rPr>
          <w:rFonts w:ascii="Arial" w:hAnsi="Arial" w:cs="Arial"/>
          <w:sz w:val="28"/>
          <w:szCs w:val="28"/>
        </w:rPr>
        <w:t>nos ajuda</w:t>
      </w:r>
      <w:r w:rsidR="001A58A7" w:rsidRPr="000F329F">
        <w:rPr>
          <w:rFonts w:ascii="Arial" w:hAnsi="Arial" w:cs="Arial"/>
          <w:sz w:val="28"/>
          <w:szCs w:val="28"/>
        </w:rPr>
        <w:t>rá</w:t>
      </w:r>
      <w:r w:rsidR="00543FDD" w:rsidRPr="000F329F">
        <w:rPr>
          <w:rFonts w:ascii="Arial" w:hAnsi="Arial" w:cs="Arial"/>
          <w:sz w:val="28"/>
          <w:szCs w:val="28"/>
        </w:rPr>
        <w:t xml:space="preserve"> a compreender toda a problemática d</w:t>
      </w:r>
      <w:r w:rsidR="00944BDF" w:rsidRPr="000F329F">
        <w:rPr>
          <w:rFonts w:ascii="Arial" w:hAnsi="Arial" w:cs="Arial"/>
          <w:sz w:val="28"/>
          <w:szCs w:val="28"/>
        </w:rPr>
        <w:t xml:space="preserve">o balizamento cronológico das </w:t>
      </w:r>
      <w:r w:rsidR="001A58A7" w:rsidRPr="000F329F">
        <w:rPr>
          <w:rFonts w:ascii="Arial" w:hAnsi="Arial" w:cs="Arial"/>
          <w:sz w:val="28"/>
          <w:szCs w:val="28"/>
        </w:rPr>
        <w:t xml:space="preserve">suas </w:t>
      </w:r>
      <w:r w:rsidR="00944BDF" w:rsidRPr="000F329F">
        <w:rPr>
          <w:rFonts w:ascii="Arial" w:hAnsi="Arial" w:cs="Arial"/>
          <w:sz w:val="28"/>
          <w:szCs w:val="28"/>
        </w:rPr>
        <w:t>obras.</w:t>
      </w:r>
      <w:r w:rsidR="0009137E" w:rsidRPr="000F329F">
        <w:rPr>
          <w:rFonts w:ascii="Arial" w:hAnsi="Arial" w:cs="Arial"/>
          <w:sz w:val="28"/>
          <w:szCs w:val="28"/>
        </w:rPr>
        <w:t xml:space="preserve"> Importa ainda referir, como ficou patente em estudo anterior que publicámos</w:t>
      </w:r>
      <w:r w:rsidR="0009137E" w:rsidRPr="000F329F">
        <w:rPr>
          <w:rStyle w:val="Refdenotaderodap"/>
          <w:rFonts w:ascii="Arial" w:hAnsi="Arial" w:cs="Arial"/>
          <w:sz w:val="28"/>
          <w:szCs w:val="28"/>
        </w:rPr>
        <w:footnoteReference w:id="1"/>
      </w:r>
      <w:r w:rsidR="0009137E" w:rsidRPr="000F329F">
        <w:rPr>
          <w:rFonts w:ascii="Arial" w:hAnsi="Arial" w:cs="Arial"/>
          <w:sz w:val="28"/>
          <w:szCs w:val="28"/>
        </w:rPr>
        <w:t xml:space="preserve">, que a produção de Ferreira de Lima </w:t>
      </w:r>
      <w:r w:rsidR="005E4F78" w:rsidRPr="000F329F">
        <w:rPr>
          <w:rFonts w:ascii="Arial" w:hAnsi="Arial" w:cs="Arial"/>
          <w:sz w:val="28"/>
          <w:szCs w:val="28"/>
        </w:rPr>
        <w:t xml:space="preserve">neste contexto </w:t>
      </w:r>
      <w:r w:rsidR="0009137E" w:rsidRPr="000F329F">
        <w:rPr>
          <w:rFonts w:ascii="Arial" w:hAnsi="Arial" w:cs="Arial"/>
          <w:sz w:val="28"/>
          <w:szCs w:val="28"/>
        </w:rPr>
        <w:t>constitui um testemunho</w:t>
      </w:r>
      <w:r w:rsidR="005E4F78" w:rsidRPr="000F329F">
        <w:rPr>
          <w:rFonts w:ascii="Arial" w:hAnsi="Arial" w:cs="Arial"/>
          <w:sz w:val="28"/>
          <w:szCs w:val="28"/>
        </w:rPr>
        <w:t xml:space="preserve"> da utilização da orquestra no âmbito coral sacro, permitindo que tomemos contacto com as características da sua orquestração, com a utilização de um determinado </w:t>
      </w:r>
      <w:r w:rsidR="009300DC" w:rsidRPr="000F329F">
        <w:rPr>
          <w:rFonts w:ascii="Arial" w:hAnsi="Arial" w:cs="Arial"/>
          <w:sz w:val="28"/>
          <w:szCs w:val="28"/>
        </w:rPr>
        <w:t>conjunto instrumental alargado</w:t>
      </w:r>
      <w:r w:rsidR="005E4F78" w:rsidRPr="000F329F">
        <w:rPr>
          <w:rFonts w:ascii="Arial" w:hAnsi="Arial" w:cs="Arial"/>
          <w:sz w:val="28"/>
          <w:szCs w:val="28"/>
        </w:rPr>
        <w:t xml:space="preserve"> e das diferenças de texto musical existentes entre partituras e partes cavas </w:t>
      </w:r>
      <w:r w:rsidR="00752649" w:rsidRPr="000F329F">
        <w:rPr>
          <w:rFonts w:ascii="Arial" w:hAnsi="Arial" w:cs="Arial"/>
          <w:sz w:val="28"/>
          <w:szCs w:val="28"/>
        </w:rPr>
        <w:t>e</w:t>
      </w:r>
      <w:r w:rsidR="005E4F78" w:rsidRPr="000F329F">
        <w:rPr>
          <w:rFonts w:ascii="Arial" w:hAnsi="Arial" w:cs="Arial"/>
          <w:sz w:val="28"/>
          <w:szCs w:val="28"/>
        </w:rPr>
        <w:t xml:space="preserve"> partituras de uma mesma obra com datas diferentes.</w:t>
      </w:r>
      <w:r w:rsidR="007135AA" w:rsidRPr="000F329F">
        <w:rPr>
          <w:rFonts w:ascii="Arial" w:hAnsi="Arial" w:cs="Arial"/>
          <w:sz w:val="28"/>
          <w:szCs w:val="28"/>
        </w:rPr>
        <w:t xml:space="preserve"> Finalmente</w:t>
      </w:r>
      <w:proofErr w:type="gramStart"/>
      <w:r w:rsidR="007135AA" w:rsidRPr="000F329F">
        <w:rPr>
          <w:rFonts w:ascii="Arial" w:hAnsi="Arial" w:cs="Arial"/>
          <w:sz w:val="28"/>
          <w:szCs w:val="28"/>
        </w:rPr>
        <w:t>,</w:t>
      </w:r>
      <w:proofErr w:type="gramEnd"/>
      <w:r w:rsidR="007135AA" w:rsidRPr="000F329F">
        <w:rPr>
          <w:rFonts w:ascii="Arial" w:hAnsi="Arial" w:cs="Arial"/>
          <w:sz w:val="28"/>
          <w:szCs w:val="28"/>
        </w:rPr>
        <w:t xml:space="preserve"> </w:t>
      </w:r>
      <w:r w:rsidR="001C180E" w:rsidRPr="000F329F">
        <w:rPr>
          <w:rFonts w:ascii="Arial" w:hAnsi="Arial" w:cs="Arial"/>
          <w:sz w:val="28"/>
          <w:szCs w:val="28"/>
        </w:rPr>
        <w:t xml:space="preserve">chamamos a atenção </w:t>
      </w:r>
      <w:r w:rsidR="00752649" w:rsidRPr="000F329F">
        <w:rPr>
          <w:rFonts w:ascii="Arial" w:hAnsi="Arial" w:cs="Arial"/>
          <w:sz w:val="28"/>
          <w:szCs w:val="28"/>
        </w:rPr>
        <w:t xml:space="preserve">para </w:t>
      </w:r>
      <w:r w:rsidR="00033786" w:rsidRPr="000F329F">
        <w:rPr>
          <w:rFonts w:ascii="Arial" w:hAnsi="Arial" w:cs="Arial"/>
          <w:sz w:val="28"/>
          <w:szCs w:val="28"/>
        </w:rPr>
        <w:t>a necessidade do estudo da questão da autoria de todas as obras que José Augusto Alegria atribuiu a Ferreira de Lima</w:t>
      </w:r>
      <w:r w:rsidR="00E87117" w:rsidRPr="000F329F">
        <w:rPr>
          <w:rStyle w:val="Refdenotaderodap"/>
          <w:rFonts w:ascii="Arial" w:hAnsi="Arial" w:cs="Arial"/>
          <w:sz w:val="28"/>
          <w:szCs w:val="28"/>
        </w:rPr>
        <w:footnoteReference w:id="2"/>
      </w:r>
      <w:r w:rsidR="00033786" w:rsidRPr="000F329F">
        <w:rPr>
          <w:rFonts w:ascii="Arial" w:hAnsi="Arial" w:cs="Arial"/>
          <w:sz w:val="28"/>
          <w:szCs w:val="28"/>
        </w:rPr>
        <w:t xml:space="preserve">, uma vez que, se bem que há aquelas que não deixam dúvidas porque vêm identificadas com o nome do compositor, outras há que possuem uma mera atribuição resultante de contexto </w:t>
      </w:r>
      <w:r w:rsidR="006404FD" w:rsidRPr="000F329F">
        <w:rPr>
          <w:rFonts w:ascii="Arial" w:hAnsi="Arial" w:cs="Arial"/>
          <w:sz w:val="28"/>
          <w:szCs w:val="28"/>
        </w:rPr>
        <w:t>dos manuscritos musicais do fundo</w:t>
      </w:r>
      <w:r w:rsidR="00033786" w:rsidRPr="000F329F">
        <w:rPr>
          <w:rFonts w:ascii="Arial" w:hAnsi="Arial" w:cs="Arial"/>
          <w:sz w:val="28"/>
          <w:szCs w:val="28"/>
        </w:rPr>
        <w:t xml:space="preserve"> e portanto merecem uma confirmação futura. Tal não é, todavia, o propósito do presente </w:t>
      </w:r>
      <w:r w:rsidR="00A75148" w:rsidRPr="000F329F">
        <w:rPr>
          <w:rFonts w:ascii="Arial" w:hAnsi="Arial" w:cs="Arial"/>
          <w:sz w:val="28"/>
          <w:szCs w:val="28"/>
        </w:rPr>
        <w:t>trabalho</w:t>
      </w:r>
      <w:r w:rsidR="00033786" w:rsidRPr="000F329F">
        <w:rPr>
          <w:rFonts w:ascii="Arial" w:hAnsi="Arial" w:cs="Arial"/>
          <w:sz w:val="28"/>
          <w:szCs w:val="28"/>
        </w:rPr>
        <w:t>.</w:t>
      </w:r>
    </w:p>
    <w:p w:rsidR="002102BC" w:rsidRDefault="002C5FCA" w:rsidP="00C04186">
      <w:pPr>
        <w:spacing w:line="360" w:lineRule="auto"/>
        <w:jc w:val="both"/>
        <w:rPr>
          <w:rFonts w:ascii="Arial" w:hAnsi="Arial" w:cs="Arial"/>
          <w:b/>
          <w:sz w:val="28"/>
          <w:szCs w:val="28"/>
          <w:shd w:val="clear" w:color="auto" w:fill="FFFFFF"/>
        </w:rPr>
      </w:pPr>
      <w:r w:rsidRPr="000F329F">
        <w:rPr>
          <w:rFonts w:ascii="Arial" w:hAnsi="Arial" w:cs="Arial"/>
          <w:sz w:val="28"/>
          <w:szCs w:val="28"/>
        </w:rPr>
        <w:tab/>
      </w:r>
      <w:r w:rsidR="00A75148" w:rsidRPr="000F329F">
        <w:rPr>
          <w:rFonts w:ascii="Arial" w:hAnsi="Arial" w:cs="Arial"/>
          <w:sz w:val="28"/>
          <w:szCs w:val="28"/>
        </w:rPr>
        <w:t xml:space="preserve">Antes de focarmos as obras do compositor que são objecto deste estudo, importa mencionar </w:t>
      </w:r>
      <w:r w:rsidRPr="000F329F">
        <w:rPr>
          <w:rFonts w:ascii="Arial" w:hAnsi="Arial" w:cs="Arial"/>
          <w:sz w:val="28"/>
          <w:szCs w:val="28"/>
        </w:rPr>
        <w:t xml:space="preserve">alguns dados gerais referentes aos hinos no contexto do </w:t>
      </w:r>
      <w:r w:rsidR="00A75148" w:rsidRPr="000F329F">
        <w:rPr>
          <w:rFonts w:ascii="Arial" w:hAnsi="Arial" w:cs="Arial"/>
          <w:sz w:val="28"/>
          <w:szCs w:val="28"/>
        </w:rPr>
        <w:t>f</w:t>
      </w:r>
      <w:r w:rsidRPr="000F329F">
        <w:rPr>
          <w:rFonts w:ascii="Arial" w:hAnsi="Arial" w:cs="Arial"/>
          <w:sz w:val="28"/>
          <w:szCs w:val="28"/>
        </w:rPr>
        <w:t xml:space="preserve">undo da Sé. Em primeiro lugar, </w:t>
      </w:r>
      <w:r w:rsidR="004E0482" w:rsidRPr="000F329F">
        <w:rPr>
          <w:rFonts w:ascii="Arial" w:hAnsi="Arial" w:cs="Arial"/>
          <w:sz w:val="28"/>
          <w:szCs w:val="28"/>
        </w:rPr>
        <w:t>o estudo da circulação deste repertório, em particular a sua disseminação e as influências sofridas</w:t>
      </w:r>
      <w:r w:rsidR="00536540" w:rsidRPr="000F329F">
        <w:rPr>
          <w:rFonts w:ascii="Arial" w:hAnsi="Arial" w:cs="Arial"/>
          <w:sz w:val="28"/>
          <w:szCs w:val="28"/>
        </w:rPr>
        <w:t>, que iremos</w:t>
      </w:r>
      <w:r w:rsidR="004E0482" w:rsidRPr="000F329F">
        <w:rPr>
          <w:rFonts w:ascii="Arial" w:hAnsi="Arial" w:cs="Arial"/>
          <w:sz w:val="28"/>
          <w:szCs w:val="28"/>
        </w:rPr>
        <w:t xml:space="preserve"> aborda</w:t>
      </w:r>
      <w:r w:rsidR="00536540" w:rsidRPr="000F329F">
        <w:rPr>
          <w:rFonts w:ascii="Arial" w:hAnsi="Arial" w:cs="Arial"/>
          <w:sz w:val="28"/>
          <w:szCs w:val="28"/>
        </w:rPr>
        <w:t>r</w:t>
      </w:r>
      <w:r w:rsidR="004E0482" w:rsidRPr="000F329F">
        <w:rPr>
          <w:rFonts w:ascii="Arial" w:hAnsi="Arial" w:cs="Arial"/>
          <w:sz w:val="28"/>
          <w:szCs w:val="28"/>
        </w:rPr>
        <w:t xml:space="preserve"> em estudos futuros.</w:t>
      </w:r>
      <w:r w:rsidR="00536540" w:rsidRPr="000F329F">
        <w:rPr>
          <w:rFonts w:ascii="Arial" w:hAnsi="Arial" w:cs="Arial"/>
          <w:sz w:val="28"/>
          <w:szCs w:val="28"/>
        </w:rPr>
        <w:t xml:space="preserve"> </w:t>
      </w:r>
      <w:r w:rsidR="004E0482" w:rsidRPr="000F329F">
        <w:rPr>
          <w:rFonts w:ascii="Arial" w:hAnsi="Arial" w:cs="Arial"/>
          <w:sz w:val="28"/>
          <w:szCs w:val="28"/>
        </w:rPr>
        <w:t>Para já</w:t>
      </w:r>
      <w:r w:rsidR="000A34B5" w:rsidRPr="000F329F">
        <w:rPr>
          <w:rFonts w:ascii="Arial" w:hAnsi="Arial" w:cs="Arial"/>
          <w:sz w:val="28"/>
          <w:szCs w:val="28"/>
        </w:rPr>
        <w:t>,</w:t>
      </w:r>
      <w:r w:rsidR="004E0482" w:rsidRPr="000F329F">
        <w:rPr>
          <w:rFonts w:ascii="Arial" w:hAnsi="Arial" w:cs="Arial"/>
          <w:sz w:val="28"/>
          <w:szCs w:val="28"/>
        </w:rPr>
        <w:t xml:space="preserve"> concentramo-nos nas existências e do que delas podemos alvitrar. </w:t>
      </w:r>
      <w:r w:rsidR="009909B5" w:rsidRPr="000F329F">
        <w:rPr>
          <w:rFonts w:ascii="Arial" w:hAnsi="Arial" w:cs="Arial"/>
          <w:sz w:val="28"/>
          <w:szCs w:val="28"/>
        </w:rPr>
        <w:t xml:space="preserve">Em segundo lugar, </w:t>
      </w:r>
      <w:r w:rsidRPr="000F329F">
        <w:rPr>
          <w:rFonts w:ascii="Arial" w:hAnsi="Arial" w:cs="Arial"/>
          <w:sz w:val="28"/>
          <w:szCs w:val="28"/>
        </w:rPr>
        <w:t xml:space="preserve">a </w:t>
      </w:r>
      <w:r w:rsidR="00AF114B" w:rsidRPr="000F329F">
        <w:rPr>
          <w:rFonts w:ascii="Arial" w:hAnsi="Arial" w:cs="Arial"/>
          <w:sz w:val="28"/>
          <w:szCs w:val="28"/>
        </w:rPr>
        <w:t xml:space="preserve">constatação </w:t>
      </w:r>
      <w:r w:rsidRPr="000F329F">
        <w:rPr>
          <w:rFonts w:ascii="Arial" w:hAnsi="Arial" w:cs="Arial"/>
          <w:sz w:val="28"/>
          <w:szCs w:val="28"/>
        </w:rPr>
        <w:t>de que, e</w:t>
      </w:r>
      <w:r w:rsidR="00FF2D4D" w:rsidRPr="000F329F">
        <w:rPr>
          <w:rFonts w:ascii="Arial" w:hAnsi="Arial" w:cs="Arial"/>
          <w:sz w:val="28"/>
          <w:szCs w:val="28"/>
          <w:shd w:val="clear" w:color="auto" w:fill="FFFFFF"/>
        </w:rPr>
        <w:t xml:space="preserve">m termos </w:t>
      </w:r>
      <w:r w:rsidR="00FF2D4D" w:rsidRPr="000F329F">
        <w:rPr>
          <w:rFonts w:ascii="Arial" w:hAnsi="Arial" w:cs="Arial"/>
          <w:sz w:val="28"/>
          <w:szCs w:val="28"/>
          <w:shd w:val="clear" w:color="auto" w:fill="FFFFFF"/>
        </w:rPr>
        <w:lastRenderedPageBreak/>
        <w:t xml:space="preserve">quantitativos, o fundo contem menos hinos quando comparados com, por exemplo, os Salmos ou os </w:t>
      </w:r>
      <w:r w:rsidR="00FF2D4D" w:rsidRPr="000F329F">
        <w:rPr>
          <w:rFonts w:ascii="Arial" w:hAnsi="Arial" w:cs="Arial"/>
          <w:i/>
          <w:sz w:val="28"/>
          <w:szCs w:val="28"/>
          <w:shd w:val="clear" w:color="auto" w:fill="FFFFFF"/>
        </w:rPr>
        <w:t xml:space="preserve">Te </w:t>
      </w:r>
      <w:proofErr w:type="spellStart"/>
      <w:r w:rsidR="00FF2D4D" w:rsidRPr="000F329F">
        <w:rPr>
          <w:rFonts w:ascii="Arial" w:hAnsi="Arial" w:cs="Arial"/>
          <w:i/>
          <w:sz w:val="28"/>
          <w:szCs w:val="28"/>
          <w:shd w:val="clear" w:color="auto" w:fill="FFFFFF"/>
        </w:rPr>
        <w:t>Deum</w:t>
      </w:r>
      <w:proofErr w:type="spellEnd"/>
      <w:r w:rsidR="00FF2D4D" w:rsidRPr="000F329F">
        <w:rPr>
          <w:rFonts w:ascii="Arial" w:hAnsi="Arial" w:cs="Arial"/>
          <w:sz w:val="28"/>
          <w:szCs w:val="28"/>
          <w:shd w:val="clear" w:color="auto" w:fill="FFFFFF"/>
        </w:rPr>
        <w:t xml:space="preserve">. </w:t>
      </w:r>
      <w:r w:rsidR="004B3824" w:rsidRPr="000F329F">
        <w:rPr>
          <w:rFonts w:ascii="Arial" w:hAnsi="Arial" w:cs="Arial"/>
          <w:sz w:val="28"/>
          <w:szCs w:val="28"/>
          <w:shd w:val="clear" w:color="auto" w:fill="FFFFFF"/>
        </w:rPr>
        <w:t xml:space="preserve">Mesmo assim, </w:t>
      </w:r>
      <w:r w:rsidR="00FF2D4D" w:rsidRPr="000F329F">
        <w:rPr>
          <w:rFonts w:ascii="Arial" w:hAnsi="Arial" w:cs="Arial"/>
          <w:sz w:val="28"/>
          <w:szCs w:val="28"/>
          <w:shd w:val="clear" w:color="auto" w:fill="FFFFFF"/>
        </w:rPr>
        <w:t>o conjunto de hinos é apreciável</w:t>
      </w:r>
      <w:r w:rsidR="004B3824" w:rsidRPr="000F329F">
        <w:rPr>
          <w:rFonts w:ascii="Arial" w:hAnsi="Arial" w:cs="Arial"/>
          <w:sz w:val="28"/>
          <w:szCs w:val="28"/>
          <w:shd w:val="clear" w:color="auto" w:fill="FFFFFF"/>
        </w:rPr>
        <w:t xml:space="preserve"> quantitativamente</w:t>
      </w:r>
      <w:r w:rsidR="00FF2D4D" w:rsidRPr="000F329F">
        <w:rPr>
          <w:rFonts w:ascii="Arial" w:hAnsi="Arial" w:cs="Arial"/>
          <w:sz w:val="28"/>
          <w:szCs w:val="28"/>
          <w:shd w:val="clear" w:color="auto" w:fill="FFFFFF"/>
        </w:rPr>
        <w:t>,</w:t>
      </w:r>
      <w:r w:rsidR="004B3824" w:rsidRPr="000F329F">
        <w:rPr>
          <w:rFonts w:ascii="Arial" w:hAnsi="Arial" w:cs="Arial"/>
          <w:sz w:val="28"/>
          <w:szCs w:val="28"/>
          <w:shd w:val="clear" w:color="auto" w:fill="FFFFFF"/>
        </w:rPr>
        <w:t xml:space="preserve"> </w:t>
      </w:r>
      <w:r w:rsidR="00FF2D4D" w:rsidRPr="000F329F">
        <w:rPr>
          <w:rFonts w:ascii="Arial" w:hAnsi="Arial" w:cs="Arial"/>
          <w:sz w:val="28"/>
          <w:szCs w:val="28"/>
          <w:shd w:val="clear" w:color="auto" w:fill="FFFFFF"/>
        </w:rPr>
        <w:t>permitindo-nos ficar com uma ideia do seu tratamento pelos sucessivos compositores. Estes são</w:t>
      </w:r>
      <w:r w:rsidR="00536540" w:rsidRPr="000F329F">
        <w:rPr>
          <w:rFonts w:ascii="Arial" w:hAnsi="Arial" w:cs="Arial"/>
          <w:sz w:val="28"/>
          <w:szCs w:val="28"/>
          <w:shd w:val="clear" w:color="auto" w:fill="FFFFFF"/>
        </w:rPr>
        <w:t>,</w:t>
      </w:r>
      <w:r w:rsidR="00FF2D4D" w:rsidRPr="000F329F">
        <w:rPr>
          <w:rFonts w:ascii="Arial" w:hAnsi="Arial" w:cs="Arial"/>
          <w:sz w:val="28"/>
          <w:szCs w:val="28"/>
          <w:shd w:val="clear" w:color="auto" w:fill="FFFFFF"/>
        </w:rPr>
        <w:t xml:space="preserve"> na sua maioria, compositores locais</w:t>
      </w:r>
      <w:r w:rsidR="00536540" w:rsidRPr="000F329F">
        <w:rPr>
          <w:rFonts w:ascii="Arial" w:hAnsi="Arial" w:cs="Arial"/>
          <w:sz w:val="28"/>
          <w:szCs w:val="28"/>
          <w:shd w:val="clear" w:color="auto" w:fill="FFFFFF"/>
        </w:rPr>
        <w:t>,</w:t>
      </w:r>
      <w:r w:rsidR="00FF2D4D" w:rsidRPr="000F329F">
        <w:rPr>
          <w:rFonts w:ascii="Arial" w:hAnsi="Arial" w:cs="Arial"/>
          <w:sz w:val="28"/>
          <w:szCs w:val="28"/>
          <w:shd w:val="clear" w:color="auto" w:fill="FFFFFF"/>
        </w:rPr>
        <w:t xml:space="preserve"> dos séculos XVIII e XIX</w:t>
      </w:r>
      <w:r w:rsidR="00536540" w:rsidRPr="000F329F">
        <w:rPr>
          <w:rFonts w:ascii="Arial" w:hAnsi="Arial" w:cs="Arial"/>
          <w:sz w:val="28"/>
          <w:szCs w:val="28"/>
          <w:shd w:val="clear" w:color="auto" w:fill="FFFFFF"/>
        </w:rPr>
        <w:t>,</w:t>
      </w:r>
      <w:r w:rsidR="00FF2D4D" w:rsidRPr="000F329F">
        <w:rPr>
          <w:rFonts w:ascii="Arial" w:hAnsi="Arial" w:cs="Arial"/>
          <w:sz w:val="28"/>
          <w:szCs w:val="28"/>
          <w:shd w:val="clear" w:color="auto" w:fill="FFFFFF"/>
        </w:rPr>
        <w:t xml:space="preserve"> </w:t>
      </w:r>
      <w:r w:rsidR="000A34B5" w:rsidRPr="000F329F">
        <w:rPr>
          <w:rFonts w:ascii="Arial" w:hAnsi="Arial" w:cs="Arial"/>
          <w:sz w:val="28"/>
          <w:szCs w:val="28"/>
          <w:shd w:val="clear" w:color="auto" w:fill="FFFFFF"/>
        </w:rPr>
        <w:t>em conjunto</w:t>
      </w:r>
      <w:r w:rsidR="00FF2D4D" w:rsidRPr="000F329F">
        <w:rPr>
          <w:rFonts w:ascii="Arial" w:hAnsi="Arial" w:cs="Arial"/>
          <w:sz w:val="28"/>
          <w:szCs w:val="28"/>
          <w:shd w:val="clear" w:color="auto" w:fill="FFFFFF"/>
        </w:rPr>
        <w:t xml:space="preserve"> com figuras de </w:t>
      </w:r>
      <w:r w:rsidR="00F211B9" w:rsidRPr="000F329F">
        <w:rPr>
          <w:rFonts w:ascii="Arial" w:hAnsi="Arial" w:cs="Arial"/>
          <w:sz w:val="28"/>
          <w:szCs w:val="28"/>
          <w:shd w:val="clear" w:color="auto" w:fill="FFFFFF"/>
        </w:rPr>
        <w:t xml:space="preserve">maior </w:t>
      </w:r>
      <w:r w:rsidR="00FF2D4D" w:rsidRPr="000F329F">
        <w:rPr>
          <w:rFonts w:ascii="Arial" w:hAnsi="Arial" w:cs="Arial"/>
          <w:sz w:val="28"/>
          <w:szCs w:val="28"/>
          <w:shd w:val="clear" w:color="auto" w:fill="FFFFFF"/>
        </w:rPr>
        <w:t>relevo como</w:t>
      </w:r>
      <w:r w:rsidR="000A34B5" w:rsidRPr="000F329F">
        <w:rPr>
          <w:rFonts w:ascii="Arial" w:hAnsi="Arial" w:cs="Arial"/>
          <w:sz w:val="28"/>
          <w:szCs w:val="28"/>
          <w:shd w:val="clear" w:color="auto" w:fill="FFFFFF"/>
        </w:rPr>
        <w:t xml:space="preserve">, a título de exemplo, </w:t>
      </w:r>
      <w:r w:rsidR="00FF2D4D" w:rsidRPr="000F329F">
        <w:rPr>
          <w:rFonts w:ascii="Arial" w:hAnsi="Arial" w:cs="Arial"/>
          <w:sz w:val="28"/>
          <w:szCs w:val="28"/>
          <w:shd w:val="clear" w:color="auto" w:fill="FFFFFF"/>
        </w:rPr>
        <w:t xml:space="preserve">Diogo Dias </w:t>
      </w:r>
      <w:proofErr w:type="spellStart"/>
      <w:r w:rsidR="00FF2D4D" w:rsidRPr="000F329F">
        <w:rPr>
          <w:rFonts w:ascii="Arial" w:hAnsi="Arial" w:cs="Arial"/>
          <w:sz w:val="28"/>
          <w:szCs w:val="28"/>
          <w:shd w:val="clear" w:color="auto" w:fill="FFFFFF"/>
        </w:rPr>
        <w:t>Melgás</w:t>
      </w:r>
      <w:proofErr w:type="spellEnd"/>
      <w:r w:rsidR="00FF2D4D" w:rsidRPr="000F329F">
        <w:rPr>
          <w:rFonts w:ascii="Arial" w:hAnsi="Arial" w:cs="Arial"/>
          <w:sz w:val="28"/>
          <w:szCs w:val="28"/>
          <w:shd w:val="clear" w:color="auto" w:fill="FFFFFF"/>
        </w:rPr>
        <w:t xml:space="preserve"> (</w:t>
      </w:r>
      <w:proofErr w:type="spellStart"/>
      <w:r w:rsidR="00FF2D4D" w:rsidRPr="000F329F">
        <w:rPr>
          <w:rFonts w:ascii="Arial" w:hAnsi="Arial" w:cs="Arial"/>
          <w:i/>
          <w:sz w:val="28"/>
          <w:szCs w:val="28"/>
          <w:shd w:val="clear" w:color="auto" w:fill="FFFFFF"/>
        </w:rPr>
        <w:t>Sequentia</w:t>
      </w:r>
      <w:proofErr w:type="spellEnd"/>
      <w:r w:rsidR="00FF2D4D" w:rsidRPr="000F329F">
        <w:rPr>
          <w:rFonts w:ascii="Arial" w:hAnsi="Arial" w:cs="Arial"/>
          <w:i/>
          <w:sz w:val="28"/>
          <w:szCs w:val="28"/>
          <w:shd w:val="clear" w:color="auto" w:fill="FFFFFF"/>
        </w:rPr>
        <w:t xml:space="preserve"> </w:t>
      </w:r>
      <w:proofErr w:type="spellStart"/>
      <w:r w:rsidR="00FF2D4D" w:rsidRPr="000F329F">
        <w:rPr>
          <w:rFonts w:ascii="Arial" w:hAnsi="Arial" w:cs="Arial"/>
          <w:i/>
          <w:sz w:val="28"/>
          <w:szCs w:val="28"/>
          <w:shd w:val="clear" w:color="auto" w:fill="FFFFFF"/>
        </w:rPr>
        <w:t>Defunctorum</w:t>
      </w:r>
      <w:proofErr w:type="spellEnd"/>
      <w:r w:rsidR="00FF2D4D" w:rsidRPr="000F329F">
        <w:rPr>
          <w:rFonts w:ascii="Arial" w:hAnsi="Arial" w:cs="Arial"/>
          <w:sz w:val="28"/>
          <w:szCs w:val="28"/>
          <w:shd w:val="clear" w:color="auto" w:fill="FFFFFF"/>
        </w:rPr>
        <w:t xml:space="preserve"> </w:t>
      </w:r>
      <w:r w:rsidR="000A34B5" w:rsidRPr="000F329F">
        <w:rPr>
          <w:rFonts w:ascii="Arial" w:hAnsi="Arial" w:cs="Arial"/>
          <w:i/>
          <w:sz w:val="28"/>
          <w:szCs w:val="28"/>
          <w:shd w:val="clear" w:color="auto" w:fill="FFFFFF"/>
        </w:rPr>
        <w:t>a 4</w:t>
      </w:r>
      <w:r w:rsidR="00FF2D4D" w:rsidRPr="000F329F">
        <w:rPr>
          <w:rFonts w:ascii="Arial" w:hAnsi="Arial" w:cs="Arial"/>
          <w:sz w:val="28"/>
          <w:szCs w:val="28"/>
          <w:shd w:val="clear" w:color="auto" w:fill="FFFFFF"/>
        </w:rPr>
        <w:t xml:space="preserve"> </w:t>
      </w:r>
      <w:r w:rsidR="000A34B5" w:rsidRPr="000F329F">
        <w:rPr>
          <w:rFonts w:ascii="Arial" w:hAnsi="Arial" w:cs="Arial"/>
          <w:sz w:val="28"/>
          <w:szCs w:val="28"/>
          <w:shd w:val="clear" w:color="auto" w:fill="FFFFFF"/>
        </w:rPr>
        <w:t>a</w:t>
      </w:r>
      <w:r w:rsidR="00FF2D4D" w:rsidRPr="000F329F">
        <w:rPr>
          <w:rFonts w:ascii="Arial" w:hAnsi="Arial" w:cs="Arial"/>
          <w:sz w:val="28"/>
          <w:szCs w:val="28"/>
          <w:shd w:val="clear" w:color="auto" w:fill="FFFFFF"/>
        </w:rPr>
        <w:t xml:space="preserve"> 8 vozes e órgão), David </w:t>
      </w:r>
      <w:proofErr w:type="spellStart"/>
      <w:r w:rsidR="00FF2D4D" w:rsidRPr="000F329F">
        <w:rPr>
          <w:rFonts w:ascii="Arial" w:hAnsi="Arial" w:cs="Arial"/>
          <w:sz w:val="28"/>
          <w:szCs w:val="28"/>
          <w:shd w:val="clear" w:color="auto" w:fill="FFFFFF"/>
        </w:rPr>
        <w:t>Perez</w:t>
      </w:r>
      <w:proofErr w:type="spellEnd"/>
      <w:r w:rsidR="00FF2D4D" w:rsidRPr="000F329F">
        <w:rPr>
          <w:rFonts w:ascii="Arial" w:hAnsi="Arial" w:cs="Arial"/>
          <w:sz w:val="28"/>
          <w:szCs w:val="28"/>
          <w:shd w:val="clear" w:color="auto" w:fill="FFFFFF"/>
        </w:rPr>
        <w:t xml:space="preserve"> e ainda uma cópia de uma </w:t>
      </w:r>
      <w:proofErr w:type="spellStart"/>
      <w:r w:rsidR="00FF2D4D" w:rsidRPr="000F329F">
        <w:rPr>
          <w:rFonts w:ascii="Arial" w:hAnsi="Arial" w:cs="Arial"/>
          <w:i/>
          <w:sz w:val="28"/>
          <w:szCs w:val="28"/>
          <w:shd w:val="clear" w:color="auto" w:fill="FFFFFF"/>
        </w:rPr>
        <w:t>Sequentia</w:t>
      </w:r>
      <w:proofErr w:type="spellEnd"/>
      <w:r w:rsidR="00FF2D4D" w:rsidRPr="000F329F">
        <w:rPr>
          <w:rFonts w:ascii="Arial" w:hAnsi="Arial" w:cs="Arial"/>
          <w:i/>
          <w:sz w:val="28"/>
          <w:szCs w:val="28"/>
          <w:shd w:val="clear" w:color="auto" w:fill="FFFFFF"/>
        </w:rPr>
        <w:t xml:space="preserve"> </w:t>
      </w:r>
      <w:proofErr w:type="spellStart"/>
      <w:r w:rsidR="00FF2D4D" w:rsidRPr="000F329F">
        <w:rPr>
          <w:rFonts w:ascii="Arial" w:hAnsi="Arial" w:cs="Arial"/>
          <w:i/>
          <w:sz w:val="28"/>
          <w:szCs w:val="28"/>
          <w:shd w:val="clear" w:color="auto" w:fill="FFFFFF"/>
        </w:rPr>
        <w:t>Defunctorum</w:t>
      </w:r>
      <w:proofErr w:type="spellEnd"/>
      <w:r w:rsidR="00FF2D4D" w:rsidRPr="000F329F">
        <w:rPr>
          <w:rFonts w:ascii="Arial" w:hAnsi="Arial" w:cs="Arial"/>
          <w:sz w:val="28"/>
          <w:szCs w:val="28"/>
          <w:shd w:val="clear" w:color="auto" w:fill="FFFFFF"/>
        </w:rPr>
        <w:t xml:space="preserve"> a 4 e órgão de </w:t>
      </w:r>
      <w:proofErr w:type="spellStart"/>
      <w:r w:rsidR="00FF2D4D" w:rsidRPr="000F329F">
        <w:rPr>
          <w:rFonts w:ascii="Arial" w:hAnsi="Arial" w:cs="Arial"/>
          <w:sz w:val="28"/>
          <w:szCs w:val="28"/>
          <w:shd w:val="clear" w:color="auto" w:fill="FFFFFF"/>
        </w:rPr>
        <w:t>Niccolò</w:t>
      </w:r>
      <w:proofErr w:type="spellEnd"/>
      <w:r w:rsidR="00FF2D4D" w:rsidRPr="000F329F">
        <w:rPr>
          <w:rFonts w:ascii="Arial" w:hAnsi="Arial" w:cs="Arial"/>
          <w:sz w:val="28"/>
          <w:szCs w:val="28"/>
          <w:shd w:val="clear" w:color="auto" w:fill="FFFFFF"/>
        </w:rPr>
        <w:t xml:space="preserve"> </w:t>
      </w:r>
      <w:proofErr w:type="spellStart"/>
      <w:r w:rsidR="00FF2D4D" w:rsidRPr="000F329F">
        <w:rPr>
          <w:rFonts w:ascii="Arial" w:hAnsi="Arial" w:cs="Arial"/>
          <w:sz w:val="28"/>
          <w:szCs w:val="28"/>
          <w:shd w:val="clear" w:color="auto" w:fill="FFFFFF"/>
        </w:rPr>
        <w:t>Jommelli</w:t>
      </w:r>
      <w:proofErr w:type="spellEnd"/>
      <w:r w:rsidR="00FF2D4D" w:rsidRPr="000F329F">
        <w:rPr>
          <w:rFonts w:ascii="Arial" w:hAnsi="Arial" w:cs="Arial"/>
          <w:sz w:val="28"/>
          <w:szCs w:val="28"/>
          <w:shd w:val="clear" w:color="auto" w:fill="FFFFFF"/>
        </w:rPr>
        <w:t>.</w:t>
      </w:r>
      <w:r w:rsidR="000A34B5" w:rsidRPr="000F329F">
        <w:rPr>
          <w:rStyle w:val="Refdenotaderodap"/>
          <w:rFonts w:ascii="Arial" w:hAnsi="Arial" w:cs="Arial"/>
          <w:sz w:val="28"/>
          <w:szCs w:val="28"/>
          <w:shd w:val="clear" w:color="auto" w:fill="FFFFFF"/>
        </w:rPr>
        <w:footnoteReference w:id="3"/>
      </w:r>
      <w:r w:rsidR="000A34B5" w:rsidRPr="000F329F">
        <w:rPr>
          <w:rFonts w:ascii="Arial" w:hAnsi="Arial" w:cs="Arial"/>
          <w:sz w:val="28"/>
          <w:szCs w:val="28"/>
          <w:shd w:val="clear" w:color="auto" w:fill="FFFFFF"/>
        </w:rPr>
        <w:t xml:space="preserve"> </w:t>
      </w:r>
      <w:r w:rsidR="00536540" w:rsidRPr="000F329F">
        <w:rPr>
          <w:rFonts w:ascii="Arial" w:hAnsi="Arial" w:cs="Arial"/>
          <w:sz w:val="28"/>
          <w:szCs w:val="28"/>
          <w:shd w:val="clear" w:color="auto" w:fill="FFFFFF"/>
        </w:rPr>
        <w:t xml:space="preserve">Grande parte destes compositores não foi identificada, nem por Joaquim de </w:t>
      </w:r>
      <w:proofErr w:type="spellStart"/>
      <w:r w:rsidR="00536540" w:rsidRPr="000F329F">
        <w:rPr>
          <w:rFonts w:ascii="Arial" w:hAnsi="Arial" w:cs="Arial"/>
          <w:sz w:val="28"/>
          <w:szCs w:val="28"/>
          <w:shd w:val="clear" w:color="auto" w:fill="FFFFFF"/>
        </w:rPr>
        <w:t>Vasconcellos</w:t>
      </w:r>
      <w:proofErr w:type="spellEnd"/>
      <w:r w:rsidR="00536540" w:rsidRPr="000F329F">
        <w:rPr>
          <w:rStyle w:val="Refdenotaderodap"/>
          <w:rFonts w:ascii="Arial" w:hAnsi="Arial" w:cs="Arial"/>
          <w:sz w:val="28"/>
          <w:szCs w:val="28"/>
          <w:shd w:val="clear" w:color="auto" w:fill="FFFFFF"/>
        </w:rPr>
        <w:footnoteReference w:id="4"/>
      </w:r>
      <w:r w:rsidR="00536540" w:rsidRPr="000F329F">
        <w:rPr>
          <w:rFonts w:ascii="Arial" w:hAnsi="Arial" w:cs="Arial"/>
          <w:sz w:val="28"/>
          <w:szCs w:val="28"/>
          <w:shd w:val="clear" w:color="auto" w:fill="FFFFFF"/>
        </w:rPr>
        <w:t>, nem por Ernesto Vieira</w:t>
      </w:r>
      <w:r w:rsidR="00536540" w:rsidRPr="000F329F">
        <w:rPr>
          <w:rStyle w:val="Refdenotaderodap"/>
          <w:rFonts w:ascii="Arial" w:hAnsi="Arial" w:cs="Arial"/>
          <w:sz w:val="28"/>
          <w:szCs w:val="28"/>
          <w:shd w:val="clear" w:color="auto" w:fill="FFFFFF"/>
        </w:rPr>
        <w:footnoteReference w:id="5"/>
      </w:r>
      <w:r w:rsidR="004B366A" w:rsidRPr="000F329F">
        <w:rPr>
          <w:rFonts w:ascii="Arial" w:hAnsi="Arial" w:cs="Arial"/>
          <w:sz w:val="28"/>
          <w:szCs w:val="28"/>
          <w:shd w:val="clear" w:color="auto" w:fill="FFFFFF"/>
        </w:rPr>
        <w:t xml:space="preserve"> (ver Quadro 1</w:t>
      </w:r>
      <w:r w:rsidR="00E75F3F">
        <w:rPr>
          <w:rFonts w:ascii="Arial" w:hAnsi="Arial" w:cs="Arial"/>
          <w:sz w:val="28"/>
          <w:szCs w:val="28"/>
          <w:shd w:val="clear" w:color="auto" w:fill="FFFFFF"/>
        </w:rPr>
        <w:t xml:space="preserve"> em anexo</w:t>
      </w:r>
      <w:r w:rsidR="007D54AD" w:rsidRPr="000F329F">
        <w:rPr>
          <w:rFonts w:ascii="Arial" w:hAnsi="Arial" w:cs="Arial"/>
          <w:sz w:val="28"/>
          <w:szCs w:val="28"/>
          <w:shd w:val="clear" w:color="auto" w:fill="FFFFFF"/>
        </w:rPr>
        <w:t>)</w:t>
      </w:r>
      <w:r w:rsidR="00C46CC4" w:rsidRPr="000F329F">
        <w:rPr>
          <w:rFonts w:ascii="Arial" w:hAnsi="Arial" w:cs="Arial"/>
          <w:b/>
          <w:sz w:val="28"/>
          <w:szCs w:val="28"/>
          <w:shd w:val="clear" w:color="auto" w:fill="FFFFFF"/>
        </w:rPr>
        <w:t xml:space="preserve">. </w:t>
      </w:r>
    </w:p>
    <w:p w:rsidR="007F7DE5" w:rsidRDefault="007F7DE5" w:rsidP="00C04186">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Quadro 1</w:t>
      </w:r>
      <w:r w:rsidR="00E75F3F">
        <w:rPr>
          <w:rFonts w:ascii="Arial" w:hAnsi="Arial" w:cs="Arial"/>
          <w:b/>
          <w:sz w:val="28"/>
          <w:szCs w:val="28"/>
          <w:shd w:val="clear" w:color="auto" w:fill="FFFFFF"/>
        </w:rPr>
        <w:t xml:space="preserve"> em anexo</w:t>
      </w:r>
      <w:r w:rsidR="002102BC">
        <w:rPr>
          <w:rFonts w:ascii="Arial" w:hAnsi="Arial" w:cs="Arial"/>
          <w:b/>
          <w:sz w:val="28"/>
          <w:szCs w:val="28"/>
          <w:shd w:val="clear" w:color="auto" w:fill="FFFFFF"/>
        </w:rPr>
        <w:t xml:space="preserve"> e não no texto,</w:t>
      </w:r>
      <w:r w:rsidR="00E75F3F">
        <w:rPr>
          <w:rFonts w:ascii="Arial" w:hAnsi="Arial" w:cs="Arial"/>
          <w:b/>
          <w:sz w:val="28"/>
          <w:szCs w:val="28"/>
          <w:shd w:val="clear" w:color="auto" w:fill="FFFFFF"/>
        </w:rPr>
        <w:t xml:space="preserve"> dada a sua extensão</w:t>
      </w:r>
      <w:r w:rsidR="002102BC">
        <w:rPr>
          <w:rFonts w:ascii="Arial" w:hAnsi="Arial" w:cs="Arial"/>
          <w:b/>
          <w:sz w:val="28"/>
          <w:szCs w:val="28"/>
          <w:shd w:val="clear" w:color="auto" w:fill="FFFFFF"/>
        </w:rPr>
        <w:t xml:space="preserve"> alargada</w:t>
      </w:r>
      <w:r w:rsidR="00E75F3F">
        <w:rPr>
          <w:rFonts w:ascii="Arial" w:hAnsi="Arial" w:cs="Arial"/>
          <w:b/>
          <w:sz w:val="28"/>
          <w:szCs w:val="28"/>
          <w:shd w:val="clear" w:color="auto" w:fill="FFFFFF"/>
        </w:rPr>
        <w:t xml:space="preserve"> </w:t>
      </w:r>
    </w:p>
    <w:p w:rsidR="00E6432C" w:rsidRDefault="00FF2D4D" w:rsidP="00C04186">
      <w:pPr>
        <w:spacing w:line="360" w:lineRule="auto"/>
        <w:jc w:val="both"/>
        <w:rPr>
          <w:rFonts w:ascii="Arial" w:hAnsi="Arial" w:cs="Arial"/>
          <w:sz w:val="28"/>
          <w:szCs w:val="28"/>
          <w:shd w:val="clear" w:color="auto" w:fill="FFFFFF"/>
        </w:rPr>
      </w:pPr>
      <w:r w:rsidRPr="000F329F">
        <w:rPr>
          <w:rFonts w:ascii="Arial" w:hAnsi="Arial" w:cs="Arial"/>
          <w:sz w:val="28"/>
          <w:szCs w:val="28"/>
          <w:shd w:val="clear" w:color="auto" w:fill="FFFFFF"/>
        </w:rPr>
        <w:t>De resto, surgem ainda algumas dezenas de hinos cuja autoria</w:t>
      </w:r>
      <w:r w:rsidR="00376949" w:rsidRPr="000F329F">
        <w:rPr>
          <w:rFonts w:ascii="Arial" w:hAnsi="Arial" w:cs="Arial"/>
          <w:sz w:val="28"/>
          <w:szCs w:val="28"/>
          <w:shd w:val="clear" w:color="auto" w:fill="FFFFFF"/>
        </w:rPr>
        <w:t xml:space="preserve">, por sua vez, </w:t>
      </w:r>
      <w:r w:rsidRPr="000F329F">
        <w:rPr>
          <w:rFonts w:ascii="Arial" w:hAnsi="Arial" w:cs="Arial"/>
          <w:sz w:val="28"/>
          <w:szCs w:val="28"/>
          <w:shd w:val="clear" w:color="auto" w:fill="FFFFFF"/>
        </w:rPr>
        <w:t>não foi identificada.</w:t>
      </w:r>
      <w:r w:rsidR="008E5015" w:rsidRPr="000F329F">
        <w:rPr>
          <w:rFonts w:ascii="Arial" w:hAnsi="Arial" w:cs="Arial"/>
          <w:sz w:val="28"/>
          <w:szCs w:val="28"/>
          <w:shd w:val="clear" w:color="auto" w:fill="FFFFFF"/>
        </w:rPr>
        <w:t xml:space="preserve"> </w:t>
      </w:r>
      <w:r w:rsidR="004B3824" w:rsidRPr="000F329F">
        <w:rPr>
          <w:rFonts w:ascii="Arial" w:hAnsi="Arial" w:cs="Arial"/>
          <w:sz w:val="28"/>
          <w:szCs w:val="28"/>
          <w:shd w:val="clear" w:color="auto" w:fill="FFFFFF"/>
        </w:rPr>
        <w:t>Em matéria textual, o</w:t>
      </w:r>
      <w:r w:rsidR="008E5015" w:rsidRPr="000F329F">
        <w:rPr>
          <w:rFonts w:ascii="Arial" w:hAnsi="Arial" w:cs="Arial"/>
          <w:sz w:val="28"/>
          <w:szCs w:val="28"/>
          <w:shd w:val="clear" w:color="auto" w:fill="FFFFFF"/>
        </w:rPr>
        <w:t>s hinos compostos constitu</w:t>
      </w:r>
      <w:r w:rsidR="00030D6D" w:rsidRPr="000F329F">
        <w:rPr>
          <w:rFonts w:ascii="Arial" w:hAnsi="Arial" w:cs="Arial"/>
          <w:sz w:val="28"/>
          <w:szCs w:val="28"/>
          <w:shd w:val="clear" w:color="auto" w:fill="FFFFFF"/>
        </w:rPr>
        <w:t>em</w:t>
      </w:r>
      <w:r w:rsidR="008E5015" w:rsidRPr="000F329F">
        <w:rPr>
          <w:rFonts w:ascii="Arial" w:hAnsi="Arial" w:cs="Arial"/>
          <w:sz w:val="28"/>
          <w:szCs w:val="28"/>
          <w:shd w:val="clear" w:color="auto" w:fill="FFFFFF"/>
        </w:rPr>
        <w:t xml:space="preserve"> outro dos aspectos a ter em conta na análise do fundo. No quadro seguinte (ver Quadro 2</w:t>
      </w:r>
      <w:r w:rsidR="00452AEB" w:rsidRPr="000F329F">
        <w:rPr>
          <w:rFonts w:ascii="Arial" w:hAnsi="Arial" w:cs="Arial"/>
          <w:sz w:val="28"/>
          <w:szCs w:val="28"/>
          <w:shd w:val="clear" w:color="auto" w:fill="FFFFFF"/>
        </w:rPr>
        <w:t>)</w:t>
      </w:r>
      <w:r w:rsidR="008E5015" w:rsidRPr="000F329F">
        <w:rPr>
          <w:rFonts w:ascii="Arial" w:hAnsi="Arial" w:cs="Arial"/>
          <w:sz w:val="28"/>
          <w:szCs w:val="28"/>
          <w:shd w:val="clear" w:color="auto" w:fill="FFFFFF"/>
        </w:rPr>
        <w:t xml:space="preserve"> podemos ver os textos mais solicitados, com destaque para o </w:t>
      </w:r>
      <w:proofErr w:type="spellStart"/>
      <w:r w:rsidR="008E5015" w:rsidRPr="000F329F">
        <w:rPr>
          <w:rFonts w:ascii="Arial" w:hAnsi="Arial" w:cs="Arial"/>
          <w:i/>
          <w:sz w:val="28"/>
          <w:szCs w:val="28"/>
          <w:shd w:val="clear" w:color="auto" w:fill="FFFFFF"/>
        </w:rPr>
        <w:t>Pange</w:t>
      </w:r>
      <w:proofErr w:type="spellEnd"/>
      <w:r w:rsidR="008E5015" w:rsidRPr="000F329F">
        <w:rPr>
          <w:rFonts w:ascii="Arial" w:hAnsi="Arial" w:cs="Arial"/>
          <w:i/>
          <w:sz w:val="28"/>
          <w:szCs w:val="28"/>
          <w:shd w:val="clear" w:color="auto" w:fill="FFFFFF"/>
        </w:rPr>
        <w:t xml:space="preserve"> </w:t>
      </w:r>
      <w:proofErr w:type="spellStart"/>
      <w:r w:rsidR="008E5015" w:rsidRPr="000F329F">
        <w:rPr>
          <w:rFonts w:ascii="Arial" w:hAnsi="Arial" w:cs="Arial"/>
          <w:i/>
          <w:sz w:val="28"/>
          <w:szCs w:val="28"/>
          <w:shd w:val="clear" w:color="auto" w:fill="FFFFFF"/>
        </w:rPr>
        <w:t>Lingua</w:t>
      </w:r>
      <w:proofErr w:type="spellEnd"/>
      <w:r w:rsidR="008E5015" w:rsidRPr="000F329F">
        <w:rPr>
          <w:rFonts w:ascii="Arial" w:hAnsi="Arial" w:cs="Arial"/>
          <w:sz w:val="28"/>
          <w:szCs w:val="28"/>
          <w:shd w:val="clear" w:color="auto" w:fill="FFFFFF"/>
        </w:rPr>
        <w:t xml:space="preserve">, </w:t>
      </w:r>
      <w:r w:rsidR="00030D6D" w:rsidRPr="000F329F">
        <w:rPr>
          <w:rFonts w:ascii="Arial" w:hAnsi="Arial" w:cs="Arial"/>
          <w:sz w:val="28"/>
          <w:szCs w:val="28"/>
          <w:shd w:val="clear" w:color="auto" w:fill="FFFFFF"/>
        </w:rPr>
        <w:t xml:space="preserve">que é </w:t>
      </w:r>
      <w:r w:rsidR="008E5015" w:rsidRPr="000F329F">
        <w:rPr>
          <w:rFonts w:ascii="Arial" w:hAnsi="Arial" w:cs="Arial"/>
          <w:sz w:val="28"/>
          <w:szCs w:val="28"/>
          <w:shd w:val="clear" w:color="auto" w:fill="FFFFFF"/>
        </w:rPr>
        <w:t>o texto</w:t>
      </w:r>
      <w:r w:rsidR="00030D6D" w:rsidRPr="000F329F">
        <w:rPr>
          <w:rFonts w:ascii="Arial" w:hAnsi="Arial" w:cs="Arial"/>
          <w:sz w:val="28"/>
          <w:szCs w:val="28"/>
          <w:shd w:val="clear" w:color="auto" w:fill="FFFFFF"/>
        </w:rPr>
        <w:t xml:space="preserve"> com mais existências, 20 ao todo, seguido do </w:t>
      </w:r>
      <w:proofErr w:type="spellStart"/>
      <w:r w:rsidR="00030D6D" w:rsidRPr="000F329F">
        <w:rPr>
          <w:rFonts w:ascii="Arial" w:hAnsi="Arial" w:cs="Arial"/>
          <w:i/>
          <w:sz w:val="28"/>
          <w:szCs w:val="28"/>
          <w:shd w:val="clear" w:color="auto" w:fill="FFFFFF"/>
        </w:rPr>
        <w:t>Veni</w:t>
      </w:r>
      <w:proofErr w:type="spellEnd"/>
      <w:r w:rsidR="00030D6D" w:rsidRPr="000F329F">
        <w:rPr>
          <w:rFonts w:ascii="Arial" w:hAnsi="Arial" w:cs="Arial"/>
          <w:i/>
          <w:sz w:val="28"/>
          <w:szCs w:val="28"/>
          <w:shd w:val="clear" w:color="auto" w:fill="FFFFFF"/>
        </w:rPr>
        <w:t xml:space="preserve"> </w:t>
      </w:r>
      <w:proofErr w:type="spellStart"/>
      <w:r w:rsidR="00030D6D" w:rsidRPr="000F329F">
        <w:rPr>
          <w:rFonts w:ascii="Arial" w:hAnsi="Arial" w:cs="Arial"/>
          <w:i/>
          <w:sz w:val="28"/>
          <w:szCs w:val="28"/>
          <w:shd w:val="clear" w:color="auto" w:fill="FFFFFF"/>
        </w:rPr>
        <w:t>Creator</w:t>
      </w:r>
      <w:proofErr w:type="spellEnd"/>
      <w:r w:rsidR="00030D6D" w:rsidRPr="000F329F">
        <w:rPr>
          <w:rFonts w:ascii="Arial" w:hAnsi="Arial" w:cs="Arial"/>
          <w:i/>
          <w:sz w:val="28"/>
          <w:szCs w:val="28"/>
          <w:shd w:val="clear" w:color="auto" w:fill="FFFFFF"/>
        </w:rPr>
        <w:t xml:space="preserve"> </w:t>
      </w:r>
      <w:proofErr w:type="spellStart"/>
      <w:r w:rsidR="00030D6D" w:rsidRPr="000F329F">
        <w:rPr>
          <w:rFonts w:ascii="Arial" w:hAnsi="Arial" w:cs="Arial"/>
          <w:i/>
          <w:sz w:val="28"/>
          <w:szCs w:val="28"/>
          <w:shd w:val="clear" w:color="auto" w:fill="FFFFFF"/>
        </w:rPr>
        <w:t>Spiritus</w:t>
      </w:r>
      <w:proofErr w:type="spellEnd"/>
      <w:r w:rsidR="00030D6D" w:rsidRPr="000F329F">
        <w:rPr>
          <w:rFonts w:ascii="Arial" w:hAnsi="Arial" w:cs="Arial"/>
          <w:sz w:val="28"/>
          <w:szCs w:val="28"/>
          <w:shd w:val="clear" w:color="auto" w:fill="FFFFFF"/>
        </w:rPr>
        <w:t xml:space="preserve"> e </w:t>
      </w:r>
      <w:proofErr w:type="spellStart"/>
      <w:r w:rsidR="00030D6D" w:rsidRPr="000F329F">
        <w:rPr>
          <w:rFonts w:ascii="Arial" w:hAnsi="Arial" w:cs="Arial"/>
          <w:i/>
          <w:sz w:val="28"/>
          <w:szCs w:val="28"/>
          <w:shd w:val="clear" w:color="auto" w:fill="FFFFFF"/>
        </w:rPr>
        <w:t>Tantum</w:t>
      </w:r>
      <w:proofErr w:type="spellEnd"/>
      <w:r w:rsidR="00030D6D" w:rsidRPr="000F329F">
        <w:rPr>
          <w:rFonts w:ascii="Arial" w:hAnsi="Arial" w:cs="Arial"/>
          <w:i/>
          <w:sz w:val="28"/>
          <w:szCs w:val="28"/>
          <w:shd w:val="clear" w:color="auto" w:fill="FFFFFF"/>
        </w:rPr>
        <w:t xml:space="preserve"> Ergo</w:t>
      </w:r>
      <w:r w:rsidR="00030D6D" w:rsidRPr="000F329F">
        <w:rPr>
          <w:rFonts w:ascii="Arial" w:hAnsi="Arial" w:cs="Arial"/>
          <w:sz w:val="28"/>
          <w:szCs w:val="28"/>
          <w:shd w:val="clear" w:color="auto" w:fill="FFFFFF"/>
        </w:rPr>
        <w:t>, ambos com 10 existências cada.</w:t>
      </w:r>
      <w:r w:rsidR="002434E7" w:rsidRPr="000F329F">
        <w:rPr>
          <w:rFonts w:ascii="Arial" w:hAnsi="Arial" w:cs="Arial"/>
          <w:sz w:val="28"/>
          <w:szCs w:val="28"/>
          <w:shd w:val="clear" w:color="auto" w:fill="FFFFFF"/>
        </w:rPr>
        <w:t xml:space="preserve"> </w:t>
      </w:r>
      <w:r w:rsidRPr="000F329F">
        <w:rPr>
          <w:rFonts w:ascii="Arial" w:hAnsi="Arial" w:cs="Arial"/>
          <w:sz w:val="28"/>
          <w:szCs w:val="28"/>
          <w:shd w:val="clear" w:color="auto" w:fill="FFFFFF"/>
        </w:rPr>
        <w:t xml:space="preserve">Interessante também </w:t>
      </w:r>
      <w:r w:rsidR="00F211B9" w:rsidRPr="000F329F">
        <w:rPr>
          <w:rFonts w:ascii="Arial" w:hAnsi="Arial" w:cs="Arial"/>
          <w:sz w:val="28"/>
          <w:szCs w:val="28"/>
          <w:shd w:val="clear" w:color="auto" w:fill="FFFFFF"/>
        </w:rPr>
        <w:t xml:space="preserve">o facto de </w:t>
      </w:r>
      <w:r w:rsidRPr="000F329F">
        <w:rPr>
          <w:rFonts w:ascii="Arial" w:hAnsi="Arial" w:cs="Arial"/>
          <w:sz w:val="28"/>
          <w:szCs w:val="28"/>
          <w:shd w:val="clear" w:color="auto" w:fill="FFFFFF"/>
        </w:rPr>
        <w:t xml:space="preserve">haver um hino do Padre Francisco Manuel </w:t>
      </w:r>
      <w:proofErr w:type="spellStart"/>
      <w:r w:rsidRPr="000F329F">
        <w:rPr>
          <w:rFonts w:ascii="Arial" w:hAnsi="Arial" w:cs="Arial"/>
          <w:sz w:val="28"/>
          <w:szCs w:val="28"/>
          <w:shd w:val="clear" w:color="auto" w:fill="FFFFFF"/>
        </w:rPr>
        <w:t>Ignácio</w:t>
      </w:r>
      <w:proofErr w:type="spellEnd"/>
      <w:r w:rsidRPr="000F329F">
        <w:rPr>
          <w:rFonts w:ascii="Arial" w:hAnsi="Arial" w:cs="Arial"/>
          <w:sz w:val="28"/>
          <w:szCs w:val="28"/>
          <w:shd w:val="clear" w:color="auto" w:fill="FFFFFF"/>
        </w:rPr>
        <w:t xml:space="preserve"> Moreira</w:t>
      </w:r>
      <w:r w:rsidR="002434E7" w:rsidRPr="000F329F">
        <w:rPr>
          <w:rFonts w:ascii="Arial" w:hAnsi="Arial" w:cs="Arial"/>
          <w:sz w:val="28"/>
          <w:szCs w:val="28"/>
          <w:shd w:val="clear" w:color="auto" w:fill="FFFFFF"/>
        </w:rPr>
        <w:t>, que foi M</w:t>
      </w:r>
      <w:r w:rsidRPr="000F329F">
        <w:rPr>
          <w:rFonts w:ascii="Arial" w:hAnsi="Arial" w:cs="Arial"/>
          <w:sz w:val="28"/>
          <w:szCs w:val="28"/>
          <w:shd w:val="clear" w:color="auto" w:fill="FFFFFF"/>
        </w:rPr>
        <w:t xml:space="preserve">estre de </w:t>
      </w:r>
      <w:r w:rsidR="002434E7" w:rsidRPr="000F329F">
        <w:rPr>
          <w:rFonts w:ascii="Arial" w:hAnsi="Arial" w:cs="Arial"/>
          <w:sz w:val="28"/>
          <w:szCs w:val="28"/>
          <w:shd w:val="clear" w:color="auto" w:fill="FFFFFF"/>
        </w:rPr>
        <w:t>C</w:t>
      </w:r>
      <w:r w:rsidRPr="000F329F">
        <w:rPr>
          <w:rFonts w:ascii="Arial" w:hAnsi="Arial" w:cs="Arial"/>
          <w:sz w:val="28"/>
          <w:szCs w:val="28"/>
          <w:shd w:val="clear" w:color="auto" w:fill="FFFFFF"/>
        </w:rPr>
        <w:t>apela em Évora nos finais do século XVIII e princípios do XIX</w:t>
      </w:r>
      <w:r w:rsidR="002434E7" w:rsidRPr="000F329F">
        <w:rPr>
          <w:rFonts w:ascii="Arial" w:hAnsi="Arial" w:cs="Arial"/>
          <w:sz w:val="28"/>
          <w:szCs w:val="28"/>
          <w:shd w:val="clear" w:color="auto" w:fill="FFFFFF"/>
        </w:rPr>
        <w:t>, entre</w:t>
      </w:r>
      <w:r w:rsidRPr="000F329F">
        <w:rPr>
          <w:rFonts w:ascii="Arial" w:hAnsi="Arial" w:cs="Arial"/>
          <w:sz w:val="28"/>
          <w:szCs w:val="28"/>
          <w:shd w:val="clear" w:color="auto" w:fill="FFFFFF"/>
        </w:rPr>
        <w:t xml:space="preserve"> 1812</w:t>
      </w:r>
      <w:r w:rsidR="002434E7" w:rsidRPr="000F329F">
        <w:rPr>
          <w:rFonts w:ascii="Arial" w:hAnsi="Arial" w:cs="Arial"/>
          <w:sz w:val="28"/>
          <w:szCs w:val="28"/>
          <w:shd w:val="clear" w:color="auto" w:fill="FFFFFF"/>
        </w:rPr>
        <w:t xml:space="preserve"> e 18</w:t>
      </w:r>
      <w:r w:rsidRPr="000F329F">
        <w:rPr>
          <w:rFonts w:ascii="Arial" w:hAnsi="Arial" w:cs="Arial"/>
          <w:sz w:val="28"/>
          <w:szCs w:val="28"/>
          <w:shd w:val="clear" w:color="auto" w:fill="FFFFFF"/>
        </w:rPr>
        <w:t xml:space="preserve">16, </w:t>
      </w:r>
      <w:r w:rsidR="002434E7" w:rsidRPr="000F329F">
        <w:rPr>
          <w:rFonts w:ascii="Arial" w:hAnsi="Arial" w:cs="Arial"/>
          <w:sz w:val="28"/>
          <w:szCs w:val="28"/>
          <w:shd w:val="clear" w:color="auto" w:fill="FFFFFF"/>
        </w:rPr>
        <w:t xml:space="preserve">e que pode ser considerado, neste contexto, um </w:t>
      </w:r>
      <w:r w:rsidRPr="000F329F">
        <w:rPr>
          <w:rFonts w:ascii="Arial" w:hAnsi="Arial" w:cs="Arial"/>
          <w:sz w:val="28"/>
          <w:szCs w:val="28"/>
          <w:shd w:val="clear" w:color="auto" w:fill="FFFFFF"/>
        </w:rPr>
        <w:t>compositor local</w:t>
      </w:r>
      <w:r w:rsidR="002434E7" w:rsidRPr="000F329F">
        <w:rPr>
          <w:rFonts w:ascii="Arial" w:hAnsi="Arial" w:cs="Arial"/>
          <w:sz w:val="28"/>
          <w:szCs w:val="28"/>
          <w:shd w:val="clear" w:color="auto" w:fill="FFFFFF"/>
        </w:rPr>
        <w:t>.</w:t>
      </w:r>
      <w:r w:rsidRPr="000F329F">
        <w:rPr>
          <w:rFonts w:ascii="Arial" w:hAnsi="Arial" w:cs="Arial"/>
          <w:sz w:val="28"/>
          <w:szCs w:val="28"/>
          <w:shd w:val="clear" w:color="auto" w:fill="FFFFFF"/>
        </w:rPr>
        <w:t xml:space="preserve"> </w:t>
      </w:r>
      <w:r w:rsidR="002434E7" w:rsidRPr="000F329F">
        <w:rPr>
          <w:rFonts w:ascii="Arial" w:hAnsi="Arial" w:cs="Arial"/>
          <w:sz w:val="28"/>
          <w:szCs w:val="28"/>
          <w:shd w:val="clear" w:color="auto" w:fill="FFFFFF"/>
        </w:rPr>
        <w:t xml:space="preserve">O hino </w:t>
      </w:r>
      <w:r w:rsidRPr="000F329F">
        <w:rPr>
          <w:rFonts w:ascii="Arial" w:hAnsi="Arial" w:cs="Arial"/>
          <w:sz w:val="28"/>
          <w:szCs w:val="28"/>
          <w:shd w:val="clear" w:color="auto" w:fill="FFFFFF"/>
        </w:rPr>
        <w:t>intitula</w:t>
      </w:r>
      <w:r w:rsidR="002434E7" w:rsidRPr="000F329F">
        <w:rPr>
          <w:rFonts w:ascii="Arial" w:hAnsi="Arial" w:cs="Arial"/>
          <w:sz w:val="28"/>
          <w:szCs w:val="28"/>
          <w:shd w:val="clear" w:color="auto" w:fill="FFFFFF"/>
        </w:rPr>
        <w:t>-se</w:t>
      </w:r>
      <w:r w:rsidRPr="000F329F">
        <w:rPr>
          <w:rFonts w:ascii="Arial" w:hAnsi="Arial" w:cs="Arial"/>
          <w:sz w:val="28"/>
          <w:szCs w:val="28"/>
          <w:shd w:val="clear" w:color="auto" w:fill="FFFFFF"/>
        </w:rPr>
        <w:t xml:space="preserve"> </w:t>
      </w:r>
      <w:proofErr w:type="spellStart"/>
      <w:r w:rsidRPr="000F329F">
        <w:rPr>
          <w:rFonts w:ascii="Arial" w:hAnsi="Arial" w:cs="Arial"/>
          <w:i/>
          <w:sz w:val="28"/>
          <w:szCs w:val="28"/>
          <w:shd w:val="clear" w:color="auto" w:fill="FFFFFF"/>
        </w:rPr>
        <w:lastRenderedPageBreak/>
        <w:t>Quid</w:t>
      </w:r>
      <w:proofErr w:type="spellEnd"/>
      <w:r w:rsidRPr="000F329F">
        <w:rPr>
          <w:rFonts w:ascii="Arial" w:hAnsi="Arial" w:cs="Arial"/>
          <w:i/>
          <w:sz w:val="28"/>
          <w:szCs w:val="28"/>
          <w:shd w:val="clear" w:color="auto" w:fill="FFFFFF"/>
        </w:rPr>
        <w:t xml:space="preserve"> </w:t>
      </w:r>
      <w:proofErr w:type="spellStart"/>
      <w:r w:rsidRPr="000F329F">
        <w:rPr>
          <w:rFonts w:ascii="Arial" w:hAnsi="Arial" w:cs="Arial"/>
          <w:i/>
          <w:sz w:val="28"/>
          <w:szCs w:val="28"/>
          <w:shd w:val="clear" w:color="auto" w:fill="FFFFFF"/>
        </w:rPr>
        <w:t>Lusitania</w:t>
      </w:r>
      <w:proofErr w:type="spellEnd"/>
      <w:r w:rsidRPr="000F329F">
        <w:rPr>
          <w:rFonts w:ascii="Arial" w:hAnsi="Arial" w:cs="Arial"/>
          <w:i/>
          <w:sz w:val="28"/>
          <w:szCs w:val="28"/>
          <w:shd w:val="clear" w:color="auto" w:fill="FFFFFF"/>
        </w:rPr>
        <w:t xml:space="preserve"> </w:t>
      </w:r>
      <w:proofErr w:type="spellStart"/>
      <w:r w:rsidRPr="000F329F">
        <w:rPr>
          <w:rFonts w:ascii="Arial" w:hAnsi="Arial" w:cs="Arial"/>
          <w:i/>
          <w:sz w:val="28"/>
          <w:szCs w:val="28"/>
          <w:shd w:val="clear" w:color="auto" w:fill="FFFFFF"/>
        </w:rPr>
        <w:t>deferens</w:t>
      </w:r>
      <w:proofErr w:type="spellEnd"/>
      <w:r w:rsidRPr="000F329F">
        <w:rPr>
          <w:rFonts w:ascii="Arial" w:hAnsi="Arial" w:cs="Arial"/>
          <w:sz w:val="28"/>
          <w:szCs w:val="28"/>
          <w:shd w:val="clear" w:color="auto" w:fill="FFFFFF"/>
        </w:rPr>
        <w:t xml:space="preserve">, </w:t>
      </w:r>
      <w:r w:rsidR="002434E7" w:rsidRPr="000F329F">
        <w:rPr>
          <w:rFonts w:ascii="Arial" w:hAnsi="Arial" w:cs="Arial"/>
          <w:sz w:val="28"/>
          <w:szCs w:val="28"/>
          <w:shd w:val="clear" w:color="auto" w:fill="FFFFFF"/>
        </w:rPr>
        <w:t xml:space="preserve">e, </w:t>
      </w:r>
      <w:r w:rsidRPr="000F329F">
        <w:rPr>
          <w:rFonts w:ascii="Arial" w:hAnsi="Arial" w:cs="Arial"/>
          <w:sz w:val="28"/>
          <w:szCs w:val="28"/>
          <w:shd w:val="clear" w:color="auto" w:fill="FFFFFF"/>
        </w:rPr>
        <w:t>segundo Alegria</w:t>
      </w:r>
      <w:r w:rsidR="002434E7" w:rsidRPr="000F329F">
        <w:rPr>
          <w:rStyle w:val="Refdenotaderodap"/>
          <w:rFonts w:ascii="Arial" w:hAnsi="Arial" w:cs="Arial"/>
          <w:sz w:val="28"/>
          <w:szCs w:val="28"/>
          <w:shd w:val="clear" w:color="auto" w:fill="FFFFFF"/>
        </w:rPr>
        <w:footnoteReference w:id="6"/>
      </w:r>
      <w:r w:rsidRPr="000F329F">
        <w:rPr>
          <w:rFonts w:ascii="Arial" w:hAnsi="Arial" w:cs="Arial"/>
          <w:sz w:val="28"/>
          <w:szCs w:val="28"/>
          <w:shd w:val="clear" w:color="auto" w:fill="FFFFFF"/>
        </w:rPr>
        <w:t xml:space="preserve">, servia para </w:t>
      </w:r>
      <w:proofErr w:type="gramStart"/>
      <w:r w:rsidRPr="000F329F">
        <w:rPr>
          <w:rFonts w:ascii="Arial" w:hAnsi="Arial" w:cs="Arial"/>
          <w:sz w:val="28"/>
          <w:szCs w:val="28"/>
          <w:shd w:val="clear" w:color="auto" w:fill="FFFFFF"/>
        </w:rPr>
        <w:t>as</w:t>
      </w:r>
      <w:proofErr w:type="gramEnd"/>
      <w:r w:rsidRPr="000F329F">
        <w:rPr>
          <w:rFonts w:ascii="Arial" w:hAnsi="Arial" w:cs="Arial"/>
          <w:sz w:val="28"/>
          <w:szCs w:val="28"/>
          <w:shd w:val="clear" w:color="auto" w:fill="FFFFFF"/>
        </w:rPr>
        <w:t xml:space="preserve"> </w:t>
      </w:r>
      <w:proofErr w:type="gramStart"/>
      <w:r w:rsidR="00527447" w:rsidRPr="000F329F">
        <w:rPr>
          <w:rFonts w:ascii="Arial" w:hAnsi="Arial" w:cs="Arial"/>
          <w:sz w:val="28"/>
          <w:szCs w:val="28"/>
          <w:shd w:val="clear" w:color="auto" w:fill="FFFFFF"/>
        </w:rPr>
        <w:t>T</w:t>
      </w:r>
      <w:r w:rsidRPr="000F329F">
        <w:rPr>
          <w:rFonts w:ascii="Arial" w:hAnsi="Arial" w:cs="Arial"/>
          <w:sz w:val="28"/>
          <w:szCs w:val="28"/>
          <w:shd w:val="clear" w:color="auto" w:fill="FFFFFF"/>
        </w:rPr>
        <w:t>rezenas de</w:t>
      </w:r>
      <w:proofErr w:type="gramEnd"/>
      <w:r w:rsidRPr="000F329F">
        <w:rPr>
          <w:rFonts w:ascii="Arial" w:hAnsi="Arial" w:cs="Arial"/>
          <w:sz w:val="28"/>
          <w:szCs w:val="28"/>
          <w:shd w:val="clear" w:color="auto" w:fill="FFFFFF"/>
        </w:rPr>
        <w:t xml:space="preserve"> </w:t>
      </w:r>
      <w:proofErr w:type="gramStart"/>
      <w:r w:rsidRPr="000F329F">
        <w:rPr>
          <w:rFonts w:ascii="Arial" w:hAnsi="Arial" w:cs="Arial"/>
          <w:sz w:val="28"/>
          <w:szCs w:val="28"/>
          <w:shd w:val="clear" w:color="auto" w:fill="FFFFFF"/>
        </w:rPr>
        <w:t>S. António</w:t>
      </w:r>
      <w:proofErr w:type="gramEnd"/>
      <w:r w:rsidRPr="000F329F">
        <w:rPr>
          <w:rFonts w:ascii="Arial" w:hAnsi="Arial" w:cs="Arial"/>
          <w:sz w:val="28"/>
          <w:szCs w:val="28"/>
          <w:shd w:val="clear" w:color="auto" w:fill="FFFFFF"/>
        </w:rPr>
        <w:t xml:space="preserve">. A música foi adaptada de um terceto de Giovanni </w:t>
      </w:r>
      <w:proofErr w:type="spellStart"/>
      <w:r w:rsidRPr="000F329F">
        <w:rPr>
          <w:rFonts w:ascii="Arial" w:hAnsi="Arial" w:cs="Arial"/>
          <w:sz w:val="28"/>
          <w:szCs w:val="28"/>
          <w:shd w:val="clear" w:color="auto" w:fill="FFFFFF"/>
        </w:rPr>
        <w:t>Paisiello</w:t>
      </w:r>
      <w:proofErr w:type="spellEnd"/>
      <w:r w:rsidRPr="000F329F">
        <w:rPr>
          <w:rFonts w:ascii="Arial" w:hAnsi="Arial" w:cs="Arial"/>
          <w:sz w:val="28"/>
          <w:szCs w:val="28"/>
          <w:shd w:val="clear" w:color="auto" w:fill="FFFFFF"/>
        </w:rPr>
        <w:t xml:space="preserve"> </w:t>
      </w:r>
      <w:r w:rsidR="00527447" w:rsidRPr="000F329F">
        <w:rPr>
          <w:rFonts w:ascii="Arial" w:hAnsi="Arial" w:cs="Arial"/>
          <w:sz w:val="28"/>
          <w:szCs w:val="28"/>
          <w:shd w:val="clear" w:color="auto" w:fill="FFFFFF"/>
        </w:rPr>
        <w:t>para dois</w:t>
      </w:r>
      <w:r w:rsidRPr="000F329F">
        <w:rPr>
          <w:rFonts w:ascii="Arial" w:hAnsi="Arial" w:cs="Arial"/>
          <w:sz w:val="28"/>
          <w:szCs w:val="28"/>
          <w:shd w:val="clear" w:color="auto" w:fill="FFFFFF"/>
        </w:rPr>
        <w:t xml:space="preserve"> sopranos e tenor</w:t>
      </w:r>
      <w:r w:rsidR="00F211B9" w:rsidRPr="000F329F">
        <w:rPr>
          <w:rFonts w:ascii="Arial" w:hAnsi="Arial" w:cs="Arial"/>
          <w:sz w:val="28"/>
          <w:szCs w:val="28"/>
          <w:shd w:val="clear" w:color="auto" w:fill="FFFFFF"/>
        </w:rPr>
        <w:t xml:space="preserve">, cujo estudo </w:t>
      </w:r>
      <w:r w:rsidR="003A1344" w:rsidRPr="000F329F">
        <w:rPr>
          <w:rFonts w:ascii="Arial" w:hAnsi="Arial" w:cs="Arial"/>
          <w:sz w:val="28"/>
          <w:szCs w:val="28"/>
          <w:shd w:val="clear" w:color="auto" w:fill="FFFFFF"/>
        </w:rPr>
        <w:t xml:space="preserve">futuro </w:t>
      </w:r>
      <w:r w:rsidR="00F211B9" w:rsidRPr="000F329F">
        <w:rPr>
          <w:rFonts w:ascii="Arial" w:hAnsi="Arial" w:cs="Arial"/>
          <w:sz w:val="28"/>
          <w:szCs w:val="28"/>
          <w:shd w:val="clear" w:color="auto" w:fill="FFFFFF"/>
        </w:rPr>
        <w:t>nos permitirá tomar contacto</w:t>
      </w:r>
      <w:r w:rsidR="003A1344" w:rsidRPr="000F329F">
        <w:rPr>
          <w:rFonts w:ascii="Arial" w:hAnsi="Arial" w:cs="Arial"/>
          <w:sz w:val="28"/>
          <w:szCs w:val="28"/>
          <w:shd w:val="clear" w:color="auto" w:fill="FFFFFF"/>
        </w:rPr>
        <w:t xml:space="preserve">, porventura, com as influências exercidas pela música teatral dramática italiana no repertório sacro local. </w:t>
      </w:r>
    </w:p>
    <w:p w:rsidR="007F7DE5" w:rsidRDefault="007F7DE5" w:rsidP="007F7DE5">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Quadro 2</w:t>
      </w:r>
    </w:p>
    <w:p w:rsidR="000846B3" w:rsidRDefault="00E6432C" w:rsidP="00C04186">
      <w:pPr>
        <w:spacing w:line="360" w:lineRule="auto"/>
        <w:jc w:val="both"/>
        <w:rPr>
          <w:rFonts w:ascii="Arial" w:hAnsi="Arial" w:cs="Arial"/>
          <w:sz w:val="28"/>
          <w:szCs w:val="28"/>
          <w:shd w:val="clear" w:color="auto" w:fill="FFFFFF"/>
        </w:rPr>
      </w:pPr>
      <w:r w:rsidRPr="000F329F">
        <w:rPr>
          <w:rFonts w:ascii="Arial" w:hAnsi="Arial" w:cs="Arial"/>
          <w:sz w:val="28"/>
          <w:szCs w:val="28"/>
          <w:shd w:val="clear" w:color="auto" w:fill="FFFFFF"/>
        </w:rPr>
        <w:tab/>
      </w:r>
      <w:r w:rsidR="00D038BD" w:rsidRPr="000F329F">
        <w:rPr>
          <w:rFonts w:ascii="Arial" w:hAnsi="Arial" w:cs="Arial"/>
          <w:sz w:val="28"/>
          <w:szCs w:val="28"/>
          <w:shd w:val="clear" w:color="auto" w:fill="FFFFFF"/>
        </w:rPr>
        <w:t>Numa definição aproximativa um hino sacro é um poema lírico concebido de uma forma reverencial para ser cantado</w:t>
      </w:r>
      <w:r w:rsidR="00F71B67" w:rsidRPr="000F329F">
        <w:rPr>
          <w:rFonts w:ascii="Arial" w:hAnsi="Arial" w:cs="Arial"/>
          <w:sz w:val="28"/>
          <w:szCs w:val="28"/>
          <w:shd w:val="clear" w:color="auto" w:fill="FFFFFF"/>
        </w:rPr>
        <w:t>,</w:t>
      </w:r>
      <w:r w:rsidR="00D038BD" w:rsidRPr="000F329F">
        <w:rPr>
          <w:rFonts w:ascii="Arial" w:hAnsi="Arial" w:cs="Arial"/>
          <w:sz w:val="28"/>
          <w:szCs w:val="28"/>
          <w:shd w:val="clear" w:color="auto" w:fill="FFFFFF"/>
        </w:rPr>
        <w:t xml:space="preserve"> exprimindo a devoção do sujeito perante os propósitos divinos na vida terrena. Musicalmente, de um modo transversal em termos históricos, possui uma métrica simples, num discurso muito expressivo, quer </w:t>
      </w:r>
      <w:r w:rsidR="00C13D21" w:rsidRPr="000F329F">
        <w:rPr>
          <w:rFonts w:ascii="Arial" w:hAnsi="Arial" w:cs="Arial"/>
          <w:sz w:val="28"/>
          <w:szCs w:val="28"/>
          <w:shd w:val="clear" w:color="auto" w:fill="FFFFFF"/>
        </w:rPr>
        <w:t xml:space="preserve">do ponto de vista </w:t>
      </w:r>
      <w:r w:rsidR="00D038BD" w:rsidRPr="000F329F">
        <w:rPr>
          <w:rFonts w:ascii="Arial" w:hAnsi="Arial" w:cs="Arial"/>
          <w:sz w:val="28"/>
          <w:szCs w:val="28"/>
          <w:shd w:val="clear" w:color="auto" w:fill="FFFFFF"/>
        </w:rPr>
        <w:t>musical</w:t>
      </w:r>
      <w:r w:rsidR="00724D4A" w:rsidRPr="000F329F">
        <w:rPr>
          <w:rFonts w:ascii="Arial" w:hAnsi="Arial" w:cs="Arial"/>
          <w:sz w:val="28"/>
          <w:szCs w:val="28"/>
          <w:shd w:val="clear" w:color="auto" w:fill="FFFFFF"/>
        </w:rPr>
        <w:t>,</w:t>
      </w:r>
      <w:r w:rsidR="00D038BD" w:rsidRPr="000F329F">
        <w:rPr>
          <w:rFonts w:ascii="Arial" w:hAnsi="Arial" w:cs="Arial"/>
          <w:sz w:val="28"/>
          <w:szCs w:val="28"/>
          <w:shd w:val="clear" w:color="auto" w:fill="FFFFFF"/>
        </w:rPr>
        <w:t xml:space="preserve"> quer po</w:t>
      </w:r>
      <w:r w:rsidR="00C13D21" w:rsidRPr="000F329F">
        <w:rPr>
          <w:rFonts w:ascii="Arial" w:hAnsi="Arial" w:cs="Arial"/>
          <w:sz w:val="28"/>
          <w:szCs w:val="28"/>
          <w:shd w:val="clear" w:color="auto" w:fill="FFFFFF"/>
        </w:rPr>
        <w:t>ético,</w:t>
      </w:r>
      <w:r w:rsidR="00D038BD" w:rsidRPr="000F329F">
        <w:rPr>
          <w:rFonts w:ascii="Arial" w:hAnsi="Arial" w:cs="Arial"/>
          <w:sz w:val="28"/>
          <w:szCs w:val="28"/>
          <w:shd w:val="clear" w:color="auto" w:fill="FFFFFF"/>
        </w:rPr>
        <w:t xml:space="preserve"> </w:t>
      </w:r>
      <w:r w:rsidR="00724D4A" w:rsidRPr="000F329F">
        <w:rPr>
          <w:rFonts w:ascii="Arial" w:hAnsi="Arial" w:cs="Arial"/>
          <w:sz w:val="28"/>
          <w:szCs w:val="28"/>
          <w:shd w:val="clear" w:color="auto" w:fill="FFFFFF"/>
        </w:rPr>
        <w:t>com o objectivo de estabelecer a</w:t>
      </w:r>
      <w:r w:rsidR="00D038BD" w:rsidRPr="000F329F">
        <w:rPr>
          <w:rFonts w:ascii="Arial" w:hAnsi="Arial" w:cs="Arial"/>
          <w:sz w:val="28"/>
          <w:szCs w:val="28"/>
          <w:shd w:val="clear" w:color="auto" w:fill="FFFFFF"/>
        </w:rPr>
        <w:t xml:space="preserve"> </w:t>
      </w:r>
      <w:r w:rsidR="00CD48B9" w:rsidRPr="000F329F">
        <w:rPr>
          <w:rFonts w:ascii="Arial" w:hAnsi="Arial" w:cs="Arial"/>
          <w:sz w:val="28"/>
          <w:szCs w:val="28"/>
          <w:shd w:val="clear" w:color="auto" w:fill="FFFFFF"/>
        </w:rPr>
        <w:t xml:space="preserve">cumplicidade devocional </w:t>
      </w:r>
      <w:r w:rsidR="00724D4A" w:rsidRPr="000F329F">
        <w:rPr>
          <w:rFonts w:ascii="Arial" w:hAnsi="Arial" w:cs="Arial"/>
          <w:sz w:val="28"/>
          <w:szCs w:val="28"/>
          <w:shd w:val="clear" w:color="auto" w:fill="FFFFFF"/>
        </w:rPr>
        <w:t xml:space="preserve">entre </w:t>
      </w:r>
      <w:r w:rsidR="00D038BD" w:rsidRPr="000F329F">
        <w:rPr>
          <w:rFonts w:ascii="Arial" w:hAnsi="Arial" w:cs="Arial"/>
          <w:sz w:val="28"/>
          <w:szCs w:val="28"/>
          <w:shd w:val="clear" w:color="auto" w:fill="FFFFFF"/>
        </w:rPr>
        <w:t xml:space="preserve">a congregação que o canta. </w:t>
      </w:r>
      <w:r w:rsidR="00894DE9" w:rsidRPr="000F329F">
        <w:rPr>
          <w:rFonts w:ascii="Arial" w:hAnsi="Arial" w:cs="Arial"/>
          <w:sz w:val="28"/>
          <w:szCs w:val="28"/>
          <w:shd w:val="clear" w:color="auto" w:fill="FFFFFF"/>
        </w:rPr>
        <w:t>Mas mais importante talvez é o facto d</w:t>
      </w:r>
      <w:r w:rsidR="00F6034A" w:rsidRPr="000F329F">
        <w:rPr>
          <w:rFonts w:ascii="Arial" w:hAnsi="Arial" w:cs="Arial"/>
          <w:sz w:val="28"/>
          <w:szCs w:val="28"/>
          <w:shd w:val="clear" w:color="auto" w:fill="FFFFFF"/>
        </w:rPr>
        <w:t>os hinos, dada a sua natureza lírica, serem particularmente destinados ao louvor divino. Mais do</w:t>
      </w:r>
      <w:r w:rsidR="00724D4A" w:rsidRPr="000F329F">
        <w:rPr>
          <w:rFonts w:ascii="Arial" w:hAnsi="Arial" w:cs="Arial"/>
          <w:sz w:val="28"/>
          <w:szCs w:val="28"/>
          <w:shd w:val="clear" w:color="auto" w:fill="FFFFFF"/>
        </w:rPr>
        <w:t xml:space="preserve"> que</w:t>
      </w:r>
      <w:r w:rsidR="00F6034A" w:rsidRPr="000F329F">
        <w:rPr>
          <w:rFonts w:ascii="Arial" w:hAnsi="Arial" w:cs="Arial"/>
          <w:sz w:val="28"/>
          <w:szCs w:val="28"/>
          <w:shd w:val="clear" w:color="auto" w:fill="FFFFFF"/>
        </w:rPr>
        <w:t xml:space="preserve"> qualquer outr</w:t>
      </w:r>
      <w:r w:rsidR="0015330B">
        <w:rPr>
          <w:rFonts w:ascii="Arial" w:hAnsi="Arial" w:cs="Arial"/>
          <w:sz w:val="28"/>
          <w:szCs w:val="28"/>
          <w:shd w:val="clear" w:color="auto" w:fill="FFFFFF"/>
        </w:rPr>
        <w:t>o</w:t>
      </w:r>
      <w:r w:rsidR="00F6034A" w:rsidRPr="000F329F">
        <w:rPr>
          <w:rFonts w:ascii="Arial" w:hAnsi="Arial" w:cs="Arial"/>
          <w:sz w:val="28"/>
          <w:szCs w:val="28"/>
          <w:shd w:val="clear" w:color="auto" w:fill="FFFFFF"/>
        </w:rPr>
        <w:t xml:space="preserve"> </w:t>
      </w:r>
      <w:r w:rsidR="0015330B">
        <w:rPr>
          <w:rFonts w:ascii="Arial" w:hAnsi="Arial" w:cs="Arial"/>
          <w:sz w:val="28"/>
          <w:szCs w:val="28"/>
          <w:shd w:val="clear" w:color="auto" w:fill="FFFFFF"/>
        </w:rPr>
        <w:t>género sacro</w:t>
      </w:r>
      <w:r w:rsidR="00F6034A" w:rsidRPr="000F329F">
        <w:rPr>
          <w:rFonts w:ascii="Arial" w:hAnsi="Arial" w:cs="Arial"/>
          <w:sz w:val="28"/>
          <w:szCs w:val="28"/>
          <w:shd w:val="clear" w:color="auto" w:fill="FFFFFF"/>
        </w:rPr>
        <w:t>, marcam, em cada hora canónica</w:t>
      </w:r>
      <w:r w:rsidR="00F71B67" w:rsidRPr="000F329F">
        <w:rPr>
          <w:rFonts w:ascii="Arial" w:hAnsi="Arial" w:cs="Arial"/>
          <w:sz w:val="28"/>
          <w:szCs w:val="28"/>
          <w:shd w:val="clear" w:color="auto" w:fill="FFFFFF"/>
        </w:rPr>
        <w:t>,</w:t>
      </w:r>
      <w:r w:rsidR="00F6034A" w:rsidRPr="000F329F">
        <w:rPr>
          <w:rFonts w:ascii="Arial" w:hAnsi="Arial" w:cs="Arial"/>
          <w:sz w:val="28"/>
          <w:szCs w:val="28"/>
          <w:shd w:val="clear" w:color="auto" w:fill="FFFFFF"/>
        </w:rPr>
        <w:t xml:space="preserve"> a especificidade da celebração, movendo e animando as almas para a celebração piedosa. Esta eficácia é acrescida com frequência pela beleza literária. Os hinos são assim, no contexto do Ofício, o elemento poético mais importante de criação eclesiástica.</w:t>
      </w:r>
      <w:r w:rsidR="007C7F9C" w:rsidRPr="000F329F">
        <w:rPr>
          <w:rStyle w:val="Refdenotaderodap"/>
          <w:rFonts w:ascii="Arial" w:hAnsi="Arial" w:cs="Arial"/>
          <w:sz w:val="28"/>
          <w:szCs w:val="28"/>
          <w:shd w:val="clear" w:color="auto" w:fill="FFFFFF"/>
        </w:rPr>
        <w:footnoteReference w:id="7"/>
      </w:r>
      <w:r w:rsidR="0003169F" w:rsidRPr="000F329F">
        <w:rPr>
          <w:rFonts w:ascii="Arial" w:hAnsi="Arial" w:cs="Arial"/>
          <w:sz w:val="28"/>
          <w:szCs w:val="28"/>
          <w:shd w:val="clear" w:color="auto" w:fill="FFFFFF"/>
        </w:rPr>
        <w:t xml:space="preserve"> </w:t>
      </w:r>
      <w:r w:rsidR="00F04B9D">
        <w:rPr>
          <w:rFonts w:ascii="Arial" w:hAnsi="Arial" w:cs="Arial"/>
          <w:sz w:val="28"/>
          <w:szCs w:val="28"/>
          <w:shd w:val="clear" w:color="auto" w:fill="FFFFFF"/>
        </w:rPr>
        <w:t>Tal</w:t>
      </w:r>
      <w:r w:rsidR="00CC31E1" w:rsidRPr="000F329F">
        <w:rPr>
          <w:rFonts w:ascii="Arial" w:hAnsi="Arial" w:cs="Arial"/>
          <w:sz w:val="28"/>
          <w:szCs w:val="28"/>
          <w:shd w:val="clear" w:color="auto" w:fill="FFFFFF"/>
        </w:rPr>
        <w:t xml:space="preserve"> constatação </w:t>
      </w:r>
      <w:r w:rsidR="00245693" w:rsidRPr="000F329F">
        <w:rPr>
          <w:rFonts w:ascii="Arial" w:hAnsi="Arial" w:cs="Arial"/>
          <w:sz w:val="28"/>
          <w:szCs w:val="28"/>
          <w:shd w:val="clear" w:color="auto" w:fill="FFFFFF"/>
        </w:rPr>
        <w:t xml:space="preserve">é tanto mais relevante quanto </w:t>
      </w:r>
      <w:r w:rsidR="00C13D21" w:rsidRPr="000F329F">
        <w:rPr>
          <w:rFonts w:ascii="Arial" w:hAnsi="Arial" w:cs="Arial"/>
          <w:sz w:val="28"/>
          <w:szCs w:val="28"/>
          <w:shd w:val="clear" w:color="auto" w:fill="FFFFFF"/>
        </w:rPr>
        <w:t>o estudo dos hinos do fundo da Sé a que procedemos</w:t>
      </w:r>
      <w:r w:rsidR="00245693" w:rsidRPr="000F329F">
        <w:rPr>
          <w:rFonts w:ascii="Arial" w:hAnsi="Arial" w:cs="Arial"/>
          <w:sz w:val="28"/>
          <w:szCs w:val="28"/>
          <w:shd w:val="clear" w:color="auto" w:fill="FFFFFF"/>
        </w:rPr>
        <w:t xml:space="preserve"> testemunha precisamente essas qualidades poético-literárias e sobretudo a preocupação</w:t>
      </w:r>
      <w:r w:rsidR="00D45066" w:rsidRPr="000F329F">
        <w:rPr>
          <w:rFonts w:ascii="Arial" w:hAnsi="Arial" w:cs="Arial"/>
          <w:sz w:val="28"/>
          <w:szCs w:val="28"/>
          <w:shd w:val="clear" w:color="auto" w:fill="FFFFFF"/>
        </w:rPr>
        <w:t>,</w:t>
      </w:r>
      <w:r w:rsidR="00245693" w:rsidRPr="000F329F">
        <w:rPr>
          <w:rFonts w:ascii="Arial" w:hAnsi="Arial" w:cs="Arial"/>
          <w:sz w:val="28"/>
          <w:szCs w:val="28"/>
          <w:shd w:val="clear" w:color="auto" w:fill="FFFFFF"/>
        </w:rPr>
        <w:t xml:space="preserve"> por parte do compositor</w:t>
      </w:r>
      <w:r w:rsidR="00D45066" w:rsidRPr="000F329F">
        <w:rPr>
          <w:rFonts w:ascii="Arial" w:hAnsi="Arial" w:cs="Arial"/>
          <w:sz w:val="28"/>
          <w:szCs w:val="28"/>
          <w:shd w:val="clear" w:color="auto" w:fill="FFFFFF"/>
        </w:rPr>
        <w:t>,</w:t>
      </w:r>
      <w:r w:rsidR="00245693" w:rsidRPr="000F329F">
        <w:rPr>
          <w:rFonts w:ascii="Arial" w:hAnsi="Arial" w:cs="Arial"/>
          <w:sz w:val="28"/>
          <w:szCs w:val="28"/>
          <w:shd w:val="clear" w:color="auto" w:fill="FFFFFF"/>
        </w:rPr>
        <w:t xml:space="preserve"> em servir-se do hino para </w:t>
      </w:r>
      <w:r w:rsidR="00D45066" w:rsidRPr="000F329F">
        <w:rPr>
          <w:rFonts w:ascii="Arial" w:hAnsi="Arial" w:cs="Arial"/>
          <w:sz w:val="28"/>
          <w:szCs w:val="28"/>
          <w:shd w:val="clear" w:color="auto" w:fill="FFFFFF"/>
        </w:rPr>
        <w:t xml:space="preserve">alcançar </w:t>
      </w:r>
      <w:r w:rsidR="00245693" w:rsidRPr="000F329F">
        <w:rPr>
          <w:rFonts w:ascii="Arial" w:hAnsi="Arial" w:cs="Arial"/>
          <w:sz w:val="28"/>
          <w:szCs w:val="28"/>
          <w:shd w:val="clear" w:color="auto" w:fill="FFFFFF"/>
        </w:rPr>
        <w:t>um</w:t>
      </w:r>
      <w:r w:rsidR="00D45066" w:rsidRPr="000F329F">
        <w:rPr>
          <w:rFonts w:ascii="Arial" w:hAnsi="Arial" w:cs="Arial"/>
          <w:sz w:val="28"/>
          <w:szCs w:val="28"/>
          <w:shd w:val="clear" w:color="auto" w:fill="FFFFFF"/>
        </w:rPr>
        <w:t>a</w:t>
      </w:r>
      <w:r w:rsidR="00245693" w:rsidRPr="000F329F">
        <w:rPr>
          <w:rFonts w:ascii="Arial" w:hAnsi="Arial" w:cs="Arial"/>
          <w:sz w:val="28"/>
          <w:szCs w:val="28"/>
          <w:shd w:val="clear" w:color="auto" w:fill="FFFFFF"/>
        </w:rPr>
        <w:t xml:space="preserve"> nov</w:t>
      </w:r>
      <w:r w:rsidR="00D45066" w:rsidRPr="000F329F">
        <w:rPr>
          <w:rFonts w:ascii="Arial" w:hAnsi="Arial" w:cs="Arial"/>
          <w:sz w:val="28"/>
          <w:szCs w:val="28"/>
          <w:shd w:val="clear" w:color="auto" w:fill="FFFFFF"/>
        </w:rPr>
        <w:t>a</w:t>
      </w:r>
      <w:r w:rsidR="00245693" w:rsidRPr="000F329F">
        <w:rPr>
          <w:rFonts w:ascii="Arial" w:hAnsi="Arial" w:cs="Arial"/>
          <w:sz w:val="28"/>
          <w:szCs w:val="28"/>
          <w:shd w:val="clear" w:color="auto" w:fill="FFFFFF"/>
        </w:rPr>
        <w:t xml:space="preserve"> </w:t>
      </w:r>
      <w:r w:rsidR="00D45066" w:rsidRPr="000F329F">
        <w:rPr>
          <w:rFonts w:ascii="Arial" w:hAnsi="Arial" w:cs="Arial"/>
          <w:sz w:val="28"/>
          <w:szCs w:val="28"/>
          <w:shd w:val="clear" w:color="auto" w:fill="FFFFFF"/>
        </w:rPr>
        <w:lastRenderedPageBreak/>
        <w:t>projecção d</w:t>
      </w:r>
      <w:r w:rsidR="0015330B">
        <w:rPr>
          <w:rFonts w:ascii="Arial" w:hAnsi="Arial" w:cs="Arial"/>
          <w:sz w:val="28"/>
          <w:szCs w:val="28"/>
          <w:shd w:val="clear" w:color="auto" w:fill="FFFFFF"/>
        </w:rPr>
        <w:t>este</w:t>
      </w:r>
      <w:r w:rsidR="00D45066" w:rsidRPr="000F329F">
        <w:rPr>
          <w:rFonts w:ascii="Arial" w:hAnsi="Arial" w:cs="Arial"/>
          <w:sz w:val="28"/>
          <w:szCs w:val="28"/>
          <w:shd w:val="clear" w:color="auto" w:fill="FFFFFF"/>
        </w:rPr>
        <w:t xml:space="preserve"> </w:t>
      </w:r>
      <w:r w:rsidR="0015330B">
        <w:rPr>
          <w:rFonts w:ascii="Arial" w:hAnsi="Arial" w:cs="Arial"/>
          <w:sz w:val="28"/>
          <w:szCs w:val="28"/>
          <w:shd w:val="clear" w:color="auto" w:fill="FFFFFF"/>
        </w:rPr>
        <w:t>género musical</w:t>
      </w:r>
      <w:r w:rsidR="00D45066" w:rsidRPr="000F329F">
        <w:rPr>
          <w:rFonts w:ascii="Arial" w:hAnsi="Arial" w:cs="Arial"/>
          <w:sz w:val="28"/>
          <w:szCs w:val="28"/>
          <w:shd w:val="clear" w:color="auto" w:fill="FFFFFF"/>
        </w:rPr>
        <w:t>, de acordo com a nova ambiência literária e dramática que emergia em Portugal nos alvores de oitocentos</w:t>
      </w:r>
      <w:r w:rsidR="00C75C65" w:rsidRPr="000F329F">
        <w:rPr>
          <w:rFonts w:ascii="Arial" w:hAnsi="Arial" w:cs="Arial"/>
          <w:sz w:val="28"/>
          <w:szCs w:val="28"/>
          <w:shd w:val="clear" w:color="auto" w:fill="FFFFFF"/>
        </w:rPr>
        <w:t xml:space="preserve">. É precisamente essa </w:t>
      </w:r>
      <w:r w:rsidR="00D45066" w:rsidRPr="000F329F">
        <w:rPr>
          <w:rFonts w:ascii="Arial" w:hAnsi="Arial" w:cs="Arial"/>
          <w:sz w:val="28"/>
          <w:szCs w:val="28"/>
          <w:shd w:val="clear" w:color="auto" w:fill="FFFFFF"/>
        </w:rPr>
        <w:t>nova feição espiritual</w:t>
      </w:r>
      <w:r w:rsidR="00C75C65" w:rsidRPr="000F329F">
        <w:rPr>
          <w:rFonts w:ascii="Arial" w:hAnsi="Arial" w:cs="Arial"/>
          <w:sz w:val="28"/>
          <w:szCs w:val="28"/>
          <w:shd w:val="clear" w:color="auto" w:fill="FFFFFF"/>
        </w:rPr>
        <w:t xml:space="preserve"> do hino </w:t>
      </w:r>
      <w:r w:rsidR="00494036" w:rsidRPr="000F329F">
        <w:rPr>
          <w:rFonts w:ascii="Arial" w:hAnsi="Arial" w:cs="Arial"/>
          <w:sz w:val="28"/>
          <w:szCs w:val="28"/>
          <w:shd w:val="clear" w:color="auto" w:fill="FFFFFF"/>
        </w:rPr>
        <w:t xml:space="preserve">e o seu aggiornamento expressivo </w:t>
      </w:r>
      <w:r w:rsidR="00C75C65" w:rsidRPr="000F329F">
        <w:rPr>
          <w:rFonts w:ascii="Arial" w:hAnsi="Arial" w:cs="Arial"/>
          <w:sz w:val="28"/>
          <w:szCs w:val="28"/>
          <w:shd w:val="clear" w:color="auto" w:fill="FFFFFF"/>
        </w:rPr>
        <w:t>que iremos focar n</w:t>
      </w:r>
      <w:r w:rsidR="001947C2" w:rsidRPr="000F329F">
        <w:rPr>
          <w:rFonts w:ascii="Arial" w:hAnsi="Arial" w:cs="Arial"/>
          <w:sz w:val="28"/>
          <w:szCs w:val="28"/>
          <w:shd w:val="clear" w:color="auto" w:fill="FFFFFF"/>
        </w:rPr>
        <w:t>o</w:t>
      </w:r>
      <w:r w:rsidR="00C75C65" w:rsidRPr="000F329F">
        <w:rPr>
          <w:rFonts w:ascii="Arial" w:hAnsi="Arial" w:cs="Arial"/>
          <w:sz w:val="28"/>
          <w:szCs w:val="28"/>
          <w:shd w:val="clear" w:color="auto" w:fill="FFFFFF"/>
        </w:rPr>
        <w:t xml:space="preserve"> presente estudo</w:t>
      </w:r>
      <w:r w:rsidR="00494036" w:rsidRPr="000F329F">
        <w:rPr>
          <w:rFonts w:ascii="Arial" w:hAnsi="Arial" w:cs="Arial"/>
          <w:sz w:val="28"/>
          <w:szCs w:val="28"/>
          <w:shd w:val="clear" w:color="auto" w:fill="FFFFFF"/>
        </w:rPr>
        <w:t xml:space="preserve">, através da apresentação e </w:t>
      </w:r>
      <w:r w:rsidR="001947C2" w:rsidRPr="000F329F">
        <w:rPr>
          <w:rFonts w:ascii="Arial" w:hAnsi="Arial" w:cs="Arial"/>
          <w:sz w:val="28"/>
          <w:szCs w:val="28"/>
          <w:shd w:val="clear" w:color="auto" w:fill="FFFFFF"/>
        </w:rPr>
        <w:t>análise de dois hinos</w:t>
      </w:r>
      <w:r w:rsidR="00F236B6" w:rsidRPr="000F329F">
        <w:rPr>
          <w:rFonts w:ascii="Arial" w:hAnsi="Arial" w:cs="Arial"/>
          <w:sz w:val="28"/>
          <w:szCs w:val="28"/>
          <w:shd w:val="clear" w:color="auto" w:fill="FFFFFF"/>
        </w:rPr>
        <w:t xml:space="preserve">, um deles da autoria de </w:t>
      </w:r>
      <w:r w:rsidR="001947C2" w:rsidRPr="000F329F">
        <w:rPr>
          <w:rFonts w:ascii="Arial" w:hAnsi="Arial" w:cs="Arial"/>
          <w:sz w:val="28"/>
          <w:szCs w:val="28"/>
          <w:shd w:val="clear" w:color="auto" w:fill="FFFFFF"/>
        </w:rPr>
        <w:t>Ferreira de Lima</w:t>
      </w:r>
      <w:r w:rsidR="00F236B6" w:rsidRPr="000F329F">
        <w:rPr>
          <w:rFonts w:ascii="Arial" w:hAnsi="Arial" w:cs="Arial"/>
          <w:sz w:val="28"/>
          <w:szCs w:val="28"/>
          <w:shd w:val="clear" w:color="auto" w:fill="FFFFFF"/>
        </w:rPr>
        <w:t>, o outro com autoria a si atribuída por Alegria.</w:t>
      </w:r>
      <w:r w:rsidR="00F236B6" w:rsidRPr="000F329F">
        <w:rPr>
          <w:rStyle w:val="Refdenotaderodap"/>
          <w:rFonts w:ascii="Arial" w:hAnsi="Arial" w:cs="Arial"/>
          <w:sz w:val="28"/>
          <w:szCs w:val="28"/>
          <w:shd w:val="clear" w:color="auto" w:fill="FFFFFF"/>
        </w:rPr>
        <w:footnoteReference w:id="8"/>
      </w:r>
      <w:r w:rsidR="001468BA" w:rsidRPr="000F329F">
        <w:rPr>
          <w:rFonts w:ascii="Arial" w:hAnsi="Arial" w:cs="Arial"/>
          <w:sz w:val="28"/>
          <w:szCs w:val="28"/>
          <w:shd w:val="clear" w:color="auto" w:fill="FFFFFF"/>
        </w:rPr>
        <w:t xml:space="preserve"> Trata-se apenas de dois hinos extraídos do conjunto dos que </w:t>
      </w:r>
      <w:r w:rsidR="00B56088" w:rsidRPr="000F329F">
        <w:rPr>
          <w:rFonts w:ascii="Arial" w:hAnsi="Arial" w:cs="Arial"/>
          <w:sz w:val="28"/>
          <w:szCs w:val="28"/>
          <w:shd w:val="clear" w:color="auto" w:fill="FFFFFF"/>
        </w:rPr>
        <w:t>se associam ao seu nome</w:t>
      </w:r>
      <w:r w:rsidR="001468BA" w:rsidRPr="000F329F">
        <w:rPr>
          <w:rFonts w:ascii="Arial" w:hAnsi="Arial" w:cs="Arial"/>
          <w:sz w:val="28"/>
          <w:szCs w:val="28"/>
          <w:shd w:val="clear" w:color="auto" w:fill="FFFFFF"/>
        </w:rPr>
        <w:t>, como se pode observar no Quadro nº 3 (ver Quadro 3).</w:t>
      </w:r>
      <w:r w:rsidR="00C80A16" w:rsidRPr="000F329F">
        <w:rPr>
          <w:rFonts w:ascii="Arial" w:hAnsi="Arial" w:cs="Arial"/>
          <w:sz w:val="28"/>
          <w:szCs w:val="28"/>
          <w:shd w:val="clear" w:color="auto" w:fill="FFFFFF"/>
        </w:rPr>
        <w:t xml:space="preserve"> </w:t>
      </w:r>
      <w:r w:rsidR="0072186C" w:rsidRPr="000F329F">
        <w:rPr>
          <w:rFonts w:ascii="Arial" w:hAnsi="Arial" w:cs="Arial"/>
          <w:sz w:val="28"/>
          <w:szCs w:val="28"/>
          <w:shd w:val="clear" w:color="auto" w:fill="FFFFFF"/>
        </w:rPr>
        <w:t xml:space="preserve">Pertencem </w:t>
      </w:r>
      <w:r w:rsidR="008D0731">
        <w:rPr>
          <w:rFonts w:ascii="Arial" w:hAnsi="Arial" w:cs="Arial"/>
          <w:sz w:val="28"/>
          <w:szCs w:val="28"/>
          <w:shd w:val="clear" w:color="auto" w:fill="FFFFFF"/>
        </w:rPr>
        <w:t xml:space="preserve">ao grupo </w:t>
      </w:r>
      <w:r w:rsidR="0072186C" w:rsidRPr="000F329F">
        <w:rPr>
          <w:rFonts w:ascii="Arial" w:hAnsi="Arial" w:cs="Arial"/>
          <w:sz w:val="28"/>
          <w:szCs w:val="28"/>
          <w:shd w:val="clear" w:color="auto" w:fill="FFFFFF"/>
        </w:rPr>
        <w:t xml:space="preserve">dos que têm acompanhamento de um conjunto instrumental, na </w:t>
      </w:r>
      <w:r w:rsidR="000846B3" w:rsidRPr="000F329F">
        <w:rPr>
          <w:rFonts w:ascii="Arial" w:hAnsi="Arial" w:cs="Arial"/>
          <w:sz w:val="28"/>
          <w:szCs w:val="28"/>
          <w:shd w:val="clear" w:color="auto" w:fill="FFFFFF"/>
        </w:rPr>
        <w:t>prática</w:t>
      </w:r>
      <w:r w:rsidR="0072186C" w:rsidRPr="000F329F">
        <w:rPr>
          <w:rFonts w:ascii="Arial" w:hAnsi="Arial" w:cs="Arial"/>
          <w:sz w:val="28"/>
          <w:szCs w:val="28"/>
          <w:shd w:val="clear" w:color="auto" w:fill="FFFFFF"/>
        </w:rPr>
        <w:t xml:space="preserve"> uma pequena orquestra. São </w:t>
      </w:r>
      <w:r w:rsidR="00776A41" w:rsidRPr="000F329F">
        <w:rPr>
          <w:rFonts w:ascii="Arial" w:hAnsi="Arial" w:cs="Arial"/>
          <w:sz w:val="28"/>
          <w:szCs w:val="28"/>
          <w:shd w:val="clear" w:color="auto" w:fill="FFFFFF"/>
        </w:rPr>
        <w:t>quatro</w:t>
      </w:r>
      <w:r w:rsidR="0072186C" w:rsidRPr="000F329F">
        <w:rPr>
          <w:rFonts w:ascii="Arial" w:hAnsi="Arial" w:cs="Arial"/>
          <w:sz w:val="28"/>
          <w:szCs w:val="28"/>
          <w:shd w:val="clear" w:color="auto" w:fill="FFFFFF"/>
        </w:rPr>
        <w:t xml:space="preserve"> ao todo</w:t>
      </w:r>
      <w:r w:rsidR="00776A41" w:rsidRPr="000F329F">
        <w:rPr>
          <w:rFonts w:ascii="Arial" w:hAnsi="Arial" w:cs="Arial"/>
          <w:sz w:val="28"/>
          <w:szCs w:val="28"/>
          <w:shd w:val="clear" w:color="auto" w:fill="FFFFFF"/>
        </w:rPr>
        <w:t>, contrastando com os dez hinos acompanhados apenas por órgão.</w:t>
      </w:r>
    </w:p>
    <w:p w:rsidR="005A07FB" w:rsidRDefault="005A07FB" w:rsidP="005A07FB">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Quadro 3</w:t>
      </w:r>
    </w:p>
    <w:p w:rsidR="006B5F36" w:rsidRDefault="000846B3" w:rsidP="00C04186">
      <w:pPr>
        <w:spacing w:line="360" w:lineRule="auto"/>
        <w:jc w:val="both"/>
        <w:rPr>
          <w:rFonts w:ascii="Arial" w:hAnsi="Arial" w:cs="Arial"/>
          <w:sz w:val="28"/>
          <w:szCs w:val="28"/>
        </w:rPr>
      </w:pPr>
      <w:r w:rsidRPr="000F329F">
        <w:rPr>
          <w:rFonts w:ascii="Arial" w:hAnsi="Arial" w:cs="Arial"/>
          <w:sz w:val="28"/>
          <w:szCs w:val="28"/>
          <w:shd w:val="clear" w:color="auto" w:fill="FFFFFF"/>
        </w:rPr>
        <w:tab/>
        <w:t xml:space="preserve">O primeiro que iremos focar é o hino </w:t>
      </w:r>
      <w:r w:rsidRPr="000F329F">
        <w:rPr>
          <w:rFonts w:ascii="Arial" w:hAnsi="Arial" w:cs="Arial"/>
          <w:i/>
          <w:sz w:val="28"/>
          <w:szCs w:val="28"/>
          <w:shd w:val="clear" w:color="auto" w:fill="FFFFFF"/>
        </w:rPr>
        <w:t xml:space="preserve">Ut </w:t>
      </w:r>
      <w:proofErr w:type="spellStart"/>
      <w:r w:rsidRPr="000F329F">
        <w:rPr>
          <w:rFonts w:ascii="Arial" w:hAnsi="Arial" w:cs="Arial"/>
          <w:i/>
          <w:sz w:val="28"/>
          <w:szCs w:val="28"/>
          <w:shd w:val="clear" w:color="auto" w:fill="FFFFFF"/>
        </w:rPr>
        <w:t>queant</w:t>
      </w:r>
      <w:proofErr w:type="spellEnd"/>
      <w:r w:rsidRPr="000F329F">
        <w:rPr>
          <w:rFonts w:ascii="Arial" w:hAnsi="Arial" w:cs="Arial"/>
          <w:i/>
          <w:sz w:val="28"/>
          <w:szCs w:val="28"/>
          <w:shd w:val="clear" w:color="auto" w:fill="FFFFFF"/>
        </w:rPr>
        <w:t xml:space="preserve"> </w:t>
      </w:r>
      <w:proofErr w:type="spellStart"/>
      <w:r w:rsidRPr="000F329F">
        <w:rPr>
          <w:rFonts w:ascii="Arial" w:hAnsi="Arial" w:cs="Arial"/>
          <w:i/>
          <w:sz w:val="28"/>
          <w:szCs w:val="28"/>
          <w:shd w:val="clear" w:color="auto" w:fill="FFFFFF"/>
        </w:rPr>
        <w:t>laxis</w:t>
      </w:r>
      <w:proofErr w:type="spellEnd"/>
      <w:r w:rsidRPr="000F329F">
        <w:rPr>
          <w:rFonts w:ascii="Arial" w:hAnsi="Arial" w:cs="Arial"/>
          <w:sz w:val="28"/>
          <w:szCs w:val="28"/>
          <w:shd w:val="clear" w:color="auto" w:fill="FFFFFF"/>
        </w:rPr>
        <w:t xml:space="preserve">, </w:t>
      </w:r>
      <w:r w:rsidR="00B97B2C" w:rsidRPr="000F329F">
        <w:rPr>
          <w:rFonts w:ascii="Arial" w:hAnsi="Arial" w:cs="Arial"/>
          <w:sz w:val="28"/>
          <w:szCs w:val="28"/>
          <w:shd w:val="clear" w:color="auto" w:fill="FFFFFF"/>
        </w:rPr>
        <w:t xml:space="preserve">que ficou sobretudo conhecido na história </w:t>
      </w:r>
      <w:r w:rsidRPr="000F329F">
        <w:rPr>
          <w:rFonts w:ascii="Arial" w:hAnsi="Arial" w:cs="Arial"/>
          <w:sz w:val="28"/>
          <w:szCs w:val="28"/>
          <w:shd w:val="clear" w:color="auto" w:fill="FFFFFF"/>
        </w:rPr>
        <w:t>como o trecho vocal sacro que, pela mão de Guido d´Arezzo na sua produção teórico-didáctica, deu o nome que conhecemos às notas musicais, ut, ré, mi, fá, sol, lá,</w:t>
      </w:r>
      <w:r w:rsidR="004E18DC" w:rsidRPr="000F329F">
        <w:rPr>
          <w:rFonts w:ascii="Arial" w:hAnsi="Arial" w:cs="Arial"/>
          <w:sz w:val="28"/>
          <w:szCs w:val="28"/>
          <w:shd w:val="clear" w:color="auto" w:fill="FFFFFF"/>
        </w:rPr>
        <w:t xml:space="preserve"> </w:t>
      </w:r>
      <w:r w:rsidRPr="000F329F">
        <w:rPr>
          <w:rFonts w:ascii="Arial" w:hAnsi="Arial" w:cs="Arial"/>
          <w:sz w:val="28"/>
          <w:szCs w:val="28"/>
          <w:shd w:val="clear" w:color="auto" w:fill="FFFFFF"/>
        </w:rPr>
        <w:t>si, através de um processo de memorização da primeira sílaba de cada um dos seus versos iniciais.</w:t>
      </w:r>
      <w:r w:rsidR="00826B4B" w:rsidRPr="000F329F">
        <w:rPr>
          <w:rFonts w:ascii="Arial" w:hAnsi="Arial" w:cs="Arial"/>
          <w:sz w:val="28"/>
          <w:szCs w:val="28"/>
          <w:shd w:val="clear" w:color="auto" w:fill="FFFFFF"/>
        </w:rPr>
        <w:t xml:space="preserve"> </w:t>
      </w:r>
      <w:r w:rsidR="00972E75" w:rsidRPr="000F329F">
        <w:rPr>
          <w:rFonts w:ascii="Arial" w:hAnsi="Arial" w:cs="Arial"/>
          <w:sz w:val="28"/>
          <w:szCs w:val="28"/>
          <w:shd w:val="clear" w:color="auto" w:fill="FFFFFF"/>
        </w:rPr>
        <w:t>Na verdade, o</w:t>
      </w:r>
      <w:r w:rsidR="00972E75" w:rsidRPr="000F329F">
        <w:rPr>
          <w:rFonts w:ascii="Arial" w:hAnsi="Arial" w:cs="Arial"/>
          <w:sz w:val="28"/>
          <w:szCs w:val="28"/>
        </w:rPr>
        <w:t xml:space="preserve"> Hino </w:t>
      </w:r>
      <w:r w:rsidR="00972E75" w:rsidRPr="000F329F">
        <w:rPr>
          <w:rFonts w:ascii="Arial" w:hAnsi="Arial" w:cs="Arial"/>
          <w:i/>
          <w:sz w:val="28"/>
          <w:szCs w:val="28"/>
        </w:rPr>
        <w:t xml:space="preserve">Ut </w:t>
      </w:r>
      <w:proofErr w:type="spellStart"/>
      <w:r w:rsidR="00972E75" w:rsidRPr="000F329F">
        <w:rPr>
          <w:rFonts w:ascii="Arial" w:hAnsi="Arial" w:cs="Arial"/>
          <w:i/>
          <w:sz w:val="28"/>
          <w:szCs w:val="28"/>
        </w:rPr>
        <w:t>queant</w:t>
      </w:r>
      <w:proofErr w:type="spellEnd"/>
      <w:r w:rsidR="00972E75" w:rsidRPr="000F329F">
        <w:rPr>
          <w:rFonts w:ascii="Arial" w:hAnsi="Arial" w:cs="Arial"/>
          <w:i/>
          <w:sz w:val="28"/>
          <w:szCs w:val="28"/>
        </w:rPr>
        <w:t xml:space="preserve"> </w:t>
      </w:r>
      <w:proofErr w:type="spellStart"/>
      <w:r w:rsidR="00972E75" w:rsidRPr="000F329F">
        <w:rPr>
          <w:rFonts w:ascii="Arial" w:hAnsi="Arial" w:cs="Arial"/>
          <w:i/>
          <w:sz w:val="28"/>
          <w:szCs w:val="28"/>
        </w:rPr>
        <w:t>laxis</w:t>
      </w:r>
      <w:proofErr w:type="spellEnd"/>
      <w:r w:rsidR="00972E75" w:rsidRPr="000F329F">
        <w:rPr>
          <w:rFonts w:ascii="Arial" w:hAnsi="Arial" w:cs="Arial"/>
          <w:sz w:val="28"/>
          <w:szCs w:val="28"/>
        </w:rPr>
        <w:t xml:space="preserve"> é cantado no dia da celebração de S. João Baptista, que é o dia 24 de Junho. O hino tem três partes, sendo a sua primeira parte a mais conhecida e constituída por cinco estrofes. </w:t>
      </w:r>
      <w:proofErr w:type="gramStart"/>
      <w:r w:rsidR="00972E75" w:rsidRPr="000F329F">
        <w:rPr>
          <w:rFonts w:ascii="Arial" w:hAnsi="Arial" w:cs="Arial"/>
          <w:sz w:val="28"/>
          <w:szCs w:val="28"/>
        </w:rPr>
        <w:t>As suas segunda</w:t>
      </w:r>
      <w:proofErr w:type="gramEnd"/>
      <w:r w:rsidR="00972E75" w:rsidRPr="000F329F">
        <w:rPr>
          <w:rFonts w:ascii="Arial" w:hAnsi="Arial" w:cs="Arial"/>
          <w:sz w:val="28"/>
          <w:szCs w:val="28"/>
        </w:rPr>
        <w:t xml:space="preserve"> e terceira</w:t>
      </w:r>
      <w:r w:rsidR="00613211">
        <w:rPr>
          <w:rFonts w:ascii="Arial" w:hAnsi="Arial" w:cs="Arial"/>
          <w:sz w:val="28"/>
          <w:szCs w:val="28"/>
        </w:rPr>
        <w:t xml:space="preserve"> </w:t>
      </w:r>
      <w:r w:rsidR="00A23252" w:rsidRPr="00A23252">
        <w:rPr>
          <w:rFonts w:ascii="Arial" w:hAnsi="Arial" w:cs="Arial"/>
          <w:sz w:val="28"/>
          <w:szCs w:val="28"/>
        </w:rPr>
        <w:t xml:space="preserve">resulta, antes de mais, num </w:t>
      </w:r>
      <w:proofErr w:type="spellStart"/>
      <w:r w:rsidR="00A23252" w:rsidRPr="00A23252">
        <w:rPr>
          <w:rFonts w:ascii="Arial" w:hAnsi="Arial" w:cs="Arial"/>
          <w:sz w:val="28"/>
          <w:szCs w:val="28"/>
        </w:rPr>
        <w:t>dado</w:t>
      </w:r>
      <w:r w:rsidR="00972E75" w:rsidRPr="000F329F">
        <w:rPr>
          <w:rFonts w:ascii="Arial" w:hAnsi="Arial" w:cs="Arial"/>
          <w:sz w:val="28"/>
          <w:szCs w:val="28"/>
        </w:rPr>
        <w:t>partes</w:t>
      </w:r>
      <w:proofErr w:type="spellEnd"/>
      <w:r w:rsidR="00972E75" w:rsidRPr="000F329F">
        <w:rPr>
          <w:rFonts w:ascii="Arial" w:hAnsi="Arial" w:cs="Arial"/>
          <w:sz w:val="28"/>
          <w:szCs w:val="28"/>
        </w:rPr>
        <w:t xml:space="preserve"> são cantadas, respectivamente, no Ofício de Matinas (</w:t>
      </w:r>
      <w:proofErr w:type="spellStart"/>
      <w:r w:rsidR="00972E75" w:rsidRPr="000F329F">
        <w:rPr>
          <w:rFonts w:ascii="Arial" w:hAnsi="Arial" w:cs="Arial"/>
          <w:i/>
          <w:sz w:val="28"/>
          <w:szCs w:val="28"/>
        </w:rPr>
        <w:t>Antra</w:t>
      </w:r>
      <w:proofErr w:type="spellEnd"/>
      <w:r w:rsidR="00972E75" w:rsidRPr="000F329F">
        <w:rPr>
          <w:rFonts w:ascii="Arial" w:hAnsi="Arial" w:cs="Arial"/>
          <w:i/>
          <w:sz w:val="28"/>
          <w:szCs w:val="28"/>
        </w:rPr>
        <w:t xml:space="preserve"> </w:t>
      </w:r>
      <w:proofErr w:type="spellStart"/>
      <w:r w:rsidR="00972E75" w:rsidRPr="000F329F">
        <w:rPr>
          <w:rFonts w:ascii="Arial" w:hAnsi="Arial" w:cs="Arial"/>
          <w:i/>
          <w:sz w:val="28"/>
          <w:szCs w:val="28"/>
        </w:rPr>
        <w:t>deserti</w:t>
      </w:r>
      <w:proofErr w:type="spellEnd"/>
      <w:r w:rsidR="00972E75" w:rsidRPr="000F329F">
        <w:rPr>
          <w:rFonts w:ascii="Arial" w:hAnsi="Arial" w:cs="Arial"/>
          <w:sz w:val="28"/>
          <w:szCs w:val="28"/>
        </w:rPr>
        <w:t>), e no Ofício de Laudes (</w:t>
      </w:r>
      <w:r w:rsidR="00972E75" w:rsidRPr="000F329F">
        <w:rPr>
          <w:rFonts w:ascii="Arial" w:hAnsi="Arial" w:cs="Arial"/>
          <w:i/>
          <w:sz w:val="28"/>
          <w:szCs w:val="28"/>
        </w:rPr>
        <w:t xml:space="preserve">O </w:t>
      </w:r>
      <w:proofErr w:type="spellStart"/>
      <w:r w:rsidR="00972E75" w:rsidRPr="000F329F">
        <w:rPr>
          <w:rFonts w:ascii="Arial" w:hAnsi="Arial" w:cs="Arial"/>
          <w:i/>
          <w:sz w:val="28"/>
          <w:szCs w:val="28"/>
        </w:rPr>
        <w:t>nimis</w:t>
      </w:r>
      <w:proofErr w:type="spellEnd"/>
      <w:r w:rsidR="00972E75" w:rsidRPr="000F329F">
        <w:rPr>
          <w:rFonts w:ascii="Arial" w:hAnsi="Arial" w:cs="Arial"/>
          <w:i/>
          <w:sz w:val="28"/>
          <w:szCs w:val="28"/>
        </w:rPr>
        <w:t xml:space="preserve">, </w:t>
      </w:r>
      <w:proofErr w:type="spellStart"/>
      <w:r w:rsidR="00972E75" w:rsidRPr="000F329F">
        <w:rPr>
          <w:rFonts w:ascii="Arial" w:hAnsi="Arial" w:cs="Arial"/>
          <w:i/>
          <w:sz w:val="28"/>
          <w:szCs w:val="28"/>
        </w:rPr>
        <w:t>felix</w:t>
      </w:r>
      <w:proofErr w:type="spellEnd"/>
      <w:r w:rsidR="00972E75" w:rsidRPr="000F329F">
        <w:rPr>
          <w:rFonts w:ascii="Arial" w:hAnsi="Arial" w:cs="Arial"/>
          <w:sz w:val="28"/>
          <w:szCs w:val="28"/>
        </w:rPr>
        <w:t>).</w:t>
      </w:r>
      <w:r w:rsidR="007D428E" w:rsidRPr="000F329F">
        <w:rPr>
          <w:rFonts w:ascii="Arial" w:hAnsi="Arial" w:cs="Arial"/>
          <w:sz w:val="28"/>
          <w:szCs w:val="28"/>
        </w:rPr>
        <w:t xml:space="preserve"> No Quadro 4 podemos ver o texto das cinco estrofes que constituem a sua primeira parte</w:t>
      </w:r>
      <w:r w:rsidR="005A5C80" w:rsidRPr="000F329F">
        <w:rPr>
          <w:rFonts w:ascii="Arial" w:hAnsi="Arial" w:cs="Arial"/>
          <w:sz w:val="28"/>
          <w:szCs w:val="28"/>
        </w:rPr>
        <w:t xml:space="preserve"> </w:t>
      </w:r>
      <w:r w:rsidR="007D428E" w:rsidRPr="000F329F">
        <w:rPr>
          <w:rFonts w:ascii="Arial" w:hAnsi="Arial" w:cs="Arial"/>
          <w:sz w:val="28"/>
          <w:szCs w:val="28"/>
        </w:rPr>
        <w:t>(ver Quadro 4</w:t>
      </w:r>
      <w:r w:rsidR="0089011F" w:rsidRPr="000F329F">
        <w:rPr>
          <w:rFonts w:ascii="Arial" w:hAnsi="Arial" w:cs="Arial"/>
          <w:sz w:val="28"/>
          <w:szCs w:val="28"/>
        </w:rPr>
        <w:t>)</w:t>
      </w:r>
      <w:r w:rsidR="007D428E" w:rsidRPr="000F329F">
        <w:rPr>
          <w:rFonts w:ascii="Arial" w:hAnsi="Arial" w:cs="Arial"/>
          <w:sz w:val="28"/>
          <w:szCs w:val="28"/>
        </w:rPr>
        <w:t>.</w:t>
      </w:r>
      <w:r w:rsidR="00020562" w:rsidRPr="000F329F">
        <w:rPr>
          <w:rFonts w:ascii="Arial" w:hAnsi="Arial" w:cs="Arial"/>
          <w:sz w:val="28"/>
          <w:szCs w:val="28"/>
        </w:rPr>
        <w:t xml:space="preserve"> </w:t>
      </w:r>
    </w:p>
    <w:p w:rsidR="006B5F36" w:rsidRDefault="006B5F36" w:rsidP="006B5F36">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lastRenderedPageBreak/>
        <w:t>Inserir Quadro 4</w:t>
      </w:r>
    </w:p>
    <w:p w:rsidR="009F6341" w:rsidRDefault="006B5F36" w:rsidP="00C04186">
      <w:pPr>
        <w:spacing w:line="360" w:lineRule="auto"/>
        <w:jc w:val="both"/>
        <w:rPr>
          <w:rFonts w:ascii="Arial" w:hAnsi="Arial" w:cs="Arial"/>
          <w:sz w:val="28"/>
          <w:szCs w:val="28"/>
        </w:rPr>
      </w:pPr>
      <w:r>
        <w:rPr>
          <w:rFonts w:ascii="Arial" w:hAnsi="Arial" w:cs="Arial"/>
          <w:sz w:val="28"/>
          <w:szCs w:val="28"/>
        </w:rPr>
        <w:tab/>
      </w:r>
      <w:r w:rsidR="00224E24">
        <w:rPr>
          <w:rFonts w:ascii="Arial" w:hAnsi="Arial" w:cs="Arial"/>
          <w:sz w:val="28"/>
          <w:szCs w:val="28"/>
        </w:rPr>
        <w:t xml:space="preserve">Através da </w:t>
      </w:r>
      <w:r>
        <w:rPr>
          <w:rFonts w:ascii="Arial" w:hAnsi="Arial" w:cs="Arial"/>
          <w:sz w:val="28"/>
          <w:szCs w:val="28"/>
        </w:rPr>
        <w:t>análise do hino</w:t>
      </w:r>
      <w:r w:rsidR="005A5C80" w:rsidRPr="000F329F">
        <w:rPr>
          <w:rFonts w:ascii="Arial" w:hAnsi="Arial" w:cs="Arial"/>
          <w:sz w:val="28"/>
          <w:szCs w:val="28"/>
        </w:rPr>
        <w:t>,</w:t>
      </w:r>
      <w:r w:rsidR="00020562" w:rsidRPr="000F329F">
        <w:rPr>
          <w:rFonts w:ascii="Arial" w:hAnsi="Arial" w:cs="Arial"/>
          <w:sz w:val="28"/>
          <w:szCs w:val="28"/>
        </w:rPr>
        <w:t xml:space="preserve"> </w:t>
      </w:r>
      <w:r w:rsidR="005A5C80" w:rsidRPr="000F329F">
        <w:rPr>
          <w:rFonts w:ascii="Arial" w:hAnsi="Arial" w:cs="Arial"/>
          <w:sz w:val="28"/>
          <w:szCs w:val="28"/>
        </w:rPr>
        <w:t xml:space="preserve">verificamos que apenas </w:t>
      </w:r>
      <w:r w:rsidR="00F7706B" w:rsidRPr="000F329F">
        <w:rPr>
          <w:rFonts w:ascii="Arial" w:hAnsi="Arial" w:cs="Arial"/>
          <w:sz w:val="28"/>
          <w:szCs w:val="28"/>
        </w:rPr>
        <w:t xml:space="preserve">são musicadas as estrofes 1 e 3, cujo conteúdo semântico do respectivo </w:t>
      </w:r>
      <w:r w:rsidR="005A5C80" w:rsidRPr="000F329F">
        <w:rPr>
          <w:rFonts w:ascii="Arial" w:hAnsi="Arial" w:cs="Arial"/>
          <w:sz w:val="28"/>
          <w:szCs w:val="28"/>
        </w:rPr>
        <w:t>texto</w:t>
      </w:r>
      <w:r w:rsidR="00F7706B" w:rsidRPr="000F329F">
        <w:rPr>
          <w:rFonts w:ascii="Arial" w:hAnsi="Arial" w:cs="Arial"/>
          <w:sz w:val="28"/>
          <w:szCs w:val="28"/>
        </w:rPr>
        <w:t xml:space="preserve"> alude</w:t>
      </w:r>
      <w:r w:rsidR="005A5C80" w:rsidRPr="000F329F">
        <w:rPr>
          <w:rFonts w:ascii="Arial" w:hAnsi="Arial" w:cs="Arial"/>
          <w:sz w:val="28"/>
          <w:szCs w:val="28"/>
        </w:rPr>
        <w:t xml:space="preserve"> à música e ao canto.</w:t>
      </w:r>
      <w:r w:rsidR="003A40E7" w:rsidRPr="000F329F">
        <w:rPr>
          <w:rFonts w:ascii="Arial" w:hAnsi="Arial" w:cs="Arial"/>
          <w:sz w:val="28"/>
          <w:szCs w:val="28"/>
        </w:rPr>
        <w:t xml:space="preserve"> Por razões da prática de canto em </w:t>
      </w:r>
      <w:proofErr w:type="spellStart"/>
      <w:r w:rsidR="003A40E7" w:rsidRPr="000F329F">
        <w:rPr>
          <w:rFonts w:ascii="Arial" w:hAnsi="Arial" w:cs="Arial"/>
          <w:i/>
          <w:sz w:val="28"/>
          <w:szCs w:val="28"/>
        </w:rPr>
        <w:t>alternatim</w:t>
      </w:r>
      <w:proofErr w:type="spellEnd"/>
      <w:r w:rsidR="003A40E7" w:rsidRPr="000F329F">
        <w:rPr>
          <w:rFonts w:ascii="Arial" w:hAnsi="Arial" w:cs="Arial"/>
          <w:sz w:val="28"/>
          <w:szCs w:val="28"/>
        </w:rPr>
        <w:t>, a estrofe 5 seria também cantada, embora o texto não venha escrito na partitura, apenas sim a menção «</w:t>
      </w:r>
      <w:r w:rsidR="003A40E7" w:rsidRPr="000F329F">
        <w:rPr>
          <w:rFonts w:ascii="Arial" w:hAnsi="Arial" w:cs="Arial"/>
          <w:i/>
          <w:sz w:val="28"/>
          <w:szCs w:val="28"/>
        </w:rPr>
        <w:t>ao princípio</w:t>
      </w:r>
      <w:r w:rsidR="003A40E7" w:rsidRPr="000F329F">
        <w:rPr>
          <w:rFonts w:ascii="Arial" w:hAnsi="Arial" w:cs="Arial"/>
          <w:sz w:val="28"/>
          <w:szCs w:val="28"/>
        </w:rPr>
        <w:t xml:space="preserve">» (ver Figura 1), no canto inferior direito do respectivo fólio, o que pressupõe a execução repetida da primeira </w:t>
      </w:r>
      <w:r w:rsidR="00164AA2" w:rsidRPr="000F329F">
        <w:rPr>
          <w:rFonts w:ascii="Arial" w:hAnsi="Arial" w:cs="Arial"/>
          <w:sz w:val="28"/>
          <w:szCs w:val="28"/>
        </w:rPr>
        <w:t xml:space="preserve">parte </w:t>
      </w:r>
      <w:r w:rsidR="003A40E7" w:rsidRPr="000F329F">
        <w:rPr>
          <w:rFonts w:ascii="Arial" w:hAnsi="Arial" w:cs="Arial"/>
          <w:sz w:val="28"/>
          <w:szCs w:val="28"/>
        </w:rPr>
        <w:t>do hino com a doxologia</w:t>
      </w:r>
      <w:r w:rsidR="0030052F" w:rsidRPr="000F329F">
        <w:rPr>
          <w:rFonts w:ascii="Arial" w:hAnsi="Arial" w:cs="Arial"/>
          <w:sz w:val="28"/>
          <w:szCs w:val="28"/>
        </w:rPr>
        <w:t>,</w:t>
      </w:r>
      <w:r w:rsidR="005D71DE" w:rsidRPr="000F329F">
        <w:rPr>
          <w:rFonts w:ascii="Arial" w:hAnsi="Arial" w:cs="Arial"/>
          <w:sz w:val="28"/>
          <w:szCs w:val="28"/>
        </w:rPr>
        <w:t xml:space="preserve"> que é a quinta estrofe</w:t>
      </w:r>
      <w:r w:rsidR="003A40E7" w:rsidRPr="000F329F">
        <w:rPr>
          <w:rFonts w:ascii="Arial" w:hAnsi="Arial" w:cs="Arial"/>
          <w:sz w:val="28"/>
          <w:szCs w:val="28"/>
        </w:rPr>
        <w:t>.</w:t>
      </w:r>
      <w:r w:rsidR="00933808" w:rsidRPr="000F329F">
        <w:rPr>
          <w:rStyle w:val="Refdenotaderodap"/>
          <w:rFonts w:ascii="Arial" w:hAnsi="Arial" w:cs="Arial"/>
          <w:sz w:val="28"/>
          <w:szCs w:val="28"/>
        </w:rPr>
        <w:footnoteReference w:id="9"/>
      </w:r>
      <w:r w:rsidR="009B11F6" w:rsidRPr="000F329F">
        <w:rPr>
          <w:rFonts w:ascii="Arial" w:hAnsi="Arial" w:cs="Arial"/>
          <w:sz w:val="28"/>
          <w:szCs w:val="28"/>
        </w:rPr>
        <w:t xml:space="preserve"> </w:t>
      </w:r>
    </w:p>
    <w:p w:rsidR="009F6341" w:rsidRDefault="009F6341" w:rsidP="009F6341">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Figura 1</w:t>
      </w:r>
    </w:p>
    <w:p w:rsidR="008038AD" w:rsidRPr="000F329F" w:rsidRDefault="009F6341" w:rsidP="00C04186">
      <w:pPr>
        <w:spacing w:line="360" w:lineRule="auto"/>
        <w:jc w:val="both"/>
        <w:rPr>
          <w:rFonts w:ascii="Arial" w:hAnsi="Arial" w:cs="Arial"/>
          <w:iCs/>
          <w:sz w:val="28"/>
          <w:szCs w:val="28"/>
          <w:shd w:val="clear" w:color="auto" w:fill="FFFFFF"/>
        </w:rPr>
      </w:pPr>
      <w:r>
        <w:rPr>
          <w:rFonts w:ascii="Arial" w:hAnsi="Arial" w:cs="Arial"/>
          <w:sz w:val="28"/>
          <w:szCs w:val="28"/>
        </w:rPr>
        <w:tab/>
      </w:r>
      <w:r w:rsidR="009B11F6" w:rsidRPr="000F329F">
        <w:rPr>
          <w:rFonts w:ascii="Arial" w:hAnsi="Arial" w:cs="Arial"/>
          <w:sz w:val="28"/>
          <w:szCs w:val="28"/>
        </w:rPr>
        <w:t>Por sua vez, as duas estrofes pares 2 e 4 seriam cantadas em cantochão ou apenas</w:t>
      </w:r>
      <w:r w:rsidR="005D71DE" w:rsidRPr="000F329F">
        <w:rPr>
          <w:rFonts w:ascii="Arial" w:hAnsi="Arial" w:cs="Arial"/>
          <w:sz w:val="28"/>
          <w:szCs w:val="28"/>
        </w:rPr>
        <w:t xml:space="preserve">, por </w:t>
      </w:r>
      <w:r w:rsidR="00C70A15" w:rsidRPr="000F329F">
        <w:rPr>
          <w:rFonts w:ascii="Arial" w:hAnsi="Arial" w:cs="Arial"/>
          <w:sz w:val="28"/>
          <w:szCs w:val="28"/>
        </w:rPr>
        <w:t>hipótese</w:t>
      </w:r>
      <w:r w:rsidR="005D71DE" w:rsidRPr="000F329F">
        <w:rPr>
          <w:rFonts w:ascii="Arial" w:hAnsi="Arial" w:cs="Arial"/>
          <w:sz w:val="28"/>
          <w:szCs w:val="28"/>
        </w:rPr>
        <w:t>,</w:t>
      </w:r>
      <w:r w:rsidR="009B11F6" w:rsidRPr="000F329F">
        <w:rPr>
          <w:rFonts w:ascii="Arial" w:hAnsi="Arial" w:cs="Arial"/>
          <w:sz w:val="28"/>
          <w:szCs w:val="28"/>
        </w:rPr>
        <w:t xml:space="preserve"> tocadas num verso para órgão. Todavia, o fundo não regista existências específicas a es</w:t>
      </w:r>
      <w:r w:rsidR="00106329" w:rsidRPr="000F329F">
        <w:rPr>
          <w:rFonts w:ascii="Arial" w:hAnsi="Arial" w:cs="Arial"/>
          <w:sz w:val="28"/>
          <w:szCs w:val="28"/>
        </w:rPr>
        <w:t>s</w:t>
      </w:r>
      <w:r w:rsidR="009B11F6" w:rsidRPr="000F329F">
        <w:rPr>
          <w:rFonts w:ascii="Arial" w:hAnsi="Arial" w:cs="Arial"/>
          <w:sz w:val="28"/>
          <w:szCs w:val="28"/>
        </w:rPr>
        <w:t>e propósito.</w:t>
      </w:r>
      <w:r w:rsidR="00526426" w:rsidRPr="000F329F">
        <w:rPr>
          <w:rFonts w:ascii="Arial" w:hAnsi="Arial" w:cs="Arial"/>
          <w:sz w:val="28"/>
          <w:szCs w:val="28"/>
        </w:rPr>
        <w:t xml:space="preserve"> </w:t>
      </w:r>
      <w:r w:rsidR="003A40E7" w:rsidRPr="000F329F">
        <w:rPr>
          <w:rFonts w:ascii="Arial" w:hAnsi="Arial" w:cs="Arial"/>
          <w:sz w:val="28"/>
          <w:szCs w:val="28"/>
        </w:rPr>
        <w:tab/>
      </w:r>
      <w:r w:rsidR="007A7EF4" w:rsidRPr="000F329F">
        <w:rPr>
          <w:rFonts w:ascii="Arial" w:hAnsi="Arial" w:cs="Arial"/>
          <w:sz w:val="28"/>
          <w:szCs w:val="28"/>
        </w:rPr>
        <w:t xml:space="preserve">Na primeira estrofe </w:t>
      </w:r>
      <w:r w:rsidR="00EE5C2F" w:rsidRPr="000F329F">
        <w:rPr>
          <w:rFonts w:ascii="Arial" w:hAnsi="Arial" w:cs="Arial"/>
          <w:sz w:val="28"/>
          <w:szCs w:val="28"/>
        </w:rPr>
        <w:t>temos</w:t>
      </w:r>
      <w:r w:rsidR="000A7983" w:rsidRPr="000F329F">
        <w:rPr>
          <w:rFonts w:ascii="Arial" w:hAnsi="Arial" w:cs="Arial"/>
          <w:iCs/>
          <w:sz w:val="28"/>
          <w:szCs w:val="28"/>
          <w:shd w:val="clear" w:color="auto" w:fill="FFFFFF"/>
        </w:rPr>
        <w:t xml:space="preserve"> </w:t>
      </w:r>
      <w:r w:rsidR="005A5C80" w:rsidRPr="000F329F">
        <w:rPr>
          <w:rFonts w:ascii="Arial" w:hAnsi="Arial" w:cs="Arial"/>
          <w:iCs/>
          <w:sz w:val="28"/>
          <w:szCs w:val="28"/>
          <w:shd w:val="clear" w:color="auto" w:fill="FFFFFF"/>
        </w:rPr>
        <w:t>uma alusão clara às vozes que cantam, as quais, através do seu sopro divino, ajuda</w:t>
      </w:r>
      <w:r w:rsidR="000A7983" w:rsidRPr="000F329F">
        <w:rPr>
          <w:rFonts w:ascii="Arial" w:hAnsi="Arial" w:cs="Arial"/>
          <w:iCs/>
          <w:sz w:val="28"/>
          <w:szCs w:val="28"/>
          <w:shd w:val="clear" w:color="auto" w:fill="FFFFFF"/>
        </w:rPr>
        <w:t>rão</w:t>
      </w:r>
      <w:r w:rsidR="005A5C80" w:rsidRPr="000F329F">
        <w:rPr>
          <w:rFonts w:ascii="Arial" w:hAnsi="Arial" w:cs="Arial"/>
          <w:iCs/>
          <w:sz w:val="28"/>
          <w:szCs w:val="28"/>
          <w:shd w:val="clear" w:color="auto" w:fill="FFFFFF"/>
        </w:rPr>
        <w:t xml:space="preserve"> a redimir a culpa.</w:t>
      </w:r>
      <w:r w:rsidR="000A7983" w:rsidRPr="000F329F">
        <w:rPr>
          <w:rFonts w:ascii="Arial" w:hAnsi="Arial" w:cs="Arial"/>
          <w:iCs/>
          <w:sz w:val="28"/>
          <w:szCs w:val="28"/>
          <w:shd w:val="clear" w:color="auto" w:fill="FFFFFF"/>
        </w:rPr>
        <w:t xml:space="preserve"> Por sua vez, na terceira estrofe temos, na sua sentença final, a alusão à «</w:t>
      </w:r>
      <w:proofErr w:type="spellStart"/>
      <w:r w:rsidR="000A7983" w:rsidRPr="000F329F">
        <w:rPr>
          <w:rFonts w:ascii="Arial" w:hAnsi="Arial" w:cs="Arial"/>
          <w:iCs/>
          <w:sz w:val="28"/>
          <w:szCs w:val="28"/>
          <w:shd w:val="clear" w:color="auto" w:fill="FFFFFF"/>
        </w:rPr>
        <w:t>organa</w:t>
      </w:r>
      <w:proofErr w:type="spellEnd"/>
      <w:r w:rsidR="000A7983" w:rsidRPr="000F329F">
        <w:rPr>
          <w:rFonts w:ascii="Arial" w:hAnsi="Arial" w:cs="Arial"/>
          <w:iCs/>
          <w:sz w:val="28"/>
          <w:szCs w:val="28"/>
          <w:shd w:val="clear" w:color="auto" w:fill="FFFFFF"/>
        </w:rPr>
        <w:t xml:space="preserve"> </w:t>
      </w:r>
      <w:proofErr w:type="spellStart"/>
      <w:r w:rsidR="000A7983" w:rsidRPr="000F329F">
        <w:rPr>
          <w:rFonts w:ascii="Arial" w:hAnsi="Arial" w:cs="Arial"/>
          <w:iCs/>
          <w:sz w:val="28"/>
          <w:szCs w:val="28"/>
          <w:shd w:val="clear" w:color="auto" w:fill="FFFFFF"/>
        </w:rPr>
        <w:t>vocis</w:t>
      </w:r>
      <w:proofErr w:type="spellEnd"/>
      <w:r w:rsidR="000A7983" w:rsidRPr="000F329F">
        <w:rPr>
          <w:rFonts w:ascii="Arial" w:hAnsi="Arial" w:cs="Arial"/>
          <w:iCs/>
          <w:sz w:val="28"/>
          <w:szCs w:val="28"/>
          <w:shd w:val="clear" w:color="auto" w:fill="FFFFFF"/>
        </w:rPr>
        <w:t>», isto é, à voz essencial</w:t>
      </w:r>
      <w:r w:rsidR="002D0242" w:rsidRPr="000F329F">
        <w:rPr>
          <w:rFonts w:ascii="Arial" w:hAnsi="Arial" w:cs="Arial"/>
          <w:iCs/>
          <w:sz w:val="28"/>
          <w:szCs w:val="28"/>
          <w:shd w:val="clear" w:color="auto" w:fill="FFFFFF"/>
        </w:rPr>
        <w:t xml:space="preserve"> que regressa e que se extingue</w:t>
      </w:r>
      <w:r w:rsidR="007A7EF4" w:rsidRPr="000F329F">
        <w:rPr>
          <w:rFonts w:ascii="Arial" w:hAnsi="Arial" w:cs="Arial"/>
          <w:iCs/>
          <w:sz w:val="28"/>
          <w:szCs w:val="28"/>
          <w:shd w:val="clear" w:color="auto" w:fill="FFFFFF"/>
        </w:rPr>
        <w:t xml:space="preserve">. </w:t>
      </w:r>
      <w:r w:rsidR="009874C1" w:rsidRPr="000F329F">
        <w:rPr>
          <w:rFonts w:ascii="Arial" w:hAnsi="Arial" w:cs="Arial"/>
          <w:iCs/>
          <w:sz w:val="28"/>
          <w:szCs w:val="28"/>
          <w:shd w:val="clear" w:color="auto" w:fill="FFFFFF"/>
        </w:rPr>
        <w:t>Nas restantes estrofes 2, 4 e 5 não há alusões directas</w:t>
      </w:r>
      <w:r w:rsidR="007A7EF4" w:rsidRPr="000F329F">
        <w:rPr>
          <w:rFonts w:ascii="Arial" w:hAnsi="Arial" w:cs="Arial"/>
          <w:iCs/>
          <w:sz w:val="28"/>
          <w:szCs w:val="28"/>
          <w:shd w:val="clear" w:color="auto" w:fill="FFFFFF"/>
        </w:rPr>
        <w:t>,</w:t>
      </w:r>
      <w:r w:rsidR="009874C1" w:rsidRPr="000F329F">
        <w:rPr>
          <w:rFonts w:ascii="Arial" w:hAnsi="Arial" w:cs="Arial"/>
          <w:iCs/>
          <w:sz w:val="28"/>
          <w:szCs w:val="28"/>
          <w:shd w:val="clear" w:color="auto" w:fill="FFFFFF"/>
        </w:rPr>
        <w:t xml:space="preserve"> nem indirectas</w:t>
      </w:r>
      <w:r w:rsidR="007A7EF4" w:rsidRPr="000F329F">
        <w:rPr>
          <w:rFonts w:ascii="Arial" w:hAnsi="Arial" w:cs="Arial"/>
          <w:iCs/>
          <w:sz w:val="28"/>
          <w:szCs w:val="28"/>
          <w:shd w:val="clear" w:color="auto" w:fill="FFFFFF"/>
        </w:rPr>
        <w:t>,</w:t>
      </w:r>
      <w:r w:rsidR="009874C1" w:rsidRPr="000F329F">
        <w:rPr>
          <w:rFonts w:ascii="Arial" w:hAnsi="Arial" w:cs="Arial"/>
          <w:iCs/>
          <w:sz w:val="28"/>
          <w:szCs w:val="28"/>
          <w:shd w:val="clear" w:color="auto" w:fill="FFFFFF"/>
        </w:rPr>
        <w:t xml:space="preserve"> à voz humana enquanto instrumento musical</w:t>
      </w:r>
      <w:r w:rsidR="008038AD" w:rsidRPr="000F329F">
        <w:rPr>
          <w:rFonts w:ascii="Arial" w:hAnsi="Arial" w:cs="Arial"/>
          <w:iCs/>
          <w:sz w:val="28"/>
          <w:szCs w:val="28"/>
          <w:shd w:val="clear" w:color="auto" w:fill="FFFFFF"/>
        </w:rPr>
        <w:t>.</w:t>
      </w:r>
    </w:p>
    <w:p w:rsidR="00CF1EB5" w:rsidRDefault="00823BFE" w:rsidP="00C04186">
      <w:pPr>
        <w:spacing w:line="360" w:lineRule="auto"/>
        <w:jc w:val="both"/>
        <w:rPr>
          <w:rFonts w:ascii="Arial" w:hAnsi="Arial" w:cs="Arial"/>
          <w:sz w:val="28"/>
          <w:szCs w:val="28"/>
        </w:rPr>
      </w:pPr>
      <w:r w:rsidRPr="000F329F">
        <w:rPr>
          <w:rFonts w:ascii="Arial" w:hAnsi="Arial" w:cs="Arial"/>
          <w:sz w:val="28"/>
          <w:szCs w:val="28"/>
        </w:rPr>
        <w:tab/>
        <w:t>Quanto à</w:t>
      </w:r>
      <w:r w:rsidR="00990FA8" w:rsidRPr="000F329F">
        <w:rPr>
          <w:rFonts w:ascii="Arial" w:hAnsi="Arial" w:cs="Arial"/>
          <w:sz w:val="28"/>
          <w:szCs w:val="28"/>
        </w:rPr>
        <w:t>s características da linguagem musical</w:t>
      </w:r>
      <w:r w:rsidR="005C6838" w:rsidRPr="000F329F">
        <w:rPr>
          <w:rFonts w:ascii="Arial" w:hAnsi="Arial" w:cs="Arial"/>
          <w:sz w:val="28"/>
          <w:szCs w:val="28"/>
        </w:rPr>
        <w:t>, o estilo coral é essencialmente declamado, com um</w:t>
      </w:r>
      <w:r w:rsidR="006C4801" w:rsidRPr="000F329F">
        <w:rPr>
          <w:rFonts w:ascii="Arial" w:hAnsi="Arial" w:cs="Arial"/>
          <w:sz w:val="28"/>
          <w:szCs w:val="28"/>
        </w:rPr>
        <w:t xml:space="preserve"> carácter </w:t>
      </w:r>
      <w:proofErr w:type="spellStart"/>
      <w:r w:rsidR="005C6838" w:rsidRPr="000F329F">
        <w:rPr>
          <w:rFonts w:ascii="Arial" w:hAnsi="Arial" w:cs="Arial"/>
          <w:sz w:val="28"/>
          <w:szCs w:val="28"/>
        </w:rPr>
        <w:t>homor</w:t>
      </w:r>
      <w:r w:rsidR="006C4801" w:rsidRPr="000F329F">
        <w:rPr>
          <w:rFonts w:ascii="Arial" w:hAnsi="Arial" w:cs="Arial"/>
          <w:sz w:val="28"/>
          <w:szCs w:val="28"/>
        </w:rPr>
        <w:t>ítmico</w:t>
      </w:r>
      <w:proofErr w:type="spellEnd"/>
      <w:r w:rsidR="006C4801" w:rsidRPr="000F329F">
        <w:rPr>
          <w:rFonts w:ascii="Arial" w:hAnsi="Arial" w:cs="Arial"/>
          <w:sz w:val="28"/>
          <w:szCs w:val="28"/>
        </w:rPr>
        <w:t xml:space="preserve"> </w:t>
      </w:r>
      <w:r w:rsidR="005C6838" w:rsidRPr="000F329F">
        <w:rPr>
          <w:rFonts w:ascii="Arial" w:hAnsi="Arial" w:cs="Arial"/>
          <w:sz w:val="28"/>
          <w:szCs w:val="28"/>
        </w:rPr>
        <w:t>notóri</w:t>
      </w:r>
      <w:r w:rsidR="006C4801" w:rsidRPr="000F329F">
        <w:rPr>
          <w:rFonts w:ascii="Arial" w:hAnsi="Arial" w:cs="Arial"/>
          <w:sz w:val="28"/>
          <w:szCs w:val="28"/>
        </w:rPr>
        <w:t>o</w:t>
      </w:r>
      <w:r w:rsidR="005C6838" w:rsidRPr="000F329F">
        <w:rPr>
          <w:rFonts w:ascii="Arial" w:hAnsi="Arial" w:cs="Arial"/>
          <w:sz w:val="28"/>
          <w:szCs w:val="28"/>
        </w:rPr>
        <w:t xml:space="preserve">, como se </w:t>
      </w:r>
      <w:r w:rsidR="006C4801" w:rsidRPr="000F329F">
        <w:rPr>
          <w:rFonts w:ascii="Arial" w:hAnsi="Arial" w:cs="Arial"/>
          <w:sz w:val="28"/>
          <w:szCs w:val="28"/>
        </w:rPr>
        <w:t>constata no</w:t>
      </w:r>
      <w:r w:rsidR="005C6838" w:rsidRPr="000F329F">
        <w:rPr>
          <w:rFonts w:ascii="Arial" w:hAnsi="Arial" w:cs="Arial"/>
          <w:sz w:val="28"/>
          <w:szCs w:val="28"/>
        </w:rPr>
        <w:t xml:space="preserve"> único fólio </w:t>
      </w:r>
      <w:r w:rsidR="006C4801" w:rsidRPr="000F329F">
        <w:rPr>
          <w:rFonts w:ascii="Arial" w:hAnsi="Arial" w:cs="Arial"/>
          <w:sz w:val="28"/>
          <w:szCs w:val="28"/>
        </w:rPr>
        <w:t xml:space="preserve">em partitura </w:t>
      </w:r>
      <w:r w:rsidR="005C6838" w:rsidRPr="000F329F">
        <w:rPr>
          <w:rFonts w:ascii="Arial" w:hAnsi="Arial" w:cs="Arial"/>
          <w:sz w:val="28"/>
          <w:szCs w:val="28"/>
        </w:rPr>
        <w:t>d</w:t>
      </w:r>
      <w:r w:rsidR="006C4801" w:rsidRPr="000F329F">
        <w:rPr>
          <w:rFonts w:ascii="Arial" w:hAnsi="Arial" w:cs="Arial"/>
          <w:sz w:val="28"/>
          <w:szCs w:val="28"/>
        </w:rPr>
        <w:t>esta</w:t>
      </w:r>
      <w:r w:rsidR="005C6838" w:rsidRPr="000F329F">
        <w:rPr>
          <w:rFonts w:ascii="Arial" w:hAnsi="Arial" w:cs="Arial"/>
          <w:sz w:val="28"/>
          <w:szCs w:val="28"/>
        </w:rPr>
        <w:t xml:space="preserve"> peça</w:t>
      </w:r>
      <w:r w:rsidR="006C4801" w:rsidRPr="000F329F">
        <w:rPr>
          <w:rFonts w:ascii="Arial" w:hAnsi="Arial" w:cs="Arial"/>
          <w:sz w:val="28"/>
          <w:szCs w:val="28"/>
        </w:rPr>
        <w:t xml:space="preserve"> </w:t>
      </w:r>
      <w:r w:rsidR="005C6838" w:rsidRPr="000F329F">
        <w:rPr>
          <w:rFonts w:ascii="Arial" w:hAnsi="Arial" w:cs="Arial"/>
          <w:sz w:val="28"/>
          <w:szCs w:val="28"/>
        </w:rPr>
        <w:t xml:space="preserve">(ver </w:t>
      </w:r>
      <w:r w:rsidR="006C4801" w:rsidRPr="000F329F">
        <w:rPr>
          <w:rFonts w:ascii="Arial" w:hAnsi="Arial" w:cs="Arial"/>
          <w:sz w:val="28"/>
          <w:szCs w:val="28"/>
        </w:rPr>
        <w:t xml:space="preserve">Figura </w:t>
      </w:r>
      <w:r w:rsidR="008C46DE" w:rsidRPr="000F329F">
        <w:rPr>
          <w:rFonts w:ascii="Arial" w:hAnsi="Arial" w:cs="Arial"/>
          <w:sz w:val="28"/>
          <w:szCs w:val="28"/>
        </w:rPr>
        <w:t>2</w:t>
      </w:r>
      <w:r w:rsidR="006C4801" w:rsidRPr="000F329F">
        <w:rPr>
          <w:rFonts w:ascii="Arial" w:hAnsi="Arial" w:cs="Arial"/>
          <w:sz w:val="28"/>
          <w:szCs w:val="28"/>
        </w:rPr>
        <w:t>)</w:t>
      </w:r>
      <w:r w:rsidR="005C6838" w:rsidRPr="000F329F">
        <w:rPr>
          <w:rFonts w:ascii="Arial" w:hAnsi="Arial" w:cs="Arial"/>
          <w:sz w:val="28"/>
          <w:szCs w:val="28"/>
        </w:rPr>
        <w:t>.</w:t>
      </w:r>
      <w:r w:rsidR="00E414EB" w:rsidRPr="000F329F">
        <w:rPr>
          <w:rFonts w:ascii="Arial" w:hAnsi="Arial" w:cs="Arial"/>
          <w:sz w:val="28"/>
          <w:szCs w:val="28"/>
        </w:rPr>
        <w:t xml:space="preserve"> </w:t>
      </w:r>
    </w:p>
    <w:p w:rsidR="00CF1EB5" w:rsidRDefault="00CF1EB5" w:rsidP="00CF1EB5">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Figura 2</w:t>
      </w:r>
    </w:p>
    <w:p w:rsidR="00A17EC7" w:rsidRDefault="00CF1EB5" w:rsidP="00C04186">
      <w:pPr>
        <w:spacing w:line="360" w:lineRule="auto"/>
        <w:jc w:val="both"/>
        <w:rPr>
          <w:rFonts w:ascii="Arial" w:hAnsi="Arial" w:cs="Arial"/>
          <w:sz w:val="28"/>
          <w:szCs w:val="28"/>
        </w:rPr>
      </w:pPr>
      <w:r>
        <w:rPr>
          <w:rFonts w:ascii="Arial" w:hAnsi="Arial" w:cs="Arial"/>
          <w:sz w:val="28"/>
          <w:szCs w:val="28"/>
        </w:rPr>
        <w:lastRenderedPageBreak/>
        <w:tab/>
      </w:r>
      <w:r w:rsidR="00E414EB" w:rsidRPr="000F329F">
        <w:rPr>
          <w:rFonts w:ascii="Arial" w:hAnsi="Arial" w:cs="Arial"/>
          <w:sz w:val="28"/>
          <w:szCs w:val="28"/>
        </w:rPr>
        <w:t>O maço que inclui este hino, cotado com o nº 21, na secção «</w:t>
      </w:r>
      <w:r w:rsidR="00CA4E8D" w:rsidRPr="000F329F">
        <w:rPr>
          <w:rFonts w:ascii="Arial" w:hAnsi="Arial" w:cs="Arial"/>
          <w:sz w:val="28"/>
          <w:szCs w:val="28"/>
        </w:rPr>
        <w:t>H</w:t>
      </w:r>
      <w:r w:rsidR="00E414EB" w:rsidRPr="000F329F">
        <w:rPr>
          <w:rFonts w:ascii="Arial" w:hAnsi="Arial" w:cs="Arial"/>
          <w:sz w:val="28"/>
          <w:szCs w:val="28"/>
        </w:rPr>
        <w:t>inos» do Fundo Musical da Sé, inclui a partitura, num fólio único</w:t>
      </w:r>
      <w:r w:rsidR="00CA3835" w:rsidRPr="000F329F">
        <w:rPr>
          <w:rFonts w:ascii="Arial" w:hAnsi="Arial" w:cs="Arial"/>
          <w:sz w:val="28"/>
          <w:szCs w:val="28"/>
        </w:rPr>
        <w:t>,</w:t>
      </w:r>
      <w:r w:rsidR="00E414EB" w:rsidRPr="000F329F">
        <w:rPr>
          <w:rFonts w:ascii="Arial" w:hAnsi="Arial" w:cs="Arial"/>
          <w:sz w:val="28"/>
          <w:szCs w:val="28"/>
        </w:rPr>
        <w:t xml:space="preserve"> </w:t>
      </w:r>
      <w:r w:rsidR="00CA3835" w:rsidRPr="000F329F">
        <w:rPr>
          <w:rFonts w:ascii="Arial" w:hAnsi="Arial" w:cs="Arial"/>
          <w:sz w:val="28"/>
          <w:szCs w:val="28"/>
        </w:rPr>
        <w:t>as partes de Soprano, Alto, Tenor e Baixo e as partes cavas de</w:t>
      </w:r>
      <w:r w:rsidR="00A77B60" w:rsidRPr="000F329F">
        <w:rPr>
          <w:rFonts w:ascii="Arial" w:hAnsi="Arial" w:cs="Arial"/>
          <w:sz w:val="28"/>
          <w:szCs w:val="28"/>
        </w:rPr>
        <w:t xml:space="preserve"> Violino 1, Violino 2, Oboés 1 &amp; 2, Trompas 1 &amp; 2 e Fagote. </w:t>
      </w:r>
      <w:r w:rsidR="00804FEF" w:rsidRPr="000F329F">
        <w:rPr>
          <w:rFonts w:ascii="Arial" w:hAnsi="Arial" w:cs="Arial"/>
          <w:sz w:val="28"/>
          <w:szCs w:val="28"/>
        </w:rPr>
        <w:t xml:space="preserve">Partitura e partes parecem, para já, ser copiadas por uma única mão, embora </w:t>
      </w:r>
      <w:r w:rsidR="00B56FFD" w:rsidRPr="000F329F">
        <w:rPr>
          <w:rFonts w:ascii="Arial" w:hAnsi="Arial" w:cs="Arial"/>
          <w:sz w:val="28"/>
          <w:szCs w:val="28"/>
        </w:rPr>
        <w:t xml:space="preserve">o espaçamento gráfico difira entre todas as partes, sobretudo entre as partes separadas e a partitura, o que resulta numa imagem </w:t>
      </w:r>
      <w:r w:rsidR="009029C6" w:rsidRPr="000F329F">
        <w:rPr>
          <w:rFonts w:ascii="Arial" w:hAnsi="Arial" w:cs="Arial"/>
          <w:sz w:val="28"/>
          <w:szCs w:val="28"/>
        </w:rPr>
        <w:t xml:space="preserve">gráfica </w:t>
      </w:r>
      <w:r w:rsidR="00B56FFD" w:rsidRPr="000F329F">
        <w:rPr>
          <w:rFonts w:ascii="Arial" w:hAnsi="Arial" w:cs="Arial"/>
          <w:sz w:val="28"/>
          <w:szCs w:val="28"/>
        </w:rPr>
        <w:t>com diferenças notórias</w:t>
      </w:r>
      <w:r w:rsidR="00564C08" w:rsidRPr="000F329F">
        <w:rPr>
          <w:rFonts w:ascii="Arial" w:hAnsi="Arial" w:cs="Arial"/>
          <w:sz w:val="28"/>
          <w:szCs w:val="28"/>
        </w:rPr>
        <w:t xml:space="preserve"> (ver </w:t>
      </w:r>
      <w:r w:rsidR="00AC49B8" w:rsidRPr="000F329F">
        <w:rPr>
          <w:rFonts w:ascii="Arial" w:hAnsi="Arial" w:cs="Arial"/>
          <w:sz w:val="28"/>
          <w:szCs w:val="28"/>
        </w:rPr>
        <w:t>Figura</w:t>
      </w:r>
      <w:r w:rsidR="008C46DE" w:rsidRPr="000F329F">
        <w:rPr>
          <w:rFonts w:ascii="Arial" w:hAnsi="Arial" w:cs="Arial"/>
          <w:sz w:val="28"/>
          <w:szCs w:val="28"/>
        </w:rPr>
        <w:t xml:space="preserve"> 3</w:t>
      </w:r>
      <w:r w:rsidR="00905434" w:rsidRPr="000F329F">
        <w:rPr>
          <w:rFonts w:ascii="Arial" w:hAnsi="Arial" w:cs="Arial"/>
          <w:sz w:val="28"/>
          <w:szCs w:val="28"/>
        </w:rPr>
        <w:t>)</w:t>
      </w:r>
      <w:r w:rsidR="00B56FFD" w:rsidRPr="000F329F">
        <w:rPr>
          <w:rFonts w:ascii="Arial" w:hAnsi="Arial" w:cs="Arial"/>
          <w:sz w:val="28"/>
          <w:szCs w:val="28"/>
        </w:rPr>
        <w:t xml:space="preserve">. </w:t>
      </w:r>
    </w:p>
    <w:p w:rsidR="00A17EC7" w:rsidRDefault="00A17EC7" w:rsidP="00A17EC7">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Figura 3 (atenção que a figura 3 é composta de duas digitalizações conforme ficheiro de Figuras)</w:t>
      </w:r>
    </w:p>
    <w:p w:rsidR="00E414EB" w:rsidRPr="000F329F" w:rsidRDefault="00A17EC7" w:rsidP="00C04186">
      <w:pPr>
        <w:spacing w:line="360" w:lineRule="auto"/>
        <w:jc w:val="both"/>
        <w:rPr>
          <w:rFonts w:ascii="Arial" w:hAnsi="Arial" w:cs="Arial"/>
          <w:sz w:val="28"/>
          <w:szCs w:val="28"/>
        </w:rPr>
      </w:pPr>
      <w:r>
        <w:rPr>
          <w:rFonts w:ascii="Arial" w:hAnsi="Arial" w:cs="Arial"/>
          <w:sz w:val="28"/>
          <w:szCs w:val="28"/>
        </w:rPr>
        <w:tab/>
      </w:r>
      <w:r w:rsidR="00946E11" w:rsidRPr="000F329F">
        <w:rPr>
          <w:rFonts w:ascii="Arial" w:hAnsi="Arial" w:cs="Arial"/>
          <w:sz w:val="28"/>
          <w:szCs w:val="28"/>
        </w:rPr>
        <w:t xml:space="preserve">A reforçar este facto, salientamos que </w:t>
      </w:r>
      <w:r w:rsidR="00B56FFD" w:rsidRPr="000F329F">
        <w:rPr>
          <w:rFonts w:ascii="Arial" w:hAnsi="Arial" w:cs="Arial"/>
          <w:sz w:val="28"/>
          <w:szCs w:val="28"/>
        </w:rPr>
        <w:t>a partitura possui muitos borrões de tinta</w:t>
      </w:r>
      <w:r w:rsidR="009029C6" w:rsidRPr="000F329F">
        <w:rPr>
          <w:rFonts w:ascii="Arial" w:hAnsi="Arial" w:cs="Arial"/>
          <w:sz w:val="28"/>
          <w:szCs w:val="28"/>
        </w:rPr>
        <w:t xml:space="preserve"> </w:t>
      </w:r>
      <w:r w:rsidR="003D2ED2" w:rsidRPr="000F329F">
        <w:rPr>
          <w:rFonts w:ascii="Arial" w:hAnsi="Arial" w:cs="Arial"/>
          <w:sz w:val="28"/>
          <w:szCs w:val="28"/>
        </w:rPr>
        <w:t xml:space="preserve">e correcções feitas pelo próprio copista, sobretudo nas partes de Violino 2 e Tenor (ver </w:t>
      </w:r>
      <w:r w:rsidR="00F73B56" w:rsidRPr="000F329F">
        <w:rPr>
          <w:rFonts w:ascii="Arial" w:hAnsi="Arial" w:cs="Arial"/>
          <w:sz w:val="28"/>
          <w:szCs w:val="28"/>
        </w:rPr>
        <w:t xml:space="preserve">Figura </w:t>
      </w:r>
      <w:r w:rsidR="00F01456" w:rsidRPr="000F329F">
        <w:rPr>
          <w:rFonts w:ascii="Arial" w:hAnsi="Arial" w:cs="Arial"/>
          <w:sz w:val="28"/>
          <w:szCs w:val="28"/>
        </w:rPr>
        <w:t>2</w:t>
      </w:r>
      <w:r w:rsidR="00F73B56" w:rsidRPr="000F329F">
        <w:rPr>
          <w:rFonts w:ascii="Arial" w:hAnsi="Arial" w:cs="Arial"/>
          <w:sz w:val="28"/>
          <w:szCs w:val="28"/>
        </w:rPr>
        <w:t>)</w:t>
      </w:r>
      <w:r w:rsidR="00711E5B" w:rsidRPr="000F329F">
        <w:rPr>
          <w:rFonts w:ascii="Arial" w:hAnsi="Arial" w:cs="Arial"/>
          <w:sz w:val="28"/>
          <w:szCs w:val="28"/>
        </w:rPr>
        <w:t>.</w:t>
      </w:r>
      <w:r w:rsidR="00E2244B" w:rsidRPr="000F329F">
        <w:rPr>
          <w:rFonts w:ascii="Arial" w:hAnsi="Arial" w:cs="Arial"/>
          <w:sz w:val="28"/>
          <w:szCs w:val="28"/>
        </w:rPr>
        <w:t xml:space="preserve"> De qualquer modo, o estudo da génese e realização destes fólios manuscritos e a sua inclusão num maço que inclui ainda outros hinos de Ferreira de Lima</w:t>
      </w:r>
      <w:r w:rsidR="003A4F90" w:rsidRPr="000F329F">
        <w:rPr>
          <w:rFonts w:ascii="Arial" w:hAnsi="Arial" w:cs="Arial"/>
          <w:sz w:val="28"/>
          <w:szCs w:val="28"/>
        </w:rPr>
        <w:t xml:space="preserve">, ou supostamente a si atribuídos, ficará para </w:t>
      </w:r>
      <w:r w:rsidR="00253A42" w:rsidRPr="000F329F">
        <w:rPr>
          <w:rFonts w:ascii="Arial" w:hAnsi="Arial" w:cs="Arial"/>
          <w:sz w:val="28"/>
          <w:szCs w:val="28"/>
        </w:rPr>
        <w:t xml:space="preserve">trabalhos </w:t>
      </w:r>
      <w:r w:rsidR="003A4F90" w:rsidRPr="000F329F">
        <w:rPr>
          <w:rFonts w:ascii="Arial" w:hAnsi="Arial" w:cs="Arial"/>
          <w:sz w:val="28"/>
          <w:szCs w:val="28"/>
        </w:rPr>
        <w:t>posteriores, na medida em que só o estudo integrado da totalidade dos fólios que constituem o referido maço</w:t>
      </w:r>
      <w:r w:rsidR="00037C10" w:rsidRPr="000F329F">
        <w:rPr>
          <w:rFonts w:ascii="Arial" w:hAnsi="Arial" w:cs="Arial"/>
          <w:sz w:val="28"/>
          <w:szCs w:val="28"/>
        </w:rPr>
        <w:t xml:space="preserve"> nos poderá desvendar novos dados a esse propósito. </w:t>
      </w:r>
      <w:r w:rsidR="00E2244B" w:rsidRPr="000F329F">
        <w:rPr>
          <w:rFonts w:ascii="Arial" w:hAnsi="Arial" w:cs="Arial"/>
          <w:sz w:val="28"/>
          <w:szCs w:val="28"/>
        </w:rPr>
        <w:t xml:space="preserve">  </w:t>
      </w:r>
      <w:r w:rsidR="00B56FFD" w:rsidRPr="000F329F">
        <w:rPr>
          <w:rFonts w:ascii="Arial" w:hAnsi="Arial" w:cs="Arial"/>
          <w:sz w:val="28"/>
          <w:szCs w:val="28"/>
        </w:rPr>
        <w:t xml:space="preserve">   </w:t>
      </w:r>
      <w:r w:rsidR="00804FEF" w:rsidRPr="000F329F">
        <w:rPr>
          <w:rFonts w:ascii="Arial" w:hAnsi="Arial" w:cs="Arial"/>
          <w:sz w:val="28"/>
          <w:szCs w:val="28"/>
        </w:rPr>
        <w:t xml:space="preserve"> </w:t>
      </w:r>
      <w:r w:rsidR="00A77B60" w:rsidRPr="000F329F">
        <w:rPr>
          <w:rFonts w:ascii="Arial" w:hAnsi="Arial" w:cs="Arial"/>
          <w:sz w:val="28"/>
          <w:szCs w:val="28"/>
        </w:rPr>
        <w:t xml:space="preserve">  </w:t>
      </w:r>
      <w:r w:rsidR="00CA3835" w:rsidRPr="000F329F">
        <w:rPr>
          <w:rFonts w:ascii="Arial" w:hAnsi="Arial" w:cs="Arial"/>
          <w:sz w:val="28"/>
          <w:szCs w:val="28"/>
        </w:rPr>
        <w:t xml:space="preserve"> </w:t>
      </w:r>
      <w:r w:rsidR="00E414EB" w:rsidRPr="000F329F">
        <w:rPr>
          <w:rFonts w:ascii="Arial" w:hAnsi="Arial" w:cs="Arial"/>
          <w:sz w:val="28"/>
          <w:szCs w:val="28"/>
        </w:rPr>
        <w:t xml:space="preserve">  </w:t>
      </w:r>
      <w:r w:rsidR="008D1F3D" w:rsidRPr="000F329F">
        <w:rPr>
          <w:rFonts w:ascii="Arial" w:hAnsi="Arial" w:cs="Arial"/>
          <w:sz w:val="28"/>
          <w:szCs w:val="28"/>
        </w:rPr>
        <w:t xml:space="preserve"> </w:t>
      </w:r>
    </w:p>
    <w:p w:rsidR="005F426B" w:rsidRDefault="00C779FA" w:rsidP="00C04186">
      <w:pPr>
        <w:spacing w:line="360" w:lineRule="auto"/>
        <w:jc w:val="both"/>
        <w:rPr>
          <w:rFonts w:ascii="Arial" w:hAnsi="Arial" w:cs="Arial"/>
          <w:sz w:val="28"/>
          <w:szCs w:val="28"/>
        </w:rPr>
      </w:pPr>
      <w:r w:rsidRPr="000F329F">
        <w:rPr>
          <w:rFonts w:ascii="Arial" w:hAnsi="Arial" w:cs="Arial"/>
          <w:sz w:val="28"/>
          <w:szCs w:val="28"/>
        </w:rPr>
        <w:tab/>
        <w:t>Em termos de estrutura formal, o</w:t>
      </w:r>
      <w:r w:rsidR="008D1F3D" w:rsidRPr="000F329F">
        <w:rPr>
          <w:rFonts w:ascii="Arial" w:hAnsi="Arial" w:cs="Arial"/>
          <w:sz w:val="28"/>
          <w:szCs w:val="28"/>
        </w:rPr>
        <w:t xml:space="preserve"> hino </w:t>
      </w:r>
      <w:r w:rsidR="0007582D" w:rsidRPr="000F329F">
        <w:rPr>
          <w:rFonts w:ascii="Arial" w:hAnsi="Arial" w:cs="Arial"/>
          <w:sz w:val="28"/>
          <w:szCs w:val="28"/>
        </w:rPr>
        <w:t xml:space="preserve">possui duas </w:t>
      </w:r>
      <w:r w:rsidR="00253A42" w:rsidRPr="000F329F">
        <w:rPr>
          <w:rFonts w:ascii="Arial" w:hAnsi="Arial" w:cs="Arial"/>
          <w:sz w:val="28"/>
          <w:szCs w:val="28"/>
        </w:rPr>
        <w:t xml:space="preserve">partes </w:t>
      </w:r>
      <w:r w:rsidR="0007582D" w:rsidRPr="000F329F">
        <w:rPr>
          <w:rFonts w:ascii="Arial" w:hAnsi="Arial" w:cs="Arial"/>
          <w:sz w:val="28"/>
          <w:szCs w:val="28"/>
        </w:rPr>
        <w:t xml:space="preserve">A </w:t>
      </w:r>
      <w:r w:rsidR="00253A42" w:rsidRPr="000F329F">
        <w:rPr>
          <w:rFonts w:ascii="Arial" w:hAnsi="Arial" w:cs="Arial"/>
          <w:sz w:val="28"/>
          <w:szCs w:val="28"/>
        </w:rPr>
        <w:t>e</w:t>
      </w:r>
      <w:r w:rsidR="0007582D" w:rsidRPr="000F329F">
        <w:rPr>
          <w:rFonts w:ascii="Arial" w:hAnsi="Arial" w:cs="Arial"/>
          <w:sz w:val="28"/>
          <w:szCs w:val="28"/>
        </w:rPr>
        <w:t xml:space="preserve"> B, respectivamente com as estrofes 1 e</w:t>
      </w:r>
      <w:r w:rsidR="00E81B24" w:rsidRPr="000F329F">
        <w:rPr>
          <w:rFonts w:ascii="Arial" w:hAnsi="Arial" w:cs="Arial"/>
          <w:sz w:val="28"/>
          <w:szCs w:val="28"/>
        </w:rPr>
        <w:t xml:space="preserve"> 5 na </w:t>
      </w:r>
      <w:r w:rsidR="00253A42" w:rsidRPr="000F329F">
        <w:rPr>
          <w:rFonts w:ascii="Arial" w:hAnsi="Arial" w:cs="Arial"/>
          <w:sz w:val="28"/>
          <w:szCs w:val="28"/>
        </w:rPr>
        <w:t xml:space="preserve">parte </w:t>
      </w:r>
      <w:r w:rsidR="00E81B24" w:rsidRPr="000F329F">
        <w:rPr>
          <w:rFonts w:ascii="Arial" w:hAnsi="Arial" w:cs="Arial"/>
          <w:sz w:val="28"/>
          <w:szCs w:val="28"/>
        </w:rPr>
        <w:t>A, e</w:t>
      </w:r>
      <w:r w:rsidR="0007582D" w:rsidRPr="000F329F">
        <w:rPr>
          <w:rFonts w:ascii="Arial" w:hAnsi="Arial" w:cs="Arial"/>
          <w:sz w:val="28"/>
          <w:szCs w:val="28"/>
        </w:rPr>
        <w:t xml:space="preserve"> 3</w:t>
      </w:r>
      <w:r w:rsidR="00E81B24" w:rsidRPr="000F329F">
        <w:rPr>
          <w:rFonts w:ascii="Arial" w:hAnsi="Arial" w:cs="Arial"/>
          <w:sz w:val="28"/>
          <w:szCs w:val="28"/>
        </w:rPr>
        <w:t xml:space="preserve"> na </w:t>
      </w:r>
      <w:r w:rsidR="00253A42" w:rsidRPr="000F329F">
        <w:rPr>
          <w:rFonts w:ascii="Arial" w:hAnsi="Arial" w:cs="Arial"/>
          <w:sz w:val="28"/>
          <w:szCs w:val="28"/>
        </w:rPr>
        <w:t xml:space="preserve">parte </w:t>
      </w:r>
      <w:r w:rsidR="00E81B24" w:rsidRPr="000F329F">
        <w:rPr>
          <w:rFonts w:ascii="Arial" w:hAnsi="Arial" w:cs="Arial"/>
          <w:sz w:val="28"/>
          <w:szCs w:val="28"/>
        </w:rPr>
        <w:t>B</w:t>
      </w:r>
      <w:r w:rsidR="00EF2A52" w:rsidRPr="000F329F">
        <w:rPr>
          <w:rFonts w:ascii="Arial" w:hAnsi="Arial" w:cs="Arial"/>
          <w:sz w:val="28"/>
          <w:szCs w:val="28"/>
        </w:rPr>
        <w:t xml:space="preserve"> (ver </w:t>
      </w:r>
      <w:r w:rsidR="00932FFE" w:rsidRPr="000F329F">
        <w:rPr>
          <w:rFonts w:ascii="Arial" w:hAnsi="Arial" w:cs="Arial"/>
          <w:sz w:val="28"/>
          <w:szCs w:val="28"/>
        </w:rPr>
        <w:t>Quadro 5)</w:t>
      </w:r>
      <w:r w:rsidR="0007582D" w:rsidRPr="000F329F">
        <w:rPr>
          <w:rFonts w:ascii="Arial" w:hAnsi="Arial" w:cs="Arial"/>
          <w:sz w:val="28"/>
          <w:szCs w:val="28"/>
        </w:rPr>
        <w:t xml:space="preserve">. </w:t>
      </w:r>
    </w:p>
    <w:p w:rsidR="005F426B" w:rsidRDefault="005F426B" w:rsidP="005F426B">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Quadro 5</w:t>
      </w:r>
    </w:p>
    <w:p w:rsidR="000C691F" w:rsidRPr="000F329F" w:rsidRDefault="005F426B" w:rsidP="00C04186">
      <w:pPr>
        <w:spacing w:line="360" w:lineRule="auto"/>
        <w:jc w:val="both"/>
        <w:rPr>
          <w:rFonts w:ascii="Arial" w:hAnsi="Arial" w:cs="Arial"/>
          <w:sz w:val="28"/>
          <w:szCs w:val="28"/>
        </w:rPr>
      </w:pPr>
      <w:r>
        <w:rPr>
          <w:rFonts w:ascii="Arial" w:hAnsi="Arial" w:cs="Arial"/>
          <w:sz w:val="28"/>
          <w:szCs w:val="28"/>
        </w:rPr>
        <w:tab/>
      </w:r>
      <w:r w:rsidR="0007582D" w:rsidRPr="000F329F">
        <w:rPr>
          <w:rFonts w:ascii="Arial" w:hAnsi="Arial" w:cs="Arial"/>
          <w:sz w:val="28"/>
          <w:szCs w:val="28"/>
        </w:rPr>
        <w:t xml:space="preserve">A </w:t>
      </w:r>
      <w:r w:rsidR="00253A42" w:rsidRPr="000F329F">
        <w:rPr>
          <w:rFonts w:ascii="Arial" w:hAnsi="Arial" w:cs="Arial"/>
          <w:sz w:val="28"/>
          <w:szCs w:val="28"/>
        </w:rPr>
        <w:t xml:space="preserve">parte </w:t>
      </w:r>
      <w:r w:rsidR="0007582D" w:rsidRPr="000F329F">
        <w:rPr>
          <w:rFonts w:ascii="Arial" w:hAnsi="Arial" w:cs="Arial"/>
          <w:sz w:val="28"/>
          <w:szCs w:val="28"/>
        </w:rPr>
        <w:t>A, com coro a quatro partes, é instrumentada com orquestra, cuja distribuição conta</w:t>
      </w:r>
      <w:r w:rsidR="00564C08" w:rsidRPr="000F329F">
        <w:rPr>
          <w:rFonts w:ascii="Arial" w:hAnsi="Arial" w:cs="Arial"/>
          <w:sz w:val="28"/>
          <w:szCs w:val="28"/>
        </w:rPr>
        <w:t>, como atrás referido,</w:t>
      </w:r>
      <w:r w:rsidR="0007582D" w:rsidRPr="000F329F">
        <w:rPr>
          <w:rFonts w:ascii="Arial" w:hAnsi="Arial" w:cs="Arial"/>
          <w:sz w:val="28"/>
          <w:szCs w:val="28"/>
        </w:rPr>
        <w:t xml:space="preserve"> com Trompas 1 &amp; 2, Oboés 1 &amp; 2, Fagote, Violinos 1 &amp; 2 e acompanhamento, sendo este último </w:t>
      </w:r>
      <w:r w:rsidR="003B781B" w:rsidRPr="000F329F">
        <w:rPr>
          <w:rFonts w:ascii="Arial" w:hAnsi="Arial" w:cs="Arial"/>
          <w:sz w:val="28"/>
          <w:szCs w:val="28"/>
        </w:rPr>
        <w:t>ainda cifrado e pressupondo</w:t>
      </w:r>
      <w:r w:rsidR="002265EA" w:rsidRPr="000F329F">
        <w:rPr>
          <w:rFonts w:ascii="Arial" w:hAnsi="Arial" w:cs="Arial"/>
          <w:sz w:val="28"/>
          <w:szCs w:val="28"/>
        </w:rPr>
        <w:t xml:space="preserve">, </w:t>
      </w:r>
      <w:r w:rsidR="002265EA" w:rsidRPr="000F329F">
        <w:rPr>
          <w:rFonts w:ascii="Arial" w:hAnsi="Arial" w:cs="Arial"/>
          <w:sz w:val="28"/>
          <w:szCs w:val="28"/>
        </w:rPr>
        <w:lastRenderedPageBreak/>
        <w:t>segundo a prática interpretativa comum,</w:t>
      </w:r>
      <w:r w:rsidR="003B781B" w:rsidRPr="000F329F">
        <w:rPr>
          <w:rFonts w:ascii="Arial" w:hAnsi="Arial" w:cs="Arial"/>
          <w:sz w:val="28"/>
          <w:szCs w:val="28"/>
        </w:rPr>
        <w:t xml:space="preserve"> os violoncelos, contrabaixos</w:t>
      </w:r>
      <w:r w:rsidR="00434719" w:rsidRPr="000F329F">
        <w:rPr>
          <w:rFonts w:ascii="Arial" w:hAnsi="Arial" w:cs="Arial"/>
          <w:sz w:val="28"/>
          <w:szCs w:val="28"/>
        </w:rPr>
        <w:t>, as viol</w:t>
      </w:r>
      <w:r w:rsidR="00E81B24" w:rsidRPr="000F329F">
        <w:rPr>
          <w:rFonts w:ascii="Arial" w:hAnsi="Arial" w:cs="Arial"/>
          <w:sz w:val="28"/>
          <w:szCs w:val="28"/>
        </w:rPr>
        <w:t>etas</w:t>
      </w:r>
      <w:r w:rsidR="00434719" w:rsidRPr="000F329F">
        <w:rPr>
          <w:rFonts w:ascii="Arial" w:hAnsi="Arial" w:cs="Arial"/>
          <w:sz w:val="28"/>
          <w:szCs w:val="28"/>
        </w:rPr>
        <w:t xml:space="preserve"> à oitava superior</w:t>
      </w:r>
      <w:r w:rsidR="003B781B" w:rsidRPr="000F329F">
        <w:rPr>
          <w:rFonts w:ascii="Arial" w:hAnsi="Arial" w:cs="Arial"/>
          <w:sz w:val="28"/>
          <w:szCs w:val="28"/>
        </w:rPr>
        <w:t xml:space="preserve"> e, porventura, ainda um instrumento de tecla. </w:t>
      </w:r>
      <w:r w:rsidR="005412C9" w:rsidRPr="000F329F">
        <w:rPr>
          <w:rFonts w:ascii="Arial" w:hAnsi="Arial" w:cs="Arial"/>
          <w:sz w:val="28"/>
          <w:szCs w:val="28"/>
        </w:rPr>
        <w:t xml:space="preserve">Curiosamente, o maço não inclui nenhuma parte separada de «Acompanhamento», podendo esta ter-se perdido. </w:t>
      </w:r>
      <w:r w:rsidR="00DA3375" w:rsidRPr="000F329F">
        <w:rPr>
          <w:rFonts w:ascii="Arial" w:hAnsi="Arial" w:cs="Arial"/>
          <w:sz w:val="28"/>
          <w:szCs w:val="28"/>
        </w:rPr>
        <w:t>No que respeita aos instrumentos de sopro, as trompas são em Fá, uma vez que o trecho se encontra na tonalidade de Fá menor, e o fagote, não sendo um instrumento transpositor, encontra-se todavia afinado meio</w:t>
      </w:r>
      <w:r w:rsidR="00BC011E" w:rsidRPr="000F329F">
        <w:rPr>
          <w:rFonts w:ascii="Arial" w:hAnsi="Arial" w:cs="Arial"/>
          <w:sz w:val="28"/>
          <w:szCs w:val="28"/>
        </w:rPr>
        <w:t>-</w:t>
      </w:r>
      <w:r w:rsidR="00DA3375" w:rsidRPr="000F329F">
        <w:rPr>
          <w:rFonts w:ascii="Arial" w:hAnsi="Arial" w:cs="Arial"/>
          <w:sz w:val="28"/>
          <w:szCs w:val="28"/>
        </w:rPr>
        <w:t>tom abaixo, pelo que a armação de clave é a de Fá sustenido menor.</w:t>
      </w:r>
      <w:r w:rsidR="00612504" w:rsidRPr="000F329F">
        <w:rPr>
          <w:rFonts w:ascii="Arial" w:hAnsi="Arial" w:cs="Arial"/>
          <w:sz w:val="28"/>
          <w:szCs w:val="28"/>
        </w:rPr>
        <w:t xml:space="preserve"> No que se refere à estrutura do discurso musical, as frases musicais são curtas e incisivas em ambas as </w:t>
      </w:r>
      <w:r w:rsidR="00253A42" w:rsidRPr="000F329F">
        <w:rPr>
          <w:rFonts w:ascii="Arial" w:hAnsi="Arial" w:cs="Arial"/>
          <w:sz w:val="28"/>
          <w:szCs w:val="28"/>
        </w:rPr>
        <w:t>partes</w:t>
      </w:r>
      <w:r w:rsidR="00612504" w:rsidRPr="000F329F">
        <w:rPr>
          <w:rFonts w:ascii="Arial" w:hAnsi="Arial" w:cs="Arial"/>
          <w:sz w:val="28"/>
          <w:szCs w:val="28"/>
        </w:rPr>
        <w:t xml:space="preserve"> A e B</w:t>
      </w:r>
      <w:r w:rsidR="004C7503" w:rsidRPr="000F329F">
        <w:rPr>
          <w:rFonts w:ascii="Arial" w:hAnsi="Arial" w:cs="Arial"/>
          <w:sz w:val="28"/>
          <w:szCs w:val="28"/>
        </w:rPr>
        <w:t xml:space="preserve"> (ver </w:t>
      </w:r>
      <w:r w:rsidR="005F3B1E" w:rsidRPr="000F329F">
        <w:rPr>
          <w:rFonts w:ascii="Arial" w:hAnsi="Arial" w:cs="Arial"/>
          <w:sz w:val="28"/>
          <w:szCs w:val="28"/>
        </w:rPr>
        <w:t xml:space="preserve">Figura </w:t>
      </w:r>
      <w:r w:rsidR="00E81B24" w:rsidRPr="000F329F">
        <w:rPr>
          <w:rFonts w:ascii="Arial" w:hAnsi="Arial" w:cs="Arial"/>
          <w:sz w:val="28"/>
          <w:szCs w:val="28"/>
        </w:rPr>
        <w:t>2</w:t>
      </w:r>
      <w:r w:rsidR="004C7503" w:rsidRPr="000F329F">
        <w:rPr>
          <w:rFonts w:ascii="Arial" w:hAnsi="Arial" w:cs="Arial"/>
          <w:sz w:val="28"/>
          <w:szCs w:val="28"/>
        </w:rPr>
        <w:t>)</w:t>
      </w:r>
      <w:r w:rsidR="008F5812" w:rsidRPr="000F329F">
        <w:rPr>
          <w:rFonts w:ascii="Arial" w:hAnsi="Arial" w:cs="Arial"/>
          <w:sz w:val="28"/>
          <w:szCs w:val="28"/>
        </w:rPr>
        <w:t xml:space="preserve">, sendo que o tratamento harmónico é muito básico, sempre em Fá menor, sem modulações. </w:t>
      </w:r>
      <w:r w:rsidR="00253A42" w:rsidRPr="000F329F">
        <w:rPr>
          <w:rFonts w:ascii="Arial" w:hAnsi="Arial" w:cs="Arial"/>
          <w:sz w:val="28"/>
          <w:szCs w:val="28"/>
        </w:rPr>
        <w:t>Por sua vez, a</w:t>
      </w:r>
      <w:r w:rsidR="009A71F2" w:rsidRPr="000F329F">
        <w:rPr>
          <w:rFonts w:ascii="Arial" w:hAnsi="Arial" w:cs="Arial"/>
          <w:sz w:val="28"/>
          <w:szCs w:val="28"/>
        </w:rPr>
        <w:t xml:space="preserve"> paleta orquestral é também muito simples, com alguma articulação dos </w:t>
      </w:r>
      <w:r w:rsidR="00253A42" w:rsidRPr="000F329F">
        <w:rPr>
          <w:rFonts w:ascii="Arial" w:hAnsi="Arial" w:cs="Arial"/>
          <w:sz w:val="28"/>
          <w:szCs w:val="28"/>
        </w:rPr>
        <w:t>v</w:t>
      </w:r>
      <w:r w:rsidR="009A71F2" w:rsidRPr="000F329F">
        <w:rPr>
          <w:rFonts w:ascii="Arial" w:hAnsi="Arial" w:cs="Arial"/>
          <w:sz w:val="28"/>
          <w:szCs w:val="28"/>
        </w:rPr>
        <w:t>iolinos 1 &amp; 2 em semínimas</w:t>
      </w:r>
      <w:r w:rsidR="007B0F69" w:rsidRPr="000F329F">
        <w:rPr>
          <w:rFonts w:ascii="Arial" w:hAnsi="Arial" w:cs="Arial"/>
          <w:sz w:val="28"/>
          <w:szCs w:val="28"/>
        </w:rPr>
        <w:t xml:space="preserve">, </w:t>
      </w:r>
      <w:r w:rsidR="009A71F2" w:rsidRPr="000F329F">
        <w:rPr>
          <w:rFonts w:ascii="Arial" w:hAnsi="Arial" w:cs="Arial"/>
          <w:sz w:val="28"/>
          <w:szCs w:val="28"/>
        </w:rPr>
        <w:t>as trompas e oboés em notas pedais de suporte harmónico, em valores rítmicos de mínima</w:t>
      </w:r>
      <w:r w:rsidR="007B0F69" w:rsidRPr="000F329F">
        <w:rPr>
          <w:rFonts w:ascii="Arial" w:hAnsi="Arial" w:cs="Arial"/>
          <w:sz w:val="28"/>
          <w:szCs w:val="28"/>
        </w:rPr>
        <w:t xml:space="preserve">, e o </w:t>
      </w:r>
      <w:r w:rsidR="004F2DFC" w:rsidRPr="000F329F">
        <w:rPr>
          <w:rFonts w:ascii="Arial" w:hAnsi="Arial" w:cs="Arial"/>
          <w:sz w:val="28"/>
          <w:szCs w:val="28"/>
        </w:rPr>
        <w:t xml:space="preserve">fagote </w:t>
      </w:r>
      <w:r w:rsidR="007B0F69" w:rsidRPr="000F329F">
        <w:rPr>
          <w:rFonts w:ascii="Arial" w:hAnsi="Arial" w:cs="Arial"/>
          <w:sz w:val="28"/>
          <w:szCs w:val="28"/>
        </w:rPr>
        <w:t xml:space="preserve">a </w:t>
      </w:r>
      <w:r w:rsidR="004F2DFC" w:rsidRPr="000F329F">
        <w:rPr>
          <w:rFonts w:ascii="Arial" w:hAnsi="Arial" w:cs="Arial"/>
          <w:sz w:val="28"/>
          <w:szCs w:val="28"/>
        </w:rPr>
        <w:t>dobra</w:t>
      </w:r>
      <w:r w:rsidR="007B0F69" w:rsidRPr="000F329F">
        <w:rPr>
          <w:rFonts w:ascii="Arial" w:hAnsi="Arial" w:cs="Arial"/>
          <w:sz w:val="28"/>
          <w:szCs w:val="28"/>
        </w:rPr>
        <w:t>r</w:t>
      </w:r>
      <w:r w:rsidR="004F2DFC" w:rsidRPr="000F329F">
        <w:rPr>
          <w:rFonts w:ascii="Arial" w:hAnsi="Arial" w:cs="Arial"/>
          <w:sz w:val="28"/>
          <w:szCs w:val="28"/>
        </w:rPr>
        <w:t xml:space="preserve"> o baixo</w:t>
      </w:r>
      <w:r w:rsidR="00471AD0" w:rsidRPr="000F329F">
        <w:rPr>
          <w:rFonts w:ascii="Arial" w:hAnsi="Arial" w:cs="Arial"/>
          <w:sz w:val="28"/>
          <w:szCs w:val="28"/>
        </w:rPr>
        <w:t xml:space="preserve"> instrumental</w:t>
      </w:r>
      <w:r w:rsidR="004F2DFC" w:rsidRPr="000F329F">
        <w:rPr>
          <w:rFonts w:ascii="Arial" w:hAnsi="Arial" w:cs="Arial"/>
          <w:sz w:val="28"/>
          <w:szCs w:val="28"/>
        </w:rPr>
        <w:t>.</w:t>
      </w:r>
      <w:r w:rsidR="00D6510E" w:rsidRPr="000F329F">
        <w:rPr>
          <w:rFonts w:ascii="Arial" w:hAnsi="Arial" w:cs="Arial"/>
          <w:sz w:val="28"/>
          <w:szCs w:val="28"/>
        </w:rPr>
        <w:t xml:space="preserve"> A partitura indica ainda, no canto inferior direito, «</w:t>
      </w:r>
      <w:r w:rsidR="00D6510E" w:rsidRPr="000F329F">
        <w:rPr>
          <w:rFonts w:ascii="Arial" w:hAnsi="Arial" w:cs="Arial"/>
          <w:i/>
          <w:sz w:val="28"/>
          <w:szCs w:val="28"/>
        </w:rPr>
        <w:t>ao princípio</w:t>
      </w:r>
      <w:r w:rsidR="00D6510E" w:rsidRPr="000F329F">
        <w:rPr>
          <w:rFonts w:ascii="Arial" w:hAnsi="Arial" w:cs="Arial"/>
          <w:sz w:val="28"/>
          <w:szCs w:val="28"/>
        </w:rPr>
        <w:t xml:space="preserve">», ou seja uma indicação de repetição, </w:t>
      </w:r>
      <w:r w:rsidR="00E81B24" w:rsidRPr="000F329F">
        <w:rPr>
          <w:rFonts w:ascii="Arial" w:hAnsi="Arial" w:cs="Arial"/>
          <w:sz w:val="28"/>
          <w:szCs w:val="28"/>
        </w:rPr>
        <w:t xml:space="preserve">que, como atrás </w:t>
      </w:r>
      <w:r w:rsidR="00835A49" w:rsidRPr="000F329F">
        <w:rPr>
          <w:rFonts w:ascii="Arial" w:hAnsi="Arial" w:cs="Arial"/>
          <w:sz w:val="28"/>
          <w:szCs w:val="28"/>
        </w:rPr>
        <w:t xml:space="preserve">foi </w:t>
      </w:r>
      <w:r w:rsidR="00E81B24" w:rsidRPr="000F329F">
        <w:rPr>
          <w:rFonts w:ascii="Arial" w:hAnsi="Arial" w:cs="Arial"/>
          <w:sz w:val="28"/>
          <w:szCs w:val="28"/>
        </w:rPr>
        <w:t xml:space="preserve">referido, pressupõe a repetição da </w:t>
      </w:r>
      <w:r w:rsidR="007B0F69" w:rsidRPr="000F329F">
        <w:rPr>
          <w:rFonts w:ascii="Arial" w:hAnsi="Arial" w:cs="Arial"/>
          <w:sz w:val="28"/>
          <w:szCs w:val="28"/>
        </w:rPr>
        <w:t xml:space="preserve">parte </w:t>
      </w:r>
      <w:r w:rsidR="00E81B24" w:rsidRPr="000F329F">
        <w:rPr>
          <w:rFonts w:ascii="Arial" w:hAnsi="Arial" w:cs="Arial"/>
          <w:sz w:val="28"/>
          <w:szCs w:val="28"/>
        </w:rPr>
        <w:t>A com a quinta estrofe.</w:t>
      </w:r>
      <w:r w:rsidR="00D6510E" w:rsidRPr="000F329F">
        <w:rPr>
          <w:rFonts w:ascii="Arial" w:hAnsi="Arial" w:cs="Arial"/>
          <w:sz w:val="28"/>
          <w:szCs w:val="28"/>
        </w:rPr>
        <w:t xml:space="preserve"> Por sua vez, a </w:t>
      </w:r>
      <w:r w:rsidR="00F12792" w:rsidRPr="000F329F">
        <w:rPr>
          <w:rFonts w:ascii="Arial" w:hAnsi="Arial" w:cs="Arial"/>
          <w:sz w:val="28"/>
          <w:szCs w:val="28"/>
        </w:rPr>
        <w:t xml:space="preserve">parte </w:t>
      </w:r>
      <w:r w:rsidR="00D6510E" w:rsidRPr="000F329F">
        <w:rPr>
          <w:rFonts w:ascii="Arial" w:hAnsi="Arial" w:cs="Arial"/>
          <w:sz w:val="28"/>
          <w:szCs w:val="28"/>
        </w:rPr>
        <w:t xml:space="preserve">B, com a </w:t>
      </w:r>
      <w:r w:rsidR="00835A49" w:rsidRPr="000F329F">
        <w:rPr>
          <w:rFonts w:ascii="Arial" w:hAnsi="Arial" w:cs="Arial"/>
          <w:sz w:val="28"/>
          <w:szCs w:val="28"/>
        </w:rPr>
        <w:t xml:space="preserve">terceira </w:t>
      </w:r>
      <w:r w:rsidR="00D6510E" w:rsidRPr="000F329F">
        <w:rPr>
          <w:rFonts w:ascii="Arial" w:hAnsi="Arial" w:cs="Arial"/>
          <w:sz w:val="28"/>
          <w:szCs w:val="28"/>
        </w:rPr>
        <w:t>estrofe, não é orquestrada, possuindo apenas acompanhamento d</w:t>
      </w:r>
      <w:r w:rsidR="007A1B98" w:rsidRPr="000F329F">
        <w:rPr>
          <w:rFonts w:ascii="Arial" w:hAnsi="Arial" w:cs="Arial"/>
          <w:sz w:val="28"/>
          <w:szCs w:val="28"/>
        </w:rPr>
        <w:t>o</w:t>
      </w:r>
      <w:r w:rsidR="00D6510E" w:rsidRPr="000F329F">
        <w:rPr>
          <w:rFonts w:ascii="Arial" w:hAnsi="Arial" w:cs="Arial"/>
          <w:sz w:val="28"/>
          <w:szCs w:val="28"/>
        </w:rPr>
        <w:t xml:space="preserve"> baixo instrumental (ver </w:t>
      </w:r>
      <w:r w:rsidR="005F3B1E" w:rsidRPr="000F329F">
        <w:rPr>
          <w:rFonts w:ascii="Arial" w:hAnsi="Arial" w:cs="Arial"/>
          <w:sz w:val="28"/>
          <w:szCs w:val="28"/>
        </w:rPr>
        <w:t xml:space="preserve">Figura </w:t>
      </w:r>
      <w:r w:rsidR="00835A49" w:rsidRPr="000F329F">
        <w:rPr>
          <w:rFonts w:ascii="Arial" w:hAnsi="Arial" w:cs="Arial"/>
          <w:sz w:val="28"/>
          <w:szCs w:val="28"/>
        </w:rPr>
        <w:t>2</w:t>
      </w:r>
      <w:r w:rsidR="00D6510E" w:rsidRPr="000F329F">
        <w:rPr>
          <w:rFonts w:ascii="Arial" w:hAnsi="Arial" w:cs="Arial"/>
          <w:sz w:val="28"/>
          <w:szCs w:val="28"/>
        </w:rPr>
        <w:t>)</w:t>
      </w:r>
      <w:r w:rsidR="00F12792" w:rsidRPr="000F329F">
        <w:rPr>
          <w:rFonts w:ascii="Arial" w:hAnsi="Arial" w:cs="Arial"/>
          <w:sz w:val="28"/>
          <w:szCs w:val="28"/>
        </w:rPr>
        <w:t xml:space="preserve">, não estando este cifrado, </w:t>
      </w:r>
      <w:r w:rsidR="006C7586" w:rsidRPr="000F329F">
        <w:rPr>
          <w:rFonts w:ascii="Arial" w:hAnsi="Arial" w:cs="Arial"/>
          <w:sz w:val="28"/>
          <w:szCs w:val="28"/>
        </w:rPr>
        <w:t xml:space="preserve">como sucede na </w:t>
      </w:r>
      <w:r w:rsidR="00F12792" w:rsidRPr="000F329F">
        <w:rPr>
          <w:rFonts w:ascii="Arial" w:hAnsi="Arial" w:cs="Arial"/>
          <w:sz w:val="28"/>
          <w:szCs w:val="28"/>
        </w:rPr>
        <w:t>parte A</w:t>
      </w:r>
      <w:r w:rsidR="006C7586" w:rsidRPr="000F329F">
        <w:rPr>
          <w:rFonts w:ascii="Arial" w:hAnsi="Arial" w:cs="Arial"/>
          <w:sz w:val="28"/>
          <w:szCs w:val="28"/>
        </w:rPr>
        <w:t xml:space="preserve">.  </w:t>
      </w:r>
      <w:r w:rsidR="00D6510E" w:rsidRPr="000F329F">
        <w:rPr>
          <w:rFonts w:ascii="Arial" w:hAnsi="Arial" w:cs="Arial"/>
          <w:sz w:val="28"/>
          <w:szCs w:val="28"/>
        </w:rPr>
        <w:t xml:space="preserve">      </w:t>
      </w:r>
    </w:p>
    <w:p w:rsidR="00983729" w:rsidRPr="000F329F" w:rsidRDefault="000C691F" w:rsidP="00C04186">
      <w:pPr>
        <w:spacing w:line="360" w:lineRule="auto"/>
        <w:jc w:val="both"/>
        <w:rPr>
          <w:rFonts w:ascii="Arial" w:hAnsi="Arial" w:cs="Arial"/>
          <w:sz w:val="28"/>
          <w:szCs w:val="28"/>
        </w:rPr>
      </w:pPr>
      <w:r w:rsidRPr="000F329F">
        <w:rPr>
          <w:rFonts w:ascii="Arial" w:hAnsi="Arial" w:cs="Arial"/>
          <w:sz w:val="28"/>
          <w:szCs w:val="28"/>
        </w:rPr>
        <w:tab/>
        <w:t>Finalmente</w:t>
      </w:r>
      <w:proofErr w:type="gramStart"/>
      <w:r w:rsidRPr="000F329F">
        <w:rPr>
          <w:rFonts w:ascii="Arial" w:hAnsi="Arial" w:cs="Arial"/>
          <w:sz w:val="28"/>
          <w:szCs w:val="28"/>
        </w:rPr>
        <w:t>,</w:t>
      </w:r>
      <w:proofErr w:type="gramEnd"/>
      <w:r w:rsidRPr="000F329F">
        <w:rPr>
          <w:rFonts w:ascii="Arial" w:hAnsi="Arial" w:cs="Arial"/>
          <w:sz w:val="28"/>
          <w:szCs w:val="28"/>
        </w:rPr>
        <w:t xml:space="preserve"> importa referir que, quer a partitura, quer as partes cavas</w:t>
      </w:r>
      <w:r w:rsidR="00D73BAD" w:rsidRPr="000F329F">
        <w:rPr>
          <w:rFonts w:ascii="Arial" w:hAnsi="Arial" w:cs="Arial"/>
          <w:sz w:val="28"/>
          <w:szCs w:val="28"/>
        </w:rPr>
        <w:t>,</w:t>
      </w:r>
      <w:r w:rsidRPr="000F329F">
        <w:rPr>
          <w:rFonts w:ascii="Arial" w:hAnsi="Arial" w:cs="Arial"/>
          <w:sz w:val="28"/>
          <w:szCs w:val="28"/>
        </w:rPr>
        <w:t xml:space="preserve"> não notam qualquer nome de compositor. </w:t>
      </w:r>
      <w:r w:rsidR="008F7421" w:rsidRPr="000F329F">
        <w:rPr>
          <w:rFonts w:ascii="Arial" w:hAnsi="Arial" w:cs="Arial"/>
          <w:sz w:val="28"/>
          <w:szCs w:val="28"/>
        </w:rPr>
        <w:t xml:space="preserve">Julgamos pois que Alegria atribuiu a sua autoria a Ferreira de Lima por uma questão de contexto de fontes, ou seja, esta peça pertence ao maço nº 21 dos hinos do fundo musical da Sé, sendo portanto necessário, para já, proceder-se ao estudo da formação do próprio fundo, da </w:t>
      </w:r>
      <w:r w:rsidR="008F7421" w:rsidRPr="000F329F">
        <w:rPr>
          <w:rFonts w:ascii="Arial" w:hAnsi="Arial" w:cs="Arial"/>
          <w:sz w:val="28"/>
          <w:szCs w:val="28"/>
        </w:rPr>
        <w:lastRenderedPageBreak/>
        <w:t xml:space="preserve">sua proveniência e da </w:t>
      </w:r>
      <w:r w:rsidR="00835A49" w:rsidRPr="000F329F">
        <w:rPr>
          <w:rFonts w:ascii="Arial" w:hAnsi="Arial" w:cs="Arial"/>
          <w:sz w:val="28"/>
          <w:szCs w:val="28"/>
        </w:rPr>
        <w:t xml:space="preserve">respectiva </w:t>
      </w:r>
      <w:r w:rsidR="008F7421" w:rsidRPr="000F329F">
        <w:rPr>
          <w:rFonts w:ascii="Arial" w:hAnsi="Arial" w:cs="Arial"/>
          <w:sz w:val="28"/>
          <w:szCs w:val="28"/>
        </w:rPr>
        <w:t>circulação. Mais uma vez, tal não é o propósito deste estudo, ficando para já o repto lançado para o futuro.</w:t>
      </w:r>
      <w:r w:rsidR="00492E58" w:rsidRPr="000F329F">
        <w:rPr>
          <w:rFonts w:ascii="Arial" w:hAnsi="Arial" w:cs="Arial"/>
          <w:sz w:val="28"/>
          <w:szCs w:val="28"/>
        </w:rPr>
        <w:t xml:space="preserve"> Para já, assumimos assim apenas a atribuição a Ferreira de Lima, conforme Alegria ditou</w:t>
      </w:r>
      <w:r w:rsidR="0071240B" w:rsidRPr="000F329F">
        <w:rPr>
          <w:rFonts w:ascii="Arial" w:hAnsi="Arial" w:cs="Arial"/>
          <w:sz w:val="28"/>
          <w:szCs w:val="28"/>
        </w:rPr>
        <w:t>, a</w:t>
      </w:r>
      <w:r w:rsidR="00492E58" w:rsidRPr="000F329F">
        <w:rPr>
          <w:rFonts w:ascii="Arial" w:hAnsi="Arial" w:cs="Arial"/>
          <w:sz w:val="28"/>
          <w:szCs w:val="28"/>
        </w:rPr>
        <w:t xml:space="preserve"> confirmar posteriormente.   </w:t>
      </w:r>
    </w:p>
    <w:p w:rsidR="00880552" w:rsidRPr="000F329F" w:rsidRDefault="00983729" w:rsidP="00C04186">
      <w:pPr>
        <w:spacing w:line="360" w:lineRule="auto"/>
        <w:jc w:val="both"/>
        <w:rPr>
          <w:rFonts w:ascii="Arial" w:hAnsi="Arial" w:cs="Arial"/>
          <w:sz w:val="28"/>
          <w:szCs w:val="28"/>
        </w:rPr>
      </w:pPr>
      <w:r w:rsidRPr="000F329F">
        <w:rPr>
          <w:rFonts w:ascii="Arial" w:hAnsi="Arial" w:cs="Arial"/>
          <w:sz w:val="28"/>
          <w:szCs w:val="28"/>
        </w:rPr>
        <w:tab/>
        <w:t xml:space="preserve">A segunda peça que iremos focar é o hino </w:t>
      </w:r>
      <w:proofErr w:type="spellStart"/>
      <w:r w:rsidRPr="000F329F">
        <w:rPr>
          <w:rFonts w:ascii="Arial" w:hAnsi="Arial" w:cs="Arial"/>
          <w:i/>
          <w:sz w:val="28"/>
          <w:szCs w:val="28"/>
        </w:rPr>
        <w:t>Fortem</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virili</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pectore</w:t>
      </w:r>
      <w:proofErr w:type="spellEnd"/>
      <w:r w:rsidRPr="000F329F">
        <w:rPr>
          <w:rFonts w:ascii="Arial" w:hAnsi="Arial" w:cs="Arial"/>
          <w:sz w:val="28"/>
          <w:szCs w:val="28"/>
        </w:rPr>
        <w:t xml:space="preserve">, dos dois o </w:t>
      </w:r>
      <w:r w:rsidR="0083191C" w:rsidRPr="000F329F">
        <w:rPr>
          <w:rFonts w:ascii="Arial" w:hAnsi="Arial" w:cs="Arial"/>
          <w:sz w:val="28"/>
          <w:szCs w:val="28"/>
        </w:rPr>
        <w:t xml:space="preserve">que suscita maior interesse no âmbito do presente estudo. </w:t>
      </w:r>
      <w:r w:rsidRPr="000F329F">
        <w:rPr>
          <w:rFonts w:ascii="Arial" w:hAnsi="Arial" w:cs="Arial"/>
          <w:sz w:val="28"/>
          <w:szCs w:val="28"/>
        </w:rPr>
        <w:t xml:space="preserve">Este hino, da autoria do Cardeal </w:t>
      </w:r>
      <w:proofErr w:type="spellStart"/>
      <w:r w:rsidRPr="000F329F">
        <w:rPr>
          <w:rFonts w:ascii="Arial" w:hAnsi="Arial" w:cs="Arial"/>
          <w:sz w:val="28"/>
          <w:szCs w:val="28"/>
        </w:rPr>
        <w:t>Silvio</w:t>
      </w:r>
      <w:proofErr w:type="spellEnd"/>
      <w:r w:rsidRPr="000F329F">
        <w:rPr>
          <w:rFonts w:ascii="Arial" w:hAnsi="Arial" w:cs="Arial"/>
          <w:sz w:val="28"/>
          <w:szCs w:val="28"/>
        </w:rPr>
        <w:t xml:space="preserve"> Antoniano, destinado à liturgia de Nossa Senhora, foi incluído no Breviário Romano (Veneza, 1603, f. 37b)</w:t>
      </w:r>
      <w:r w:rsidR="00E830EA" w:rsidRPr="000F329F">
        <w:rPr>
          <w:rStyle w:val="Refdenotaderodap"/>
          <w:rFonts w:ascii="Arial" w:hAnsi="Arial" w:cs="Arial"/>
          <w:sz w:val="28"/>
          <w:szCs w:val="28"/>
        </w:rPr>
        <w:footnoteReference w:id="10"/>
      </w:r>
      <w:r w:rsidRPr="000F329F">
        <w:rPr>
          <w:rFonts w:ascii="Arial" w:hAnsi="Arial" w:cs="Arial"/>
          <w:sz w:val="28"/>
          <w:szCs w:val="28"/>
        </w:rPr>
        <w:t xml:space="preserve"> </w:t>
      </w:r>
      <w:proofErr w:type="gramStart"/>
      <w:r w:rsidRPr="000F329F">
        <w:rPr>
          <w:rFonts w:ascii="Arial" w:hAnsi="Arial" w:cs="Arial"/>
          <w:sz w:val="28"/>
          <w:szCs w:val="28"/>
        </w:rPr>
        <w:t>pelo</w:t>
      </w:r>
      <w:proofErr w:type="gramEnd"/>
      <w:r w:rsidRPr="000F329F">
        <w:rPr>
          <w:rFonts w:ascii="Arial" w:hAnsi="Arial" w:cs="Arial"/>
          <w:sz w:val="28"/>
          <w:szCs w:val="28"/>
        </w:rPr>
        <w:t xml:space="preserve"> Papa Clemente VIII. </w:t>
      </w:r>
      <w:r w:rsidR="00730432" w:rsidRPr="000F329F">
        <w:rPr>
          <w:rFonts w:ascii="Arial" w:hAnsi="Arial" w:cs="Arial"/>
          <w:sz w:val="28"/>
          <w:szCs w:val="28"/>
        </w:rPr>
        <w:t>É cantado</w:t>
      </w:r>
      <w:r w:rsidRPr="000F329F">
        <w:rPr>
          <w:rFonts w:ascii="Arial" w:hAnsi="Arial" w:cs="Arial"/>
          <w:sz w:val="28"/>
          <w:szCs w:val="28"/>
        </w:rPr>
        <w:t xml:space="preserve"> </w:t>
      </w:r>
      <w:r w:rsidR="00730432" w:rsidRPr="000F329F">
        <w:rPr>
          <w:rFonts w:ascii="Arial" w:hAnsi="Arial" w:cs="Arial"/>
          <w:sz w:val="28"/>
          <w:szCs w:val="28"/>
        </w:rPr>
        <w:t>n</w:t>
      </w:r>
      <w:r w:rsidRPr="000F329F">
        <w:rPr>
          <w:rFonts w:ascii="Arial" w:hAnsi="Arial" w:cs="Arial"/>
          <w:sz w:val="28"/>
          <w:szCs w:val="28"/>
        </w:rPr>
        <w:t xml:space="preserve">o primeiro e segundo </w:t>
      </w:r>
      <w:r w:rsidR="002C312D" w:rsidRPr="000F329F">
        <w:rPr>
          <w:rFonts w:ascii="Arial" w:hAnsi="Arial" w:cs="Arial"/>
          <w:sz w:val="28"/>
          <w:szCs w:val="28"/>
        </w:rPr>
        <w:t>O</w:t>
      </w:r>
      <w:r w:rsidRPr="000F329F">
        <w:rPr>
          <w:rFonts w:ascii="Arial" w:hAnsi="Arial" w:cs="Arial"/>
          <w:sz w:val="28"/>
          <w:szCs w:val="28"/>
        </w:rPr>
        <w:t>fícios de Vésperas</w:t>
      </w:r>
      <w:r w:rsidR="00730432" w:rsidRPr="000F329F">
        <w:rPr>
          <w:rFonts w:ascii="Arial" w:hAnsi="Arial" w:cs="Arial"/>
          <w:sz w:val="28"/>
          <w:szCs w:val="28"/>
        </w:rPr>
        <w:t xml:space="preserve"> e no </w:t>
      </w:r>
      <w:r w:rsidR="002C312D" w:rsidRPr="000F329F">
        <w:rPr>
          <w:rFonts w:ascii="Arial" w:hAnsi="Arial" w:cs="Arial"/>
          <w:sz w:val="28"/>
          <w:szCs w:val="28"/>
        </w:rPr>
        <w:t>O</w:t>
      </w:r>
      <w:r w:rsidR="00730432" w:rsidRPr="000F329F">
        <w:rPr>
          <w:rFonts w:ascii="Arial" w:hAnsi="Arial" w:cs="Arial"/>
          <w:sz w:val="28"/>
          <w:szCs w:val="28"/>
        </w:rPr>
        <w:t xml:space="preserve">fício de Laudes do </w:t>
      </w:r>
      <w:proofErr w:type="spellStart"/>
      <w:r w:rsidR="00445C9D" w:rsidRPr="000F329F">
        <w:rPr>
          <w:rFonts w:ascii="Arial" w:hAnsi="Arial" w:cs="Arial"/>
          <w:i/>
          <w:sz w:val="28"/>
          <w:szCs w:val="28"/>
        </w:rPr>
        <w:t>Commune</w:t>
      </w:r>
      <w:proofErr w:type="spellEnd"/>
      <w:r w:rsidR="00445C9D" w:rsidRPr="000F329F">
        <w:rPr>
          <w:rFonts w:ascii="Arial" w:hAnsi="Arial" w:cs="Arial"/>
          <w:i/>
          <w:sz w:val="28"/>
          <w:szCs w:val="28"/>
        </w:rPr>
        <w:t xml:space="preserve"> n</w:t>
      </w:r>
      <w:r w:rsidR="002C312D" w:rsidRPr="000F329F">
        <w:rPr>
          <w:rFonts w:ascii="Arial" w:hAnsi="Arial" w:cs="Arial"/>
          <w:i/>
          <w:sz w:val="28"/>
          <w:szCs w:val="28"/>
        </w:rPr>
        <w:t xml:space="preserve">on </w:t>
      </w:r>
      <w:proofErr w:type="spellStart"/>
      <w:r w:rsidR="002C312D" w:rsidRPr="000F329F">
        <w:rPr>
          <w:rFonts w:ascii="Arial" w:hAnsi="Arial" w:cs="Arial"/>
          <w:i/>
          <w:sz w:val="28"/>
          <w:szCs w:val="28"/>
        </w:rPr>
        <w:t>Virginum</w:t>
      </w:r>
      <w:proofErr w:type="spellEnd"/>
      <w:r w:rsidR="002C312D" w:rsidRPr="000F329F">
        <w:rPr>
          <w:rFonts w:ascii="Arial" w:hAnsi="Arial" w:cs="Arial"/>
          <w:sz w:val="28"/>
          <w:szCs w:val="28"/>
        </w:rPr>
        <w:t>.</w:t>
      </w:r>
      <w:r w:rsidR="00730432" w:rsidRPr="000F329F">
        <w:rPr>
          <w:rFonts w:ascii="Arial" w:hAnsi="Arial" w:cs="Arial"/>
          <w:sz w:val="28"/>
          <w:szCs w:val="28"/>
        </w:rPr>
        <w:t xml:space="preserve"> </w:t>
      </w:r>
      <w:r w:rsidR="00B671D5" w:rsidRPr="000F329F">
        <w:rPr>
          <w:rFonts w:ascii="Arial" w:hAnsi="Arial" w:cs="Arial"/>
          <w:sz w:val="28"/>
          <w:szCs w:val="28"/>
        </w:rPr>
        <w:t xml:space="preserve">De resto, tornou-se muito popular durante </w:t>
      </w:r>
      <w:r w:rsidR="0090125B" w:rsidRPr="000F329F">
        <w:rPr>
          <w:rFonts w:ascii="Arial" w:hAnsi="Arial" w:cs="Arial"/>
          <w:sz w:val="28"/>
          <w:szCs w:val="28"/>
        </w:rPr>
        <w:t xml:space="preserve">o século XIX </w:t>
      </w:r>
      <w:r w:rsidR="00C2689C" w:rsidRPr="000F329F">
        <w:rPr>
          <w:rFonts w:ascii="Arial" w:hAnsi="Arial" w:cs="Arial"/>
          <w:sz w:val="28"/>
          <w:szCs w:val="28"/>
        </w:rPr>
        <w:t xml:space="preserve">e nas primeiras décadas do século XX, </w:t>
      </w:r>
      <w:r w:rsidR="00B671D5" w:rsidRPr="000F329F">
        <w:rPr>
          <w:rFonts w:ascii="Arial" w:hAnsi="Arial" w:cs="Arial"/>
          <w:sz w:val="28"/>
          <w:szCs w:val="28"/>
        </w:rPr>
        <w:t>surgindo e</w:t>
      </w:r>
      <w:r w:rsidR="00B02222" w:rsidRPr="000F329F">
        <w:rPr>
          <w:rFonts w:ascii="Arial" w:hAnsi="Arial" w:cs="Arial"/>
          <w:sz w:val="28"/>
          <w:szCs w:val="28"/>
        </w:rPr>
        <w:t>m</w:t>
      </w:r>
      <w:r w:rsidR="00B671D5" w:rsidRPr="000F329F">
        <w:rPr>
          <w:rFonts w:ascii="Arial" w:hAnsi="Arial" w:cs="Arial"/>
          <w:sz w:val="28"/>
          <w:szCs w:val="28"/>
        </w:rPr>
        <w:t xml:space="preserve"> várias edições de hinos que </w:t>
      </w:r>
      <w:r w:rsidR="0090125B" w:rsidRPr="000F329F">
        <w:rPr>
          <w:rFonts w:ascii="Arial" w:hAnsi="Arial" w:cs="Arial"/>
          <w:sz w:val="28"/>
          <w:szCs w:val="28"/>
        </w:rPr>
        <w:t xml:space="preserve">então </w:t>
      </w:r>
      <w:r w:rsidR="00B671D5" w:rsidRPr="000F329F">
        <w:rPr>
          <w:rFonts w:ascii="Arial" w:hAnsi="Arial" w:cs="Arial"/>
          <w:sz w:val="28"/>
          <w:szCs w:val="28"/>
        </w:rPr>
        <w:t>foram publicadas</w:t>
      </w:r>
      <w:r w:rsidR="00C2689C" w:rsidRPr="000F329F">
        <w:rPr>
          <w:rFonts w:ascii="Arial" w:hAnsi="Arial" w:cs="Arial"/>
          <w:sz w:val="28"/>
          <w:szCs w:val="28"/>
        </w:rPr>
        <w:t xml:space="preserve"> entre os anos de 1840 e 1925</w:t>
      </w:r>
      <w:r w:rsidR="00B671D5" w:rsidRPr="000F329F">
        <w:rPr>
          <w:rFonts w:ascii="Arial" w:hAnsi="Arial" w:cs="Arial"/>
          <w:sz w:val="28"/>
          <w:szCs w:val="28"/>
        </w:rPr>
        <w:t>.</w:t>
      </w:r>
      <w:r w:rsidR="00C2689C" w:rsidRPr="000F329F">
        <w:rPr>
          <w:rFonts w:ascii="Arial" w:hAnsi="Arial" w:cs="Arial"/>
          <w:sz w:val="28"/>
          <w:szCs w:val="28"/>
        </w:rPr>
        <w:t xml:space="preserve"> </w:t>
      </w:r>
      <w:r w:rsidR="000062F3" w:rsidRPr="000F329F">
        <w:rPr>
          <w:rFonts w:ascii="Arial" w:hAnsi="Arial" w:cs="Arial"/>
          <w:sz w:val="28"/>
          <w:szCs w:val="28"/>
        </w:rPr>
        <w:t xml:space="preserve">O seu autor, o Cardeal </w:t>
      </w:r>
      <w:proofErr w:type="spellStart"/>
      <w:r w:rsidR="000062F3" w:rsidRPr="000F329F">
        <w:rPr>
          <w:rFonts w:ascii="Arial" w:hAnsi="Arial" w:cs="Arial"/>
          <w:sz w:val="28"/>
          <w:szCs w:val="28"/>
        </w:rPr>
        <w:t>Silvio</w:t>
      </w:r>
      <w:proofErr w:type="spellEnd"/>
      <w:r w:rsidR="000062F3" w:rsidRPr="000F329F">
        <w:rPr>
          <w:rFonts w:ascii="Arial" w:hAnsi="Arial" w:cs="Arial"/>
          <w:sz w:val="28"/>
          <w:szCs w:val="28"/>
        </w:rPr>
        <w:t xml:space="preserve"> Antoniano, nasceu em Roma, tendo vivido entre os anos de 1540 e 1603.</w:t>
      </w:r>
      <w:r w:rsidR="00402906" w:rsidRPr="000F329F">
        <w:rPr>
          <w:rFonts w:ascii="Arial" w:hAnsi="Arial" w:cs="Arial"/>
          <w:sz w:val="28"/>
          <w:szCs w:val="28"/>
        </w:rPr>
        <w:t xml:space="preserve"> Fez parte da Comissão, nomeada pelo Papa Clemente VIII, para proceder à revisão do Breviário. </w:t>
      </w:r>
    </w:p>
    <w:p w:rsidR="001958AB" w:rsidRDefault="00880552" w:rsidP="008F7096">
      <w:pPr>
        <w:spacing w:line="360" w:lineRule="auto"/>
        <w:jc w:val="both"/>
        <w:rPr>
          <w:rFonts w:ascii="Arial" w:hAnsi="Arial" w:cs="Arial"/>
          <w:sz w:val="28"/>
          <w:szCs w:val="28"/>
        </w:rPr>
      </w:pPr>
      <w:r w:rsidRPr="000F329F">
        <w:rPr>
          <w:rFonts w:ascii="Arial" w:hAnsi="Arial" w:cs="Arial"/>
          <w:sz w:val="28"/>
          <w:szCs w:val="28"/>
        </w:rPr>
        <w:tab/>
        <w:t>A estrutura formal deste hino conta com cinco estrofes, sendo habitualmente cantadas as estrofes 1, 3 e 5</w:t>
      </w:r>
      <w:r w:rsidR="009A6B14" w:rsidRPr="000F329F">
        <w:rPr>
          <w:rFonts w:ascii="Arial" w:hAnsi="Arial" w:cs="Arial"/>
          <w:sz w:val="28"/>
          <w:szCs w:val="28"/>
        </w:rPr>
        <w:t xml:space="preserve">, atendendo à prática litúrgica de </w:t>
      </w:r>
      <w:proofErr w:type="spellStart"/>
      <w:r w:rsidR="009A6B14" w:rsidRPr="000F329F">
        <w:rPr>
          <w:rFonts w:ascii="Arial" w:hAnsi="Arial" w:cs="Arial"/>
          <w:i/>
          <w:sz w:val="28"/>
          <w:szCs w:val="28"/>
        </w:rPr>
        <w:t>alternatim</w:t>
      </w:r>
      <w:proofErr w:type="spellEnd"/>
      <w:r w:rsidR="009A6B14" w:rsidRPr="000F329F">
        <w:rPr>
          <w:rFonts w:ascii="Arial" w:hAnsi="Arial" w:cs="Arial"/>
          <w:sz w:val="28"/>
          <w:szCs w:val="28"/>
        </w:rPr>
        <w:t xml:space="preserve">, sendo as estrofes ímpares musicadas e as estrofes pares cantadas em cantochão ou substituídas por secções instrumentais como, por </w:t>
      </w:r>
      <w:r w:rsidR="00B51278" w:rsidRPr="000F329F">
        <w:rPr>
          <w:rFonts w:ascii="Arial" w:hAnsi="Arial" w:cs="Arial"/>
          <w:sz w:val="28"/>
          <w:szCs w:val="28"/>
        </w:rPr>
        <w:t>hipótese</w:t>
      </w:r>
      <w:r w:rsidR="009A6B14" w:rsidRPr="000F329F">
        <w:rPr>
          <w:rFonts w:ascii="Arial" w:hAnsi="Arial" w:cs="Arial"/>
          <w:sz w:val="28"/>
          <w:szCs w:val="28"/>
        </w:rPr>
        <w:t>, versos para órgão</w:t>
      </w:r>
      <w:r w:rsidR="005316FC" w:rsidRPr="000F329F">
        <w:rPr>
          <w:rFonts w:ascii="Arial" w:hAnsi="Arial" w:cs="Arial"/>
          <w:sz w:val="28"/>
          <w:szCs w:val="28"/>
        </w:rPr>
        <w:t xml:space="preserve"> </w:t>
      </w:r>
      <w:r w:rsidR="00CE7AB7" w:rsidRPr="000F329F">
        <w:rPr>
          <w:rFonts w:ascii="Arial" w:hAnsi="Arial" w:cs="Arial"/>
          <w:sz w:val="28"/>
          <w:szCs w:val="28"/>
        </w:rPr>
        <w:t>(ver Quadro 6).</w:t>
      </w:r>
      <w:r w:rsidR="00CE7AB7" w:rsidRPr="000F329F">
        <w:rPr>
          <w:rFonts w:ascii="Arial" w:hAnsi="Arial" w:cs="Arial"/>
          <w:color w:val="FF0000"/>
          <w:sz w:val="28"/>
          <w:szCs w:val="28"/>
        </w:rPr>
        <w:t xml:space="preserve"> </w:t>
      </w:r>
      <w:r w:rsidR="005316FC" w:rsidRPr="000F329F">
        <w:rPr>
          <w:rFonts w:ascii="Arial" w:hAnsi="Arial" w:cs="Arial"/>
          <w:sz w:val="28"/>
          <w:szCs w:val="28"/>
        </w:rPr>
        <w:t xml:space="preserve"> </w:t>
      </w:r>
    </w:p>
    <w:p w:rsidR="001958AB" w:rsidRDefault="001958AB" w:rsidP="001958AB">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Inserir Quadro 6</w:t>
      </w:r>
    </w:p>
    <w:p w:rsidR="00F80890" w:rsidRPr="000F329F" w:rsidRDefault="001958AB" w:rsidP="008F7096">
      <w:pPr>
        <w:spacing w:line="360" w:lineRule="auto"/>
        <w:jc w:val="both"/>
        <w:rPr>
          <w:rFonts w:ascii="Arial" w:hAnsi="Arial" w:cs="Arial"/>
          <w:sz w:val="28"/>
          <w:szCs w:val="28"/>
        </w:rPr>
      </w:pPr>
      <w:r>
        <w:rPr>
          <w:rFonts w:ascii="Arial" w:hAnsi="Arial" w:cs="Arial"/>
          <w:sz w:val="28"/>
          <w:szCs w:val="28"/>
        </w:rPr>
        <w:tab/>
      </w:r>
      <w:r w:rsidR="00B648F2" w:rsidRPr="000F329F">
        <w:rPr>
          <w:rFonts w:ascii="Arial" w:hAnsi="Arial" w:cs="Arial"/>
          <w:sz w:val="28"/>
          <w:szCs w:val="28"/>
        </w:rPr>
        <w:t>Sendo</w:t>
      </w:r>
      <w:r w:rsidR="00AC681C" w:rsidRPr="000F329F">
        <w:rPr>
          <w:rFonts w:ascii="Arial" w:hAnsi="Arial" w:cs="Arial"/>
          <w:sz w:val="28"/>
          <w:szCs w:val="28"/>
        </w:rPr>
        <w:t xml:space="preserve"> </w:t>
      </w:r>
      <w:r w:rsidR="00B648F2" w:rsidRPr="000F329F">
        <w:rPr>
          <w:rFonts w:ascii="Arial" w:hAnsi="Arial" w:cs="Arial"/>
          <w:sz w:val="28"/>
          <w:szCs w:val="28"/>
        </w:rPr>
        <w:t>e</w:t>
      </w:r>
      <w:r w:rsidR="00207A05" w:rsidRPr="000F329F">
        <w:rPr>
          <w:rFonts w:ascii="Arial" w:hAnsi="Arial" w:cs="Arial"/>
          <w:sz w:val="28"/>
          <w:szCs w:val="28"/>
        </w:rPr>
        <w:t>m louvor d</w:t>
      </w:r>
      <w:r w:rsidR="00AC681C" w:rsidRPr="000F329F">
        <w:rPr>
          <w:rFonts w:ascii="Arial" w:hAnsi="Arial" w:cs="Arial"/>
          <w:sz w:val="28"/>
          <w:szCs w:val="28"/>
        </w:rPr>
        <w:t>o elemento feminino no sentido bíblico</w:t>
      </w:r>
      <w:r w:rsidR="00207A05" w:rsidRPr="000F329F">
        <w:rPr>
          <w:rFonts w:ascii="Arial" w:hAnsi="Arial" w:cs="Arial"/>
          <w:sz w:val="28"/>
          <w:szCs w:val="28"/>
        </w:rPr>
        <w:t xml:space="preserve">, </w:t>
      </w:r>
      <w:r w:rsidR="00CA5C68">
        <w:rPr>
          <w:rFonts w:ascii="Arial" w:hAnsi="Arial" w:cs="Arial"/>
          <w:sz w:val="28"/>
          <w:szCs w:val="28"/>
        </w:rPr>
        <w:t>levantamos a hipótese de haver</w:t>
      </w:r>
      <w:r w:rsidR="00207A05" w:rsidRPr="000F329F">
        <w:rPr>
          <w:rFonts w:ascii="Arial" w:hAnsi="Arial" w:cs="Arial"/>
          <w:sz w:val="28"/>
          <w:szCs w:val="28"/>
        </w:rPr>
        <w:t xml:space="preserve">, na composição de Ferreira de </w:t>
      </w:r>
      <w:r w:rsidR="00207A05" w:rsidRPr="000F329F">
        <w:rPr>
          <w:rFonts w:ascii="Arial" w:hAnsi="Arial" w:cs="Arial"/>
          <w:sz w:val="28"/>
          <w:szCs w:val="28"/>
        </w:rPr>
        <w:lastRenderedPageBreak/>
        <w:t xml:space="preserve">Lima, uma parábola em torno do </w:t>
      </w:r>
      <w:r w:rsidR="008F7096" w:rsidRPr="000F329F">
        <w:rPr>
          <w:rFonts w:ascii="Arial" w:hAnsi="Arial" w:cs="Arial"/>
          <w:sz w:val="28"/>
          <w:szCs w:val="28"/>
        </w:rPr>
        <w:t>d</w:t>
      </w:r>
      <w:r w:rsidR="00207A05" w:rsidRPr="000F329F">
        <w:rPr>
          <w:rFonts w:ascii="Arial" w:hAnsi="Arial" w:cs="Arial"/>
          <w:sz w:val="28"/>
          <w:szCs w:val="28"/>
        </w:rPr>
        <w:t xml:space="preserve">rama de D. Pedro e de D. Inês de Castro, servindo </w:t>
      </w:r>
      <w:r w:rsidR="00352DB2" w:rsidRPr="000F329F">
        <w:rPr>
          <w:rFonts w:ascii="Arial" w:hAnsi="Arial" w:cs="Arial"/>
          <w:sz w:val="28"/>
          <w:szCs w:val="28"/>
        </w:rPr>
        <w:t xml:space="preserve">esses propósitos </w:t>
      </w:r>
      <w:r w:rsidR="00207A05" w:rsidRPr="000F329F">
        <w:rPr>
          <w:rFonts w:ascii="Arial" w:hAnsi="Arial" w:cs="Arial"/>
          <w:sz w:val="28"/>
          <w:szCs w:val="28"/>
        </w:rPr>
        <w:t xml:space="preserve">o conteúdo poético do </w:t>
      </w:r>
      <w:r w:rsidR="00CE7AB7" w:rsidRPr="000F329F">
        <w:rPr>
          <w:rFonts w:ascii="Arial" w:hAnsi="Arial" w:cs="Arial"/>
          <w:sz w:val="28"/>
          <w:szCs w:val="28"/>
        </w:rPr>
        <w:t xml:space="preserve">seu </w:t>
      </w:r>
      <w:r w:rsidR="00207A05" w:rsidRPr="000F329F">
        <w:rPr>
          <w:rFonts w:ascii="Arial" w:hAnsi="Arial" w:cs="Arial"/>
          <w:sz w:val="28"/>
          <w:szCs w:val="28"/>
        </w:rPr>
        <w:t>texto.</w:t>
      </w:r>
      <w:r w:rsidR="00CA5C68">
        <w:rPr>
          <w:rFonts w:ascii="Arial" w:hAnsi="Arial" w:cs="Arial"/>
          <w:sz w:val="28"/>
          <w:szCs w:val="28"/>
        </w:rPr>
        <w:t xml:space="preserve"> </w:t>
      </w:r>
      <w:r w:rsidR="001E2D5D" w:rsidRPr="000F329F">
        <w:rPr>
          <w:rFonts w:ascii="Arial" w:hAnsi="Arial" w:cs="Arial"/>
          <w:sz w:val="28"/>
          <w:szCs w:val="28"/>
        </w:rPr>
        <w:t>Adiante veremos com mais detalhe essa questão. Para já, importa referir que, o</w:t>
      </w:r>
      <w:r w:rsidR="00AB28F0" w:rsidRPr="000F329F">
        <w:rPr>
          <w:rFonts w:ascii="Arial" w:hAnsi="Arial" w:cs="Arial"/>
          <w:sz w:val="28"/>
          <w:szCs w:val="28"/>
        </w:rPr>
        <w:t>bedecendo à sua estrutura comum, o compositor apenas põe em música as estrofes 1, 3 e 5</w:t>
      </w:r>
      <w:r w:rsidR="00AC681C" w:rsidRPr="000F329F">
        <w:rPr>
          <w:rFonts w:ascii="Arial" w:hAnsi="Arial" w:cs="Arial"/>
          <w:sz w:val="28"/>
          <w:szCs w:val="28"/>
        </w:rPr>
        <w:t xml:space="preserve">, atendendo de novo à prática de </w:t>
      </w:r>
      <w:proofErr w:type="spellStart"/>
      <w:r w:rsidR="00AC681C" w:rsidRPr="000F329F">
        <w:rPr>
          <w:rFonts w:ascii="Arial" w:hAnsi="Arial" w:cs="Arial"/>
          <w:i/>
          <w:sz w:val="28"/>
          <w:szCs w:val="28"/>
        </w:rPr>
        <w:t>alternatim</w:t>
      </w:r>
      <w:proofErr w:type="spellEnd"/>
      <w:r w:rsidR="00AC681C" w:rsidRPr="000F329F">
        <w:rPr>
          <w:rFonts w:ascii="Arial" w:hAnsi="Arial" w:cs="Arial"/>
          <w:sz w:val="28"/>
          <w:szCs w:val="28"/>
        </w:rPr>
        <w:t xml:space="preserve">, que incluiria as estrofes pares 2 e 4 em cantochão ou em versos para órgão. </w:t>
      </w:r>
      <w:r w:rsidR="0085440B" w:rsidRPr="000F329F">
        <w:rPr>
          <w:rFonts w:ascii="Arial" w:hAnsi="Arial" w:cs="Arial"/>
          <w:sz w:val="28"/>
          <w:szCs w:val="28"/>
        </w:rPr>
        <w:t>A</w:t>
      </w:r>
      <w:r w:rsidR="006F4240" w:rsidRPr="000F329F">
        <w:rPr>
          <w:rFonts w:ascii="Arial" w:hAnsi="Arial" w:cs="Arial"/>
          <w:sz w:val="28"/>
          <w:szCs w:val="28"/>
        </w:rPr>
        <w:t xml:space="preserve">nalisemos </w:t>
      </w:r>
      <w:r w:rsidR="0085440B" w:rsidRPr="000F329F">
        <w:rPr>
          <w:rFonts w:ascii="Arial" w:hAnsi="Arial" w:cs="Arial"/>
          <w:sz w:val="28"/>
          <w:szCs w:val="28"/>
        </w:rPr>
        <w:t xml:space="preserve">então </w:t>
      </w:r>
      <w:r w:rsidR="006F4240" w:rsidRPr="000F329F">
        <w:rPr>
          <w:rFonts w:ascii="Arial" w:hAnsi="Arial" w:cs="Arial"/>
          <w:sz w:val="28"/>
          <w:szCs w:val="28"/>
        </w:rPr>
        <w:t>a semântica poética</w:t>
      </w:r>
      <w:r w:rsidR="008F7096" w:rsidRPr="000F329F">
        <w:rPr>
          <w:rFonts w:ascii="Arial" w:hAnsi="Arial" w:cs="Arial"/>
          <w:sz w:val="28"/>
          <w:szCs w:val="28"/>
        </w:rPr>
        <w:t xml:space="preserve">. </w:t>
      </w:r>
      <w:r w:rsidR="006F4240" w:rsidRPr="000F329F">
        <w:rPr>
          <w:rFonts w:ascii="Arial" w:hAnsi="Arial" w:cs="Arial"/>
          <w:sz w:val="28"/>
          <w:szCs w:val="28"/>
        </w:rPr>
        <w:t xml:space="preserve">Na primeira estrofe, é louvada essa mulher forte de coração generoso, cuja glória </w:t>
      </w:r>
      <w:r w:rsidR="00705CA0" w:rsidRPr="000F329F">
        <w:rPr>
          <w:rFonts w:ascii="Arial" w:hAnsi="Arial" w:cs="Arial"/>
          <w:sz w:val="28"/>
          <w:szCs w:val="28"/>
        </w:rPr>
        <w:t>e</w:t>
      </w:r>
      <w:r w:rsidR="006F4240" w:rsidRPr="000F329F">
        <w:rPr>
          <w:rFonts w:ascii="Arial" w:hAnsi="Arial" w:cs="Arial"/>
          <w:sz w:val="28"/>
          <w:szCs w:val="28"/>
        </w:rPr>
        <w:t xml:space="preserve"> santidade a tornará ilustre em todas as partes. </w:t>
      </w:r>
      <w:r w:rsidR="001C429C" w:rsidRPr="000F329F">
        <w:rPr>
          <w:rFonts w:ascii="Arial" w:hAnsi="Arial" w:cs="Arial"/>
          <w:sz w:val="28"/>
          <w:szCs w:val="28"/>
        </w:rPr>
        <w:t>Na terceira estrofe</w:t>
      </w:r>
      <w:r w:rsidR="00B420A6" w:rsidRPr="000F329F">
        <w:rPr>
          <w:rFonts w:ascii="Arial" w:hAnsi="Arial" w:cs="Arial"/>
          <w:sz w:val="28"/>
          <w:szCs w:val="28"/>
        </w:rPr>
        <w:t xml:space="preserve"> é narrado que as doces preces espirituais, num corpo deprimido e abstinente, </w:t>
      </w:r>
      <w:r w:rsidR="00DB7B1F" w:rsidRPr="000F329F">
        <w:rPr>
          <w:rFonts w:ascii="Arial" w:hAnsi="Arial" w:cs="Arial"/>
          <w:sz w:val="28"/>
          <w:szCs w:val="28"/>
        </w:rPr>
        <w:t xml:space="preserve">lhe </w:t>
      </w:r>
      <w:r w:rsidR="00B420A6" w:rsidRPr="000F329F">
        <w:rPr>
          <w:rFonts w:ascii="Arial" w:hAnsi="Arial" w:cs="Arial"/>
          <w:sz w:val="28"/>
          <w:szCs w:val="28"/>
        </w:rPr>
        <w:t xml:space="preserve">permitem saborear noutros mundos as alegrias que neste deixou. Finalmente, </w:t>
      </w:r>
      <w:r w:rsidR="00561000" w:rsidRPr="000F329F">
        <w:rPr>
          <w:rFonts w:ascii="Arial" w:hAnsi="Arial" w:cs="Arial"/>
          <w:sz w:val="28"/>
          <w:szCs w:val="28"/>
        </w:rPr>
        <w:t>a</w:t>
      </w:r>
      <w:r w:rsidR="00B420A6" w:rsidRPr="000F329F">
        <w:rPr>
          <w:rFonts w:ascii="Arial" w:hAnsi="Arial" w:cs="Arial"/>
          <w:sz w:val="28"/>
          <w:szCs w:val="28"/>
        </w:rPr>
        <w:t xml:space="preserve"> quinta estrofe</w:t>
      </w:r>
      <w:r w:rsidR="00DB7B1F" w:rsidRPr="000F329F">
        <w:rPr>
          <w:rFonts w:ascii="Arial" w:hAnsi="Arial" w:cs="Arial"/>
          <w:sz w:val="28"/>
          <w:szCs w:val="28"/>
        </w:rPr>
        <w:t>, a estrofe</w:t>
      </w:r>
      <w:r w:rsidR="00561000" w:rsidRPr="000F329F">
        <w:rPr>
          <w:rFonts w:ascii="Arial" w:hAnsi="Arial" w:cs="Arial"/>
          <w:sz w:val="28"/>
          <w:szCs w:val="28"/>
        </w:rPr>
        <w:t xml:space="preserve"> final</w:t>
      </w:r>
      <w:r w:rsidR="00DB7B1F" w:rsidRPr="000F329F">
        <w:rPr>
          <w:rFonts w:ascii="Arial" w:hAnsi="Arial" w:cs="Arial"/>
          <w:sz w:val="28"/>
          <w:szCs w:val="28"/>
        </w:rPr>
        <w:t>,</w:t>
      </w:r>
      <w:r w:rsidR="00561000" w:rsidRPr="000F329F">
        <w:rPr>
          <w:rFonts w:ascii="Arial" w:hAnsi="Arial" w:cs="Arial"/>
          <w:sz w:val="28"/>
          <w:szCs w:val="28"/>
        </w:rPr>
        <w:t xml:space="preserve"> </w:t>
      </w:r>
      <w:r w:rsidR="00705CA0" w:rsidRPr="000F329F">
        <w:rPr>
          <w:rFonts w:ascii="Arial" w:hAnsi="Arial" w:cs="Arial"/>
          <w:sz w:val="28"/>
          <w:szCs w:val="28"/>
        </w:rPr>
        <w:t>a doxologia</w:t>
      </w:r>
      <w:r w:rsidR="001169A3" w:rsidRPr="000F329F">
        <w:rPr>
          <w:rFonts w:ascii="Arial" w:hAnsi="Arial" w:cs="Arial"/>
          <w:sz w:val="28"/>
          <w:szCs w:val="28"/>
        </w:rPr>
        <w:t xml:space="preserve"> que corresponde</w:t>
      </w:r>
      <w:r w:rsidR="00705CA0" w:rsidRPr="000F329F">
        <w:rPr>
          <w:rFonts w:ascii="Arial" w:hAnsi="Arial" w:cs="Arial"/>
          <w:sz w:val="28"/>
          <w:szCs w:val="28"/>
        </w:rPr>
        <w:t xml:space="preserve"> </w:t>
      </w:r>
      <w:r w:rsidR="001169A3" w:rsidRPr="000F329F">
        <w:rPr>
          <w:rFonts w:ascii="Arial" w:hAnsi="Arial" w:cs="Arial"/>
          <w:sz w:val="28"/>
          <w:szCs w:val="28"/>
        </w:rPr>
        <w:t>à glorificação d</w:t>
      </w:r>
      <w:r w:rsidR="00561000" w:rsidRPr="000F329F">
        <w:rPr>
          <w:rFonts w:ascii="Arial" w:hAnsi="Arial" w:cs="Arial"/>
          <w:sz w:val="28"/>
          <w:szCs w:val="28"/>
        </w:rPr>
        <w:t xml:space="preserve">o Senhor, </w:t>
      </w:r>
      <w:r w:rsidR="001169A3" w:rsidRPr="000F329F">
        <w:rPr>
          <w:rFonts w:ascii="Arial" w:hAnsi="Arial" w:cs="Arial"/>
          <w:sz w:val="28"/>
          <w:szCs w:val="28"/>
        </w:rPr>
        <w:t>d</w:t>
      </w:r>
      <w:r w:rsidR="00561000" w:rsidRPr="000F329F">
        <w:rPr>
          <w:rFonts w:ascii="Arial" w:hAnsi="Arial" w:cs="Arial"/>
          <w:sz w:val="28"/>
          <w:szCs w:val="28"/>
        </w:rPr>
        <w:t xml:space="preserve">o Filho e </w:t>
      </w:r>
      <w:r w:rsidR="001169A3" w:rsidRPr="000F329F">
        <w:rPr>
          <w:rFonts w:ascii="Arial" w:hAnsi="Arial" w:cs="Arial"/>
          <w:sz w:val="28"/>
          <w:szCs w:val="28"/>
        </w:rPr>
        <w:t>d</w:t>
      </w:r>
      <w:r w:rsidR="00561000" w:rsidRPr="000F329F">
        <w:rPr>
          <w:rFonts w:ascii="Arial" w:hAnsi="Arial" w:cs="Arial"/>
          <w:sz w:val="28"/>
          <w:szCs w:val="28"/>
        </w:rPr>
        <w:t>o Espírito Santo.</w:t>
      </w:r>
      <w:r w:rsidR="00DB7B1F" w:rsidRPr="000F329F">
        <w:rPr>
          <w:rFonts w:ascii="Arial" w:hAnsi="Arial" w:cs="Arial"/>
          <w:sz w:val="28"/>
          <w:szCs w:val="28"/>
        </w:rPr>
        <w:t xml:space="preserve"> </w:t>
      </w:r>
    </w:p>
    <w:p w:rsidR="00174F24" w:rsidRPr="000F329F" w:rsidRDefault="00FA5BA8" w:rsidP="00C04186">
      <w:pPr>
        <w:spacing w:line="360" w:lineRule="auto"/>
        <w:jc w:val="both"/>
        <w:rPr>
          <w:rFonts w:ascii="Arial" w:hAnsi="Arial" w:cs="Arial"/>
          <w:sz w:val="28"/>
          <w:szCs w:val="28"/>
        </w:rPr>
      </w:pPr>
      <w:r w:rsidRPr="000F329F">
        <w:rPr>
          <w:rFonts w:ascii="Arial" w:hAnsi="Arial" w:cs="Arial"/>
          <w:sz w:val="28"/>
          <w:szCs w:val="28"/>
        </w:rPr>
        <w:tab/>
        <w:t>Como referi</w:t>
      </w:r>
      <w:r w:rsidR="00445970" w:rsidRPr="000F329F">
        <w:rPr>
          <w:rFonts w:ascii="Arial" w:hAnsi="Arial" w:cs="Arial"/>
          <w:sz w:val="28"/>
          <w:szCs w:val="28"/>
        </w:rPr>
        <w:t>do</w:t>
      </w:r>
      <w:r w:rsidRPr="000F329F">
        <w:rPr>
          <w:rFonts w:ascii="Arial" w:hAnsi="Arial" w:cs="Arial"/>
          <w:sz w:val="28"/>
          <w:szCs w:val="28"/>
        </w:rPr>
        <w:t xml:space="preserve">, </w:t>
      </w:r>
      <w:r w:rsidR="00CA5C68">
        <w:rPr>
          <w:rFonts w:ascii="Arial" w:hAnsi="Arial" w:cs="Arial"/>
          <w:sz w:val="28"/>
          <w:szCs w:val="28"/>
        </w:rPr>
        <w:t>levantamos a hipótese d</w:t>
      </w:r>
      <w:r w:rsidRPr="000F329F">
        <w:rPr>
          <w:rFonts w:ascii="Arial" w:hAnsi="Arial" w:cs="Arial"/>
          <w:sz w:val="28"/>
          <w:szCs w:val="28"/>
        </w:rPr>
        <w:t xml:space="preserve">a peça </w:t>
      </w:r>
      <w:r w:rsidR="00CA5C68">
        <w:rPr>
          <w:rFonts w:ascii="Arial" w:hAnsi="Arial" w:cs="Arial"/>
          <w:sz w:val="28"/>
          <w:szCs w:val="28"/>
        </w:rPr>
        <w:t xml:space="preserve">se </w:t>
      </w:r>
      <w:r w:rsidRPr="000F329F">
        <w:rPr>
          <w:rFonts w:ascii="Arial" w:hAnsi="Arial" w:cs="Arial"/>
          <w:sz w:val="28"/>
          <w:szCs w:val="28"/>
        </w:rPr>
        <w:t>r</w:t>
      </w:r>
      <w:r w:rsidR="00F80890" w:rsidRPr="000F329F">
        <w:rPr>
          <w:rFonts w:ascii="Arial" w:hAnsi="Arial" w:cs="Arial"/>
          <w:sz w:val="28"/>
          <w:szCs w:val="28"/>
        </w:rPr>
        <w:t>eporta</w:t>
      </w:r>
      <w:r w:rsidR="00CA5C68">
        <w:rPr>
          <w:rFonts w:ascii="Arial" w:hAnsi="Arial" w:cs="Arial"/>
          <w:sz w:val="28"/>
          <w:szCs w:val="28"/>
        </w:rPr>
        <w:t>r</w:t>
      </w:r>
      <w:r w:rsidR="00F80890" w:rsidRPr="000F329F">
        <w:rPr>
          <w:rFonts w:ascii="Arial" w:hAnsi="Arial" w:cs="Arial"/>
          <w:sz w:val="28"/>
          <w:szCs w:val="28"/>
        </w:rPr>
        <w:t xml:space="preserve"> ao drama de D. Pedro e </w:t>
      </w:r>
      <w:r w:rsidRPr="000F329F">
        <w:rPr>
          <w:rFonts w:ascii="Arial" w:hAnsi="Arial" w:cs="Arial"/>
          <w:sz w:val="28"/>
          <w:szCs w:val="28"/>
        </w:rPr>
        <w:t xml:space="preserve">de </w:t>
      </w:r>
      <w:r w:rsidR="00F80890" w:rsidRPr="000F329F">
        <w:rPr>
          <w:rFonts w:ascii="Arial" w:hAnsi="Arial" w:cs="Arial"/>
          <w:sz w:val="28"/>
          <w:szCs w:val="28"/>
        </w:rPr>
        <w:t>D. Inês</w:t>
      </w:r>
      <w:r w:rsidR="00445970" w:rsidRPr="000F329F">
        <w:rPr>
          <w:rFonts w:ascii="Arial" w:hAnsi="Arial" w:cs="Arial"/>
          <w:sz w:val="28"/>
          <w:szCs w:val="28"/>
        </w:rPr>
        <w:t>, surgindo este hino c</w:t>
      </w:r>
      <w:r w:rsidR="00F80890" w:rsidRPr="000F329F">
        <w:rPr>
          <w:rFonts w:ascii="Arial" w:hAnsi="Arial" w:cs="Arial"/>
          <w:sz w:val="28"/>
          <w:szCs w:val="28"/>
        </w:rPr>
        <w:t xml:space="preserve">omo </w:t>
      </w:r>
      <w:r w:rsidR="00445970" w:rsidRPr="000F329F">
        <w:rPr>
          <w:rFonts w:ascii="Arial" w:hAnsi="Arial" w:cs="Arial"/>
          <w:sz w:val="28"/>
          <w:szCs w:val="28"/>
        </w:rPr>
        <w:t xml:space="preserve">a sua </w:t>
      </w:r>
      <w:r w:rsidR="00F80890" w:rsidRPr="000F329F">
        <w:rPr>
          <w:rFonts w:ascii="Arial" w:hAnsi="Arial" w:cs="Arial"/>
          <w:sz w:val="28"/>
          <w:szCs w:val="28"/>
        </w:rPr>
        <w:t>metáfora poética.</w:t>
      </w:r>
      <w:r w:rsidR="00CA5C68">
        <w:rPr>
          <w:rFonts w:ascii="Arial" w:hAnsi="Arial" w:cs="Arial"/>
          <w:sz w:val="28"/>
          <w:szCs w:val="28"/>
        </w:rPr>
        <w:t xml:space="preserve"> </w:t>
      </w:r>
      <w:r w:rsidR="0079446D">
        <w:rPr>
          <w:rFonts w:ascii="Arial" w:hAnsi="Arial" w:cs="Arial"/>
          <w:sz w:val="28"/>
          <w:szCs w:val="28"/>
        </w:rPr>
        <w:t>Na verdade, tal hipótese é sustentável</w:t>
      </w:r>
      <w:r w:rsidR="009355CE">
        <w:rPr>
          <w:rFonts w:ascii="Arial" w:hAnsi="Arial" w:cs="Arial"/>
          <w:sz w:val="28"/>
          <w:szCs w:val="28"/>
        </w:rPr>
        <w:t xml:space="preserve">, uma vez que </w:t>
      </w:r>
      <w:proofErr w:type="gramStart"/>
      <w:r w:rsidR="0079446D">
        <w:rPr>
          <w:rFonts w:ascii="Arial" w:hAnsi="Arial" w:cs="Arial"/>
          <w:sz w:val="28"/>
          <w:szCs w:val="28"/>
        </w:rPr>
        <w:t>nas  duas</w:t>
      </w:r>
      <w:proofErr w:type="gramEnd"/>
      <w:r w:rsidR="0079446D">
        <w:rPr>
          <w:rFonts w:ascii="Arial" w:hAnsi="Arial" w:cs="Arial"/>
          <w:sz w:val="28"/>
          <w:szCs w:val="28"/>
        </w:rPr>
        <w:t xml:space="preserve"> partes vocais</w:t>
      </w:r>
      <w:r w:rsidR="00E4651F">
        <w:rPr>
          <w:rFonts w:ascii="Arial" w:hAnsi="Arial" w:cs="Arial"/>
          <w:sz w:val="28"/>
          <w:szCs w:val="28"/>
        </w:rPr>
        <w:t>,</w:t>
      </w:r>
      <w:r w:rsidR="0079446D">
        <w:rPr>
          <w:rFonts w:ascii="Arial" w:hAnsi="Arial" w:cs="Arial"/>
          <w:sz w:val="28"/>
          <w:szCs w:val="28"/>
        </w:rPr>
        <w:t xml:space="preserve"> surgem os nome de </w:t>
      </w:r>
      <w:r w:rsidR="0079446D" w:rsidRPr="0079446D">
        <w:rPr>
          <w:rFonts w:ascii="Arial" w:hAnsi="Arial" w:cs="Arial"/>
          <w:i/>
          <w:sz w:val="28"/>
          <w:szCs w:val="28"/>
        </w:rPr>
        <w:t>D. Agnes</w:t>
      </w:r>
      <w:r w:rsidR="0079446D">
        <w:rPr>
          <w:rFonts w:ascii="Arial" w:hAnsi="Arial" w:cs="Arial"/>
          <w:sz w:val="28"/>
          <w:szCs w:val="28"/>
        </w:rPr>
        <w:t xml:space="preserve"> (D. Inês) e </w:t>
      </w:r>
      <w:r w:rsidR="0079446D" w:rsidRPr="0079446D">
        <w:rPr>
          <w:rFonts w:ascii="Arial" w:hAnsi="Arial" w:cs="Arial"/>
          <w:i/>
          <w:sz w:val="28"/>
          <w:szCs w:val="28"/>
        </w:rPr>
        <w:t xml:space="preserve">D. </w:t>
      </w:r>
      <w:proofErr w:type="spellStart"/>
      <w:r w:rsidR="0079446D" w:rsidRPr="0079446D">
        <w:rPr>
          <w:rFonts w:ascii="Arial" w:hAnsi="Arial" w:cs="Arial"/>
          <w:i/>
          <w:sz w:val="28"/>
          <w:szCs w:val="28"/>
        </w:rPr>
        <w:t>Pietro</w:t>
      </w:r>
      <w:proofErr w:type="spellEnd"/>
      <w:r w:rsidR="0079446D">
        <w:rPr>
          <w:rFonts w:ascii="Arial" w:hAnsi="Arial" w:cs="Arial"/>
          <w:sz w:val="28"/>
          <w:szCs w:val="28"/>
        </w:rPr>
        <w:t xml:space="preserve"> (D. Pedro). Ora, tratando-se de um hino, por inerência com um texto espiritual de celebração, não é vulgar surgir a necessidade de uma dramatização, «personificando» as duas partes vocais de tenor e de baixo, precisamente com duas personagens. Para </w:t>
      </w:r>
      <w:r w:rsidR="009355CE">
        <w:rPr>
          <w:rFonts w:ascii="Arial" w:hAnsi="Arial" w:cs="Arial"/>
          <w:sz w:val="28"/>
          <w:szCs w:val="28"/>
        </w:rPr>
        <w:t xml:space="preserve">além do </w:t>
      </w:r>
      <w:r w:rsidR="0079446D">
        <w:rPr>
          <w:rFonts w:ascii="Arial" w:hAnsi="Arial" w:cs="Arial"/>
          <w:sz w:val="28"/>
          <w:szCs w:val="28"/>
        </w:rPr>
        <w:t>mais, os nomes surgem em italiano, não sendo em Latim</w:t>
      </w:r>
      <w:r w:rsidR="000E2F94">
        <w:rPr>
          <w:rFonts w:ascii="Arial" w:hAnsi="Arial" w:cs="Arial"/>
          <w:sz w:val="28"/>
          <w:szCs w:val="28"/>
        </w:rPr>
        <w:t>,</w:t>
      </w:r>
      <w:r w:rsidR="00375559">
        <w:rPr>
          <w:rFonts w:ascii="Arial" w:hAnsi="Arial" w:cs="Arial"/>
          <w:sz w:val="28"/>
          <w:szCs w:val="28"/>
        </w:rPr>
        <w:t xml:space="preserve"> a língua oficial do Catolicismo Apostólico Romano. </w:t>
      </w:r>
      <w:r w:rsidR="000E2F94">
        <w:rPr>
          <w:rFonts w:ascii="Arial" w:hAnsi="Arial" w:cs="Arial"/>
          <w:sz w:val="28"/>
          <w:szCs w:val="28"/>
        </w:rPr>
        <w:t>Ora a italianização dos dois nomes D. Pedro e D. Inês, os quais, como já de seguida veremos, têm uma simbologia particular na tradição literária e teatral portuguesa desde o</w:t>
      </w:r>
      <w:r w:rsidR="002342E9">
        <w:rPr>
          <w:rFonts w:ascii="Arial" w:hAnsi="Arial" w:cs="Arial"/>
          <w:sz w:val="28"/>
          <w:szCs w:val="28"/>
        </w:rPr>
        <w:t xml:space="preserve"> tempo de Fernão Lopes</w:t>
      </w:r>
      <w:r w:rsidR="000E2F94">
        <w:rPr>
          <w:rFonts w:ascii="Arial" w:hAnsi="Arial" w:cs="Arial"/>
          <w:sz w:val="28"/>
          <w:szCs w:val="28"/>
        </w:rPr>
        <w:t xml:space="preserve">, sugere a tradição vocal dramática de feição italianizante que </w:t>
      </w:r>
      <w:r w:rsidR="000E2F94">
        <w:rPr>
          <w:rFonts w:ascii="Arial" w:hAnsi="Arial" w:cs="Arial"/>
          <w:sz w:val="28"/>
          <w:szCs w:val="28"/>
        </w:rPr>
        <w:lastRenderedPageBreak/>
        <w:t xml:space="preserve">imperava em Portugal desde a ascensão ao trono de D. João V e que, em inícios de oitocentos, ainda se fazia sentir. </w:t>
      </w:r>
      <w:r w:rsidR="00E4651F">
        <w:rPr>
          <w:rFonts w:ascii="Arial" w:hAnsi="Arial" w:cs="Arial"/>
          <w:sz w:val="28"/>
          <w:szCs w:val="28"/>
        </w:rPr>
        <w:t xml:space="preserve">Dito isto, parece-nos evidente a associação imediata deste hino ao drama literário de Pedro e Inês se atendermos ainda aos aspectos semânticos do </w:t>
      </w:r>
      <w:r w:rsidR="009355CE">
        <w:rPr>
          <w:rFonts w:ascii="Arial" w:hAnsi="Arial" w:cs="Arial"/>
          <w:sz w:val="28"/>
          <w:szCs w:val="28"/>
        </w:rPr>
        <w:t xml:space="preserve">seu </w:t>
      </w:r>
      <w:r w:rsidR="00E4651F">
        <w:rPr>
          <w:rFonts w:ascii="Arial" w:hAnsi="Arial" w:cs="Arial"/>
          <w:sz w:val="28"/>
          <w:szCs w:val="28"/>
        </w:rPr>
        <w:t>texto.</w:t>
      </w:r>
      <w:r w:rsidR="009355CE">
        <w:rPr>
          <w:rFonts w:ascii="Arial" w:hAnsi="Arial" w:cs="Arial"/>
          <w:sz w:val="28"/>
          <w:szCs w:val="28"/>
        </w:rPr>
        <w:t xml:space="preserve"> J</w:t>
      </w:r>
      <w:r w:rsidR="000349FC" w:rsidRPr="000F329F">
        <w:rPr>
          <w:rFonts w:ascii="Arial" w:hAnsi="Arial" w:cs="Arial"/>
          <w:sz w:val="28"/>
          <w:szCs w:val="28"/>
        </w:rPr>
        <w:t xml:space="preserve">osé Augusto Alegria não </w:t>
      </w:r>
      <w:r w:rsidR="002342E9">
        <w:rPr>
          <w:rFonts w:ascii="Arial" w:hAnsi="Arial" w:cs="Arial"/>
          <w:sz w:val="28"/>
          <w:szCs w:val="28"/>
        </w:rPr>
        <w:t xml:space="preserve">viria, todavia, a </w:t>
      </w:r>
      <w:r w:rsidR="000349FC" w:rsidRPr="000F329F">
        <w:rPr>
          <w:rFonts w:ascii="Arial" w:hAnsi="Arial" w:cs="Arial"/>
          <w:sz w:val="28"/>
          <w:szCs w:val="28"/>
        </w:rPr>
        <w:t>identific</w:t>
      </w:r>
      <w:r w:rsidR="002342E9">
        <w:rPr>
          <w:rFonts w:ascii="Arial" w:hAnsi="Arial" w:cs="Arial"/>
          <w:sz w:val="28"/>
          <w:szCs w:val="28"/>
        </w:rPr>
        <w:t>ar</w:t>
      </w:r>
      <w:r w:rsidR="00445970" w:rsidRPr="000F329F">
        <w:rPr>
          <w:rFonts w:ascii="Arial" w:hAnsi="Arial" w:cs="Arial"/>
          <w:sz w:val="28"/>
          <w:szCs w:val="28"/>
        </w:rPr>
        <w:t xml:space="preserve"> es</w:t>
      </w:r>
      <w:r w:rsidR="002342E9">
        <w:rPr>
          <w:rFonts w:ascii="Arial" w:hAnsi="Arial" w:cs="Arial"/>
          <w:sz w:val="28"/>
          <w:szCs w:val="28"/>
        </w:rPr>
        <w:t>t</w:t>
      </w:r>
      <w:r w:rsidR="00445970" w:rsidRPr="000F329F">
        <w:rPr>
          <w:rFonts w:ascii="Arial" w:hAnsi="Arial" w:cs="Arial"/>
          <w:sz w:val="28"/>
          <w:szCs w:val="28"/>
        </w:rPr>
        <w:t>a questão</w:t>
      </w:r>
      <w:r w:rsidR="000349FC" w:rsidRPr="000F329F">
        <w:rPr>
          <w:rFonts w:ascii="Arial" w:hAnsi="Arial" w:cs="Arial"/>
          <w:sz w:val="28"/>
          <w:szCs w:val="28"/>
        </w:rPr>
        <w:t>.</w:t>
      </w:r>
      <w:r w:rsidR="0089004B" w:rsidRPr="000F329F">
        <w:rPr>
          <w:rStyle w:val="Refdenotaderodap"/>
          <w:rFonts w:ascii="Arial" w:hAnsi="Arial" w:cs="Arial"/>
          <w:sz w:val="28"/>
          <w:szCs w:val="28"/>
        </w:rPr>
        <w:footnoteReference w:id="11"/>
      </w:r>
      <w:r w:rsidR="00CB7D27" w:rsidRPr="000F329F">
        <w:rPr>
          <w:rFonts w:ascii="Arial" w:hAnsi="Arial" w:cs="Arial"/>
          <w:sz w:val="28"/>
          <w:szCs w:val="28"/>
        </w:rPr>
        <w:t xml:space="preserve"> Na parte superior do primeiro fólio da partitura surge </w:t>
      </w:r>
      <w:r w:rsidR="00E05D53" w:rsidRPr="000F329F">
        <w:rPr>
          <w:rFonts w:ascii="Arial" w:hAnsi="Arial" w:cs="Arial"/>
          <w:sz w:val="28"/>
          <w:szCs w:val="28"/>
        </w:rPr>
        <w:t xml:space="preserve">um </w:t>
      </w:r>
      <w:r w:rsidR="00CB7D27" w:rsidRPr="000F329F">
        <w:rPr>
          <w:rFonts w:ascii="Arial" w:hAnsi="Arial" w:cs="Arial"/>
          <w:sz w:val="28"/>
          <w:szCs w:val="28"/>
        </w:rPr>
        <w:t>verso</w:t>
      </w:r>
      <w:r w:rsidR="00E05D53" w:rsidRPr="000F329F">
        <w:rPr>
          <w:rFonts w:ascii="Arial" w:hAnsi="Arial" w:cs="Arial"/>
          <w:sz w:val="28"/>
          <w:szCs w:val="28"/>
        </w:rPr>
        <w:t>, iniciado pelas palavras «</w:t>
      </w:r>
      <w:r w:rsidR="00CB7D27" w:rsidRPr="000F329F">
        <w:rPr>
          <w:rFonts w:ascii="Arial" w:hAnsi="Arial" w:cs="Arial"/>
          <w:sz w:val="28"/>
          <w:szCs w:val="28"/>
        </w:rPr>
        <w:t>Feixes de merecimento</w:t>
      </w:r>
      <w:r w:rsidR="00E05D53" w:rsidRPr="000F329F">
        <w:rPr>
          <w:rFonts w:ascii="Arial" w:hAnsi="Arial" w:cs="Arial"/>
          <w:sz w:val="28"/>
          <w:szCs w:val="28"/>
        </w:rPr>
        <w:t>…»</w:t>
      </w:r>
      <w:r w:rsidR="00B11513" w:rsidRPr="000F329F">
        <w:rPr>
          <w:rFonts w:ascii="Arial" w:hAnsi="Arial" w:cs="Arial"/>
          <w:sz w:val="28"/>
          <w:szCs w:val="28"/>
        </w:rPr>
        <w:t>,</w:t>
      </w:r>
      <w:r w:rsidR="00E05D53" w:rsidRPr="000F329F">
        <w:rPr>
          <w:rFonts w:ascii="Arial" w:hAnsi="Arial" w:cs="Arial"/>
          <w:color w:val="FF0000"/>
          <w:sz w:val="28"/>
          <w:szCs w:val="28"/>
        </w:rPr>
        <w:t xml:space="preserve"> </w:t>
      </w:r>
      <w:r w:rsidR="00B11513" w:rsidRPr="000F329F">
        <w:rPr>
          <w:rFonts w:ascii="Arial" w:hAnsi="Arial" w:cs="Arial"/>
          <w:sz w:val="28"/>
          <w:szCs w:val="28"/>
        </w:rPr>
        <w:t>que</w:t>
      </w:r>
      <w:r w:rsidR="0045502C" w:rsidRPr="000F329F">
        <w:rPr>
          <w:rFonts w:ascii="Arial" w:hAnsi="Arial" w:cs="Arial"/>
          <w:sz w:val="28"/>
          <w:szCs w:val="28"/>
        </w:rPr>
        <w:t>,</w:t>
      </w:r>
      <w:r w:rsidR="00B11513" w:rsidRPr="000F329F">
        <w:rPr>
          <w:rFonts w:ascii="Arial" w:hAnsi="Arial" w:cs="Arial"/>
          <w:sz w:val="28"/>
          <w:szCs w:val="28"/>
        </w:rPr>
        <w:t xml:space="preserve"> infelizmente</w:t>
      </w:r>
      <w:r w:rsidR="0045502C" w:rsidRPr="000F329F">
        <w:rPr>
          <w:rFonts w:ascii="Arial" w:hAnsi="Arial" w:cs="Arial"/>
          <w:sz w:val="28"/>
          <w:szCs w:val="28"/>
        </w:rPr>
        <w:t>,</w:t>
      </w:r>
      <w:r w:rsidR="00B11513" w:rsidRPr="000F329F">
        <w:rPr>
          <w:rFonts w:ascii="Arial" w:hAnsi="Arial" w:cs="Arial"/>
          <w:sz w:val="28"/>
          <w:szCs w:val="28"/>
        </w:rPr>
        <w:t xml:space="preserve"> ainda</w:t>
      </w:r>
      <w:r w:rsidR="0045502C" w:rsidRPr="000F329F">
        <w:rPr>
          <w:rFonts w:ascii="Arial" w:hAnsi="Arial" w:cs="Arial"/>
          <w:sz w:val="28"/>
          <w:szCs w:val="28"/>
        </w:rPr>
        <w:t xml:space="preserve"> </w:t>
      </w:r>
      <w:r w:rsidR="00B11513" w:rsidRPr="000F329F">
        <w:rPr>
          <w:rFonts w:ascii="Arial" w:hAnsi="Arial" w:cs="Arial"/>
          <w:sz w:val="28"/>
          <w:szCs w:val="28"/>
        </w:rPr>
        <w:t>não</w:t>
      </w:r>
      <w:r w:rsidR="0045502C" w:rsidRPr="000F329F">
        <w:rPr>
          <w:rFonts w:ascii="Arial" w:hAnsi="Arial" w:cs="Arial"/>
          <w:sz w:val="28"/>
          <w:szCs w:val="28"/>
        </w:rPr>
        <w:t xml:space="preserve"> </w:t>
      </w:r>
      <w:r w:rsidR="00B11513" w:rsidRPr="000F329F">
        <w:rPr>
          <w:rFonts w:ascii="Arial" w:hAnsi="Arial" w:cs="Arial"/>
          <w:sz w:val="28"/>
          <w:szCs w:val="28"/>
        </w:rPr>
        <w:t>conseguimos</w:t>
      </w:r>
      <w:r w:rsidR="00542228" w:rsidRPr="000F329F">
        <w:rPr>
          <w:rFonts w:ascii="Arial" w:hAnsi="Arial" w:cs="Arial"/>
          <w:sz w:val="28"/>
          <w:szCs w:val="28"/>
        </w:rPr>
        <w:t xml:space="preserve"> nem</w:t>
      </w:r>
      <w:r w:rsidR="00B11513" w:rsidRPr="000F329F">
        <w:rPr>
          <w:rFonts w:ascii="Arial" w:hAnsi="Arial" w:cs="Arial"/>
          <w:sz w:val="28"/>
          <w:szCs w:val="28"/>
        </w:rPr>
        <w:t xml:space="preserve"> </w:t>
      </w:r>
      <w:r w:rsidR="00542228" w:rsidRPr="000F329F">
        <w:rPr>
          <w:rFonts w:ascii="Arial" w:hAnsi="Arial" w:cs="Arial"/>
          <w:sz w:val="28"/>
          <w:szCs w:val="28"/>
        </w:rPr>
        <w:t>decifrar, nem identificar.</w:t>
      </w:r>
      <w:r w:rsidR="00542228" w:rsidRPr="000F329F">
        <w:rPr>
          <w:rFonts w:ascii="Arial" w:hAnsi="Arial" w:cs="Arial"/>
          <w:color w:val="FF0000"/>
          <w:sz w:val="28"/>
          <w:szCs w:val="28"/>
        </w:rPr>
        <w:t xml:space="preserve"> </w:t>
      </w:r>
      <w:r w:rsidR="0045502C" w:rsidRPr="000F329F">
        <w:rPr>
          <w:rFonts w:ascii="Arial" w:hAnsi="Arial" w:cs="Arial"/>
          <w:sz w:val="28"/>
          <w:szCs w:val="28"/>
        </w:rPr>
        <w:t>Porventura será retirado de um dos tantos dramas que se escreveram sobre este tema.</w:t>
      </w:r>
      <w:r w:rsidR="0045502C" w:rsidRPr="000F329F">
        <w:rPr>
          <w:rFonts w:ascii="Arial" w:hAnsi="Arial" w:cs="Arial"/>
          <w:color w:val="FF0000"/>
          <w:sz w:val="28"/>
          <w:szCs w:val="28"/>
        </w:rPr>
        <w:t xml:space="preserve"> </w:t>
      </w:r>
      <w:r w:rsidR="00174F24" w:rsidRPr="000F329F">
        <w:rPr>
          <w:rFonts w:ascii="Arial" w:hAnsi="Arial" w:cs="Arial"/>
          <w:sz w:val="28"/>
          <w:szCs w:val="28"/>
        </w:rPr>
        <w:t>Por agora, importa</w:t>
      </w:r>
      <w:r w:rsidR="0045502C" w:rsidRPr="000F329F">
        <w:rPr>
          <w:rFonts w:ascii="Arial" w:hAnsi="Arial" w:cs="Arial"/>
          <w:sz w:val="28"/>
          <w:szCs w:val="28"/>
        </w:rPr>
        <w:t xml:space="preserve"> sim</w:t>
      </w:r>
      <w:r w:rsidR="00174F24" w:rsidRPr="000F329F">
        <w:rPr>
          <w:rFonts w:ascii="Arial" w:hAnsi="Arial" w:cs="Arial"/>
          <w:sz w:val="28"/>
          <w:szCs w:val="28"/>
        </w:rPr>
        <w:t xml:space="preserve"> salientar que </w:t>
      </w:r>
      <w:r w:rsidR="0045502C" w:rsidRPr="000F329F">
        <w:rPr>
          <w:rFonts w:ascii="Arial" w:hAnsi="Arial" w:cs="Arial"/>
          <w:sz w:val="28"/>
          <w:szCs w:val="28"/>
        </w:rPr>
        <w:t xml:space="preserve">a história de Pedro e Inês </w:t>
      </w:r>
      <w:r w:rsidR="00174F24" w:rsidRPr="000F329F">
        <w:rPr>
          <w:rFonts w:ascii="Arial" w:hAnsi="Arial" w:cs="Arial"/>
          <w:sz w:val="28"/>
          <w:szCs w:val="28"/>
        </w:rPr>
        <w:t>ocupou</w:t>
      </w:r>
      <w:r w:rsidR="00C42B59" w:rsidRPr="000F329F">
        <w:rPr>
          <w:rFonts w:ascii="Arial" w:hAnsi="Arial" w:cs="Arial"/>
          <w:sz w:val="28"/>
          <w:szCs w:val="28"/>
        </w:rPr>
        <w:t xml:space="preserve"> a criação literária portuguesa, desde os tempos de Fernão Lopes, precisamente </w:t>
      </w:r>
      <w:r w:rsidR="00004D50" w:rsidRPr="000F329F">
        <w:rPr>
          <w:rFonts w:ascii="Arial" w:hAnsi="Arial" w:cs="Arial"/>
          <w:sz w:val="28"/>
          <w:szCs w:val="28"/>
        </w:rPr>
        <w:t>n</w:t>
      </w:r>
      <w:r w:rsidR="00C42B59" w:rsidRPr="000F329F">
        <w:rPr>
          <w:rFonts w:ascii="Arial" w:hAnsi="Arial" w:cs="Arial"/>
          <w:sz w:val="28"/>
          <w:szCs w:val="28"/>
        </w:rPr>
        <w:t>a sua Crónica de D. Pedro</w:t>
      </w:r>
      <w:r w:rsidR="00445970" w:rsidRPr="000F329F">
        <w:rPr>
          <w:rStyle w:val="Refdenotaderodap"/>
          <w:rFonts w:ascii="Arial" w:hAnsi="Arial" w:cs="Arial"/>
          <w:sz w:val="28"/>
          <w:szCs w:val="28"/>
        </w:rPr>
        <w:footnoteReference w:id="12"/>
      </w:r>
      <w:r w:rsidR="00004D50" w:rsidRPr="000F329F">
        <w:rPr>
          <w:rFonts w:ascii="Arial" w:hAnsi="Arial" w:cs="Arial"/>
          <w:sz w:val="28"/>
          <w:szCs w:val="28"/>
        </w:rPr>
        <w:t xml:space="preserve">, na qual o drama é </w:t>
      </w:r>
      <w:r w:rsidR="002342E9">
        <w:rPr>
          <w:rFonts w:ascii="Arial" w:hAnsi="Arial" w:cs="Arial"/>
          <w:sz w:val="28"/>
          <w:szCs w:val="28"/>
        </w:rPr>
        <w:t>n</w:t>
      </w:r>
      <w:r w:rsidR="00004D50" w:rsidRPr="000F329F">
        <w:rPr>
          <w:rFonts w:ascii="Arial" w:hAnsi="Arial" w:cs="Arial"/>
          <w:sz w:val="28"/>
          <w:szCs w:val="28"/>
        </w:rPr>
        <w:t>arrado de forma impressionante.</w:t>
      </w:r>
      <w:r w:rsidR="001A7A27" w:rsidRPr="000F329F">
        <w:rPr>
          <w:rFonts w:ascii="Arial" w:hAnsi="Arial" w:cs="Arial"/>
          <w:sz w:val="28"/>
          <w:szCs w:val="28"/>
        </w:rPr>
        <w:t xml:space="preserve"> Ficam também, como monumentos literários as </w:t>
      </w:r>
      <w:r w:rsidR="001A7A27" w:rsidRPr="000F329F">
        <w:rPr>
          <w:rFonts w:ascii="Arial" w:hAnsi="Arial" w:cs="Arial"/>
          <w:i/>
          <w:sz w:val="28"/>
          <w:szCs w:val="28"/>
        </w:rPr>
        <w:t xml:space="preserve">Trovas à morte de D. Inês </w:t>
      </w:r>
      <w:r w:rsidR="001A7A27" w:rsidRPr="000F329F">
        <w:rPr>
          <w:rFonts w:ascii="Arial" w:hAnsi="Arial" w:cs="Arial"/>
          <w:sz w:val="28"/>
          <w:szCs w:val="28"/>
        </w:rPr>
        <w:t>de Garcia de Resende</w:t>
      </w:r>
      <w:r w:rsidR="00E81ADD" w:rsidRPr="000F329F">
        <w:rPr>
          <w:rStyle w:val="Refdenotaderodap"/>
          <w:rFonts w:ascii="Arial" w:hAnsi="Arial" w:cs="Arial"/>
          <w:sz w:val="28"/>
          <w:szCs w:val="28"/>
        </w:rPr>
        <w:footnoteReference w:id="13"/>
      </w:r>
      <w:r w:rsidR="001A7A27" w:rsidRPr="000F329F">
        <w:rPr>
          <w:rFonts w:ascii="Arial" w:hAnsi="Arial" w:cs="Arial"/>
          <w:sz w:val="28"/>
          <w:szCs w:val="28"/>
        </w:rPr>
        <w:t xml:space="preserve"> e</w:t>
      </w:r>
      <w:r w:rsidR="00BD31B4" w:rsidRPr="000F329F">
        <w:rPr>
          <w:rFonts w:ascii="Arial" w:hAnsi="Arial" w:cs="Arial"/>
          <w:sz w:val="28"/>
          <w:szCs w:val="28"/>
        </w:rPr>
        <w:t xml:space="preserve">, também durante o Renascimento, </w:t>
      </w:r>
      <w:r w:rsidR="001A7A27" w:rsidRPr="000F329F">
        <w:rPr>
          <w:rFonts w:ascii="Arial" w:hAnsi="Arial" w:cs="Arial"/>
          <w:sz w:val="28"/>
          <w:szCs w:val="28"/>
        </w:rPr>
        <w:t xml:space="preserve">as muitas páginas sobre o mesmo tema da autoria de Rui de Pina, </w:t>
      </w:r>
      <w:r w:rsidR="00BD31B4" w:rsidRPr="000F329F">
        <w:rPr>
          <w:rFonts w:ascii="Arial" w:hAnsi="Arial" w:cs="Arial"/>
          <w:sz w:val="28"/>
          <w:szCs w:val="28"/>
        </w:rPr>
        <w:t xml:space="preserve">Cristóvão </w:t>
      </w:r>
      <w:proofErr w:type="spellStart"/>
      <w:r w:rsidR="001A7A27" w:rsidRPr="000F329F">
        <w:rPr>
          <w:rFonts w:ascii="Arial" w:hAnsi="Arial" w:cs="Arial"/>
          <w:sz w:val="28"/>
          <w:szCs w:val="28"/>
        </w:rPr>
        <w:t>Acenheiro</w:t>
      </w:r>
      <w:proofErr w:type="spellEnd"/>
      <w:r w:rsidR="001A7A27" w:rsidRPr="000F329F">
        <w:rPr>
          <w:rFonts w:ascii="Arial" w:hAnsi="Arial" w:cs="Arial"/>
          <w:sz w:val="28"/>
          <w:szCs w:val="28"/>
        </w:rPr>
        <w:t xml:space="preserve"> e Anrique da Mota.</w:t>
      </w:r>
      <w:r w:rsidR="00663918" w:rsidRPr="000F329F">
        <w:rPr>
          <w:rFonts w:ascii="Arial" w:hAnsi="Arial" w:cs="Arial"/>
          <w:sz w:val="28"/>
          <w:szCs w:val="28"/>
        </w:rPr>
        <w:t xml:space="preserve"> Na época e </w:t>
      </w:r>
      <w:r w:rsidR="008E57EF" w:rsidRPr="000F329F">
        <w:rPr>
          <w:rFonts w:ascii="Arial" w:hAnsi="Arial" w:cs="Arial"/>
          <w:sz w:val="28"/>
          <w:szCs w:val="28"/>
        </w:rPr>
        <w:t xml:space="preserve">posteriormente </w:t>
      </w:r>
      <w:r w:rsidR="00663918" w:rsidRPr="000F329F">
        <w:rPr>
          <w:rFonts w:ascii="Arial" w:hAnsi="Arial" w:cs="Arial"/>
          <w:sz w:val="28"/>
          <w:szCs w:val="28"/>
        </w:rPr>
        <w:t>consagrad</w:t>
      </w:r>
      <w:r w:rsidR="008E57EF" w:rsidRPr="000F329F">
        <w:rPr>
          <w:rFonts w:ascii="Arial" w:hAnsi="Arial" w:cs="Arial"/>
          <w:sz w:val="28"/>
          <w:szCs w:val="28"/>
        </w:rPr>
        <w:t>o</w:t>
      </w:r>
      <w:r w:rsidR="00663918" w:rsidRPr="000F329F">
        <w:rPr>
          <w:rFonts w:ascii="Arial" w:hAnsi="Arial" w:cs="Arial"/>
          <w:sz w:val="28"/>
          <w:szCs w:val="28"/>
        </w:rPr>
        <w:t xml:space="preserve"> no tempo surge o drama </w:t>
      </w:r>
      <w:r w:rsidR="00663918" w:rsidRPr="000F329F">
        <w:rPr>
          <w:rFonts w:ascii="Arial" w:hAnsi="Arial" w:cs="Arial"/>
          <w:i/>
          <w:sz w:val="28"/>
          <w:szCs w:val="28"/>
        </w:rPr>
        <w:t xml:space="preserve">A Castro </w:t>
      </w:r>
      <w:r w:rsidR="00663918" w:rsidRPr="000F329F">
        <w:rPr>
          <w:rFonts w:ascii="Arial" w:hAnsi="Arial" w:cs="Arial"/>
          <w:sz w:val="28"/>
          <w:szCs w:val="28"/>
        </w:rPr>
        <w:t>de António Ferreira, levado à estampa em 1587.</w:t>
      </w:r>
      <w:r w:rsidR="008E57EF" w:rsidRPr="000F329F">
        <w:rPr>
          <w:rStyle w:val="Refdenotaderodap"/>
          <w:rFonts w:ascii="Arial" w:hAnsi="Arial" w:cs="Arial"/>
          <w:sz w:val="28"/>
          <w:szCs w:val="28"/>
        </w:rPr>
        <w:footnoteReference w:id="14"/>
      </w:r>
      <w:r w:rsidR="00663918" w:rsidRPr="000F329F">
        <w:rPr>
          <w:rFonts w:ascii="Arial" w:hAnsi="Arial" w:cs="Arial"/>
          <w:sz w:val="28"/>
          <w:szCs w:val="28"/>
        </w:rPr>
        <w:t xml:space="preserve"> </w:t>
      </w:r>
      <w:r w:rsidR="001A7A27" w:rsidRPr="000F329F">
        <w:rPr>
          <w:rFonts w:ascii="Arial" w:hAnsi="Arial" w:cs="Arial"/>
          <w:sz w:val="28"/>
          <w:szCs w:val="28"/>
        </w:rPr>
        <w:t xml:space="preserve">   </w:t>
      </w:r>
      <w:r w:rsidR="00004D50" w:rsidRPr="000F329F">
        <w:rPr>
          <w:rFonts w:ascii="Arial" w:hAnsi="Arial" w:cs="Arial"/>
          <w:sz w:val="28"/>
          <w:szCs w:val="28"/>
        </w:rPr>
        <w:t xml:space="preserve"> </w:t>
      </w:r>
      <w:r w:rsidR="00C42B59" w:rsidRPr="000F329F">
        <w:rPr>
          <w:rFonts w:ascii="Arial" w:hAnsi="Arial" w:cs="Arial"/>
          <w:sz w:val="28"/>
          <w:szCs w:val="28"/>
        </w:rPr>
        <w:t xml:space="preserve">    </w:t>
      </w:r>
      <w:r w:rsidR="00174F24" w:rsidRPr="000F329F">
        <w:rPr>
          <w:rFonts w:ascii="Arial" w:hAnsi="Arial" w:cs="Arial"/>
          <w:sz w:val="28"/>
          <w:szCs w:val="28"/>
        </w:rPr>
        <w:t xml:space="preserve">   </w:t>
      </w:r>
    </w:p>
    <w:p w:rsidR="00174F24" w:rsidRPr="000F329F" w:rsidRDefault="000B34BB" w:rsidP="00C04186">
      <w:pPr>
        <w:spacing w:line="360" w:lineRule="auto"/>
        <w:jc w:val="both"/>
        <w:rPr>
          <w:rFonts w:ascii="Arial" w:hAnsi="Arial" w:cs="Arial"/>
          <w:sz w:val="28"/>
          <w:szCs w:val="28"/>
        </w:rPr>
      </w:pPr>
      <w:r w:rsidRPr="000F329F">
        <w:rPr>
          <w:rFonts w:ascii="Arial" w:hAnsi="Arial" w:cs="Arial"/>
          <w:sz w:val="28"/>
          <w:szCs w:val="28"/>
        </w:rPr>
        <w:tab/>
        <w:t xml:space="preserve">Posteriormente, já no século passado, </w:t>
      </w:r>
      <w:r w:rsidR="00542228" w:rsidRPr="000F329F">
        <w:rPr>
          <w:rFonts w:ascii="Arial" w:hAnsi="Arial" w:cs="Arial"/>
          <w:sz w:val="28"/>
          <w:szCs w:val="28"/>
        </w:rPr>
        <w:t xml:space="preserve">é digno de menção </w:t>
      </w:r>
      <w:r w:rsidRPr="000F329F">
        <w:rPr>
          <w:rFonts w:ascii="Arial" w:hAnsi="Arial" w:cs="Arial"/>
          <w:sz w:val="28"/>
          <w:szCs w:val="28"/>
        </w:rPr>
        <w:t xml:space="preserve">o estudo de Carolina Michaelis de </w:t>
      </w:r>
      <w:proofErr w:type="spellStart"/>
      <w:r w:rsidRPr="000F329F">
        <w:rPr>
          <w:rFonts w:ascii="Arial" w:hAnsi="Arial" w:cs="Arial"/>
          <w:sz w:val="28"/>
          <w:szCs w:val="28"/>
        </w:rPr>
        <w:t>Vasconcellos</w:t>
      </w:r>
      <w:proofErr w:type="spellEnd"/>
      <w:r w:rsidRPr="000F329F">
        <w:rPr>
          <w:rFonts w:ascii="Arial" w:hAnsi="Arial" w:cs="Arial"/>
          <w:sz w:val="28"/>
          <w:szCs w:val="28"/>
        </w:rPr>
        <w:t xml:space="preserve"> sobre o drama de D. </w:t>
      </w:r>
      <w:r w:rsidRPr="000F329F">
        <w:rPr>
          <w:rFonts w:ascii="Arial" w:hAnsi="Arial" w:cs="Arial"/>
          <w:sz w:val="28"/>
          <w:szCs w:val="28"/>
        </w:rPr>
        <w:lastRenderedPageBreak/>
        <w:t>Inês, publicado na revista Lusitânia em 1925</w:t>
      </w:r>
      <w:r w:rsidRPr="000F329F">
        <w:rPr>
          <w:rStyle w:val="Refdenotaderodap"/>
          <w:rFonts w:ascii="Arial" w:hAnsi="Arial" w:cs="Arial"/>
          <w:sz w:val="28"/>
          <w:szCs w:val="28"/>
        </w:rPr>
        <w:footnoteReference w:id="15"/>
      </w:r>
      <w:r w:rsidRPr="000F329F">
        <w:rPr>
          <w:rFonts w:ascii="Arial" w:hAnsi="Arial" w:cs="Arial"/>
          <w:sz w:val="28"/>
          <w:szCs w:val="28"/>
        </w:rPr>
        <w:t xml:space="preserve">, e intitulado </w:t>
      </w:r>
      <w:r w:rsidRPr="000F329F">
        <w:rPr>
          <w:rFonts w:ascii="Arial" w:hAnsi="Arial" w:cs="Arial"/>
          <w:i/>
          <w:sz w:val="28"/>
          <w:szCs w:val="28"/>
        </w:rPr>
        <w:t>Pedro, Inês e a fonte dos amores</w:t>
      </w:r>
      <w:r w:rsidR="00BB34D1" w:rsidRPr="000F329F">
        <w:rPr>
          <w:rFonts w:ascii="Arial" w:hAnsi="Arial" w:cs="Arial"/>
          <w:sz w:val="28"/>
          <w:szCs w:val="28"/>
        </w:rPr>
        <w:t xml:space="preserve">, e que sucede, enquanto tese literária, a uma tendência observada em oitocentos para a celebração recorrente do drama de Pedro e Inês sob os mais diversos fundos literários. Outra estudiosa, Ester de Lemos, viria a sintetizar esta dramaturgia do seguinte modo:      </w:t>
      </w:r>
      <w:r w:rsidRPr="000F329F">
        <w:rPr>
          <w:rFonts w:ascii="Arial" w:hAnsi="Arial" w:cs="Arial"/>
          <w:sz w:val="28"/>
          <w:szCs w:val="28"/>
        </w:rPr>
        <w:t xml:space="preserve">      </w:t>
      </w:r>
    </w:p>
    <w:p w:rsidR="0055186D" w:rsidRDefault="0055186D" w:rsidP="0055186D">
      <w:pPr>
        <w:spacing w:line="240" w:lineRule="auto"/>
        <w:jc w:val="both"/>
        <w:rPr>
          <w:rFonts w:ascii="Arial" w:hAnsi="Arial" w:cs="Arial"/>
          <w:sz w:val="16"/>
          <w:szCs w:val="16"/>
        </w:rPr>
      </w:pPr>
      <w:r>
        <w:rPr>
          <w:rFonts w:ascii="Arial" w:hAnsi="Arial" w:cs="Arial"/>
          <w:sz w:val="16"/>
          <w:szCs w:val="16"/>
        </w:rPr>
        <w:tab/>
      </w:r>
    </w:p>
    <w:p w:rsidR="00AD7C53" w:rsidRPr="000F329F" w:rsidRDefault="0055186D" w:rsidP="0055186D">
      <w:pPr>
        <w:spacing w:line="240" w:lineRule="auto"/>
        <w:jc w:val="both"/>
        <w:rPr>
          <w:rFonts w:ascii="Arial" w:hAnsi="Arial" w:cs="Arial"/>
          <w:sz w:val="28"/>
          <w:szCs w:val="28"/>
        </w:rPr>
      </w:pPr>
      <w:r>
        <w:rPr>
          <w:rFonts w:ascii="Arial" w:hAnsi="Arial" w:cs="Arial"/>
          <w:sz w:val="16"/>
          <w:szCs w:val="16"/>
        </w:rPr>
        <w:tab/>
      </w:r>
      <w:r w:rsidR="00AD7C53" w:rsidRPr="0055186D">
        <w:rPr>
          <w:rFonts w:ascii="Arial" w:hAnsi="Arial" w:cs="Arial"/>
          <w:sz w:val="16"/>
          <w:szCs w:val="16"/>
        </w:rPr>
        <w:t xml:space="preserve">«O Romantismo aproximava-se: por toda a parte o tema de Inês triunfava, vulgarizava-se, era arremedado </w:t>
      </w:r>
      <w:r>
        <w:rPr>
          <w:rFonts w:ascii="Arial" w:hAnsi="Arial" w:cs="Arial"/>
          <w:sz w:val="16"/>
          <w:szCs w:val="16"/>
        </w:rPr>
        <w:tab/>
      </w:r>
      <w:proofErr w:type="gramStart"/>
      <w:r w:rsidR="00AD7C53" w:rsidRPr="0055186D">
        <w:rPr>
          <w:rFonts w:ascii="Arial" w:hAnsi="Arial" w:cs="Arial"/>
          <w:sz w:val="16"/>
          <w:szCs w:val="16"/>
        </w:rPr>
        <w:t>em</w:t>
      </w:r>
      <w:proofErr w:type="gramEnd"/>
      <w:r w:rsidR="00AD7C53" w:rsidRPr="0055186D">
        <w:rPr>
          <w:rFonts w:ascii="Arial" w:hAnsi="Arial" w:cs="Arial"/>
          <w:sz w:val="16"/>
          <w:szCs w:val="16"/>
        </w:rPr>
        <w:t xml:space="preserve"> paródias, idealizado em ballets, cantado em óperas. O conteúdo humano, a grandeza artística do tema </w:t>
      </w:r>
      <w:r>
        <w:rPr>
          <w:rFonts w:ascii="Arial" w:hAnsi="Arial" w:cs="Arial"/>
          <w:sz w:val="16"/>
          <w:szCs w:val="16"/>
        </w:rPr>
        <w:tab/>
      </w:r>
      <w:proofErr w:type="gramStart"/>
      <w:r w:rsidR="00AD7C53" w:rsidRPr="0055186D">
        <w:rPr>
          <w:rFonts w:ascii="Arial" w:hAnsi="Arial" w:cs="Arial"/>
          <w:sz w:val="16"/>
          <w:szCs w:val="16"/>
        </w:rPr>
        <w:t>sofriam</w:t>
      </w:r>
      <w:proofErr w:type="gramEnd"/>
      <w:r w:rsidR="00AD7C53" w:rsidRPr="0055186D">
        <w:rPr>
          <w:rFonts w:ascii="Arial" w:hAnsi="Arial" w:cs="Arial"/>
          <w:sz w:val="16"/>
          <w:szCs w:val="16"/>
        </w:rPr>
        <w:t xml:space="preserve"> com esta vulgarização. E a tendência ambiente para o sentimental familiar e aburguesado, para </w:t>
      </w:r>
      <w:proofErr w:type="gramStart"/>
      <w:r w:rsidR="00AD7C53" w:rsidRPr="0055186D">
        <w:rPr>
          <w:rFonts w:ascii="Arial" w:hAnsi="Arial" w:cs="Arial"/>
          <w:sz w:val="16"/>
          <w:szCs w:val="16"/>
        </w:rPr>
        <w:t>o</w:t>
      </w:r>
      <w:proofErr w:type="gramEnd"/>
      <w:r w:rsidR="00AD7C53" w:rsidRPr="0055186D">
        <w:rPr>
          <w:rFonts w:ascii="Arial" w:hAnsi="Arial" w:cs="Arial"/>
          <w:sz w:val="16"/>
          <w:szCs w:val="16"/>
        </w:rPr>
        <w:t xml:space="preserve"> </w:t>
      </w:r>
      <w:r>
        <w:rPr>
          <w:rFonts w:ascii="Arial" w:hAnsi="Arial" w:cs="Arial"/>
          <w:sz w:val="16"/>
          <w:szCs w:val="16"/>
        </w:rPr>
        <w:tab/>
      </w:r>
      <w:r>
        <w:rPr>
          <w:rFonts w:ascii="Arial" w:hAnsi="Arial" w:cs="Arial"/>
          <w:sz w:val="16"/>
          <w:szCs w:val="16"/>
        </w:rPr>
        <w:tab/>
      </w:r>
      <w:proofErr w:type="gramStart"/>
      <w:r w:rsidR="00AD7C53" w:rsidRPr="0055186D">
        <w:rPr>
          <w:rFonts w:ascii="Arial" w:hAnsi="Arial" w:cs="Arial"/>
          <w:sz w:val="16"/>
          <w:szCs w:val="16"/>
        </w:rPr>
        <w:t>frouxo</w:t>
      </w:r>
      <w:proofErr w:type="gramEnd"/>
      <w:r w:rsidR="00AD7C53" w:rsidRPr="0055186D">
        <w:rPr>
          <w:rFonts w:ascii="Arial" w:hAnsi="Arial" w:cs="Arial"/>
          <w:sz w:val="16"/>
          <w:szCs w:val="16"/>
        </w:rPr>
        <w:t xml:space="preserve">, o piegas, o romanesco, fizeram de Inês, mais do que uma grande amorosa, uma digna e infeliz mãe </w:t>
      </w:r>
      <w:r>
        <w:rPr>
          <w:rFonts w:ascii="Arial" w:hAnsi="Arial" w:cs="Arial"/>
          <w:sz w:val="16"/>
          <w:szCs w:val="16"/>
        </w:rPr>
        <w:tab/>
      </w:r>
      <w:r>
        <w:rPr>
          <w:rFonts w:ascii="Arial" w:hAnsi="Arial" w:cs="Arial"/>
          <w:sz w:val="16"/>
          <w:szCs w:val="16"/>
        </w:rPr>
        <w:tab/>
      </w:r>
      <w:proofErr w:type="gramStart"/>
      <w:r w:rsidR="00AD7C53" w:rsidRPr="0055186D">
        <w:rPr>
          <w:rFonts w:ascii="Arial" w:hAnsi="Arial" w:cs="Arial"/>
          <w:sz w:val="16"/>
          <w:szCs w:val="16"/>
        </w:rPr>
        <w:t>de</w:t>
      </w:r>
      <w:proofErr w:type="gramEnd"/>
      <w:r w:rsidR="00AD7C53" w:rsidRPr="0055186D">
        <w:rPr>
          <w:rFonts w:ascii="Arial" w:hAnsi="Arial" w:cs="Arial"/>
          <w:sz w:val="16"/>
          <w:szCs w:val="16"/>
        </w:rPr>
        <w:t xml:space="preserve"> família, esposa legítima (porque o pormenor do casamento secreto está em todas as obras do século </w:t>
      </w:r>
      <w:r>
        <w:rPr>
          <w:rFonts w:ascii="Arial" w:hAnsi="Arial" w:cs="Arial"/>
          <w:sz w:val="16"/>
          <w:szCs w:val="16"/>
        </w:rPr>
        <w:tab/>
      </w:r>
      <w:r w:rsidR="00AD7C53" w:rsidRPr="0055186D">
        <w:rPr>
          <w:rFonts w:ascii="Arial" w:hAnsi="Arial" w:cs="Arial"/>
          <w:sz w:val="16"/>
          <w:szCs w:val="16"/>
        </w:rPr>
        <w:t xml:space="preserve">XVIII aceite como verdade irrefutável), rodeada de crianças indefesas, vítima, muitas vezes, do ciúme duma </w:t>
      </w:r>
      <w:r>
        <w:rPr>
          <w:rFonts w:ascii="Arial" w:hAnsi="Arial" w:cs="Arial"/>
          <w:sz w:val="16"/>
          <w:szCs w:val="16"/>
        </w:rPr>
        <w:tab/>
      </w:r>
      <w:proofErr w:type="gramStart"/>
      <w:r w:rsidR="00AD7C53" w:rsidRPr="0055186D">
        <w:rPr>
          <w:rFonts w:ascii="Arial" w:hAnsi="Arial" w:cs="Arial"/>
          <w:sz w:val="16"/>
          <w:szCs w:val="16"/>
        </w:rPr>
        <w:t>rival</w:t>
      </w:r>
      <w:proofErr w:type="gramEnd"/>
      <w:r w:rsidR="00AD7C53" w:rsidRPr="0055186D">
        <w:rPr>
          <w:rFonts w:ascii="Arial" w:hAnsi="Arial" w:cs="Arial"/>
          <w:sz w:val="16"/>
          <w:szCs w:val="16"/>
        </w:rPr>
        <w:t xml:space="preserve"> ou do despeito de um amante repelido; a sua tragédia simples e terrível perde em grandeza;</w:t>
      </w:r>
      <w:r w:rsidR="00CC2238" w:rsidRPr="0055186D">
        <w:rPr>
          <w:rFonts w:ascii="Arial" w:hAnsi="Arial" w:cs="Arial"/>
          <w:sz w:val="16"/>
          <w:szCs w:val="16"/>
        </w:rPr>
        <w:t xml:space="preserve"> </w:t>
      </w:r>
      <w:r w:rsidR="00AD7C53" w:rsidRPr="0055186D">
        <w:rPr>
          <w:rFonts w:ascii="Arial" w:hAnsi="Arial" w:cs="Arial"/>
          <w:sz w:val="16"/>
          <w:szCs w:val="16"/>
        </w:rPr>
        <w:t xml:space="preserve">o sentido </w:t>
      </w:r>
      <w:r>
        <w:rPr>
          <w:rFonts w:ascii="Arial" w:hAnsi="Arial" w:cs="Arial"/>
          <w:sz w:val="16"/>
          <w:szCs w:val="16"/>
        </w:rPr>
        <w:tab/>
      </w:r>
      <w:proofErr w:type="gramStart"/>
      <w:r w:rsidR="00AD7C53" w:rsidRPr="0055186D">
        <w:rPr>
          <w:rFonts w:ascii="Arial" w:hAnsi="Arial" w:cs="Arial"/>
          <w:sz w:val="16"/>
          <w:szCs w:val="16"/>
        </w:rPr>
        <w:t>mítico</w:t>
      </w:r>
      <w:proofErr w:type="gramEnd"/>
      <w:r w:rsidR="00AD7C53" w:rsidRPr="0055186D">
        <w:rPr>
          <w:rFonts w:ascii="Arial" w:hAnsi="Arial" w:cs="Arial"/>
          <w:sz w:val="16"/>
          <w:szCs w:val="16"/>
        </w:rPr>
        <w:t xml:space="preserve"> do amor fatal, o valor lendário especificamente português parecem esquecidos…»</w:t>
      </w:r>
      <w:r w:rsidR="00BB34D1" w:rsidRPr="0055186D">
        <w:rPr>
          <w:rStyle w:val="Refdenotaderodap"/>
          <w:rFonts w:ascii="Arial" w:hAnsi="Arial" w:cs="Arial"/>
          <w:sz w:val="16"/>
          <w:szCs w:val="16"/>
        </w:rPr>
        <w:footnoteReference w:id="16"/>
      </w:r>
    </w:p>
    <w:p w:rsidR="0055186D" w:rsidRDefault="00542228" w:rsidP="00C04186">
      <w:pPr>
        <w:spacing w:line="360" w:lineRule="auto"/>
        <w:jc w:val="both"/>
        <w:rPr>
          <w:rFonts w:ascii="Arial" w:hAnsi="Arial" w:cs="Arial"/>
          <w:sz w:val="28"/>
          <w:szCs w:val="28"/>
        </w:rPr>
      </w:pPr>
      <w:r w:rsidRPr="000F329F">
        <w:rPr>
          <w:rFonts w:ascii="Arial" w:hAnsi="Arial" w:cs="Arial"/>
          <w:sz w:val="28"/>
          <w:szCs w:val="28"/>
        </w:rPr>
        <w:tab/>
      </w:r>
    </w:p>
    <w:p w:rsidR="00542228" w:rsidRDefault="0055186D" w:rsidP="00C04186">
      <w:pPr>
        <w:spacing w:line="360" w:lineRule="auto"/>
        <w:jc w:val="both"/>
        <w:rPr>
          <w:rFonts w:ascii="Arial" w:hAnsi="Arial" w:cs="Arial"/>
          <w:sz w:val="28"/>
          <w:szCs w:val="28"/>
        </w:rPr>
      </w:pPr>
      <w:r>
        <w:rPr>
          <w:rFonts w:ascii="Arial" w:hAnsi="Arial" w:cs="Arial"/>
          <w:sz w:val="28"/>
          <w:szCs w:val="28"/>
        </w:rPr>
        <w:tab/>
      </w:r>
      <w:r w:rsidR="00542228" w:rsidRPr="000F329F">
        <w:rPr>
          <w:rFonts w:ascii="Arial" w:hAnsi="Arial" w:cs="Arial"/>
          <w:sz w:val="28"/>
          <w:szCs w:val="28"/>
        </w:rPr>
        <w:t>Fica portanto a constatação de que este hino de Ferreira de Lima se inscreveria nessa tradição cultural, até porque estamos nos alvores do Romantismo</w:t>
      </w:r>
      <w:r w:rsidR="00751193" w:rsidRPr="000F329F">
        <w:rPr>
          <w:rFonts w:ascii="Arial" w:hAnsi="Arial" w:cs="Arial"/>
          <w:sz w:val="28"/>
          <w:szCs w:val="28"/>
        </w:rPr>
        <w:t xml:space="preserve"> como se constata pela data de 1812 que surge na frente do primeiro fólio da partitura (ver </w:t>
      </w:r>
      <w:r w:rsidR="004E4B40" w:rsidRPr="000F329F">
        <w:rPr>
          <w:rFonts w:ascii="Arial" w:hAnsi="Arial" w:cs="Arial"/>
          <w:sz w:val="28"/>
          <w:szCs w:val="28"/>
        </w:rPr>
        <w:t xml:space="preserve">Figura </w:t>
      </w:r>
      <w:r w:rsidR="00917D3A" w:rsidRPr="000F329F">
        <w:rPr>
          <w:rFonts w:ascii="Arial" w:hAnsi="Arial" w:cs="Arial"/>
          <w:sz w:val="28"/>
          <w:szCs w:val="28"/>
        </w:rPr>
        <w:t>4</w:t>
      </w:r>
      <w:r w:rsidR="004E4B40" w:rsidRPr="000F329F">
        <w:rPr>
          <w:rFonts w:ascii="Arial" w:hAnsi="Arial" w:cs="Arial"/>
          <w:sz w:val="28"/>
          <w:szCs w:val="28"/>
        </w:rPr>
        <w:t>)</w:t>
      </w:r>
      <w:r w:rsidR="00864DFE" w:rsidRPr="000F329F">
        <w:rPr>
          <w:rFonts w:ascii="Arial" w:hAnsi="Arial" w:cs="Arial"/>
          <w:sz w:val="28"/>
          <w:szCs w:val="28"/>
        </w:rPr>
        <w:t xml:space="preserve"> e que, decerto</w:t>
      </w:r>
      <w:r w:rsidR="00CC2238" w:rsidRPr="000F329F">
        <w:rPr>
          <w:rFonts w:ascii="Arial" w:hAnsi="Arial" w:cs="Arial"/>
          <w:sz w:val="28"/>
          <w:szCs w:val="28"/>
        </w:rPr>
        <w:t>,</w:t>
      </w:r>
      <w:r w:rsidR="00864DFE" w:rsidRPr="000F329F">
        <w:rPr>
          <w:rFonts w:ascii="Arial" w:hAnsi="Arial" w:cs="Arial"/>
          <w:sz w:val="28"/>
          <w:szCs w:val="28"/>
        </w:rPr>
        <w:t xml:space="preserve"> se refere à data da apresentação da obra.</w:t>
      </w:r>
    </w:p>
    <w:p w:rsidR="002B18CC" w:rsidRPr="000F329F" w:rsidRDefault="002B18CC" w:rsidP="00C04186">
      <w:pPr>
        <w:spacing w:line="360" w:lineRule="auto"/>
        <w:jc w:val="both"/>
        <w:rPr>
          <w:rFonts w:ascii="Arial" w:hAnsi="Arial" w:cs="Arial"/>
          <w:sz w:val="28"/>
          <w:szCs w:val="28"/>
        </w:rPr>
      </w:pPr>
      <w:r>
        <w:rPr>
          <w:rFonts w:ascii="Arial" w:hAnsi="Arial" w:cs="Arial"/>
          <w:b/>
          <w:sz w:val="28"/>
          <w:szCs w:val="28"/>
          <w:shd w:val="clear" w:color="auto" w:fill="FFFFFF"/>
        </w:rPr>
        <w:t>Inserir Figura 4</w:t>
      </w:r>
    </w:p>
    <w:p w:rsidR="002B18CC" w:rsidRDefault="00EB01BA" w:rsidP="00C04186">
      <w:pPr>
        <w:spacing w:line="360" w:lineRule="auto"/>
        <w:jc w:val="both"/>
        <w:rPr>
          <w:rFonts w:ascii="Arial" w:hAnsi="Arial" w:cs="Arial"/>
          <w:sz w:val="28"/>
          <w:szCs w:val="28"/>
        </w:rPr>
      </w:pPr>
      <w:r w:rsidRPr="000F329F">
        <w:rPr>
          <w:rFonts w:ascii="Arial" w:hAnsi="Arial" w:cs="Arial"/>
          <w:sz w:val="28"/>
          <w:szCs w:val="28"/>
        </w:rPr>
        <w:tab/>
        <w:t xml:space="preserve">No que respeita a questões de ordem musical, focamos em primeiro lugar a sua estrutura formal. O hino possui assim duas </w:t>
      </w:r>
      <w:r w:rsidR="00D90D23" w:rsidRPr="000F329F">
        <w:rPr>
          <w:rFonts w:ascii="Arial" w:hAnsi="Arial" w:cs="Arial"/>
          <w:sz w:val="28"/>
          <w:szCs w:val="28"/>
        </w:rPr>
        <w:t>partes</w:t>
      </w:r>
      <w:r w:rsidRPr="000F329F">
        <w:rPr>
          <w:rFonts w:ascii="Arial" w:hAnsi="Arial" w:cs="Arial"/>
          <w:sz w:val="28"/>
          <w:szCs w:val="28"/>
        </w:rPr>
        <w:t xml:space="preserve"> A e B (</w:t>
      </w:r>
      <w:r w:rsidR="00F058C8" w:rsidRPr="000F329F">
        <w:rPr>
          <w:rFonts w:ascii="Arial" w:hAnsi="Arial" w:cs="Arial"/>
          <w:sz w:val="28"/>
          <w:szCs w:val="28"/>
        </w:rPr>
        <w:t xml:space="preserve">ver Quadro </w:t>
      </w:r>
      <w:r w:rsidR="00917D3A" w:rsidRPr="000F329F">
        <w:rPr>
          <w:rFonts w:ascii="Arial" w:hAnsi="Arial" w:cs="Arial"/>
          <w:sz w:val="28"/>
          <w:szCs w:val="28"/>
        </w:rPr>
        <w:t>7</w:t>
      </w:r>
      <w:r w:rsidRPr="000F329F">
        <w:rPr>
          <w:rFonts w:ascii="Arial" w:hAnsi="Arial" w:cs="Arial"/>
          <w:sz w:val="28"/>
          <w:szCs w:val="28"/>
        </w:rPr>
        <w:t xml:space="preserve">). </w:t>
      </w:r>
    </w:p>
    <w:p w:rsidR="002B18CC" w:rsidRDefault="002B18CC" w:rsidP="00C04186">
      <w:pPr>
        <w:spacing w:line="360" w:lineRule="auto"/>
        <w:jc w:val="both"/>
        <w:rPr>
          <w:rFonts w:ascii="Arial" w:hAnsi="Arial" w:cs="Arial"/>
          <w:sz w:val="28"/>
          <w:szCs w:val="28"/>
        </w:rPr>
      </w:pPr>
      <w:r>
        <w:rPr>
          <w:rFonts w:ascii="Arial" w:hAnsi="Arial" w:cs="Arial"/>
          <w:b/>
          <w:sz w:val="28"/>
          <w:szCs w:val="28"/>
          <w:shd w:val="clear" w:color="auto" w:fill="FFFFFF"/>
        </w:rPr>
        <w:t>Inserir Quadro 7</w:t>
      </w:r>
    </w:p>
    <w:p w:rsidR="00FE7325" w:rsidRDefault="002B18CC" w:rsidP="00C04186">
      <w:pPr>
        <w:spacing w:line="360" w:lineRule="auto"/>
        <w:jc w:val="both"/>
        <w:rPr>
          <w:rFonts w:ascii="Arial" w:hAnsi="Arial" w:cs="Arial"/>
          <w:sz w:val="28"/>
          <w:szCs w:val="28"/>
        </w:rPr>
      </w:pPr>
      <w:r>
        <w:rPr>
          <w:rFonts w:ascii="Arial" w:hAnsi="Arial" w:cs="Arial"/>
          <w:sz w:val="28"/>
          <w:szCs w:val="28"/>
        </w:rPr>
        <w:lastRenderedPageBreak/>
        <w:tab/>
      </w:r>
      <w:r w:rsidR="00EB01BA" w:rsidRPr="000F329F">
        <w:rPr>
          <w:rFonts w:ascii="Arial" w:hAnsi="Arial" w:cs="Arial"/>
          <w:sz w:val="28"/>
          <w:szCs w:val="28"/>
        </w:rPr>
        <w:t xml:space="preserve">A </w:t>
      </w:r>
      <w:r w:rsidR="00933D7B" w:rsidRPr="000F329F">
        <w:rPr>
          <w:rFonts w:ascii="Arial" w:hAnsi="Arial" w:cs="Arial"/>
          <w:sz w:val="28"/>
          <w:szCs w:val="28"/>
        </w:rPr>
        <w:t xml:space="preserve">parte </w:t>
      </w:r>
      <w:r w:rsidR="00EB01BA" w:rsidRPr="000F329F">
        <w:rPr>
          <w:rFonts w:ascii="Arial" w:hAnsi="Arial" w:cs="Arial"/>
          <w:sz w:val="28"/>
          <w:szCs w:val="28"/>
        </w:rPr>
        <w:t>A é destinada apenas a duas vozes solistas, concretamente, D. Agnes (D. Inês)</w:t>
      </w:r>
      <w:r w:rsidR="00AE30F1" w:rsidRPr="000F329F">
        <w:rPr>
          <w:rFonts w:ascii="Arial" w:hAnsi="Arial" w:cs="Arial"/>
          <w:sz w:val="28"/>
          <w:szCs w:val="28"/>
        </w:rPr>
        <w:t xml:space="preserve">, Tenor, </w:t>
      </w:r>
      <w:r w:rsidR="00EB01BA" w:rsidRPr="000F329F">
        <w:rPr>
          <w:rFonts w:ascii="Arial" w:hAnsi="Arial" w:cs="Arial"/>
          <w:sz w:val="28"/>
          <w:szCs w:val="28"/>
        </w:rPr>
        <w:t xml:space="preserve">e D. </w:t>
      </w:r>
      <w:proofErr w:type="spellStart"/>
      <w:r w:rsidR="00EB01BA" w:rsidRPr="000F329F">
        <w:rPr>
          <w:rFonts w:ascii="Arial" w:hAnsi="Arial" w:cs="Arial"/>
          <w:sz w:val="28"/>
          <w:szCs w:val="28"/>
        </w:rPr>
        <w:t>Pietro</w:t>
      </w:r>
      <w:proofErr w:type="spellEnd"/>
      <w:r w:rsidR="00EB01BA" w:rsidRPr="000F329F">
        <w:rPr>
          <w:rFonts w:ascii="Arial" w:hAnsi="Arial" w:cs="Arial"/>
          <w:sz w:val="28"/>
          <w:szCs w:val="28"/>
        </w:rPr>
        <w:t xml:space="preserve"> (D. Pedro)</w:t>
      </w:r>
      <w:r w:rsidR="00AE30F1" w:rsidRPr="000F329F">
        <w:rPr>
          <w:rFonts w:ascii="Arial" w:hAnsi="Arial" w:cs="Arial"/>
          <w:sz w:val="28"/>
          <w:szCs w:val="28"/>
        </w:rPr>
        <w:t>, Baixo</w:t>
      </w:r>
      <w:r w:rsidR="00EB01BA" w:rsidRPr="000F329F">
        <w:rPr>
          <w:rFonts w:ascii="Arial" w:hAnsi="Arial" w:cs="Arial"/>
          <w:sz w:val="28"/>
          <w:szCs w:val="28"/>
        </w:rPr>
        <w:t xml:space="preserve"> (ver Quadro </w:t>
      </w:r>
      <w:r w:rsidR="00917D3A" w:rsidRPr="000F329F">
        <w:rPr>
          <w:rFonts w:ascii="Arial" w:hAnsi="Arial" w:cs="Arial"/>
          <w:sz w:val="28"/>
          <w:szCs w:val="28"/>
        </w:rPr>
        <w:t>7</w:t>
      </w:r>
      <w:r w:rsidR="00C85913" w:rsidRPr="000F329F">
        <w:rPr>
          <w:rFonts w:ascii="Arial" w:hAnsi="Arial" w:cs="Arial"/>
          <w:sz w:val="28"/>
          <w:szCs w:val="28"/>
        </w:rPr>
        <w:t>)</w:t>
      </w:r>
      <w:r w:rsidR="00EB01BA" w:rsidRPr="000F329F">
        <w:rPr>
          <w:rFonts w:ascii="Arial" w:hAnsi="Arial" w:cs="Arial"/>
          <w:sz w:val="28"/>
          <w:szCs w:val="28"/>
        </w:rPr>
        <w:t xml:space="preserve">. </w:t>
      </w:r>
      <w:r w:rsidR="00F554A3" w:rsidRPr="000F329F">
        <w:rPr>
          <w:rFonts w:ascii="Arial" w:hAnsi="Arial" w:cs="Arial"/>
          <w:sz w:val="28"/>
          <w:szCs w:val="28"/>
        </w:rPr>
        <w:t>Apenas é orquestrada</w:t>
      </w:r>
      <w:r w:rsidR="00424379" w:rsidRPr="000F329F">
        <w:rPr>
          <w:rFonts w:ascii="Arial" w:hAnsi="Arial" w:cs="Arial"/>
          <w:sz w:val="28"/>
          <w:szCs w:val="28"/>
        </w:rPr>
        <w:t xml:space="preserve"> a </w:t>
      </w:r>
      <w:r w:rsidR="00933D7B" w:rsidRPr="000F329F">
        <w:rPr>
          <w:rFonts w:ascii="Arial" w:hAnsi="Arial" w:cs="Arial"/>
          <w:sz w:val="28"/>
          <w:szCs w:val="28"/>
        </w:rPr>
        <w:t>parte</w:t>
      </w:r>
      <w:r w:rsidR="00F554A3" w:rsidRPr="000F329F">
        <w:rPr>
          <w:rFonts w:ascii="Arial" w:hAnsi="Arial" w:cs="Arial"/>
          <w:sz w:val="28"/>
          <w:szCs w:val="28"/>
        </w:rPr>
        <w:t xml:space="preserve"> </w:t>
      </w:r>
      <w:proofErr w:type="gramStart"/>
      <w:r w:rsidR="00424379" w:rsidRPr="000F329F">
        <w:rPr>
          <w:rFonts w:ascii="Arial" w:hAnsi="Arial" w:cs="Arial"/>
          <w:sz w:val="28"/>
          <w:szCs w:val="28"/>
        </w:rPr>
        <w:t>A  da</w:t>
      </w:r>
      <w:proofErr w:type="gramEnd"/>
      <w:r w:rsidR="00424379" w:rsidRPr="000F329F">
        <w:rPr>
          <w:rFonts w:ascii="Arial" w:hAnsi="Arial" w:cs="Arial"/>
          <w:sz w:val="28"/>
          <w:szCs w:val="28"/>
        </w:rPr>
        <w:t xml:space="preserve"> seguinte forma: duas trompas; violinos 1º e 2º; oboés 1º e 2º (o 2º deveria ter sido anteriormente um clarinete mas depois foi riscado); viol</w:t>
      </w:r>
      <w:r w:rsidR="004C5DE5" w:rsidRPr="000F329F">
        <w:rPr>
          <w:rFonts w:ascii="Arial" w:hAnsi="Arial" w:cs="Arial"/>
          <w:sz w:val="28"/>
          <w:szCs w:val="28"/>
        </w:rPr>
        <w:t>etas</w:t>
      </w:r>
      <w:r w:rsidR="00424379" w:rsidRPr="000F329F">
        <w:rPr>
          <w:rFonts w:ascii="Arial" w:hAnsi="Arial" w:cs="Arial"/>
          <w:sz w:val="28"/>
          <w:szCs w:val="28"/>
        </w:rPr>
        <w:t xml:space="preserve"> (notadas em clave c1); fagotes (notados em clave c3); Basso;</w:t>
      </w:r>
      <w:r w:rsidR="00961BA8" w:rsidRPr="000F329F">
        <w:rPr>
          <w:rFonts w:ascii="Arial" w:hAnsi="Arial" w:cs="Arial"/>
          <w:sz w:val="28"/>
          <w:szCs w:val="28"/>
        </w:rPr>
        <w:t xml:space="preserve"> De referir que houve um engano por parte do copista n</w:t>
      </w:r>
      <w:r w:rsidR="00EC6926" w:rsidRPr="000F329F">
        <w:rPr>
          <w:rFonts w:ascii="Arial" w:hAnsi="Arial" w:cs="Arial"/>
          <w:sz w:val="28"/>
          <w:szCs w:val="28"/>
        </w:rPr>
        <w:t>a identificação dos instrumentos no início da partitura</w:t>
      </w:r>
      <w:r w:rsidR="00961BA8" w:rsidRPr="000F329F">
        <w:rPr>
          <w:rFonts w:ascii="Arial" w:hAnsi="Arial" w:cs="Arial"/>
          <w:sz w:val="28"/>
          <w:szCs w:val="28"/>
        </w:rPr>
        <w:t xml:space="preserve">, tendo trocado a posição dos violinos 1º &amp; 2º com os oboés 1º &amp; 2º (ver </w:t>
      </w:r>
      <w:r w:rsidR="00F554A3" w:rsidRPr="000F329F">
        <w:rPr>
          <w:rFonts w:ascii="Arial" w:hAnsi="Arial" w:cs="Arial"/>
          <w:sz w:val="28"/>
          <w:szCs w:val="28"/>
        </w:rPr>
        <w:t xml:space="preserve">Figura </w:t>
      </w:r>
      <w:r w:rsidR="004C5DE5" w:rsidRPr="000F329F">
        <w:rPr>
          <w:rFonts w:ascii="Arial" w:hAnsi="Arial" w:cs="Arial"/>
          <w:sz w:val="28"/>
          <w:szCs w:val="28"/>
        </w:rPr>
        <w:t>5</w:t>
      </w:r>
      <w:r w:rsidR="00961BA8" w:rsidRPr="000F329F">
        <w:rPr>
          <w:rFonts w:ascii="Arial" w:hAnsi="Arial" w:cs="Arial"/>
          <w:sz w:val="28"/>
          <w:szCs w:val="28"/>
        </w:rPr>
        <w:t>).</w:t>
      </w:r>
      <w:r w:rsidR="00F554A3" w:rsidRPr="000F329F">
        <w:rPr>
          <w:rFonts w:ascii="Arial" w:hAnsi="Arial" w:cs="Arial"/>
          <w:sz w:val="28"/>
          <w:szCs w:val="28"/>
        </w:rPr>
        <w:t xml:space="preserve"> </w:t>
      </w:r>
    </w:p>
    <w:p w:rsidR="00FE7325" w:rsidRPr="000F329F" w:rsidRDefault="00FE7325" w:rsidP="00FE7325">
      <w:pPr>
        <w:spacing w:line="360" w:lineRule="auto"/>
        <w:jc w:val="both"/>
        <w:rPr>
          <w:rFonts w:ascii="Arial" w:hAnsi="Arial" w:cs="Arial"/>
          <w:sz w:val="28"/>
          <w:szCs w:val="28"/>
        </w:rPr>
      </w:pPr>
      <w:r>
        <w:rPr>
          <w:rFonts w:ascii="Arial" w:hAnsi="Arial" w:cs="Arial"/>
          <w:b/>
          <w:sz w:val="28"/>
          <w:szCs w:val="28"/>
          <w:shd w:val="clear" w:color="auto" w:fill="FFFFFF"/>
        </w:rPr>
        <w:t>Inserir Figura 5</w:t>
      </w:r>
    </w:p>
    <w:p w:rsidR="00DB1DAE" w:rsidRPr="000F329F" w:rsidRDefault="00FE7325" w:rsidP="00C04186">
      <w:pPr>
        <w:spacing w:line="360" w:lineRule="auto"/>
        <w:jc w:val="both"/>
        <w:rPr>
          <w:rFonts w:ascii="Arial" w:hAnsi="Arial" w:cs="Arial"/>
          <w:sz w:val="28"/>
          <w:szCs w:val="28"/>
        </w:rPr>
      </w:pPr>
      <w:r>
        <w:rPr>
          <w:rFonts w:ascii="Arial" w:hAnsi="Arial" w:cs="Arial"/>
          <w:sz w:val="28"/>
          <w:szCs w:val="28"/>
        </w:rPr>
        <w:tab/>
      </w:r>
      <w:r w:rsidR="00961BA8" w:rsidRPr="000F329F">
        <w:rPr>
          <w:rFonts w:ascii="Arial" w:hAnsi="Arial" w:cs="Arial"/>
          <w:sz w:val="28"/>
          <w:szCs w:val="28"/>
        </w:rPr>
        <w:t>Ainda n</w:t>
      </w:r>
      <w:r w:rsidR="00424379" w:rsidRPr="000F329F">
        <w:rPr>
          <w:rFonts w:ascii="Arial" w:hAnsi="Arial" w:cs="Arial"/>
          <w:sz w:val="28"/>
          <w:szCs w:val="28"/>
        </w:rPr>
        <w:t>a partitura, as trompas (</w:t>
      </w:r>
      <w:proofErr w:type="spellStart"/>
      <w:r w:rsidR="00F554A3" w:rsidRPr="000F329F">
        <w:rPr>
          <w:rFonts w:ascii="Arial" w:hAnsi="Arial" w:cs="Arial"/>
          <w:i/>
          <w:sz w:val="28"/>
          <w:szCs w:val="28"/>
        </w:rPr>
        <w:t>C</w:t>
      </w:r>
      <w:r w:rsidR="00424379" w:rsidRPr="000F329F">
        <w:rPr>
          <w:rFonts w:ascii="Arial" w:hAnsi="Arial" w:cs="Arial"/>
          <w:i/>
          <w:sz w:val="28"/>
          <w:szCs w:val="28"/>
        </w:rPr>
        <w:t>orni</w:t>
      </w:r>
      <w:proofErr w:type="spellEnd"/>
      <w:r w:rsidR="00424379" w:rsidRPr="000F329F">
        <w:rPr>
          <w:rFonts w:ascii="Arial" w:hAnsi="Arial" w:cs="Arial"/>
          <w:sz w:val="28"/>
          <w:szCs w:val="28"/>
        </w:rPr>
        <w:t>) vêm notadas em clave de Fá (F4)</w:t>
      </w:r>
      <w:r w:rsidR="00961BA8" w:rsidRPr="000F329F">
        <w:rPr>
          <w:rFonts w:ascii="Arial" w:hAnsi="Arial" w:cs="Arial"/>
          <w:sz w:val="28"/>
          <w:szCs w:val="28"/>
        </w:rPr>
        <w:t>.</w:t>
      </w:r>
      <w:r w:rsidR="00424379" w:rsidRPr="000F329F">
        <w:rPr>
          <w:rFonts w:ascii="Arial" w:hAnsi="Arial" w:cs="Arial"/>
          <w:sz w:val="28"/>
          <w:szCs w:val="28"/>
        </w:rPr>
        <w:t xml:space="preserve"> </w:t>
      </w:r>
      <w:r w:rsidR="00961BA8" w:rsidRPr="000F329F">
        <w:rPr>
          <w:rFonts w:ascii="Arial" w:hAnsi="Arial" w:cs="Arial"/>
          <w:sz w:val="28"/>
          <w:szCs w:val="28"/>
        </w:rPr>
        <w:t>P</w:t>
      </w:r>
      <w:r w:rsidR="00424379" w:rsidRPr="000F329F">
        <w:rPr>
          <w:rFonts w:ascii="Arial" w:hAnsi="Arial" w:cs="Arial"/>
          <w:sz w:val="28"/>
          <w:szCs w:val="28"/>
        </w:rPr>
        <w:t>orém, na parte cava em clave de Sol (g2), sem armação de clave, lêem-se como se fosse em clave F4, pressupondo portanto a utilização de trompas em Mi</w:t>
      </w:r>
      <w:r w:rsidR="00D90D23" w:rsidRPr="000F329F">
        <w:rPr>
          <w:rFonts w:ascii="Arial" w:hAnsi="Arial" w:cs="Arial"/>
          <w:sz w:val="28"/>
          <w:szCs w:val="28"/>
        </w:rPr>
        <w:t xml:space="preserve"> </w:t>
      </w:r>
      <w:r w:rsidR="00424379" w:rsidRPr="000F329F">
        <w:rPr>
          <w:rFonts w:ascii="Arial" w:hAnsi="Arial" w:cs="Arial"/>
          <w:sz w:val="28"/>
          <w:szCs w:val="28"/>
        </w:rPr>
        <w:t xml:space="preserve">b. </w:t>
      </w:r>
      <w:r w:rsidR="003960BE" w:rsidRPr="000F329F">
        <w:rPr>
          <w:rFonts w:ascii="Arial" w:hAnsi="Arial" w:cs="Arial"/>
          <w:sz w:val="28"/>
          <w:szCs w:val="28"/>
        </w:rPr>
        <w:t xml:space="preserve">Quanto à </w:t>
      </w:r>
      <w:r w:rsidR="00933D7B" w:rsidRPr="000F329F">
        <w:rPr>
          <w:rFonts w:ascii="Arial" w:hAnsi="Arial" w:cs="Arial"/>
          <w:sz w:val="28"/>
          <w:szCs w:val="28"/>
        </w:rPr>
        <w:t xml:space="preserve">parte </w:t>
      </w:r>
      <w:r w:rsidR="003960BE" w:rsidRPr="000F329F">
        <w:rPr>
          <w:rFonts w:ascii="Arial" w:hAnsi="Arial" w:cs="Arial"/>
          <w:sz w:val="28"/>
          <w:szCs w:val="28"/>
        </w:rPr>
        <w:t xml:space="preserve">B, </w:t>
      </w:r>
      <w:r w:rsidR="00933D7B" w:rsidRPr="000F329F">
        <w:rPr>
          <w:rFonts w:ascii="Arial" w:hAnsi="Arial" w:cs="Arial"/>
          <w:sz w:val="28"/>
          <w:szCs w:val="28"/>
        </w:rPr>
        <w:t xml:space="preserve">ela </w:t>
      </w:r>
      <w:r w:rsidR="003960BE" w:rsidRPr="000F329F">
        <w:rPr>
          <w:rFonts w:ascii="Arial" w:hAnsi="Arial" w:cs="Arial"/>
          <w:sz w:val="28"/>
          <w:szCs w:val="28"/>
        </w:rPr>
        <w:t xml:space="preserve">é destinada apenas a coro, a capella, a quatro partes (S, A, T, B), em franco contraste com a </w:t>
      </w:r>
      <w:r w:rsidR="00933D7B" w:rsidRPr="000F329F">
        <w:rPr>
          <w:rFonts w:ascii="Arial" w:hAnsi="Arial" w:cs="Arial"/>
          <w:sz w:val="28"/>
          <w:szCs w:val="28"/>
        </w:rPr>
        <w:t xml:space="preserve">parte </w:t>
      </w:r>
      <w:r w:rsidR="003960BE" w:rsidRPr="000F329F">
        <w:rPr>
          <w:rFonts w:ascii="Arial" w:hAnsi="Arial" w:cs="Arial"/>
          <w:sz w:val="28"/>
          <w:szCs w:val="28"/>
        </w:rPr>
        <w:t xml:space="preserve">anterior ao nível dos meios musicais. </w:t>
      </w:r>
    </w:p>
    <w:p w:rsidR="00C71FE9" w:rsidRPr="000F329F" w:rsidRDefault="00DB1DAE" w:rsidP="00C04186">
      <w:pPr>
        <w:spacing w:line="360" w:lineRule="auto"/>
        <w:jc w:val="both"/>
        <w:rPr>
          <w:rFonts w:ascii="Arial" w:hAnsi="Arial" w:cs="Arial"/>
          <w:sz w:val="28"/>
          <w:szCs w:val="28"/>
        </w:rPr>
      </w:pPr>
      <w:r w:rsidRPr="000F329F">
        <w:rPr>
          <w:rFonts w:ascii="Arial" w:hAnsi="Arial" w:cs="Arial"/>
          <w:sz w:val="28"/>
          <w:szCs w:val="28"/>
        </w:rPr>
        <w:tab/>
        <w:t xml:space="preserve">Na estrutura litúrgica </w:t>
      </w:r>
      <w:proofErr w:type="gramStart"/>
      <w:r w:rsidRPr="000F329F">
        <w:rPr>
          <w:rFonts w:ascii="Arial" w:hAnsi="Arial" w:cs="Arial"/>
          <w:sz w:val="28"/>
          <w:szCs w:val="28"/>
        </w:rPr>
        <w:t xml:space="preserve">do Hino </w:t>
      </w:r>
      <w:proofErr w:type="spellStart"/>
      <w:r w:rsidRPr="000F329F">
        <w:rPr>
          <w:rFonts w:ascii="Arial" w:hAnsi="Arial" w:cs="Arial"/>
          <w:i/>
          <w:sz w:val="28"/>
          <w:szCs w:val="28"/>
        </w:rPr>
        <w:t>Fortem</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virile</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pectore</w:t>
      </w:r>
      <w:proofErr w:type="spellEnd"/>
      <w:r w:rsidRPr="000F329F">
        <w:rPr>
          <w:rFonts w:ascii="Arial" w:hAnsi="Arial" w:cs="Arial"/>
          <w:sz w:val="28"/>
          <w:szCs w:val="28"/>
        </w:rPr>
        <w:t xml:space="preserve"> cantam</w:t>
      </w:r>
      <w:proofErr w:type="gramEnd"/>
      <w:r w:rsidRPr="000F329F">
        <w:rPr>
          <w:rFonts w:ascii="Arial" w:hAnsi="Arial" w:cs="Arial"/>
          <w:sz w:val="28"/>
          <w:szCs w:val="28"/>
        </w:rPr>
        <w:t>-se habitualmente as estrofes 1, 3 e 5, conforme</w:t>
      </w:r>
      <w:r w:rsidR="003C7788" w:rsidRPr="000F329F">
        <w:rPr>
          <w:rFonts w:ascii="Arial" w:hAnsi="Arial" w:cs="Arial"/>
          <w:sz w:val="28"/>
          <w:szCs w:val="28"/>
        </w:rPr>
        <w:t xml:space="preserve"> atrás exposto</w:t>
      </w:r>
      <w:r w:rsidRPr="000F329F">
        <w:rPr>
          <w:rFonts w:ascii="Arial" w:hAnsi="Arial" w:cs="Arial"/>
          <w:sz w:val="28"/>
          <w:szCs w:val="28"/>
        </w:rPr>
        <w:t>. Assim, no contexto da articulação formal</w:t>
      </w:r>
      <w:r w:rsidR="00F37F67" w:rsidRPr="000F329F">
        <w:rPr>
          <w:rFonts w:ascii="Arial" w:hAnsi="Arial" w:cs="Arial"/>
          <w:sz w:val="28"/>
          <w:szCs w:val="28"/>
        </w:rPr>
        <w:t xml:space="preserve"> deste hino em particular</w:t>
      </w:r>
      <w:r w:rsidRPr="000F329F">
        <w:rPr>
          <w:rFonts w:ascii="Arial" w:hAnsi="Arial" w:cs="Arial"/>
          <w:sz w:val="28"/>
          <w:szCs w:val="28"/>
        </w:rPr>
        <w:t>, na primeira parte A</w:t>
      </w:r>
      <w:r w:rsidR="00F554A3" w:rsidRPr="000F329F">
        <w:rPr>
          <w:rFonts w:ascii="Arial" w:hAnsi="Arial" w:cs="Arial"/>
          <w:sz w:val="28"/>
          <w:szCs w:val="28"/>
        </w:rPr>
        <w:t>,</w:t>
      </w:r>
      <w:r w:rsidRPr="000F329F">
        <w:rPr>
          <w:rFonts w:ascii="Arial" w:hAnsi="Arial" w:cs="Arial"/>
          <w:sz w:val="28"/>
          <w:szCs w:val="28"/>
        </w:rPr>
        <w:t xml:space="preserve"> cantam-se as estrofes 1 e 5, sobre o mesmo trecho musical que assim é repetido duas vezes. A segunda parte</w:t>
      </w:r>
      <w:r w:rsidR="00FC6906" w:rsidRPr="000F329F">
        <w:rPr>
          <w:rFonts w:ascii="Arial" w:hAnsi="Arial" w:cs="Arial"/>
          <w:sz w:val="28"/>
          <w:szCs w:val="28"/>
        </w:rPr>
        <w:t xml:space="preserve"> </w:t>
      </w:r>
      <w:r w:rsidRPr="000F329F">
        <w:rPr>
          <w:rFonts w:ascii="Arial" w:hAnsi="Arial" w:cs="Arial"/>
          <w:sz w:val="28"/>
          <w:szCs w:val="28"/>
        </w:rPr>
        <w:t>B, é cantada apenas uma vez com a estrofe 3</w:t>
      </w:r>
      <w:r w:rsidR="00562BFD" w:rsidRPr="000F329F">
        <w:rPr>
          <w:rFonts w:ascii="Arial" w:hAnsi="Arial" w:cs="Arial"/>
          <w:sz w:val="28"/>
          <w:szCs w:val="28"/>
        </w:rPr>
        <w:t xml:space="preserve"> </w:t>
      </w:r>
      <w:r w:rsidR="00F554A3" w:rsidRPr="000F329F">
        <w:rPr>
          <w:rFonts w:ascii="Arial" w:hAnsi="Arial" w:cs="Arial"/>
          <w:sz w:val="28"/>
          <w:szCs w:val="28"/>
        </w:rPr>
        <w:t xml:space="preserve">(ver Quadro </w:t>
      </w:r>
      <w:r w:rsidR="003C7788" w:rsidRPr="000F329F">
        <w:rPr>
          <w:rFonts w:ascii="Arial" w:hAnsi="Arial" w:cs="Arial"/>
          <w:sz w:val="28"/>
          <w:szCs w:val="28"/>
        </w:rPr>
        <w:t>7</w:t>
      </w:r>
      <w:r w:rsidR="00F554A3" w:rsidRPr="000F329F">
        <w:rPr>
          <w:rFonts w:ascii="Arial" w:hAnsi="Arial" w:cs="Arial"/>
          <w:sz w:val="28"/>
          <w:szCs w:val="28"/>
        </w:rPr>
        <w:t>)</w:t>
      </w:r>
      <w:r w:rsidRPr="000F329F">
        <w:rPr>
          <w:rFonts w:ascii="Arial" w:hAnsi="Arial" w:cs="Arial"/>
          <w:sz w:val="28"/>
          <w:szCs w:val="28"/>
        </w:rPr>
        <w:t>.</w:t>
      </w:r>
      <w:r w:rsidR="008D2614" w:rsidRPr="000F329F">
        <w:rPr>
          <w:rFonts w:ascii="Arial" w:hAnsi="Arial" w:cs="Arial"/>
          <w:sz w:val="28"/>
          <w:szCs w:val="28"/>
        </w:rPr>
        <w:t xml:space="preserve"> Finalmente, com uma métrica em compasso </w:t>
      </w:r>
      <w:r w:rsidR="00041198" w:rsidRPr="000F329F">
        <w:rPr>
          <w:rFonts w:ascii="Arial" w:hAnsi="Arial" w:cs="Arial"/>
          <w:sz w:val="28"/>
          <w:szCs w:val="28"/>
        </w:rPr>
        <w:t>2</w:t>
      </w:r>
      <w:r w:rsidR="008D2614" w:rsidRPr="000F329F">
        <w:rPr>
          <w:rFonts w:ascii="Arial" w:hAnsi="Arial" w:cs="Arial"/>
          <w:sz w:val="28"/>
          <w:szCs w:val="28"/>
        </w:rPr>
        <w:t>/</w:t>
      </w:r>
      <w:r w:rsidR="00041198" w:rsidRPr="000F329F">
        <w:rPr>
          <w:rFonts w:ascii="Arial" w:hAnsi="Arial" w:cs="Arial"/>
          <w:sz w:val="28"/>
          <w:szCs w:val="28"/>
        </w:rPr>
        <w:t>2</w:t>
      </w:r>
      <w:r w:rsidR="008D2614" w:rsidRPr="000F329F">
        <w:rPr>
          <w:rFonts w:ascii="Arial" w:hAnsi="Arial" w:cs="Arial"/>
          <w:sz w:val="28"/>
          <w:szCs w:val="28"/>
        </w:rPr>
        <w:t xml:space="preserve"> – C</w:t>
      </w:r>
      <w:r w:rsidR="00041198" w:rsidRPr="000F329F">
        <w:rPr>
          <w:rFonts w:ascii="Arial" w:hAnsi="Arial" w:cs="Arial"/>
          <w:sz w:val="28"/>
          <w:szCs w:val="28"/>
        </w:rPr>
        <w:t xml:space="preserve"> cortado</w:t>
      </w:r>
      <w:r w:rsidR="008D2614" w:rsidRPr="000F329F">
        <w:rPr>
          <w:rFonts w:ascii="Arial" w:hAnsi="Arial" w:cs="Arial"/>
          <w:sz w:val="28"/>
          <w:szCs w:val="28"/>
        </w:rPr>
        <w:t xml:space="preserve">, a </w:t>
      </w:r>
      <w:r w:rsidR="003A427E" w:rsidRPr="000F329F">
        <w:rPr>
          <w:rFonts w:ascii="Arial" w:hAnsi="Arial" w:cs="Arial"/>
          <w:sz w:val="28"/>
          <w:szCs w:val="28"/>
        </w:rPr>
        <w:t xml:space="preserve">parte </w:t>
      </w:r>
      <w:r w:rsidR="008D2614" w:rsidRPr="000F329F">
        <w:rPr>
          <w:rFonts w:ascii="Arial" w:hAnsi="Arial" w:cs="Arial"/>
          <w:sz w:val="28"/>
          <w:szCs w:val="28"/>
        </w:rPr>
        <w:t xml:space="preserve">A encontra-se em Mi bemol maior e a </w:t>
      </w:r>
      <w:r w:rsidR="003A427E" w:rsidRPr="000F329F">
        <w:rPr>
          <w:rFonts w:ascii="Arial" w:hAnsi="Arial" w:cs="Arial"/>
          <w:sz w:val="28"/>
          <w:szCs w:val="28"/>
        </w:rPr>
        <w:t xml:space="preserve">parte </w:t>
      </w:r>
      <w:r w:rsidR="008D2614" w:rsidRPr="000F329F">
        <w:rPr>
          <w:rFonts w:ascii="Arial" w:hAnsi="Arial" w:cs="Arial"/>
          <w:sz w:val="28"/>
          <w:szCs w:val="28"/>
        </w:rPr>
        <w:t>B</w:t>
      </w:r>
      <w:r w:rsidR="0051199D" w:rsidRPr="000F329F">
        <w:rPr>
          <w:rFonts w:ascii="Arial" w:hAnsi="Arial" w:cs="Arial"/>
          <w:sz w:val="28"/>
          <w:szCs w:val="28"/>
        </w:rPr>
        <w:t>, em compasso 3 / 4,</w:t>
      </w:r>
      <w:r w:rsidR="008D2614" w:rsidRPr="000F329F">
        <w:rPr>
          <w:rFonts w:ascii="Arial" w:hAnsi="Arial" w:cs="Arial"/>
          <w:sz w:val="28"/>
          <w:szCs w:val="28"/>
        </w:rPr>
        <w:t xml:space="preserve"> na sua relativa menor, isto é, Dó menor.</w:t>
      </w:r>
      <w:r w:rsidR="0051199D" w:rsidRPr="000F329F">
        <w:rPr>
          <w:rFonts w:ascii="Arial" w:hAnsi="Arial" w:cs="Arial"/>
          <w:sz w:val="28"/>
          <w:szCs w:val="28"/>
        </w:rPr>
        <w:t xml:space="preserve"> </w:t>
      </w:r>
      <w:r w:rsidR="001A51B3" w:rsidRPr="000F329F">
        <w:rPr>
          <w:rFonts w:ascii="Arial" w:hAnsi="Arial" w:cs="Arial"/>
          <w:sz w:val="28"/>
          <w:szCs w:val="28"/>
        </w:rPr>
        <w:t xml:space="preserve">Em termos harmónicos, o discurso é bastante simples, com uma pequena incursão </w:t>
      </w:r>
      <w:r w:rsidR="003A427E" w:rsidRPr="000F329F">
        <w:rPr>
          <w:rFonts w:ascii="Arial" w:hAnsi="Arial" w:cs="Arial"/>
          <w:sz w:val="28"/>
          <w:szCs w:val="28"/>
        </w:rPr>
        <w:t xml:space="preserve">a </w:t>
      </w:r>
      <w:r w:rsidR="001A51B3" w:rsidRPr="000F329F">
        <w:rPr>
          <w:rFonts w:ascii="Arial" w:hAnsi="Arial" w:cs="Arial"/>
          <w:sz w:val="28"/>
          <w:szCs w:val="28"/>
        </w:rPr>
        <w:t xml:space="preserve">Dó menor na primeira </w:t>
      </w:r>
      <w:r w:rsidR="003A427E" w:rsidRPr="000F329F">
        <w:rPr>
          <w:rFonts w:ascii="Arial" w:hAnsi="Arial" w:cs="Arial"/>
          <w:sz w:val="28"/>
          <w:szCs w:val="28"/>
        </w:rPr>
        <w:t xml:space="preserve">parte </w:t>
      </w:r>
      <w:r w:rsidR="001A51B3" w:rsidRPr="000F329F">
        <w:rPr>
          <w:rFonts w:ascii="Arial" w:hAnsi="Arial" w:cs="Arial"/>
          <w:sz w:val="28"/>
          <w:szCs w:val="28"/>
        </w:rPr>
        <w:t xml:space="preserve">A, que todavia regressa à tónica no seu </w:t>
      </w:r>
      <w:r w:rsidR="001A51B3" w:rsidRPr="000F329F">
        <w:rPr>
          <w:rFonts w:ascii="Arial" w:hAnsi="Arial" w:cs="Arial"/>
          <w:sz w:val="28"/>
          <w:szCs w:val="28"/>
        </w:rPr>
        <w:lastRenderedPageBreak/>
        <w:t xml:space="preserve">final, e sem modulações na parte B, mantendo-se esta </w:t>
      </w:r>
      <w:r w:rsidR="00F554A3" w:rsidRPr="000F329F">
        <w:rPr>
          <w:rFonts w:ascii="Arial" w:hAnsi="Arial" w:cs="Arial"/>
          <w:sz w:val="28"/>
          <w:szCs w:val="28"/>
        </w:rPr>
        <w:t xml:space="preserve">assim </w:t>
      </w:r>
      <w:r w:rsidR="001A51B3" w:rsidRPr="000F329F">
        <w:rPr>
          <w:rFonts w:ascii="Arial" w:hAnsi="Arial" w:cs="Arial"/>
          <w:sz w:val="28"/>
          <w:szCs w:val="28"/>
        </w:rPr>
        <w:t>sempre na tonalidade de Dó menor.</w:t>
      </w:r>
      <w:r w:rsidR="00CC11E9" w:rsidRPr="000F329F">
        <w:rPr>
          <w:rFonts w:ascii="Arial" w:hAnsi="Arial" w:cs="Arial"/>
          <w:sz w:val="28"/>
          <w:szCs w:val="28"/>
        </w:rPr>
        <w:t xml:space="preserve"> </w:t>
      </w:r>
      <w:r w:rsidR="003D5F61" w:rsidRPr="000F329F">
        <w:rPr>
          <w:rFonts w:ascii="Arial" w:hAnsi="Arial" w:cs="Arial"/>
          <w:sz w:val="28"/>
          <w:szCs w:val="28"/>
        </w:rPr>
        <w:t xml:space="preserve">Quanto à configuração estilística do discurso musical, estamos perante uma </w:t>
      </w:r>
      <w:proofErr w:type="spellStart"/>
      <w:r w:rsidR="003D5F61" w:rsidRPr="000F329F">
        <w:rPr>
          <w:rFonts w:ascii="Arial" w:hAnsi="Arial" w:cs="Arial"/>
          <w:sz w:val="28"/>
          <w:szCs w:val="28"/>
        </w:rPr>
        <w:t>homoritmia</w:t>
      </w:r>
      <w:proofErr w:type="spellEnd"/>
      <w:r w:rsidR="003D5F61" w:rsidRPr="000F329F">
        <w:rPr>
          <w:rFonts w:ascii="Arial" w:hAnsi="Arial" w:cs="Arial"/>
          <w:sz w:val="28"/>
          <w:szCs w:val="28"/>
        </w:rPr>
        <w:t xml:space="preserve"> declamatória, com as duas vozes </w:t>
      </w:r>
      <w:r w:rsidR="00407325" w:rsidRPr="000F329F">
        <w:rPr>
          <w:rFonts w:ascii="Arial" w:hAnsi="Arial" w:cs="Arial"/>
          <w:sz w:val="28"/>
          <w:szCs w:val="28"/>
        </w:rPr>
        <w:t xml:space="preserve">solistas </w:t>
      </w:r>
      <w:r w:rsidR="003D5F61" w:rsidRPr="000F329F">
        <w:rPr>
          <w:rFonts w:ascii="Arial" w:hAnsi="Arial" w:cs="Arial"/>
          <w:sz w:val="28"/>
          <w:szCs w:val="28"/>
        </w:rPr>
        <w:t xml:space="preserve">com o mesmo tipo de identidade musical dos sopros e dos baixos. Nesse sentido, o discurso surpreende, na medida em que as duas vozes não têm propriamente um carácter solístico </w:t>
      </w:r>
      <w:r w:rsidR="00F554A3" w:rsidRPr="000F329F">
        <w:rPr>
          <w:rFonts w:ascii="Arial" w:hAnsi="Arial" w:cs="Arial"/>
          <w:sz w:val="28"/>
          <w:szCs w:val="28"/>
        </w:rPr>
        <w:t xml:space="preserve">(ver Figura </w:t>
      </w:r>
      <w:r w:rsidR="00041198" w:rsidRPr="000F329F">
        <w:rPr>
          <w:rFonts w:ascii="Arial" w:hAnsi="Arial" w:cs="Arial"/>
          <w:sz w:val="28"/>
          <w:szCs w:val="28"/>
        </w:rPr>
        <w:t>5</w:t>
      </w:r>
      <w:r w:rsidR="00F554A3" w:rsidRPr="000F329F">
        <w:rPr>
          <w:rFonts w:ascii="Arial" w:hAnsi="Arial" w:cs="Arial"/>
          <w:sz w:val="28"/>
          <w:szCs w:val="28"/>
        </w:rPr>
        <w:t>)</w:t>
      </w:r>
      <w:r w:rsidR="003D5F61" w:rsidRPr="000F329F">
        <w:rPr>
          <w:rFonts w:ascii="Arial" w:hAnsi="Arial" w:cs="Arial"/>
          <w:sz w:val="28"/>
          <w:szCs w:val="28"/>
        </w:rPr>
        <w:t>.</w:t>
      </w:r>
      <w:r w:rsidR="00821228" w:rsidRPr="000F329F">
        <w:rPr>
          <w:rFonts w:ascii="Arial" w:hAnsi="Arial" w:cs="Arial"/>
          <w:sz w:val="28"/>
          <w:szCs w:val="28"/>
        </w:rPr>
        <w:t xml:space="preserve"> Seriam como linhas vocais integradas no discurso orquestral, afastadas de qualquer tipo de teatralidade e portanto mantendo as qualidades </w:t>
      </w:r>
      <w:r w:rsidR="00FA556F" w:rsidRPr="000F329F">
        <w:rPr>
          <w:rFonts w:ascii="Arial" w:hAnsi="Arial" w:cs="Arial"/>
          <w:sz w:val="28"/>
          <w:szCs w:val="28"/>
        </w:rPr>
        <w:t xml:space="preserve">de celebração espiritual </w:t>
      </w:r>
      <w:r w:rsidR="00821228" w:rsidRPr="000F329F">
        <w:rPr>
          <w:rFonts w:ascii="Arial" w:hAnsi="Arial" w:cs="Arial"/>
          <w:sz w:val="28"/>
          <w:szCs w:val="28"/>
        </w:rPr>
        <w:t>que caracterizam o hino enquanto tal.</w:t>
      </w:r>
      <w:r w:rsidR="00DA0843" w:rsidRPr="000F329F">
        <w:rPr>
          <w:rFonts w:ascii="Arial" w:hAnsi="Arial" w:cs="Arial"/>
          <w:sz w:val="28"/>
          <w:szCs w:val="28"/>
        </w:rPr>
        <w:t xml:space="preserve"> O único contraste estilístico do discurso musical surge nos violinos 1 &amp; 2, cuja figuração consiste em arpejos e escalas em semínimas, portanto num balanço rítmico mais rápido que as restantes vozes</w:t>
      </w:r>
      <w:r w:rsidR="00F554A3" w:rsidRPr="000F329F">
        <w:rPr>
          <w:rFonts w:ascii="Arial" w:hAnsi="Arial" w:cs="Arial"/>
          <w:sz w:val="28"/>
          <w:szCs w:val="28"/>
        </w:rPr>
        <w:t xml:space="preserve"> (ver Figura </w:t>
      </w:r>
      <w:r w:rsidR="00041198" w:rsidRPr="000F329F">
        <w:rPr>
          <w:rFonts w:ascii="Arial" w:hAnsi="Arial" w:cs="Arial"/>
          <w:sz w:val="28"/>
          <w:szCs w:val="28"/>
        </w:rPr>
        <w:t>5</w:t>
      </w:r>
      <w:r w:rsidR="00F554A3" w:rsidRPr="000F329F">
        <w:rPr>
          <w:rFonts w:ascii="Arial" w:hAnsi="Arial" w:cs="Arial"/>
          <w:sz w:val="28"/>
          <w:szCs w:val="28"/>
        </w:rPr>
        <w:t>)</w:t>
      </w:r>
      <w:r w:rsidR="00DA0843" w:rsidRPr="000F329F">
        <w:rPr>
          <w:rFonts w:ascii="Arial" w:hAnsi="Arial" w:cs="Arial"/>
          <w:sz w:val="28"/>
          <w:szCs w:val="28"/>
        </w:rPr>
        <w:t xml:space="preserve">.    </w:t>
      </w:r>
      <w:r w:rsidR="00821228" w:rsidRPr="000F329F">
        <w:rPr>
          <w:rFonts w:ascii="Arial" w:hAnsi="Arial" w:cs="Arial"/>
          <w:sz w:val="28"/>
          <w:szCs w:val="28"/>
        </w:rPr>
        <w:t xml:space="preserve"> </w:t>
      </w:r>
      <w:r w:rsidR="003D5F61" w:rsidRPr="000F329F">
        <w:rPr>
          <w:rFonts w:ascii="Arial" w:hAnsi="Arial" w:cs="Arial"/>
          <w:sz w:val="28"/>
          <w:szCs w:val="28"/>
        </w:rPr>
        <w:t xml:space="preserve">       </w:t>
      </w:r>
    </w:p>
    <w:p w:rsidR="003A427E" w:rsidRPr="000F329F" w:rsidRDefault="003A427E" w:rsidP="00C04186">
      <w:pPr>
        <w:spacing w:line="360" w:lineRule="auto"/>
        <w:jc w:val="both"/>
        <w:rPr>
          <w:rFonts w:ascii="Arial" w:hAnsi="Arial" w:cs="Arial"/>
          <w:sz w:val="28"/>
          <w:szCs w:val="28"/>
        </w:rPr>
      </w:pPr>
    </w:p>
    <w:p w:rsidR="00103329" w:rsidRPr="00C06C0E" w:rsidRDefault="00C71FE9" w:rsidP="00E32B72">
      <w:pPr>
        <w:spacing w:line="360" w:lineRule="auto"/>
        <w:jc w:val="both"/>
        <w:rPr>
          <w:rFonts w:ascii="Arial" w:hAnsi="Arial" w:cs="Arial"/>
          <w:sz w:val="28"/>
          <w:szCs w:val="28"/>
        </w:rPr>
      </w:pPr>
      <w:r w:rsidRPr="000F329F">
        <w:rPr>
          <w:rFonts w:ascii="Arial" w:hAnsi="Arial" w:cs="Arial"/>
          <w:sz w:val="28"/>
          <w:szCs w:val="28"/>
        </w:rPr>
        <w:tab/>
        <w:t xml:space="preserve">Em conclusão sublinhamos então que, pelo que ficou exposto, a questão do tratamento textual em ambos os hinos reveste-se de uma dimensão interpretativa de pendor semântico, que confere um novo alento à espiritualidade sacra da música. Se em </w:t>
      </w:r>
      <w:r w:rsidRPr="000F329F">
        <w:rPr>
          <w:rFonts w:ascii="Arial" w:hAnsi="Arial" w:cs="Arial"/>
          <w:i/>
          <w:sz w:val="28"/>
          <w:szCs w:val="28"/>
        </w:rPr>
        <w:t xml:space="preserve">Ut </w:t>
      </w:r>
      <w:proofErr w:type="spellStart"/>
      <w:r w:rsidRPr="000F329F">
        <w:rPr>
          <w:rFonts w:ascii="Arial" w:hAnsi="Arial" w:cs="Arial"/>
          <w:i/>
          <w:sz w:val="28"/>
          <w:szCs w:val="28"/>
        </w:rPr>
        <w:t>queant</w:t>
      </w:r>
      <w:proofErr w:type="spellEnd"/>
      <w:r w:rsidRPr="000F329F">
        <w:rPr>
          <w:rFonts w:ascii="Arial" w:hAnsi="Arial" w:cs="Arial"/>
          <w:i/>
          <w:sz w:val="28"/>
          <w:szCs w:val="28"/>
        </w:rPr>
        <w:t xml:space="preserve"> </w:t>
      </w:r>
      <w:proofErr w:type="spellStart"/>
      <w:r w:rsidRPr="000F329F">
        <w:rPr>
          <w:rFonts w:ascii="Arial" w:hAnsi="Arial" w:cs="Arial"/>
          <w:i/>
          <w:sz w:val="28"/>
          <w:szCs w:val="28"/>
        </w:rPr>
        <w:t>laxis</w:t>
      </w:r>
      <w:proofErr w:type="spellEnd"/>
      <w:r w:rsidRPr="000F329F">
        <w:rPr>
          <w:rFonts w:ascii="Arial" w:hAnsi="Arial" w:cs="Arial"/>
          <w:sz w:val="28"/>
          <w:szCs w:val="28"/>
        </w:rPr>
        <w:t xml:space="preserve"> </w:t>
      </w:r>
      <w:r w:rsidR="00DD3651" w:rsidRPr="000F329F">
        <w:rPr>
          <w:rFonts w:ascii="Arial" w:hAnsi="Arial" w:cs="Arial"/>
          <w:sz w:val="28"/>
          <w:szCs w:val="28"/>
        </w:rPr>
        <w:t xml:space="preserve">o compositor se fica apenas pelas referências textuais à voz enquanto sopro divino em louvor de S. João Baptista, já em </w:t>
      </w:r>
      <w:proofErr w:type="spellStart"/>
      <w:r w:rsidR="00DD3651" w:rsidRPr="000F329F">
        <w:rPr>
          <w:rFonts w:ascii="Arial" w:hAnsi="Arial" w:cs="Arial"/>
          <w:i/>
          <w:sz w:val="28"/>
          <w:szCs w:val="28"/>
        </w:rPr>
        <w:t>Fortem</w:t>
      </w:r>
      <w:proofErr w:type="spellEnd"/>
      <w:r w:rsidR="00DD3651" w:rsidRPr="000F329F">
        <w:rPr>
          <w:rFonts w:ascii="Arial" w:hAnsi="Arial" w:cs="Arial"/>
          <w:i/>
          <w:sz w:val="28"/>
          <w:szCs w:val="28"/>
        </w:rPr>
        <w:t xml:space="preserve"> </w:t>
      </w:r>
      <w:proofErr w:type="spellStart"/>
      <w:r w:rsidR="00DD3651" w:rsidRPr="000F329F">
        <w:rPr>
          <w:rFonts w:ascii="Arial" w:hAnsi="Arial" w:cs="Arial"/>
          <w:i/>
          <w:sz w:val="28"/>
          <w:szCs w:val="28"/>
        </w:rPr>
        <w:t>virili</w:t>
      </w:r>
      <w:proofErr w:type="spellEnd"/>
      <w:r w:rsidR="00DD3651" w:rsidRPr="000F329F">
        <w:rPr>
          <w:rFonts w:ascii="Arial" w:hAnsi="Arial" w:cs="Arial"/>
          <w:i/>
          <w:sz w:val="28"/>
          <w:szCs w:val="28"/>
        </w:rPr>
        <w:t xml:space="preserve"> </w:t>
      </w:r>
      <w:proofErr w:type="spellStart"/>
      <w:r w:rsidR="00DD3651" w:rsidRPr="000F329F">
        <w:rPr>
          <w:rFonts w:ascii="Arial" w:hAnsi="Arial" w:cs="Arial"/>
          <w:i/>
          <w:sz w:val="28"/>
          <w:szCs w:val="28"/>
        </w:rPr>
        <w:t>pectore</w:t>
      </w:r>
      <w:proofErr w:type="spellEnd"/>
      <w:r w:rsidR="00DD3651" w:rsidRPr="000F329F">
        <w:rPr>
          <w:rFonts w:ascii="Arial" w:hAnsi="Arial" w:cs="Arial"/>
          <w:sz w:val="28"/>
          <w:szCs w:val="28"/>
        </w:rPr>
        <w:t xml:space="preserve"> a espiritualidade extravasa a sua dimensão sacra, inscrevendo-se </w:t>
      </w:r>
      <w:r w:rsidR="00780E43" w:rsidRPr="000F329F">
        <w:rPr>
          <w:rFonts w:ascii="Arial" w:hAnsi="Arial" w:cs="Arial"/>
          <w:sz w:val="28"/>
          <w:szCs w:val="28"/>
        </w:rPr>
        <w:t xml:space="preserve">simbolicamente </w:t>
      </w:r>
      <w:r w:rsidR="00DD3651" w:rsidRPr="000F329F">
        <w:rPr>
          <w:rFonts w:ascii="Arial" w:hAnsi="Arial" w:cs="Arial"/>
          <w:sz w:val="28"/>
          <w:szCs w:val="28"/>
        </w:rPr>
        <w:t xml:space="preserve">no plano dos afectos mundanos, </w:t>
      </w:r>
      <w:r w:rsidR="00780E43" w:rsidRPr="000F329F">
        <w:rPr>
          <w:rFonts w:ascii="Arial" w:hAnsi="Arial" w:cs="Arial"/>
          <w:sz w:val="28"/>
          <w:szCs w:val="28"/>
        </w:rPr>
        <w:t xml:space="preserve">representados </w:t>
      </w:r>
      <w:r w:rsidR="00DD3651" w:rsidRPr="000F329F">
        <w:rPr>
          <w:rFonts w:ascii="Arial" w:hAnsi="Arial" w:cs="Arial"/>
          <w:sz w:val="28"/>
          <w:szCs w:val="28"/>
        </w:rPr>
        <w:t xml:space="preserve">pelo drama de </w:t>
      </w:r>
      <w:r w:rsidR="003A427E" w:rsidRPr="000F329F">
        <w:rPr>
          <w:rFonts w:ascii="Arial" w:hAnsi="Arial" w:cs="Arial"/>
          <w:sz w:val="28"/>
          <w:szCs w:val="28"/>
        </w:rPr>
        <w:t xml:space="preserve">D. </w:t>
      </w:r>
      <w:r w:rsidR="00DD3651" w:rsidRPr="000F329F">
        <w:rPr>
          <w:rFonts w:ascii="Arial" w:hAnsi="Arial" w:cs="Arial"/>
          <w:sz w:val="28"/>
          <w:szCs w:val="28"/>
        </w:rPr>
        <w:t xml:space="preserve">Pedro e </w:t>
      </w:r>
      <w:r w:rsidR="003A427E" w:rsidRPr="000F329F">
        <w:rPr>
          <w:rFonts w:ascii="Arial" w:hAnsi="Arial" w:cs="Arial"/>
          <w:sz w:val="28"/>
          <w:szCs w:val="28"/>
        </w:rPr>
        <w:t xml:space="preserve">D. </w:t>
      </w:r>
      <w:r w:rsidR="00DD3651" w:rsidRPr="000F329F">
        <w:rPr>
          <w:rFonts w:ascii="Arial" w:hAnsi="Arial" w:cs="Arial"/>
          <w:sz w:val="28"/>
          <w:szCs w:val="28"/>
        </w:rPr>
        <w:t>Inês.</w:t>
      </w:r>
      <w:r w:rsidR="00246177" w:rsidRPr="000F329F">
        <w:rPr>
          <w:rFonts w:ascii="Arial" w:hAnsi="Arial" w:cs="Arial"/>
          <w:sz w:val="28"/>
          <w:szCs w:val="28"/>
        </w:rPr>
        <w:t xml:space="preserve"> </w:t>
      </w:r>
      <w:r w:rsidR="00480A50" w:rsidRPr="000F329F">
        <w:rPr>
          <w:rFonts w:ascii="Arial" w:hAnsi="Arial" w:cs="Arial"/>
          <w:sz w:val="28"/>
          <w:szCs w:val="28"/>
        </w:rPr>
        <w:t xml:space="preserve">Se nos dois hinos a música mantém características de grande simplicidade de discurso, com um estilo declamatório assente numa paleta harmónica básica e uma utilização da orquestra nas </w:t>
      </w:r>
      <w:r w:rsidR="003A427E" w:rsidRPr="000F329F">
        <w:rPr>
          <w:rFonts w:ascii="Arial" w:hAnsi="Arial" w:cs="Arial"/>
          <w:sz w:val="28"/>
          <w:szCs w:val="28"/>
        </w:rPr>
        <w:t xml:space="preserve">partes </w:t>
      </w:r>
      <w:r w:rsidR="00480A50" w:rsidRPr="000F329F">
        <w:rPr>
          <w:rFonts w:ascii="Arial" w:hAnsi="Arial" w:cs="Arial"/>
          <w:sz w:val="28"/>
          <w:szCs w:val="28"/>
        </w:rPr>
        <w:t xml:space="preserve">iniciais que não revela qualquer tipo de inventividade de orquestração, não </w:t>
      </w:r>
      <w:r w:rsidR="00480A50" w:rsidRPr="000F329F">
        <w:rPr>
          <w:rFonts w:ascii="Arial" w:hAnsi="Arial" w:cs="Arial"/>
          <w:sz w:val="28"/>
          <w:szCs w:val="28"/>
        </w:rPr>
        <w:lastRenderedPageBreak/>
        <w:t>podemos ignorar que</w:t>
      </w:r>
      <w:r w:rsidR="00295672" w:rsidRPr="000F329F">
        <w:rPr>
          <w:rFonts w:ascii="Arial" w:hAnsi="Arial" w:cs="Arial"/>
          <w:sz w:val="28"/>
          <w:szCs w:val="28"/>
        </w:rPr>
        <w:t>, pelo contrário,</w:t>
      </w:r>
      <w:r w:rsidR="00480A50" w:rsidRPr="000F329F">
        <w:rPr>
          <w:rFonts w:ascii="Arial" w:hAnsi="Arial" w:cs="Arial"/>
          <w:sz w:val="28"/>
          <w:szCs w:val="28"/>
        </w:rPr>
        <w:t xml:space="preserve"> o tratamento textual se inscreve no espírito da época. Nesse sentido, mais do que a música e os juízos qualitativos que sobre ela se possam tecer, </w:t>
      </w:r>
      <w:r w:rsidR="00E7239F" w:rsidRPr="000F329F">
        <w:rPr>
          <w:rFonts w:ascii="Arial" w:hAnsi="Arial" w:cs="Arial"/>
          <w:sz w:val="28"/>
          <w:szCs w:val="28"/>
        </w:rPr>
        <w:t xml:space="preserve">o simbolismo do drama de </w:t>
      </w:r>
      <w:r w:rsidR="003A427E" w:rsidRPr="000F329F">
        <w:rPr>
          <w:rFonts w:ascii="Arial" w:hAnsi="Arial" w:cs="Arial"/>
          <w:sz w:val="28"/>
          <w:szCs w:val="28"/>
        </w:rPr>
        <w:t xml:space="preserve">D. </w:t>
      </w:r>
      <w:r w:rsidR="00E7239F" w:rsidRPr="000F329F">
        <w:rPr>
          <w:rFonts w:ascii="Arial" w:hAnsi="Arial" w:cs="Arial"/>
          <w:sz w:val="28"/>
          <w:szCs w:val="28"/>
        </w:rPr>
        <w:t xml:space="preserve">Pedro e </w:t>
      </w:r>
      <w:r w:rsidR="003A427E" w:rsidRPr="000F329F">
        <w:rPr>
          <w:rFonts w:ascii="Arial" w:hAnsi="Arial" w:cs="Arial"/>
          <w:sz w:val="28"/>
          <w:szCs w:val="28"/>
        </w:rPr>
        <w:t xml:space="preserve">D. </w:t>
      </w:r>
      <w:r w:rsidR="00E7239F" w:rsidRPr="000F329F">
        <w:rPr>
          <w:rFonts w:ascii="Arial" w:hAnsi="Arial" w:cs="Arial"/>
          <w:sz w:val="28"/>
          <w:szCs w:val="28"/>
        </w:rPr>
        <w:t>Inês</w:t>
      </w:r>
      <w:r w:rsidR="00103329">
        <w:rPr>
          <w:rFonts w:ascii="Arial" w:hAnsi="Arial" w:cs="Arial"/>
          <w:sz w:val="28"/>
          <w:szCs w:val="28"/>
        </w:rPr>
        <w:t>,</w:t>
      </w:r>
      <w:r w:rsidR="00E7239F" w:rsidRPr="000F329F">
        <w:rPr>
          <w:rFonts w:ascii="Arial" w:hAnsi="Arial" w:cs="Arial"/>
          <w:sz w:val="28"/>
          <w:szCs w:val="28"/>
        </w:rPr>
        <w:t xml:space="preserve"> veiculado por um hino no contexto da actividade litúrgica</w:t>
      </w:r>
      <w:r w:rsidR="00103329">
        <w:rPr>
          <w:rFonts w:ascii="Arial" w:hAnsi="Arial" w:cs="Arial"/>
          <w:sz w:val="28"/>
          <w:szCs w:val="28"/>
        </w:rPr>
        <w:t xml:space="preserve">, levanta uma série de hipóteses interessantes no que respeita ao seu enquadramento. </w:t>
      </w:r>
      <w:r w:rsidR="00C06C0E">
        <w:rPr>
          <w:rFonts w:ascii="Arial" w:hAnsi="Arial" w:cs="Arial"/>
          <w:sz w:val="28"/>
          <w:szCs w:val="28"/>
        </w:rPr>
        <w:t>Na verdade, como atrás foi referido na breve síntese do contexto literário deste drama no âmbito da literatura portuguesa, o Romantismo viria, como que, a «vulgarizar» o tema que «</w:t>
      </w:r>
      <w:r w:rsidR="00C06C0E" w:rsidRPr="00C06C0E">
        <w:rPr>
          <w:rFonts w:ascii="Arial" w:hAnsi="Arial" w:cs="Arial"/>
          <w:sz w:val="28"/>
          <w:szCs w:val="28"/>
        </w:rPr>
        <w:t>era arremedado em</w:t>
      </w:r>
      <w:r w:rsidR="00E32B72">
        <w:rPr>
          <w:rFonts w:ascii="Arial" w:hAnsi="Arial" w:cs="Arial"/>
          <w:sz w:val="28"/>
          <w:szCs w:val="28"/>
        </w:rPr>
        <w:t xml:space="preserve"> pa</w:t>
      </w:r>
      <w:r w:rsidR="00C06C0E" w:rsidRPr="00C06C0E">
        <w:rPr>
          <w:rFonts w:ascii="Arial" w:hAnsi="Arial" w:cs="Arial"/>
          <w:sz w:val="28"/>
          <w:szCs w:val="28"/>
        </w:rPr>
        <w:t>ródias, idealizado em ballets, cantado em óperas</w:t>
      </w:r>
      <w:r w:rsidR="00C06C0E">
        <w:rPr>
          <w:rFonts w:ascii="Arial" w:hAnsi="Arial" w:cs="Arial"/>
          <w:sz w:val="28"/>
          <w:szCs w:val="28"/>
        </w:rPr>
        <w:t>»</w:t>
      </w:r>
      <w:r w:rsidR="00C06C0E">
        <w:rPr>
          <w:rStyle w:val="Refdenotaderodap"/>
          <w:rFonts w:ascii="Arial" w:hAnsi="Arial" w:cs="Arial"/>
          <w:sz w:val="28"/>
          <w:szCs w:val="28"/>
        </w:rPr>
        <w:footnoteReference w:id="17"/>
      </w:r>
      <w:r w:rsidR="00C06C0E">
        <w:rPr>
          <w:rFonts w:ascii="Arial" w:hAnsi="Arial" w:cs="Arial"/>
          <w:sz w:val="28"/>
          <w:szCs w:val="28"/>
        </w:rPr>
        <w:t xml:space="preserve">. Ora, </w:t>
      </w:r>
      <w:r w:rsidR="00920B96">
        <w:rPr>
          <w:rFonts w:ascii="Arial" w:hAnsi="Arial" w:cs="Arial"/>
          <w:sz w:val="28"/>
          <w:szCs w:val="28"/>
        </w:rPr>
        <w:t>n</w:t>
      </w:r>
      <w:r w:rsidR="00A37618">
        <w:rPr>
          <w:rFonts w:ascii="Arial" w:hAnsi="Arial" w:cs="Arial"/>
          <w:sz w:val="28"/>
          <w:szCs w:val="28"/>
        </w:rPr>
        <w:t>o</w:t>
      </w:r>
      <w:r w:rsidR="00920B96">
        <w:rPr>
          <w:rFonts w:ascii="Arial" w:hAnsi="Arial" w:cs="Arial"/>
          <w:sz w:val="28"/>
          <w:szCs w:val="28"/>
        </w:rPr>
        <w:t xml:space="preserve"> caso </w:t>
      </w:r>
      <w:r w:rsidR="00A37618">
        <w:rPr>
          <w:rFonts w:ascii="Arial" w:hAnsi="Arial" w:cs="Arial"/>
          <w:sz w:val="28"/>
          <w:szCs w:val="28"/>
        </w:rPr>
        <w:t xml:space="preserve">do hino </w:t>
      </w:r>
      <w:proofErr w:type="spellStart"/>
      <w:r w:rsidR="00A37618" w:rsidRPr="000F329F">
        <w:rPr>
          <w:rFonts w:ascii="Arial" w:hAnsi="Arial" w:cs="Arial"/>
          <w:i/>
          <w:sz w:val="28"/>
          <w:szCs w:val="28"/>
        </w:rPr>
        <w:t>Fortem</w:t>
      </w:r>
      <w:proofErr w:type="spellEnd"/>
      <w:r w:rsidR="00A37618" w:rsidRPr="000F329F">
        <w:rPr>
          <w:rFonts w:ascii="Arial" w:hAnsi="Arial" w:cs="Arial"/>
          <w:i/>
          <w:sz w:val="28"/>
          <w:szCs w:val="28"/>
        </w:rPr>
        <w:t xml:space="preserve"> </w:t>
      </w:r>
      <w:proofErr w:type="spellStart"/>
      <w:r w:rsidR="00A37618" w:rsidRPr="000F329F">
        <w:rPr>
          <w:rFonts w:ascii="Arial" w:hAnsi="Arial" w:cs="Arial"/>
          <w:i/>
          <w:sz w:val="28"/>
          <w:szCs w:val="28"/>
        </w:rPr>
        <w:t>virili</w:t>
      </w:r>
      <w:proofErr w:type="spellEnd"/>
      <w:r w:rsidR="00A37618" w:rsidRPr="000F329F">
        <w:rPr>
          <w:rFonts w:ascii="Arial" w:hAnsi="Arial" w:cs="Arial"/>
          <w:i/>
          <w:sz w:val="28"/>
          <w:szCs w:val="28"/>
        </w:rPr>
        <w:t xml:space="preserve"> </w:t>
      </w:r>
      <w:proofErr w:type="spellStart"/>
      <w:r w:rsidR="00A37618" w:rsidRPr="000F329F">
        <w:rPr>
          <w:rFonts w:ascii="Arial" w:hAnsi="Arial" w:cs="Arial"/>
          <w:i/>
          <w:sz w:val="28"/>
          <w:szCs w:val="28"/>
        </w:rPr>
        <w:t>pectore</w:t>
      </w:r>
      <w:proofErr w:type="spellEnd"/>
      <w:r w:rsidR="00920B96">
        <w:rPr>
          <w:rFonts w:ascii="Arial" w:hAnsi="Arial" w:cs="Arial"/>
          <w:sz w:val="28"/>
          <w:szCs w:val="28"/>
        </w:rPr>
        <w:t xml:space="preserve">, </w:t>
      </w:r>
      <w:r w:rsidR="00D802BB">
        <w:rPr>
          <w:rFonts w:ascii="Arial" w:hAnsi="Arial" w:cs="Arial"/>
          <w:sz w:val="28"/>
          <w:szCs w:val="28"/>
        </w:rPr>
        <w:t xml:space="preserve">sublinhamos o facto de ser </w:t>
      </w:r>
      <w:r w:rsidR="00C06C0E">
        <w:rPr>
          <w:rFonts w:ascii="Arial" w:hAnsi="Arial" w:cs="Arial"/>
          <w:sz w:val="28"/>
          <w:szCs w:val="28"/>
        </w:rPr>
        <w:t xml:space="preserve">notório o afastamento </w:t>
      </w:r>
      <w:r w:rsidR="00920B96">
        <w:rPr>
          <w:rFonts w:ascii="Arial" w:hAnsi="Arial" w:cs="Arial"/>
          <w:sz w:val="28"/>
          <w:szCs w:val="28"/>
        </w:rPr>
        <w:t xml:space="preserve">relativo a </w:t>
      </w:r>
      <w:r w:rsidR="00C06C0E">
        <w:rPr>
          <w:rFonts w:ascii="Arial" w:hAnsi="Arial" w:cs="Arial"/>
          <w:sz w:val="28"/>
          <w:szCs w:val="28"/>
        </w:rPr>
        <w:t>propósitos</w:t>
      </w:r>
      <w:r w:rsidR="00920B96">
        <w:rPr>
          <w:rFonts w:ascii="Arial" w:hAnsi="Arial" w:cs="Arial"/>
          <w:sz w:val="28"/>
          <w:szCs w:val="28"/>
        </w:rPr>
        <w:t xml:space="preserve"> espirituais, resultante da utilização do simbolismo da dramaturgia inesiana</w:t>
      </w:r>
      <w:r w:rsidR="0017686E">
        <w:rPr>
          <w:rFonts w:ascii="Arial" w:hAnsi="Arial" w:cs="Arial"/>
          <w:sz w:val="28"/>
          <w:szCs w:val="28"/>
        </w:rPr>
        <w:t>.</w:t>
      </w:r>
      <w:r w:rsidR="00D802BB">
        <w:rPr>
          <w:rFonts w:ascii="Arial" w:hAnsi="Arial" w:cs="Arial"/>
          <w:sz w:val="28"/>
          <w:szCs w:val="28"/>
        </w:rPr>
        <w:t xml:space="preserve"> </w:t>
      </w:r>
      <w:r w:rsidR="0017686E">
        <w:rPr>
          <w:rFonts w:ascii="Arial" w:hAnsi="Arial" w:cs="Arial"/>
          <w:sz w:val="28"/>
          <w:szCs w:val="28"/>
        </w:rPr>
        <w:t xml:space="preserve">Por conseguinte, </w:t>
      </w:r>
      <w:r w:rsidR="00D802BB">
        <w:rPr>
          <w:rFonts w:ascii="Arial" w:hAnsi="Arial" w:cs="Arial"/>
          <w:sz w:val="28"/>
          <w:szCs w:val="28"/>
        </w:rPr>
        <w:t>deve levantar</w:t>
      </w:r>
      <w:r w:rsidR="0017686E">
        <w:rPr>
          <w:rFonts w:ascii="Arial" w:hAnsi="Arial" w:cs="Arial"/>
          <w:sz w:val="28"/>
          <w:szCs w:val="28"/>
        </w:rPr>
        <w:t xml:space="preserve">-se a hipótese, a confirmar em futuros estudos, de haver uma vontade explícita, por parte do compositor, em ultrapassar os objectivos funcionais de um texto sacro. </w:t>
      </w:r>
      <w:r w:rsidR="00D802BB">
        <w:rPr>
          <w:rFonts w:ascii="Arial" w:hAnsi="Arial" w:cs="Arial"/>
          <w:sz w:val="28"/>
          <w:szCs w:val="28"/>
        </w:rPr>
        <w:t xml:space="preserve">Para além desta, </w:t>
      </w:r>
      <w:r w:rsidR="0017686E">
        <w:rPr>
          <w:rFonts w:ascii="Arial" w:hAnsi="Arial" w:cs="Arial"/>
          <w:sz w:val="28"/>
          <w:szCs w:val="28"/>
        </w:rPr>
        <w:t>a</w:t>
      </w:r>
      <w:r w:rsidR="00B130B8">
        <w:rPr>
          <w:rFonts w:ascii="Arial" w:hAnsi="Arial" w:cs="Arial"/>
          <w:sz w:val="28"/>
          <w:szCs w:val="28"/>
        </w:rPr>
        <w:t>inda outras hipóteses poderiam ser levantadas, sobretudo as que são directamente relativas às circunstâncias do contexto da composição deste hino por parte de Ferreira de Lima. Todavia, ta</w:t>
      </w:r>
      <w:r w:rsidR="0071228F">
        <w:rPr>
          <w:rFonts w:ascii="Arial" w:hAnsi="Arial" w:cs="Arial"/>
          <w:sz w:val="28"/>
          <w:szCs w:val="28"/>
        </w:rPr>
        <w:t>is</w:t>
      </w:r>
      <w:r w:rsidR="00B130B8">
        <w:rPr>
          <w:rFonts w:ascii="Arial" w:hAnsi="Arial" w:cs="Arial"/>
          <w:sz w:val="28"/>
          <w:szCs w:val="28"/>
        </w:rPr>
        <w:t xml:space="preserve"> propósito</w:t>
      </w:r>
      <w:r w:rsidR="0071228F">
        <w:rPr>
          <w:rFonts w:ascii="Arial" w:hAnsi="Arial" w:cs="Arial"/>
          <w:sz w:val="28"/>
          <w:szCs w:val="28"/>
        </w:rPr>
        <w:t>s</w:t>
      </w:r>
      <w:r w:rsidR="00B130B8">
        <w:rPr>
          <w:rFonts w:ascii="Arial" w:hAnsi="Arial" w:cs="Arial"/>
          <w:sz w:val="28"/>
          <w:szCs w:val="28"/>
        </w:rPr>
        <w:t xml:space="preserve"> estão, por agora, para lá deste trabalho,</w:t>
      </w:r>
      <w:r w:rsidR="0071228F">
        <w:rPr>
          <w:rFonts w:ascii="Arial" w:hAnsi="Arial" w:cs="Arial"/>
          <w:sz w:val="28"/>
          <w:szCs w:val="28"/>
        </w:rPr>
        <w:t xml:space="preserve"> sendo necessário proceder, de futuro, </w:t>
      </w:r>
      <w:r w:rsidR="0017686E">
        <w:rPr>
          <w:rFonts w:ascii="Arial" w:hAnsi="Arial" w:cs="Arial"/>
          <w:sz w:val="28"/>
          <w:szCs w:val="28"/>
        </w:rPr>
        <w:t xml:space="preserve">ao </w:t>
      </w:r>
      <w:r w:rsidR="0071228F">
        <w:rPr>
          <w:rFonts w:ascii="Arial" w:hAnsi="Arial" w:cs="Arial"/>
          <w:sz w:val="28"/>
          <w:szCs w:val="28"/>
        </w:rPr>
        <w:t>levanta</w:t>
      </w:r>
      <w:r w:rsidR="0017686E">
        <w:rPr>
          <w:rFonts w:ascii="Arial" w:hAnsi="Arial" w:cs="Arial"/>
          <w:sz w:val="28"/>
          <w:szCs w:val="28"/>
        </w:rPr>
        <w:t>mento</w:t>
      </w:r>
      <w:r w:rsidR="0071228F">
        <w:rPr>
          <w:rFonts w:ascii="Arial" w:hAnsi="Arial" w:cs="Arial"/>
          <w:sz w:val="28"/>
          <w:szCs w:val="28"/>
        </w:rPr>
        <w:t xml:space="preserve"> </w:t>
      </w:r>
      <w:r w:rsidR="0017686E">
        <w:rPr>
          <w:rFonts w:ascii="Arial" w:hAnsi="Arial" w:cs="Arial"/>
          <w:sz w:val="28"/>
          <w:szCs w:val="28"/>
        </w:rPr>
        <w:t xml:space="preserve">de </w:t>
      </w:r>
      <w:r w:rsidR="0071228F">
        <w:rPr>
          <w:rFonts w:ascii="Arial" w:hAnsi="Arial" w:cs="Arial"/>
          <w:sz w:val="28"/>
          <w:szCs w:val="28"/>
        </w:rPr>
        <w:t xml:space="preserve">todo o tipo de dados possíveis sobre </w:t>
      </w:r>
      <w:r w:rsidR="0017686E">
        <w:rPr>
          <w:rFonts w:ascii="Arial" w:hAnsi="Arial" w:cs="Arial"/>
          <w:sz w:val="28"/>
          <w:szCs w:val="28"/>
        </w:rPr>
        <w:t xml:space="preserve">o </w:t>
      </w:r>
      <w:r w:rsidR="0071228F">
        <w:rPr>
          <w:rFonts w:ascii="Arial" w:hAnsi="Arial" w:cs="Arial"/>
          <w:sz w:val="28"/>
          <w:szCs w:val="28"/>
        </w:rPr>
        <w:t>compositor e a</w:t>
      </w:r>
      <w:r w:rsidR="00A37618">
        <w:rPr>
          <w:rFonts w:ascii="Arial" w:hAnsi="Arial" w:cs="Arial"/>
          <w:sz w:val="28"/>
          <w:szCs w:val="28"/>
        </w:rPr>
        <w:t xml:space="preserve"> </w:t>
      </w:r>
      <w:r w:rsidR="0071228F">
        <w:rPr>
          <w:rFonts w:ascii="Arial" w:hAnsi="Arial" w:cs="Arial"/>
          <w:sz w:val="28"/>
          <w:szCs w:val="28"/>
        </w:rPr>
        <w:t>obra em questão. Assim, s</w:t>
      </w:r>
      <w:r w:rsidR="00B130B8" w:rsidRPr="000F329F">
        <w:rPr>
          <w:rFonts w:ascii="Arial" w:hAnsi="Arial" w:cs="Arial"/>
          <w:sz w:val="28"/>
          <w:szCs w:val="28"/>
        </w:rPr>
        <w:t>ugerimos, desde já, a continuidade d</w:t>
      </w:r>
      <w:r w:rsidR="00B130B8">
        <w:rPr>
          <w:rFonts w:ascii="Arial" w:hAnsi="Arial" w:cs="Arial"/>
          <w:sz w:val="28"/>
          <w:szCs w:val="28"/>
        </w:rPr>
        <w:t>o</w:t>
      </w:r>
      <w:r w:rsidR="00B130B8" w:rsidRPr="000F329F">
        <w:rPr>
          <w:rFonts w:ascii="Arial" w:hAnsi="Arial" w:cs="Arial"/>
          <w:sz w:val="28"/>
          <w:szCs w:val="28"/>
        </w:rPr>
        <w:t xml:space="preserve"> estudo </w:t>
      </w:r>
      <w:r w:rsidR="00B130B8">
        <w:rPr>
          <w:rFonts w:ascii="Arial" w:hAnsi="Arial" w:cs="Arial"/>
          <w:sz w:val="28"/>
          <w:szCs w:val="28"/>
        </w:rPr>
        <w:t xml:space="preserve">desta temática </w:t>
      </w:r>
      <w:r w:rsidR="00B130B8" w:rsidRPr="000F329F">
        <w:rPr>
          <w:rFonts w:ascii="Arial" w:hAnsi="Arial" w:cs="Arial"/>
          <w:sz w:val="28"/>
          <w:szCs w:val="28"/>
        </w:rPr>
        <w:t xml:space="preserve">que, pelo seu relevo, irá decerto contribuir para a construção da narrativa histórica em torno actividade musical sacra em Portugal durante as primeiras décadas do século XIX. </w:t>
      </w:r>
      <w:r w:rsidR="00B130B8">
        <w:rPr>
          <w:rFonts w:ascii="Arial" w:hAnsi="Arial" w:cs="Arial"/>
          <w:sz w:val="28"/>
          <w:szCs w:val="28"/>
        </w:rPr>
        <w:t xml:space="preserve">      </w:t>
      </w:r>
      <w:r w:rsidR="00920B96">
        <w:rPr>
          <w:rFonts w:ascii="Arial" w:hAnsi="Arial" w:cs="Arial"/>
          <w:sz w:val="28"/>
          <w:szCs w:val="28"/>
        </w:rPr>
        <w:t xml:space="preserve"> </w:t>
      </w:r>
      <w:r w:rsidR="00C06C0E">
        <w:rPr>
          <w:rFonts w:ascii="Arial" w:hAnsi="Arial" w:cs="Arial"/>
          <w:sz w:val="28"/>
          <w:szCs w:val="28"/>
        </w:rPr>
        <w:t xml:space="preserve">  </w:t>
      </w:r>
      <w:r w:rsidR="00C06C0E" w:rsidRPr="00C06C0E">
        <w:rPr>
          <w:rFonts w:ascii="Arial" w:hAnsi="Arial" w:cs="Arial"/>
          <w:sz w:val="28"/>
          <w:szCs w:val="28"/>
        </w:rPr>
        <w:t xml:space="preserve">       </w:t>
      </w:r>
      <w:r w:rsidR="00103329" w:rsidRPr="00C06C0E">
        <w:rPr>
          <w:rFonts w:ascii="Arial" w:hAnsi="Arial" w:cs="Arial"/>
          <w:sz w:val="28"/>
          <w:szCs w:val="28"/>
        </w:rPr>
        <w:t xml:space="preserve"> </w:t>
      </w:r>
      <w:r w:rsidR="00E7239F" w:rsidRPr="00C06C0E">
        <w:rPr>
          <w:rFonts w:ascii="Arial" w:hAnsi="Arial" w:cs="Arial"/>
          <w:sz w:val="28"/>
          <w:szCs w:val="28"/>
        </w:rPr>
        <w:t xml:space="preserve"> </w:t>
      </w:r>
    </w:p>
    <w:p w:rsidR="00103329" w:rsidRDefault="00103329" w:rsidP="00C04186">
      <w:pPr>
        <w:spacing w:line="360" w:lineRule="auto"/>
        <w:jc w:val="both"/>
        <w:rPr>
          <w:rFonts w:ascii="Arial" w:hAnsi="Arial" w:cs="Arial"/>
          <w:sz w:val="28"/>
          <w:szCs w:val="28"/>
        </w:rPr>
      </w:pPr>
    </w:p>
    <w:p w:rsidR="00C71FE9" w:rsidRPr="00402DAC" w:rsidRDefault="00402DAC" w:rsidP="00DB1DAE">
      <w:pPr>
        <w:jc w:val="both"/>
        <w:rPr>
          <w:rFonts w:ascii="Arial" w:hAnsi="Arial" w:cs="Arial"/>
          <w:sz w:val="28"/>
          <w:szCs w:val="28"/>
        </w:rPr>
      </w:pPr>
      <w:r w:rsidRPr="00402DAC">
        <w:rPr>
          <w:rFonts w:ascii="Arial" w:hAnsi="Arial" w:cs="Arial"/>
          <w:sz w:val="28"/>
          <w:szCs w:val="28"/>
        </w:rPr>
        <w:lastRenderedPageBreak/>
        <w:t xml:space="preserve">Referências bibliográficas </w:t>
      </w:r>
    </w:p>
    <w:p w:rsidR="00D77338" w:rsidRPr="00402DAC" w:rsidRDefault="00D77338" w:rsidP="00DB1DAE">
      <w:pPr>
        <w:jc w:val="both"/>
        <w:rPr>
          <w:rFonts w:ascii="Arial" w:hAnsi="Arial" w:cs="Arial"/>
          <w:sz w:val="28"/>
          <w:szCs w:val="28"/>
        </w:rPr>
      </w:pPr>
    </w:p>
    <w:p w:rsidR="0055186D" w:rsidRDefault="00F43D9A" w:rsidP="00F43D9A">
      <w:pPr>
        <w:autoSpaceDE w:val="0"/>
        <w:autoSpaceDN w:val="0"/>
        <w:adjustRightInd w:val="0"/>
        <w:jc w:val="both"/>
        <w:rPr>
          <w:rFonts w:ascii="Arial" w:hAnsi="Arial" w:cs="Arial"/>
          <w:sz w:val="24"/>
          <w:szCs w:val="24"/>
          <w:lang w:eastAsia="pt-PT"/>
        </w:rPr>
      </w:pPr>
      <w:r w:rsidRPr="0055186D">
        <w:rPr>
          <w:rFonts w:ascii="Arial" w:hAnsi="Arial" w:cs="Arial"/>
          <w:sz w:val="24"/>
          <w:szCs w:val="24"/>
          <w:lang w:eastAsia="pt-PT"/>
        </w:rPr>
        <w:t xml:space="preserve">ALEGRIA, José Augusto (1973). </w:t>
      </w:r>
      <w:r w:rsidRPr="0055186D">
        <w:rPr>
          <w:rFonts w:ascii="Arial" w:hAnsi="Arial" w:cs="Arial"/>
          <w:i/>
          <w:sz w:val="24"/>
          <w:szCs w:val="24"/>
          <w:lang w:eastAsia="pt-PT"/>
        </w:rPr>
        <w:t>Arquivo das Músicas da Sé de Évora: Catálogo</w:t>
      </w:r>
      <w:r w:rsidRPr="0055186D">
        <w:rPr>
          <w:rFonts w:ascii="Arial" w:hAnsi="Arial" w:cs="Arial"/>
          <w:sz w:val="24"/>
          <w:szCs w:val="24"/>
          <w:lang w:eastAsia="pt-PT"/>
        </w:rPr>
        <w:t>, Lisboa: Fundação Calouste Gulbenkian.</w:t>
      </w:r>
    </w:p>
    <w:p w:rsidR="00F43D9A" w:rsidRPr="0055186D" w:rsidRDefault="00F43D9A" w:rsidP="00F43D9A">
      <w:pPr>
        <w:autoSpaceDE w:val="0"/>
        <w:autoSpaceDN w:val="0"/>
        <w:adjustRightInd w:val="0"/>
        <w:jc w:val="both"/>
        <w:rPr>
          <w:rFonts w:ascii="Arial" w:hAnsi="Arial" w:cs="Arial"/>
          <w:sz w:val="24"/>
          <w:szCs w:val="24"/>
          <w:lang w:val="en-US"/>
        </w:rPr>
      </w:pPr>
      <w:r w:rsidRPr="0055186D">
        <w:rPr>
          <w:rFonts w:ascii="Arial" w:hAnsi="Arial" w:cs="Arial"/>
          <w:sz w:val="24"/>
          <w:szCs w:val="24"/>
          <w:lang w:val="en-US"/>
        </w:rPr>
        <w:t xml:space="preserve">APEL, Willi (1958), </w:t>
      </w:r>
      <w:r w:rsidRPr="0055186D">
        <w:rPr>
          <w:rFonts w:ascii="Arial" w:hAnsi="Arial" w:cs="Arial"/>
          <w:i/>
          <w:sz w:val="24"/>
          <w:szCs w:val="24"/>
          <w:lang w:val="en-US"/>
        </w:rPr>
        <w:t>Gregorian Chant</w:t>
      </w:r>
      <w:r w:rsidRPr="0055186D">
        <w:rPr>
          <w:rFonts w:ascii="Arial" w:hAnsi="Arial" w:cs="Arial"/>
          <w:sz w:val="24"/>
          <w:szCs w:val="24"/>
          <w:lang w:val="en-US"/>
        </w:rPr>
        <w:t xml:space="preserve">, Bloomington &amp; Indianapolis: Indiana University Press.    </w:t>
      </w:r>
    </w:p>
    <w:p w:rsidR="00F43D9A" w:rsidRPr="0055186D" w:rsidRDefault="00F43D9A" w:rsidP="00F43D9A">
      <w:pPr>
        <w:pStyle w:val="Textodenotaderodap"/>
        <w:jc w:val="both"/>
        <w:rPr>
          <w:rFonts w:ascii="Arial" w:hAnsi="Arial" w:cs="Arial"/>
          <w:sz w:val="24"/>
          <w:szCs w:val="24"/>
        </w:rPr>
      </w:pPr>
      <w:proofErr w:type="spellStart"/>
      <w:r w:rsidRPr="0055186D">
        <w:rPr>
          <w:rFonts w:ascii="Arial" w:hAnsi="Arial" w:cs="Arial"/>
          <w:i/>
          <w:sz w:val="24"/>
          <w:szCs w:val="24"/>
        </w:rPr>
        <w:t>Breviarium</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Romanum</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ex</w:t>
      </w:r>
      <w:proofErr w:type="spellEnd"/>
      <w:r w:rsidRPr="0055186D">
        <w:rPr>
          <w:rFonts w:ascii="Arial" w:hAnsi="Arial" w:cs="Arial"/>
          <w:i/>
          <w:sz w:val="24"/>
          <w:szCs w:val="24"/>
        </w:rPr>
        <w:t xml:space="preserve"> decreto </w:t>
      </w:r>
      <w:proofErr w:type="spellStart"/>
      <w:r w:rsidRPr="0055186D">
        <w:rPr>
          <w:rFonts w:ascii="Arial" w:hAnsi="Arial" w:cs="Arial"/>
          <w:i/>
          <w:sz w:val="24"/>
          <w:szCs w:val="24"/>
        </w:rPr>
        <w:t>sacrosancti</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Concilij</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Tridentini</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restitutum</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et</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Clementis</w:t>
      </w:r>
      <w:proofErr w:type="spellEnd"/>
      <w:r w:rsidRPr="0055186D">
        <w:rPr>
          <w:rFonts w:ascii="Arial" w:hAnsi="Arial" w:cs="Arial"/>
          <w:i/>
          <w:sz w:val="24"/>
          <w:szCs w:val="24"/>
        </w:rPr>
        <w:t xml:space="preserve"> VIII </w:t>
      </w:r>
      <w:proofErr w:type="spellStart"/>
      <w:r w:rsidRPr="0055186D">
        <w:rPr>
          <w:rFonts w:ascii="Arial" w:hAnsi="Arial" w:cs="Arial"/>
          <w:i/>
          <w:sz w:val="24"/>
          <w:szCs w:val="24"/>
        </w:rPr>
        <w:t>auctoritate</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recognitum</w:t>
      </w:r>
      <w:proofErr w:type="spellEnd"/>
      <w:r w:rsidRPr="0055186D">
        <w:rPr>
          <w:rFonts w:ascii="Arial" w:hAnsi="Arial" w:cs="Arial"/>
          <w:sz w:val="24"/>
          <w:szCs w:val="24"/>
        </w:rPr>
        <w:t xml:space="preserve">, </w:t>
      </w:r>
      <w:proofErr w:type="spellStart"/>
      <w:r w:rsidRPr="0055186D">
        <w:rPr>
          <w:rFonts w:ascii="Arial" w:hAnsi="Arial" w:cs="Arial"/>
          <w:sz w:val="24"/>
          <w:szCs w:val="24"/>
        </w:rPr>
        <w:t>Venetia</w:t>
      </w:r>
      <w:proofErr w:type="spellEnd"/>
      <w:r w:rsidRPr="0055186D">
        <w:rPr>
          <w:rFonts w:ascii="Arial" w:hAnsi="Arial" w:cs="Arial"/>
          <w:sz w:val="24"/>
          <w:szCs w:val="24"/>
        </w:rPr>
        <w:t xml:space="preserve">, MDCIII  </w:t>
      </w:r>
    </w:p>
    <w:p w:rsidR="00F43D9A" w:rsidRPr="0055186D" w:rsidRDefault="00F43D9A" w:rsidP="00F43D9A">
      <w:pPr>
        <w:pStyle w:val="Textodenotaderodap"/>
        <w:jc w:val="both"/>
        <w:rPr>
          <w:rFonts w:ascii="Arial" w:hAnsi="Arial" w:cs="Arial"/>
          <w:i/>
          <w:color w:val="000000"/>
          <w:sz w:val="24"/>
          <w:szCs w:val="24"/>
          <w:shd w:val="clear" w:color="auto" w:fill="EEEEEE"/>
        </w:rPr>
      </w:pPr>
    </w:p>
    <w:p w:rsidR="00F43D9A" w:rsidRPr="0055186D" w:rsidRDefault="00F43D9A" w:rsidP="00F43D9A">
      <w:pPr>
        <w:pStyle w:val="Textodenotaderodap"/>
        <w:jc w:val="both"/>
        <w:rPr>
          <w:rFonts w:ascii="Arial" w:hAnsi="Arial" w:cs="Arial"/>
          <w:i/>
          <w:sz w:val="24"/>
          <w:szCs w:val="24"/>
        </w:rPr>
      </w:pPr>
      <w:r w:rsidRPr="0055186D">
        <w:rPr>
          <w:rFonts w:ascii="Arial" w:hAnsi="Arial" w:cs="Arial"/>
          <w:i/>
          <w:color w:val="000000"/>
          <w:sz w:val="24"/>
          <w:szCs w:val="24"/>
          <w:shd w:val="clear" w:color="auto" w:fill="EEEEEE"/>
        </w:rPr>
        <w:t xml:space="preserve">Cancioneiro </w:t>
      </w:r>
      <w:proofErr w:type="gramStart"/>
      <w:r w:rsidRPr="0055186D">
        <w:rPr>
          <w:rFonts w:ascii="Arial" w:hAnsi="Arial" w:cs="Arial"/>
          <w:i/>
          <w:color w:val="000000"/>
          <w:sz w:val="24"/>
          <w:szCs w:val="24"/>
          <w:shd w:val="clear" w:color="auto" w:fill="EEEEEE"/>
        </w:rPr>
        <w:t xml:space="preserve">geral </w:t>
      </w:r>
      <w:proofErr w:type="gramEnd"/>
      <w:r w:rsidRPr="0055186D">
        <w:rPr>
          <w:rFonts w:ascii="Arial" w:hAnsi="Arial" w:cs="Arial"/>
          <w:i/>
          <w:color w:val="000000"/>
          <w:sz w:val="24"/>
          <w:szCs w:val="24"/>
          <w:shd w:val="clear" w:color="auto" w:fill="EEEEEE"/>
        </w:rPr>
        <w:t xml:space="preserve">: cum </w:t>
      </w:r>
      <w:proofErr w:type="spellStart"/>
      <w:r w:rsidRPr="0055186D">
        <w:rPr>
          <w:rFonts w:ascii="Arial" w:hAnsi="Arial" w:cs="Arial"/>
          <w:i/>
          <w:color w:val="000000"/>
          <w:sz w:val="24"/>
          <w:szCs w:val="24"/>
          <w:shd w:val="clear" w:color="auto" w:fill="EEEEEE"/>
        </w:rPr>
        <w:t>preuilegio</w:t>
      </w:r>
      <w:proofErr w:type="spellEnd"/>
      <w:r w:rsidRPr="0055186D">
        <w:rPr>
          <w:rFonts w:ascii="Arial" w:hAnsi="Arial" w:cs="Arial"/>
          <w:i/>
          <w:color w:val="000000"/>
          <w:sz w:val="24"/>
          <w:szCs w:val="24"/>
          <w:shd w:val="clear" w:color="auto" w:fill="EEEEEE"/>
        </w:rPr>
        <w:t xml:space="preserve"> / [</w:t>
      </w:r>
      <w:proofErr w:type="spellStart"/>
      <w:r w:rsidRPr="0055186D">
        <w:rPr>
          <w:rFonts w:ascii="Arial" w:hAnsi="Arial" w:cs="Arial"/>
          <w:i/>
          <w:color w:val="000000"/>
          <w:sz w:val="24"/>
          <w:szCs w:val="24"/>
          <w:shd w:val="clear" w:color="auto" w:fill="EEEEEE"/>
        </w:rPr>
        <w:t>Foy</w:t>
      </w:r>
      <w:proofErr w:type="spellEnd"/>
      <w:r w:rsidRPr="0055186D">
        <w:rPr>
          <w:rFonts w:ascii="Arial" w:hAnsi="Arial" w:cs="Arial"/>
          <w:i/>
          <w:color w:val="000000"/>
          <w:sz w:val="24"/>
          <w:szCs w:val="24"/>
          <w:shd w:val="clear" w:color="auto" w:fill="EEEEEE"/>
        </w:rPr>
        <w:t xml:space="preserve"> ordenado e </w:t>
      </w:r>
      <w:proofErr w:type="gramStart"/>
      <w:r w:rsidRPr="0055186D">
        <w:rPr>
          <w:rFonts w:ascii="Arial" w:hAnsi="Arial" w:cs="Arial"/>
          <w:i/>
          <w:color w:val="000000"/>
          <w:sz w:val="24"/>
          <w:szCs w:val="24"/>
          <w:shd w:val="clear" w:color="auto" w:fill="EEEEEE"/>
        </w:rPr>
        <w:t>eme[n</w:t>
      </w:r>
      <w:proofErr w:type="gramEnd"/>
      <w:r w:rsidRPr="0055186D">
        <w:rPr>
          <w:rFonts w:ascii="Arial" w:hAnsi="Arial" w:cs="Arial"/>
          <w:i/>
          <w:color w:val="000000"/>
          <w:sz w:val="24"/>
          <w:szCs w:val="24"/>
          <w:shd w:val="clear" w:color="auto" w:fill="EEEEEE"/>
        </w:rPr>
        <w:t xml:space="preserve">]dado por Garcia de </w:t>
      </w:r>
      <w:proofErr w:type="spellStart"/>
      <w:r w:rsidRPr="0055186D">
        <w:rPr>
          <w:rFonts w:ascii="Arial" w:hAnsi="Arial" w:cs="Arial"/>
          <w:i/>
          <w:color w:val="000000"/>
          <w:sz w:val="24"/>
          <w:szCs w:val="24"/>
          <w:shd w:val="clear" w:color="auto" w:fill="EEEEEE"/>
        </w:rPr>
        <w:t>Reesende</w:t>
      </w:r>
      <w:proofErr w:type="spellEnd"/>
      <w:r w:rsidRPr="0055186D">
        <w:rPr>
          <w:rFonts w:ascii="Arial" w:hAnsi="Arial" w:cs="Arial"/>
          <w:i/>
          <w:color w:val="000000"/>
          <w:sz w:val="24"/>
          <w:szCs w:val="24"/>
          <w:shd w:val="clear" w:color="auto" w:fill="EEEEEE"/>
        </w:rPr>
        <w:t xml:space="preserve"> </w:t>
      </w:r>
      <w:proofErr w:type="spellStart"/>
      <w:r w:rsidRPr="0055186D">
        <w:rPr>
          <w:rFonts w:ascii="Arial" w:hAnsi="Arial" w:cs="Arial"/>
          <w:i/>
          <w:color w:val="000000"/>
          <w:sz w:val="24"/>
          <w:szCs w:val="24"/>
          <w:shd w:val="clear" w:color="auto" w:fill="EEEEEE"/>
        </w:rPr>
        <w:t>fidalguo</w:t>
      </w:r>
      <w:proofErr w:type="spellEnd"/>
      <w:r w:rsidRPr="0055186D">
        <w:rPr>
          <w:rFonts w:ascii="Arial" w:hAnsi="Arial" w:cs="Arial"/>
          <w:i/>
          <w:color w:val="000000"/>
          <w:sz w:val="24"/>
          <w:szCs w:val="24"/>
          <w:shd w:val="clear" w:color="auto" w:fill="EEEEEE"/>
        </w:rPr>
        <w:t xml:space="preserve"> da casa </w:t>
      </w:r>
      <w:proofErr w:type="spellStart"/>
      <w:r w:rsidRPr="0055186D">
        <w:rPr>
          <w:rFonts w:ascii="Arial" w:hAnsi="Arial" w:cs="Arial"/>
          <w:i/>
          <w:color w:val="000000"/>
          <w:sz w:val="24"/>
          <w:szCs w:val="24"/>
          <w:shd w:val="clear" w:color="auto" w:fill="EEEEEE"/>
        </w:rPr>
        <w:t>del</w:t>
      </w:r>
      <w:proofErr w:type="spellEnd"/>
      <w:r w:rsidRPr="0055186D">
        <w:rPr>
          <w:rFonts w:ascii="Arial" w:hAnsi="Arial" w:cs="Arial"/>
          <w:i/>
          <w:color w:val="000000"/>
          <w:sz w:val="24"/>
          <w:szCs w:val="24"/>
          <w:shd w:val="clear" w:color="auto" w:fill="EEEEEE"/>
        </w:rPr>
        <w:t xml:space="preserve"> </w:t>
      </w:r>
      <w:proofErr w:type="spellStart"/>
      <w:r w:rsidRPr="0055186D">
        <w:rPr>
          <w:rFonts w:ascii="Arial" w:hAnsi="Arial" w:cs="Arial"/>
          <w:i/>
          <w:color w:val="000000"/>
          <w:sz w:val="24"/>
          <w:szCs w:val="24"/>
          <w:shd w:val="clear" w:color="auto" w:fill="EEEEEE"/>
        </w:rPr>
        <w:t>Rey</w:t>
      </w:r>
      <w:proofErr w:type="spellEnd"/>
      <w:r w:rsidRPr="0055186D">
        <w:rPr>
          <w:rFonts w:ascii="Arial" w:hAnsi="Arial" w:cs="Arial"/>
          <w:i/>
          <w:color w:val="000000"/>
          <w:sz w:val="24"/>
          <w:szCs w:val="24"/>
          <w:shd w:val="clear" w:color="auto" w:fill="EEEEEE"/>
        </w:rPr>
        <w:t xml:space="preserve"> nosso senhor e </w:t>
      </w:r>
      <w:proofErr w:type="spellStart"/>
      <w:r w:rsidRPr="0055186D">
        <w:rPr>
          <w:rFonts w:ascii="Arial" w:hAnsi="Arial" w:cs="Arial"/>
          <w:i/>
          <w:color w:val="000000"/>
          <w:sz w:val="24"/>
          <w:szCs w:val="24"/>
          <w:shd w:val="clear" w:color="auto" w:fill="EEEEEE"/>
        </w:rPr>
        <w:t>escriuam</w:t>
      </w:r>
      <w:proofErr w:type="spellEnd"/>
      <w:r w:rsidRPr="0055186D">
        <w:rPr>
          <w:rFonts w:ascii="Arial" w:hAnsi="Arial" w:cs="Arial"/>
          <w:i/>
          <w:color w:val="000000"/>
          <w:sz w:val="24"/>
          <w:szCs w:val="24"/>
          <w:shd w:val="clear" w:color="auto" w:fill="EEEEEE"/>
        </w:rPr>
        <w:t xml:space="preserve"> da fazenda do </w:t>
      </w:r>
      <w:proofErr w:type="spellStart"/>
      <w:r w:rsidRPr="0055186D">
        <w:rPr>
          <w:rFonts w:ascii="Arial" w:hAnsi="Arial" w:cs="Arial"/>
          <w:i/>
          <w:color w:val="000000"/>
          <w:sz w:val="24"/>
          <w:szCs w:val="24"/>
          <w:shd w:val="clear" w:color="auto" w:fill="EEEEEE"/>
        </w:rPr>
        <w:t>principe</w:t>
      </w:r>
      <w:proofErr w:type="spellEnd"/>
      <w:r w:rsidRPr="0055186D">
        <w:rPr>
          <w:rFonts w:ascii="Arial" w:hAnsi="Arial" w:cs="Arial"/>
          <w:i/>
          <w:color w:val="000000"/>
          <w:sz w:val="24"/>
          <w:szCs w:val="24"/>
          <w:shd w:val="clear" w:color="auto" w:fill="EEEEEE"/>
        </w:rPr>
        <w:t xml:space="preserve">]. - </w:t>
      </w:r>
      <w:proofErr w:type="spellStart"/>
      <w:r w:rsidRPr="0055186D">
        <w:rPr>
          <w:rFonts w:ascii="Arial" w:hAnsi="Arial" w:cs="Arial"/>
          <w:i/>
          <w:color w:val="000000"/>
          <w:sz w:val="24"/>
          <w:szCs w:val="24"/>
          <w:shd w:val="clear" w:color="auto" w:fill="EEEEEE"/>
        </w:rPr>
        <w:t>Almeyrym</w:t>
      </w:r>
      <w:proofErr w:type="spellEnd"/>
      <w:r w:rsidRPr="0055186D">
        <w:rPr>
          <w:rFonts w:ascii="Arial" w:hAnsi="Arial" w:cs="Arial"/>
          <w:i/>
          <w:color w:val="000000"/>
          <w:sz w:val="24"/>
          <w:szCs w:val="24"/>
          <w:shd w:val="clear" w:color="auto" w:fill="EEEEEE"/>
        </w:rPr>
        <w:t xml:space="preserve"> e </w:t>
      </w:r>
      <w:proofErr w:type="spellStart"/>
      <w:r w:rsidRPr="0055186D">
        <w:rPr>
          <w:rFonts w:ascii="Arial" w:hAnsi="Arial" w:cs="Arial"/>
          <w:i/>
          <w:color w:val="000000"/>
          <w:sz w:val="24"/>
          <w:szCs w:val="24"/>
          <w:shd w:val="clear" w:color="auto" w:fill="EEEEEE"/>
        </w:rPr>
        <w:t>acabouse</w:t>
      </w:r>
      <w:proofErr w:type="spellEnd"/>
      <w:r w:rsidRPr="0055186D">
        <w:rPr>
          <w:rFonts w:ascii="Arial" w:hAnsi="Arial" w:cs="Arial"/>
          <w:i/>
          <w:color w:val="000000"/>
          <w:sz w:val="24"/>
          <w:szCs w:val="24"/>
          <w:shd w:val="clear" w:color="auto" w:fill="EEEEEE"/>
        </w:rPr>
        <w:t xml:space="preserve"> na </w:t>
      </w:r>
      <w:proofErr w:type="spellStart"/>
      <w:r w:rsidRPr="0055186D">
        <w:rPr>
          <w:rFonts w:ascii="Arial" w:hAnsi="Arial" w:cs="Arial"/>
          <w:i/>
          <w:color w:val="000000"/>
          <w:sz w:val="24"/>
          <w:szCs w:val="24"/>
          <w:shd w:val="clear" w:color="auto" w:fill="EEEEEE"/>
        </w:rPr>
        <w:t>muyto</w:t>
      </w:r>
      <w:proofErr w:type="spellEnd"/>
      <w:r w:rsidRPr="0055186D">
        <w:rPr>
          <w:rFonts w:ascii="Arial" w:hAnsi="Arial" w:cs="Arial"/>
          <w:i/>
          <w:color w:val="000000"/>
          <w:sz w:val="24"/>
          <w:szCs w:val="24"/>
          <w:shd w:val="clear" w:color="auto" w:fill="EEEEEE"/>
        </w:rPr>
        <w:t xml:space="preserve"> nobre e sempre </w:t>
      </w:r>
      <w:proofErr w:type="spellStart"/>
      <w:r w:rsidRPr="0055186D">
        <w:rPr>
          <w:rFonts w:ascii="Arial" w:hAnsi="Arial" w:cs="Arial"/>
          <w:i/>
          <w:color w:val="000000"/>
          <w:sz w:val="24"/>
          <w:szCs w:val="24"/>
          <w:shd w:val="clear" w:color="auto" w:fill="EEEEEE"/>
        </w:rPr>
        <w:t>leall</w:t>
      </w:r>
      <w:proofErr w:type="spellEnd"/>
      <w:r w:rsidRPr="0055186D">
        <w:rPr>
          <w:rFonts w:ascii="Arial" w:hAnsi="Arial" w:cs="Arial"/>
          <w:i/>
          <w:color w:val="000000"/>
          <w:sz w:val="24"/>
          <w:szCs w:val="24"/>
          <w:shd w:val="clear" w:color="auto" w:fill="EEEEEE"/>
        </w:rPr>
        <w:t xml:space="preserve"> cidade de </w:t>
      </w:r>
      <w:proofErr w:type="spellStart"/>
      <w:proofErr w:type="gramStart"/>
      <w:r w:rsidRPr="0055186D">
        <w:rPr>
          <w:rFonts w:ascii="Arial" w:hAnsi="Arial" w:cs="Arial"/>
          <w:i/>
          <w:color w:val="000000"/>
          <w:sz w:val="24"/>
          <w:szCs w:val="24"/>
          <w:shd w:val="clear" w:color="auto" w:fill="EEEEEE"/>
        </w:rPr>
        <w:t>Lixboa</w:t>
      </w:r>
      <w:proofErr w:type="spellEnd"/>
      <w:r w:rsidRPr="0055186D">
        <w:rPr>
          <w:rFonts w:ascii="Arial" w:hAnsi="Arial" w:cs="Arial"/>
          <w:i/>
          <w:color w:val="000000"/>
          <w:sz w:val="24"/>
          <w:szCs w:val="24"/>
          <w:shd w:val="clear" w:color="auto" w:fill="EEEEEE"/>
        </w:rPr>
        <w:t xml:space="preserve"> </w:t>
      </w:r>
      <w:proofErr w:type="gramEnd"/>
      <w:r w:rsidRPr="0055186D">
        <w:rPr>
          <w:rFonts w:ascii="Arial" w:hAnsi="Arial" w:cs="Arial"/>
          <w:i/>
          <w:color w:val="000000"/>
          <w:sz w:val="24"/>
          <w:szCs w:val="24"/>
          <w:shd w:val="clear" w:color="auto" w:fill="EEEEEE"/>
        </w:rPr>
        <w:t xml:space="preserve">: per </w:t>
      </w:r>
      <w:proofErr w:type="spellStart"/>
      <w:r w:rsidRPr="0055186D">
        <w:rPr>
          <w:rFonts w:ascii="Arial" w:hAnsi="Arial" w:cs="Arial"/>
          <w:i/>
          <w:color w:val="000000"/>
          <w:sz w:val="24"/>
          <w:szCs w:val="24"/>
          <w:shd w:val="clear" w:color="auto" w:fill="EEEEEE"/>
        </w:rPr>
        <w:t>Hermã</w:t>
      </w:r>
      <w:proofErr w:type="spellEnd"/>
      <w:r w:rsidRPr="0055186D">
        <w:rPr>
          <w:rFonts w:ascii="Arial" w:hAnsi="Arial" w:cs="Arial"/>
          <w:i/>
          <w:color w:val="000000"/>
          <w:sz w:val="24"/>
          <w:szCs w:val="24"/>
          <w:shd w:val="clear" w:color="auto" w:fill="EEEEEE"/>
        </w:rPr>
        <w:t xml:space="preserve"> de </w:t>
      </w:r>
      <w:proofErr w:type="spellStart"/>
      <w:r w:rsidRPr="0055186D">
        <w:rPr>
          <w:rFonts w:ascii="Arial" w:hAnsi="Arial" w:cs="Arial"/>
          <w:i/>
          <w:color w:val="000000"/>
          <w:sz w:val="24"/>
          <w:szCs w:val="24"/>
          <w:shd w:val="clear" w:color="auto" w:fill="EEEEEE"/>
        </w:rPr>
        <w:t>Cãmpos</w:t>
      </w:r>
      <w:proofErr w:type="spellEnd"/>
      <w:r w:rsidRPr="0055186D">
        <w:rPr>
          <w:rFonts w:ascii="Arial" w:hAnsi="Arial" w:cs="Arial"/>
          <w:i/>
          <w:color w:val="000000"/>
          <w:sz w:val="24"/>
          <w:szCs w:val="24"/>
          <w:shd w:val="clear" w:color="auto" w:fill="EEEEEE"/>
        </w:rPr>
        <w:t xml:space="preserve">, 28 </w:t>
      </w:r>
      <w:proofErr w:type="gramStart"/>
      <w:r w:rsidRPr="0055186D">
        <w:rPr>
          <w:rFonts w:ascii="Arial" w:hAnsi="Arial" w:cs="Arial"/>
          <w:i/>
          <w:color w:val="000000"/>
          <w:sz w:val="24"/>
          <w:szCs w:val="24"/>
          <w:shd w:val="clear" w:color="auto" w:fill="EEEEEE"/>
        </w:rPr>
        <w:t>Sete[m</w:t>
      </w:r>
      <w:proofErr w:type="gramEnd"/>
      <w:r w:rsidRPr="0055186D">
        <w:rPr>
          <w:rFonts w:ascii="Arial" w:hAnsi="Arial" w:cs="Arial"/>
          <w:i/>
          <w:color w:val="000000"/>
          <w:sz w:val="24"/>
          <w:szCs w:val="24"/>
          <w:shd w:val="clear" w:color="auto" w:fill="EEEEEE"/>
        </w:rPr>
        <w:t>]</w:t>
      </w:r>
      <w:proofErr w:type="spellStart"/>
      <w:r w:rsidRPr="0055186D">
        <w:rPr>
          <w:rFonts w:ascii="Arial" w:hAnsi="Arial" w:cs="Arial"/>
          <w:i/>
          <w:color w:val="000000"/>
          <w:sz w:val="24"/>
          <w:szCs w:val="24"/>
          <w:shd w:val="clear" w:color="auto" w:fill="EEEEEE"/>
        </w:rPr>
        <w:t>bro</w:t>
      </w:r>
      <w:proofErr w:type="spellEnd"/>
      <w:r w:rsidRPr="0055186D">
        <w:rPr>
          <w:rFonts w:ascii="Arial" w:hAnsi="Arial" w:cs="Arial"/>
          <w:i/>
          <w:color w:val="000000"/>
          <w:sz w:val="24"/>
          <w:szCs w:val="24"/>
          <w:shd w:val="clear" w:color="auto" w:fill="EEEEEE"/>
        </w:rPr>
        <w:t xml:space="preserve"> 1516.</w:t>
      </w:r>
    </w:p>
    <w:p w:rsidR="00F43D9A" w:rsidRPr="0055186D" w:rsidRDefault="00F43D9A" w:rsidP="00F43D9A">
      <w:pPr>
        <w:autoSpaceDE w:val="0"/>
        <w:autoSpaceDN w:val="0"/>
        <w:adjustRightInd w:val="0"/>
        <w:jc w:val="both"/>
        <w:rPr>
          <w:rFonts w:ascii="Arial" w:hAnsi="Arial" w:cs="Arial"/>
          <w:sz w:val="24"/>
          <w:szCs w:val="24"/>
          <w:lang w:eastAsia="pt-PT"/>
        </w:rPr>
      </w:pPr>
    </w:p>
    <w:p w:rsidR="00F43D9A" w:rsidRPr="0055186D" w:rsidRDefault="00F43D9A" w:rsidP="00F43D9A">
      <w:pPr>
        <w:pStyle w:val="Textodenotaderodap"/>
        <w:rPr>
          <w:rFonts w:ascii="Arial" w:hAnsi="Arial" w:cs="Arial"/>
          <w:i/>
          <w:sz w:val="24"/>
          <w:szCs w:val="24"/>
        </w:rPr>
      </w:pPr>
      <w:proofErr w:type="spellStart"/>
      <w:r w:rsidRPr="0055186D">
        <w:rPr>
          <w:rFonts w:ascii="Arial" w:hAnsi="Arial" w:cs="Arial"/>
          <w:i/>
          <w:sz w:val="24"/>
          <w:szCs w:val="24"/>
        </w:rPr>
        <w:t>Chronica</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del</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rey</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D.Pedro</w:t>
      </w:r>
      <w:proofErr w:type="spellEnd"/>
      <w:r w:rsidRPr="0055186D">
        <w:rPr>
          <w:rFonts w:ascii="Arial" w:hAnsi="Arial" w:cs="Arial"/>
          <w:i/>
          <w:sz w:val="24"/>
          <w:szCs w:val="24"/>
        </w:rPr>
        <w:t xml:space="preserve"> I deste nome […] que a </w:t>
      </w:r>
      <w:proofErr w:type="spellStart"/>
      <w:r w:rsidRPr="0055186D">
        <w:rPr>
          <w:rFonts w:ascii="Arial" w:hAnsi="Arial" w:cs="Arial"/>
          <w:i/>
          <w:sz w:val="24"/>
          <w:szCs w:val="24"/>
        </w:rPr>
        <w:t>escreveo</w:t>
      </w:r>
      <w:proofErr w:type="spellEnd"/>
      <w:r w:rsidRPr="0055186D">
        <w:rPr>
          <w:rFonts w:ascii="Arial" w:hAnsi="Arial" w:cs="Arial"/>
          <w:i/>
          <w:sz w:val="24"/>
          <w:szCs w:val="24"/>
        </w:rPr>
        <w:t xml:space="preserve"> Fernão Lopes […] LISBOA OCCIDENTAL na </w:t>
      </w:r>
      <w:proofErr w:type="spellStart"/>
      <w:r w:rsidRPr="0055186D">
        <w:rPr>
          <w:rFonts w:ascii="Arial" w:hAnsi="Arial" w:cs="Arial"/>
          <w:i/>
          <w:sz w:val="24"/>
          <w:szCs w:val="24"/>
        </w:rPr>
        <w:t>Officina</w:t>
      </w:r>
      <w:proofErr w:type="spellEnd"/>
      <w:r w:rsidRPr="0055186D">
        <w:rPr>
          <w:rFonts w:ascii="Arial" w:hAnsi="Arial" w:cs="Arial"/>
          <w:i/>
          <w:sz w:val="24"/>
          <w:szCs w:val="24"/>
        </w:rPr>
        <w:t xml:space="preserve"> de Manoel Fernandes da Costa […] </w:t>
      </w:r>
      <w:proofErr w:type="spellStart"/>
      <w:r w:rsidRPr="0055186D">
        <w:rPr>
          <w:rFonts w:ascii="Arial" w:hAnsi="Arial" w:cs="Arial"/>
          <w:i/>
          <w:sz w:val="24"/>
          <w:szCs w:val="24"/>
        </w:rPr>
        <w:t>Anno</w:t>
      </w:r>
      <w:proofErr w:type="spellEnd"/>
      <w:r w:rsidRPr="0055186D">
        <w:rPr>
          <w:rFonts w:ascii="Arial" w:hAnsi="Arial" w:cs="Arial"/>
          <w:i/>
          <w:sz w:val="24"/>
          <w:szCs w:val="24"/>
        </w:rPr>
        <w:t xml:space="preserve"> de MDCCXXXV    </w:t>
      </w:r>
    </w:p>
    <w:p w:rsidR="00F43D9A" w:rsidRPr="0055186D" w:rsidRDefault="00F43D9A" w:rsidP="00F43D9A">
      <w:pPr>
        <w:autoSpaceDE w:val="0"/>
        <w:autoSpaceDN w:val="0"/>
        <w:adjustRightInd w:val="0"/>
        <w:jc w:val="both"/>
        <w:rPr>
          <w:rFonts w:ascii="Arial" w:hAnsi="Arial" w:cs="Arial"/>
          <w:sz w:val="24"/>
          <w:szCs w:val="24"/>
          <w:lang w:eastAsia="pt-PT"/>
        </w:rPr>
      </w:pPr>
    </w:p>
    <w:p w:rsidR="00F43D9A" w:rsidRPr="0055186D" w:rsidRDefault="00F43D9A" w:rsidP="00F43D9A">
      <w:pPr>
        <w:pStyle w:val="Textodenotaderodap"/>
        <w:jc w:val="both"/>
        <w:rPr>
          <w:rFonts w:ascii="Arial" w:hAnsi="Arial" w:cs="Arial"/>
          <w:sz w:val="24"/>
          <w:szCs w:val="24"/>
        </w:rPr>
      </w:pPr>
      <w:r w:rsidRPr="0055186D">
        <w:rPr>
          <w:rFonts w:ascii="Arial" w:hAnsi="Arial" w:cs="Arial"/>
          <w:sz w:val="24"/>
          <w:szCs w:val="24"/>
        </w:rPr>
        <w:t xml:space="preserve">FERREIRA, António (1587). </w:t>
      </w:r>
      <w:r w:rsidRPr="0055186D">
        <w:rPr>
          <w:rFonts w:ascii="Arial" w:hAnsi="Arial" w:cs="Arial"/>
          <w:i/>
          <w:sz w:val="24"/>
          <w:szCs w:val="24"/>
        </w:rPr>
        <w:t xml:space="preserve">Tragédia mui sentida </w:t>
      </w:r>
      <w:proofErr w:type="spellStart"/>
      <w:r w:rsidRPr="0055186D">
        <w:rPr>
          <w:rFonts w:ascii="Arial" w:hAnsi="Arial" w:cs="Arial"/>
          <w:i/>
          <w:sz w:val="24"/>
          <w:szCs w:val="24"/>
        </w:rPr>
        <w:t>eelegante</w:t>
      </w:r>
      <w:proofErr w:type="spellEnd"/>
      <w:r w:rsidRPr="0055186D">
        <w:rPr>
          <w:rFonts w:ascii="Arial" w:hAnsi="Arial" w:cs="Arial"/>
          <w:i/>
          <w:sz w:val="24"/>
          <w:szCs w:val="24"/>
        </w:rPr>
        <w:t xml:space="preserve"> de Dona Inês de Castro</w:t>
      </w:r>
      <w:r w:rsidRPr="0055186D">
        <w:rPr>
          <w:rFonts w:ascii="Arial" w:hAnsi="Arial" w:cs="Arial"/>
          <w:sz w:val="24"/>
          <w:szCs w:val="24"/>
        </w:rPr>
        <w:t>, Manuel da Lira.</w:t>
      </w:r>
    </w:p>
    <w:p w:rsidR="00F43D9A" w:rsidRPr="0055186D" w:rsidRDefault="00F43D9A" w:rsidP="00F43D9A">
      <w:pPr>
        <w:pStyle w:val="Textodenotaderodap"/>
        <w:jc w:val="both"/>
        <w:rPr>
          <w:rFonts w:ascii="Arial" w:hAnsi="Arial" w:cs="Arial"/>
          <w:sz w:val="24"/>
          <w:szCs w:val="24"/>
        </w:rPr>
      </w:pPr>
    </w:p>
    <w:p w:rsidR="00F43D9A" w:rsidRPr="0055186D" w:rsidRDefault="00F43D9A" w:rsidP="00F43D9A">
      <w:pPr>
        <w:jc w:val="both"/>
        <w:rPr>
          <w:rFonts w:ascii="Arial" w:hAnsi="Arial" w:cs="Arial"/>
          <w:sz w:val="24"/>
          <w:szCs w:val="24"/>
        </w:rPr>
      </w:pPr>
      <w:r w:rsidRPr="0055186D">
        <w:rPr>
          <w:rFonts w:ascii="Arial" w:hAnsi="Arial" w:cs="Arial"/>
          <w:sz w:val="24"/>
          <w:szCs w:val="24"/>
        </w:rPr>
        <w:t xml:space="preserve">LEMOS, Ester </w:t>
      </w:r>
      <w:proofErr w:type="gramStart"/>
      <w:r w:rsidRPr="0055186D">
        <w:rPr>
          <w:rFonts w:ascii="Arial" w:hAnsi="Arial" w:cs="Arial"/>
          <w:sz w:val="24"/>
          <w:szCs w:val="24"/>
        </w:rPr>
        <w:t>de</w:t>
      </w:r>
      <w:proofErr w:type="gramEnd"/>
      <w:r w:rsidRPr="0055186D">
        <w:rPr>
          <w:rFonts w:ascii="Arial" w:hAnsi="Arial" w:cs="Arial"/>
          <w:sz w:val="24"/>
          <w:szCs w:val="24"/>
        </w:rPr>
        <w:t xml:space="preserve"> (1978). «Inês de Castro» In Dicionário de Literatura, 2º Vol., Figueirinhas: Porto.   </w:t>
      </w:r>
    </w:p>
    <w:p w:rsidR="00D77338" w:rsidRPr="0055186D" w:rsidRDefault="00402DAC" w:rsidP="00DB1DAE">
      <w:pPr>
        <w:jc w:val="both"/>
        <w:rPr>
          <w:rFonts w:ascii="Arial" w:hAnsi="Arial" w:cs="Arial"/>
          <w:sz w:val="24"/>
          <w:szCs w:val="24"/>
        </w:rPr>
      </w:pPr>
      <w:r w:rsidRPr="0055186D">
        <w:rPr>
          <w:rFonts w:ascii="Arial" w:hAnsi="Arial" w:cs="Arial"/>
          <w:color w:val="000000"/>
          <w:sz w:val="24"/>
          <w:szCs w:val="24"/>
          <w:shd w:val="clear" w:color="auto" w:fill="FFFFFF"/>
        </w:rPr>
        <w:t xml:space="preserve">OLIVEIRA, Filipe Mesquita </w:t>
      </w:r>
      <w:proofErr w:type="gramStart"/>
      <w:r w:rsidRPr="0055186D">
        <w:rPr>
          <w:rFonts w:ascii="Arial" w:hAnsi="Arial" w:cs="Arial"/>
          <w:color w:val="000000"/>
          <w:sz w:val="24"/>
          <w:szCs w:val="24"/>
          <w:shd w:val="clear" w:color="auto" w:fill="FFFFFF"/>
        </w:rPr>
        <w:t>de</w:t>
      </w:r>
      <w:proofErr w:type="gramEnd"/>
      <w:r w:rsidRPr="0055186D">
        <w:rPr>
          <w:rFonts w:ascii="Arial" w:hAnsi="Arial" w:cs="Arial"/>
          <w:color w:val="000000"/>
          <w:sz w:val="24"/>
          <w:szCs w:val="24"/>
          <w:shd w:val="clear" w:color="auto" w:fill="FFFFFF"/>
        </w:rPr>
        <w:t xml:space="preserve"> (2014). «A formação orquestral durante o período final do Antigo Regime no contexto dos fundos musicais da Sé de Évora – o testemunho da obra de </w:t>
      </w:r>
      <w:proofErr w:type="spellStart"/>
      <w:r w:rsidRPr="0055186D">
        <w:rPr>
          <w:rFonts w:ascii="Arial" w:hAnsi="Arial" w:cs="Arial"/>
          <w:color w:val="000000"/>
          <w:sz w:val="24"/>
          <w:szCs w:val="24"/>
          <w:shd w:val="clear" w:color="auto" w:fill="FFFFFF"/>
        </w:rPr>
        <w:t>Ignácio</w:t>
      </w:r>
      <w:proofErr w:type="spellEnd"/>
      <w:r w:rsidRPr="0055186D">
        <w:rPr>
          <w:rFonts w:ascii="Arial" w:hAnsi="Arial" w:cs="Arial"/>
          <w:color w:val="000000"/>
          <w:sz w:val="24"/>
          <w:szCs w:val="24"/>
          <w:shd w:val="clear" w:color="auto" w:fill="FFFFFF"/>
        </w:rPr>
        <w:t xml:space="preserve"> António Ferreira de Lima († 1818)» In SILVA, Vanda de Sá; FERNANDES, Cristina (eds.). In </w:t>
      </w:r>
      <w:r w:rsidRPr="0055186D">
        <w:rPr>
          <w:rFonts w:ascii="Arial" w:hAnsi="Arial" w:cs="Arial"/>
          <w:i/>
          <w:color w:val="000000"/>
          <w:sz w:val="24"/>
          <w:szCs w:val="24"/>
          <w:shd w:val="clear" w:color="auto" w:fill="FFFFFF"/>
        </w:rPr>
        <w:t>Música Instrumental no Final do Antigo Regime - Contextos, Circulação e Repertórios</w:t>
      </w:r>
      <w:r w:rsidRPr="0055186D">
        <w:rPr>
          <w:rFonts w:ascii="Arial" w:hAnsi="Arial" w:cs="Arial"/>
          <w:color w:val="000000"/>
          <w:sz w:val="24"/>
          <w:szCs w:val="24"/>
          <w:shd w:val="clear" w:color="auto" w:fill="FFFFFF"/>
        </w:rPr>
        <w:t xml:space="preserve">, Lisboa: Edições Colibri, ISBN 978-989-689-343-9, pp. </w:t>
      </w:r>
      <w:r w:rsidR="0055640E" w:rsidRPr="0055186D">
        <w:rPr>
          <w:rFonts w:ascii="Arial" w:hAnsi="Arial" w:cs="Arial"/>
          <w:color w:val="000000"/>
          <w:sz w:val="24"/>
          <w:szCs w:val="24"/>
          <w:shd w:val="clear" w:color="auto" w:fill="FFFFFF"/>
        </w:rPr>
        <w:t>251-278.</w:t>
      </w:r>
    </w:p>
    <w:p w:rsidR="00F43D9A" w:rsidRPr="0055186D" w:rsidRDefault="00F43D9A" w:rsidP="00F43D9A">
      <w:pPr>
        <w:spacing w:line="240" w:lineRule="auto"/>
        <w:jc w:val="both"/>
        <w:rPr>
          <w:rFonts w:ascii="Arial" w:hAnsi="Arial" w:cs="Arial"/>
          <w:sz w:val="24"/>
          <w:szCs w:val="24"/>
        </w:rPr>
      </w:pPr>
      <w:r w:rsidRPr="0055186D">
        <w:rPr>
          <w:rFonts w:ascii="Arial" w:hAnsi="Arial" w:cs="Arial"/>
          <w:sz w:val="24"/>
          <w:szCs w:val="24"/>
          <w:lang w:val="en-US"/>
        </w:rPr>
        <w:t xml:space="preserve">PIMONT, </w:t>
      </w:r>
      <w:proofErr w:type="spellStart"/>
      <w:r w:rsidRPr="0055186D">
        <w:rPr>
          <w:rFonts w:ascii="Arial" w:hAnsi="Arial" w:cs="Arial"/>
          <w:sz w:val="24"/>
          <w:szCs w:val="24"/>
          <w:lang w:val="en-US"/>
        </w:rPr>
        <w:t>L´Abbé</w:t>
      </w:r>
      <w:proofErr w:type="spellEnd"/>
      <w:r w:rsidRPr="0055186D">
        <w:rPr>
          <w:rFonts w:ascii="Arial" w:hAnsi="Arial" w:cs="Arial"/>
          <w:sz w:val="24"/>
          <w:szCs w:val="24"/>
          <w:lang w:val="en-US"/>
        </w:rPr>
        <w:t xml:space="preserve"> S</w:t>
      </w:r>
      <w:proofErr w:type="gramStart"/>
      <w:r w:rsidRPr="0055186D">
        <w:rPr>
          <w:rFonts w:ascii="Arial" w:hAnsi="Arial" w:cs="Arial"/>
          <w:sz w:val="24"/>
          <w:szCs w:val="24"/>
          <w:lang w:val="en-US"/>
        </w:rPr>
        <w:t>.-</w:t>
      </w:r>
      <w:proofErr w:type="gramEnd"/>
      <w:r w:rsidRPr="0055186D">
        <w:rPr>
          <w:rFonts w:ascii="Arial" w:hAnsi="Arial" w:cs="Arial"/>
          <w:sz w:val="24"/>
          <w:szCs w:val="24"/>
          <w:lang w:val="en-US"/>
        </w:rPr>
        <w:t xml:space="preserve"> G. (1874). </w:t>
      </w:r>
      <w:proofErr w:type="spellStart"/>
      <w:r w:rsidRPr="0055186D">
        <w:rPr>
          <w:rFonts w:ascii="Arial" w:hAnsi="Arial" w:cs="Arial"/>
          <w:i/>
          <w:sz w:val="24"/>
          <w:szCs w:val="24"/>
        </w:rPr>
        <w:t>Les</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Hymnes</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du</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Bréviaire</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Romain</w:t>
      </w:r>
      <w:proofErr w:type="spellEnd"/>
      <w:r w:rsidRPr="0055186D">
        <w:rPr>
          <w:rFonts w:ascii="Arial" w:hAnsi="Arial" w:cs="Arial"/>
          <w:i/>
          <w:sz w:val="24"/>
          <w:szCs w:val="24"/>
        </w:rPr>
        <w:t xml:space="preserve"> – </w:t>
      </w:r>
      <w:proofErr w:type="spellStart"/>
      <w:r w:rsidRPr="0055186D">
        <w:rPr>
          <w:rFonts w:ascii="Arial" w:hAnsi="Arial" w:cs="Arial"/>
          <w:i/>
          <w:sz w:val="24"/>
          <w:szCs w:val="24"/>
        </w:rPr>
        <w:t>Études</w:t>
      </w:r>
      <w:proofErr w:type="spellEnd"/>
      <w:r w:rsidRPr="0055186D">
        <w:rPr>
          <w:rFonts w:ascii="Arial" w:hAnsi="Arial" w:cs="Arial"/>
          <w:i/>
          <w:sz w:val="24"/>
          <w:szCs w:val="24"/>
        </w:rPr>
        <w:t xml:space="preserve"> </w:t>
      </w:r>
      <w:proofErr w:type="gramStart"/>
      <w:r w:rsidRPr="0055186D">
        <w:rPr>
          <w:rFonts w:ascii="Arial" w:hAnsi="Arial" w:cs="Arial"/>
          <w:i/>
          <w:sz w:val="24"/>
          <w:szCs w:val="24"/>
        </w:rPr>
        <w:t>critiques</w:t>
      </w:r>
      <w:proofErr w:type="gramEnd"/>
      <w:r w:rsidRPr="0055186D">
        <w:rPr>
          <w:rFonts w:ascii="Arial" w:hAnsi="Arial" w:cs="Arial"/>
          <w:i/>
          <w:sz w:val="24"/>
          <w:szCs w:val="24"/>
        </w:rPr>
        <w:t xml:space="preserve">, </w:t>
      </w:r>
      <w:proofErr w:type="spellStart"/>
      <w:r w:rsidRPr="0055186D">
        <w:rPr>
          <w:rFonts w:ascii="Arial" w:hAnsi="Arial" w:cs="Arial"/>
          <w:i/>
          <w:sz w:val="24"/>
          <w:szCs w:val="24"/>
        </w:rPr>
        <w:t>littéraires</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et</w:t>
      </w:r>
      <w:proofErr w:type="spellEnd"/>
      <w:r w:rsidRPr="0055186D">
        <w:rPr>
          <w:rFonts w:ascii="Arial" w:hAnsi="Arial" w:cs="Arial"/>
          <w:i/>
          <w:sz w:val="24"/>
          <w:szCs w:val="24"/>
        </w:rPr>
        <w:t xml:space="preserve"> </w:t>
      </w:r>
      <w:proofErr w:type="spellStart"/>
      <w:r w:rsidRPr="0055186D">
        <w:rPr>
          <w:rFonts w:ascii="Arial" w:hAnsi="Arial" w:cs="Arial"/>
          <w:i/>
          <w:sz w:val="24"/>
          <w:szCs w:val="24"/>
        </w:rPr>
        <w:t>mystiques</w:t>
      </w:r>
      <w:proofErr w:type="spellEnd"/>
      <w:r w:rsidRPr="0055186D">
        <w:rPr>
          <w:rFonts w:ascii="Arial" w:hAnsi="Arial" w:cs="Arial"/>
          <w:sz w:val="24"/>
          <w:szCs w:val="24"/>
        </w:rPr>
        <w:t xml:space="preserve">, Paris: </w:t>
      </w:r>
      <w:proofErr w:type="spellStart"/>
      <w:r w:rsidRPr="0055186D">
        <w:rPr>
          <w:rFonts w:ascii="Arial" w:hAnsi="Arial" w:cs="Arial"/>
          <w:sz w:val="24"/>
          <w:szCs w:val="24"/>
        </w:rPr>
        <w:t>Librairie</w:t>
      </w:r>
      <w:proofErr w:type="spellEnd"/>
      <w:r w:rsidRPr="0055186D">
        <w:rPr>
          <w:rFonts w:ascii="Arial" w:hAnsi="Arial" w:cs="Arial"/>
          <w:sz w:val="24"/>
          <w:szCs w:val="24"/>
        </w:rPr>
        <w:t xml:space="preserve"> </w:t>
      </w:r>
      <w:proofErr w:type="spellStart"/>
      <w:r w:rsidRPr="0055186D">
        <w:rPr>
          <w:rFonts w:ascii="Arial" w:hAnsi="Arial" w:cs="Arial"/>
          <w:sz w:val="24"/>
          <w:szCs w:val="24"/>
        </w:rPr>
        <w:t>Poussielgue</w:t>
      </w:r>
      <w:proofErr w:type="spellEnd"/>
      <w:r w:rsidRPr="0055186D">
        <w:rPr>
          <w:rFonts w:ascii="Arial" w:hAnsi="Arial" w:cs="Arial"/>
          <w:sz w:val="24"/>
          <w:szCs w:val="24"/>
        </w:rPr>
        <w:t xml:space="preserve"> </w:t>
      </w:r>
      <w:proofErr w:type="spellStart"/>
      <w:r w:rsidRPr="0055186D">
        <w:rPr>
          <w:rFonts w:ascii="Arial" w:hAnsi="Arial" w:cs="Arial"/>
          <w:sz w:val="24"/>
          <w:szCs w:val="24"/>
        </w:rPr>
        <w:t>Fréres</w:t>
      </w:r>
      <w:proofErr w:type="spellEnd"/>
      <w:r w:rsidRPr="0055186D">
        <w:rPr>
          <w:rFonts w:ascii="Arial" w:hAnsi="Arial" w:cs="Arial"/>
          <w:sz w:val="24"/>
          <w:szCs w:val="24"/>
        </w:rPr>
        <w:t>.</w:t>
      </w:r>
    </w:p>
    <w:p w:rsidR="0055186D" w:rsidRPr="0055186D" w:rsidRDefault="0055186D" w:rsidP="0055186D">
      <w:pPr>
        <w:pStyle w:val="Textodenotaderodap"/>
        <w:rPr>
          <w:rFonts w:ascii="Arial" w:hAnsi="Arial" w:cs="Arial"/>
          <w:sz w:val="24"/>
          <w:szCs w:val="24"/>
        </w:rPr>
      </w:pPr>
      <w:r w:rsidRPr="0055186D">
        <w:rPr>
          <w:rFonts w:ascii="Arial" w:hAnsi="Arial" w:cs="Arial"/>
          <w:sz w:val="24"/>
          <w:szCs w:val="24"/>
        </w:rPr>
        <w:t xml:space="preserve">VASCONCELLOS, Carolina </w:t>
      </w:r>
      <w:proofErr w:type="spellStart"/>
      <w:r w:rsidRPr="0055186D">
        <w:rPr>
          <w:rFonts w:ascii="Arial" w:hAnsi="Arial" w:cs="Arial"/>
          <w:sz w:val="24"/>
          <w:szCs w:val="24"/>
        </w:rPr>
        <w:t>Micahelis</w:t>
      </w:r>
      <w:proofErr w:type="spellEnd"/>
      <w:r w:rsidRPr="0055186D">
        <w:rPr>
          <w:rFonts w:ascii="Arial" w:hAnsi="Arial" w:cs="Arial"/>
          <w:sz w:val="24"/>
          <w:szCs w:val="24"/>
        </w:rPr>
        <w:t xml:space="preserve"> (1925) - Pedro, Inês e a fonte dos amores. </w:t>
      </w:r>
      <w:r w:rsidRPr="0055186D">
        <w:rPr>
          <w:rFonts w:ascii="Arial" w:hAnsi="Arial" w:cs="Arial"/>
          <w:i/>
          <w:sz w:val="24"/>
          <w:szCs w:val="24"/>
        </w:rPr>
        <w:t>Lusitânia.</w:t>
      </w:r>
      <w:r w:rsidRPr="0055186D">
        <w:rPr>
          <w:rFonts w:ascii="Arial" w:hAnsi="Arial" w:cs="Arial"/>
          <w:sz w:val="24"/>
          <w:szCs w:val="24"/>
        </w:rPr>
        <w:t xml:space="preserve"> Lisboa. Vol. V e VI, p. 159- 182. </w:t>
      </w:r>
    </w:p>
    <w:p w:rsidR="0055186D" w:rsidRPr="0055186D" w:rsidRDefault="0055186D" w:rsidP="00536E6A">
      <w:pPr>
        <w:pStyle w:val="Textodenotaderodap"/>
        <w:jc w:val="both"/>
        <w:rPr>
          <w:rFonts w:ascii="Arial" w:hAnsi="Arial" w:cs="Arial"/>
          <w:sz w:val="24"/>
          <w:szCs w:val="24"/>
        </w:rPr>
      </w:pPr>
    </w:p>
    <w:p w:rsidR="00536E6A" w:rsidRPr="0055186D" w:rsidRDefault="00F43D9A" w:rsidP="00536E6A">
      <w:pPr>
        <w:pStyle w:val="Textodenotaderodap"/>
        <w:jc w:val="both"/>
        <w:rPr>
          <w:rFonts w:ascii="Arial" w:hAnsi="Arial" w:cs="Arial"/>
          <w:sz w:val="24"/>
          <w:szCs w:val="24"/>
        </w:rPr>
      </w:pPr>
      <w:r w:rsidRPr="0055186D">
        <w:rPr>
          <w:rFonts w:ascii="Arial" w:hAnsi="Arial" w:cs="Arial"/>
          <w:sz w:val="24"/>
          <w:szCs w:val="24"/>
        </w:rPr>
        <w:t>V</w:t>
      </w:r>
      <w:r w:rsidR="00536E6A" w:rsidRPr="0055186D">
        <w:rPr>
          <w:rFonts w:ascii="Arial" w:hAnsi="Arial" w:cs="Arial"/>
          <w:sz w:val="24"/>
          <w:szCs w:val="24"/>
        </w:rPr>
        <w:t xml:space="preserve">ASCONCELLOS, Joaquim </w:t>
      </w:r>
      <w:proofErr w:type="gramStart"/>
      <w:r w:rsidR="00536E6A" w:rsidRPr="0055186D">
        <w:rPr>
          <w:rFonts w:ascii="Arial" w:hAnsi="Arial" w:cs="Arial"/>
          <w:sz w:val="24"/>
          <w:szCs w:val="24"/>
        </w:rPr>
        <w:t>de</w:t>
      </w:r>
      <w:proofErr w:type="gramEnd"/>
      <w:r w:rsidR="00536E6A" w:rsidRPr="0055186D">
        <w:rPr>
          <w:rFonts w:ascii="Arial" w:hAnsi="Arial" w:cs="Arial"/>
          <w:sz w:val="24"/>
          <w:szCs w:val="24"/>
        </w:rPr>
        <w:t xml:space="preserve"> (1870). </w:t>
      </w:r>
      <w:r w:rsidR="00536E6A" w:rsidRPr="0055186D">
        <w:rPr>
          <w:rFonts w:ascii="Arial" w:hAnsi="Arial" w:cs="Arial"/>
          <w:i/>
          <w:sz w:val="24"/>
          <w:szCs w:val="24"/>
        </w:rPr>
        <w:t xml:space="preserve">Os </w:t>
      </w:r>
      <w:proofErr w:type="spellStart"/>
      <w:r w:rsidR="00536E6A" w:rsidRPr="0055186D">
        <w:rPr>
          <w:rFonts w:ascii="Arial" w:hAnsi="Arial" w:cs="Arial"/>
          <w:i/>
          <w:sz w:val="24"/>
          <w:szCs w:val="24"/>
        </w:rPr>
        <w:t>Musicos</w:t>
      </w:r>
      <w:proofErr w:type="spellEnd"/>
      <w:r w:rsidR="00536E6A" w:rsidRPr="0055186D">
        <w:rPr>
          <w:rFonts w:ascii="Arial" w:hAnsi="Arial" w:cs="Arial"/>
          <w:i/>
          <w:sz w:val="24"/>
          <w:szCs w:val="24"/>
        </w:rPr>
        <w:t xml:space="preserve"> </w:t>
      </w:r>
      <w:proofErr w:type="spellStart"/>
      <w:r w:rsidR="00536E6A" w:rsidRPr="0055186D">
        <w:rPr>
          <w:rFonts w:ascii="Arial" w:hAnsi="Arial" w:cs="Arial"/>
          <w:i/>
          <w:sz w:val="24"/>
          <w:szCs w:val="24"/>
        </w:rPr>
        <w:t>Portuguezes</w:t>
      </w:r>
      <w:proofErr w:type="spellEnd"/>
      <w:r w:rsidR="00536E6A" w:rsidRPr="0055186D">
        <w:rPr>
          <w:rFonts w:ascii="Arial" w:hAnsi="Arial" w:cs="Arial"/>
          <w:i/>
          <w:sz w:val="24"/>
          <w:szCs w:val="24"/>
        </w:rPr>
        <w:t xml:space="preserve">, </w:t>
      </w:r>
      <w:proofErr w:type="spellStart"/>
      <w:r w:rsidR="00536E6A" w:rsidRPr="0055186D">
        <w:rPr>
          <w:rFonts w:ascii="Arial" w:hAnsi="Arial" w:cs="Arial"/>
          <w:i/>
          <w:sz w:val="24"/>
          <w:szCs w:val="24"/>
        </w:rPr>
        <w:t>Biographia</w:t>
      </w:r>
      <w:proofErr w:type="spellEnd"/>
      <w:r w:rsidR="00536E6A" w:rsidRPr="0055186D">
        <w:rPr>
          <w:rFonts w:ascii="Arial" w:hAnsi="Arial" w:cs="Arial"/>
          <w:i/>
          <w:sz w:val="24"/>
          <w:szCs w:val="24"/>
        </w:rPr>
        <w:t xml:space="preserve"> – </w:t>
      </w:r>
      <w:proofErr w:type="spellStart"/>
      <w:r w:rsidR="00536E6A" w:rsidRPr="0055186D">
        <w:rPr>
          <w:rFonts w:ascii="Arial" w:hAnsi="Arial" w:cs="Arial"/>
          <w:i/>
          <w:sz w:val="24"/>
          <w:szCs w:val="24"/>
        </w:rPr>
        <w:t>Bibliographia</w:t>
      </w:r>
      <w:proofErr w:type="spellEnd"/>
      <w:r w:rsidR="00536E6A" w:rsidRPr="0055186D">
        <w:rPr>
          <w:rFonts w:ascii="Arial" w:hAnsi="Arial" w:cs="Arial"/>
          <w:sz w:val="24"/>
          <w:szCs w:val="24"/>
        </w:rPr>
        <w:t xml:space="preserve">, 2 vols., Porto: Imprensa </w:t>
      </w:r>
      <w:proofErr w:type="spellStart"/>
      <w:r w:rsidR="00536E6A" w:rsidRPr="0055186D">
        <w:rPr>
          <w:rFonts w:ascii="Arial" w:hAnsi="Arial" w:cs="Arial"/>
          <w:sz w:val="24"/>
          <w:szCs w:val="24"/>
        </w:rPr>
        <w:t>Portugueza</w:t>
      </w:r>
      <w:proofErr w:type="spellEnd"/>
      <w:r w:rsidR="00536E6A" w:rsidRPr="0055186D">
        <w:rPr>
          <w:rFonts w:ascii="Arial" w:hAnsi="Arial" w:cs="Arial"/>
          <w:sz w:val="24"/>
          <w:szCs w:val="24"/>
        </w:rPr>
        <w:t>.</w:t>
      </w:r>
    </w:p>
    <w:p w:rsidR="00D77338" w:rsidRPr="0055186D" w:rsidRDefault="00D77338" w:rsidP="00DB1DAE">
      <w:pPr>
        <w:jc w:val="both"/>
        <w:rPr>
          <w:rFonts w:ascii="Book Antiqua" w:hAnsi="Book Antiqua"/>
          <w:sz w:val="24"/>
          <w:szCs w:val="24"/>
        </w:rPr>
      </w:pPr>
    </w:p>
    <w:p w:rsidR="00BD26E5" w:rsidRPr="0055186D" w:rsidRDefault="00BD26E5" w:rsidP="00BD26E5">
      <w:pPr>
        <w:spacing w:line="240" w:lineRule="auto"/>
        <w:jc w:val="both"/>
        <w:rPr>
          <w:rFonts w:ascii="Arial" w:hAnsi="Arial" w:cs="Arial"/>
          <w:sz w:val="24"/>
          <w:szCs w:val="24"/>
          <w:lang w:val="es-ES_tradnl"/>
        </w:rPr>
      </w:pPr>
      <w:r w:rsidRPr="0055186D">
        <w:rPr>
          <w:rFonts w:ascii="Arial" w:hAnsi="Arial" w:cs="Arial"/>
          <w:sz w:val="24"/>
          <w:szCs w:val="24"/>
          <w:lang w:val="es-ES_tradnl"/>
        </w:rPr>
        <w:t>VIEIRA, Ernesto (1900).</w:t>
      </w:r>
      <w:r w:rsidR="00FF4911" w:rsidRPr="0055186D">
        <w:rPr>
          <w:rFonts w:ascii="Arial" w:hAnsi="Arial" w:cs="Arial"/>
          <w:sz w:val="24"/>
          <w:szCs w:val="24"/>
          <w:lang w:val="es-ES_tradnl"/>
        </w:rPr>
        <w:t xml:space="preserve"> </w:t>
      </w:r>
      <w:r w:rsidRPr="0055186D">
        <w:rPr>
          <w:rFonts w:ascii="Arial" w:hAnsi="Arial" w:cs="Arial"/>
          <w:i/>
          <w:iCs/>
          <w:sz w:val="24"/>
          <w:szCs w:val="24"/>
          <w:lang w:val="es-ES_tradnl"/>
        </w:rPr>
        <w:t xml:space="preserve">Diccionario </w:t>
      </w:r>
      <w:proofErr w:type="spellStart"/>
      <w:r w:rsidRPr="0055186D">
        <w:rPr>
          <w:rFonts w:ascii="Arial" w:hAnsi="Arial" w:cs="Arial"/>
          <w:i/>
          <w:iCs/>
          <w:sz w:val="24"/>
          <w:szCs w:val="24"/>
          <w:lang w:val="es-ES_tradnl"/>
        </w:rPr>
        <w:t>Biographico</w:t>
      </w:r>
      <w:proofErr w:type="spellEnd"/>
      <w:r w:rsidRPr="0055186D">
        <w:rPr>
          <w:rFonts w:ascii="Arial" w:hAnsi="Arial" w:cs="Arial"/>
          <w:i/>
          <w:iCs/>
          <w:sz w:val="24"/>
          <w:szCs w:val="24"/>
          <w:lang w:val="es-ES_tradnl"/>
        </w:rPr>
        <w:t xml:space="preserve"> de </w:t>
      </w:r>
      <w:proofErr w:type="spellStart"/>
      <w:r w:rsidRPr="0055186D">
        <w:rPr>
          <w:rFonts w:ascii="Arial" w:hAnsi="Arial" w:cs="Arial"/>
          <w:i/>
          <w:iCs/>
          <w:sz w:val="24"/>
          <w:szCs w:val="24"/>
          <w:lang w:val="es-ES_tradnl"/>
        </w:rPr>
        <w:t>musicos</w:t>
      </w:r>
      <w:proofErr w:type="spellEnd"/>
      <w:r w:rsidRPr="0055186D">
        <w:rPr>
          <w:rFonts w:ascii="Arial" w:hAnsi="Arial" w:cs="Arial"/>
          <w:i/>
          <w:iCs/>
          <w:sz w:val="24"/>
          <w:szCs w:val="24"/>
          <w:lang w:val="es-ES_tradnl"/>
        </w:rPr>
        <w:t xml:space="preserve"> </w:t>
      </w:r>
      <w:proofErr w:type="spellStart"/>
      <w:r w:rsidRPr="0055186D">
        <w:rPr>
          <w:rFonts w:ascii="Arial" w:hAnsi="Arial" w:cs="Arial"/>
          <w:i/>
          <w:iCs/>
          <w:sz w:val="24"/>
          <w:szCs w:val="24"/>
          <w:lang w:val="es-ES_tradnl"/>
        </w:rPr>
        <w:t>portuguezes</w:t>
      </w:r>
      <w:proofErr w:type="spellEnd"/>
      <w:r w:rsidRPr="0055186D">
        <w:rPr>
          <w:rFonts w:ascii="Arial" w:hAnsi="Arial" w:cs="Arial"/>
          <w:i/>
          <w:iCs/>
          <w:sz w:val="24"/>
          <w:szCs w:val="24"/>
          <w:lang w:val="es-ES_tradnl"/>
        </w:rPr>
        <w:t xml:space="preserve">: </w:t>
      </w:r>
      <w:proofErr w:type="spellStart"/>
      <w:r w:rsidRPr="0055186D">
        <w:rPr>
          <w:rFonts w:ascii="Arial" w:hAnsi="Arial" w:cs="Arial"/>
          <w:i/>
          <w:iCs/>
          <w:sz w:val="24"/>
          <w:szCs w:val="24"/>
          <w:lang w:val="es-ES_tradnl"/>
        </w:rPr>
        <w:t>História</w:t>
      </w:r>
      <w:proofErr w:type="spellEnd"/>
      <w:r w:rsidRPr="0055186D">
        <w:rPr>
          <w:rFonts w:ascii="Arial" w:hAnsi="Arial" w:cs="Arial"/>
          <w:i/>
          <w:iCs/>
          <w:sz w:val="24"/>
          <w:szCs w:val="24"/>
          <w:lang w:val="es-ES_tradnl"/>
        </w:rPr>
        <w:t xml:space="preserve"> e </w:t>
      </w:r>
      <w:proofErr w:type="spellStart"/>
      <w:r w:rsidRPr="0055186D">
        <w:rPr>
          <w:rFonts w:ascii="Arial" w:hAnsi="Arial" w:cs="Arial"/>
          <w:i/>
          <w:iCs/>
          <w:sz w:val="24"/>
          <w:szCs w:val="24"/>
          <w:lang w:val="es-ES_tradnl"/>
        </w:rPr>
        <w:t>Bibliographia</w:t>
      </w:r>
      <w:proofErr w:type="spellEnd"/>
      <w:r w:rsidRPr="0055186D">
        <w:rPr>
          <w:rFonts w:ascii="Arial" w:hAnsi="Arial" w:cs="Arial"/>
          <w:i/>
          <w:iCs/>
          <w:sz w:val="24"/>
          <w:szCs w:val="24"/>
          <w:lang w:val="es-ES_tradnl"/>
        </w:rPr>
        <w:t xml:space="preserve"> da </w:t>
      </w:r>
      <w:proofErr w:type="spellStart"/>
      <w:r w:rsidRPr="0055186D">
        <w:rPr>
          <w:rFonts w:ascii="Arial" w:hAnsi="Arial" w:cs="Arial"/>
          <w:i/>
          <w:iCs/>
          <w:sz w:val="24"/>
          <w:szCs w:val="24"/>
          <w:lang w:val="es-ES_tradnl"/>
        </w:rPr>
        <w:t>Musica</w:t>
      </w:r>
      <w:proofErr w:type="spellEnd"/>
      <w:r w:rsidRPr="0055186D">
        <w:rPr>
          <w:rFonts w:ascii="Arial" w:hAnsi="Arial" w:cs="Arial"/>
          <w:i/>
          <w:iCs/>
          <w:sz w:val="24"/>
          <w:szCs w:val="24"/>
          <w:lang w:val="es-ES_tradnl"/>
        </w:rPr>
        <w:t xml:space="preserve"> </w:t>
      </w:r>
      <w:proofErr w:type="spellStart"/>
      <w:r w:rsidRPr="0055186D">
        <w:rPr>
          <w:rFonts w:ascii="Arial" w:hAnsi="Arial" w:cs="Arial"/>
          <w:i/>
          <w:iCs/>
          <w:sz w:val="24"/>
          <w:szCs w:val="24"/>
          <w:lang w:val="es-ES_tradnl"/>
        </w:rPr>
        <w:t>em</w:t>
      </w:r>
      <w:proofErr w:type="spellEnd"/>
      <w:r w:rsidRPr="0055186D">
        <w:rPr>
          <w:rFonts w:ascii="Arial" w:hAnsi="Arial" w:cs="Arial"/>
          <w:i/>
          <w:iCs/>
          <w:sz w:val="24"/>
          <w:szCs w:val="24"/>
          <w:lang w:val="es-ES_tradnl"/>
        </w:rPr>
        <w:t xml:space="preserve"> Portugal</w:t>
      </w:r>
      <w:r w:rsidRPr="0055186D">
        <w:rPr>
          <w:rFonts w:ascii="Arial" w:hAnsi="Arial" w:cs="Arial"/>
          <w:sz w:val="24"/>
          <w:szCs w:val="24"/>
          <w:lang w:val="es-ES_tradnl"/>
        </w:rPr>
        <w:t xml:space="preserve">, 2 vols., Lisboa: </w:t>
      </w:r>
      <w:proofErr w:type="spellStart"/>
      <w:r w:rsidRPr="0055186D">
        <w:rPr>
          <w:rFonts w:ascii="Arial" w:hAnsi="Arial" w:cs="Arial"/>
          <w:sz w:val="24"/>
          <w:szCs w:val="24"/>
          <w:lang w:val="es-ES_tradnl"/>
        </w:rPr>
        <w:t>Lambertini</w:t>
      </w:r>
      <w:proofErr w:type="spellEnd"/>
      <w:r w:rsidRPr="0055186D">
        <w:rPr>
          <w:rFonts w:ascii="Arial" w:hAnsi="Arial" w:cs="Arial"/>
          <w:sz w:val="24"/>
          <w:szCs w:val="24"/>
          <w:lang w:val="es-ES_tradnl"/>
        </w:rPr>
        <w:t>.</w:t>
      </w:r>
    </w:p>
    <w:p w:rsidR="00D77338" w:rsidRPr="00BD26E5" w:rsidRDefault="00D77338" w:rsidP="00DB1DAE">
      <w:pPr>
        <w:jc w:val="both"/>
        <w:rPr>
          <w:rFonts w:ascii="Book Antiqua" w:hAnsi="Book Antiqua"/>
          <w:sz w:val="28"/>
          <w:szCs w:val="28"/>
          <w:lang w:val="es-ES_tradnl"/>
        </w:rPr>
      </w:pPr>
    </w:p>
    <w:p w:rsidR="00D77338" w:rsidRDefault="00D77338" w:rsidP="00DB1DAE">
      <w:pPr>
        <w:jc w:val="both"/>
        <w:rPr>
          <w:rFonts w:ascii="Book Antiqua" w:hAnsi="Book Antiqua"/>
          <w:sz w:val="28"/>
          <w:szCs w:val="28"/>
        </w:rPr>
      </w:pPr>
    </w:p>
    <w:p w:rsidR="004C0AC0" w:rsidRPr="0015330B" w:rsidRDefault="004C0AC0" w:rsidP="00DB1DAE">
      <w:pPr>
        <w:jc w:val="both"/>
        <w:rPr>
          <w:rFonts w:ascii="Book Antiqua" w:hAnsi="Book Antiqua"/>
          <w:sz w:val="28"/>
          <w:szCs w:val="28"/>
        </w:rPr>
      </w:pPr>
    </w:p>
    <w:p w:rsidR="00D77338" w:rsidRPr="00AE53B5" w:rsidRDefault="00D77338" w:rsidP="00DB1DAE">
      <w:pPr>
        <w:jc w:val="both"/>
        <w:rPr>
          <w:rFonts w:ascii="Book Antiqua" w:hAnsi="Book Antiqua"/>
          <w:sz w:val="28"/>
          <w:szCs w:val="28"/>
        </w:rPr>
      </w:pPr>
    </w:p>
    <w:p w:rsidR="00D77338" w:rsidRPr="00AE53B5" w:rsidRDefault="00D77338" w:rsidP="00DB1DAE">
      <w:pPr>
        <w:jc w:val="both"/>
        <w:rPr>
          <w:rFonts w:ascii="Book Antiqua" w:hAnsi="Book Antiqua"/>
          <w:sz w:val="28"/>
          <w:szCs w:val="28"/>
        </w:rPr>
      </w:pPr>
    </w:p>
    <w:p w:rsidR="00D77338" w:rsidRPr="00AE53B5" w:rsidRDefault="00D77338" w:rsidP="00DB1DAE">
      <w:pPr>
        <w:jc w:val="both"/>
        <w:rPr>
          <w:rFonts w:ascii="Book Antiqua" w:hAnsi="Book Antiqua"/>
          <w:sz w:val="28"/>
          <w:szCs w:val="28"/>
        </w:rPr>
      </w:pPr>
    </w:p>
    <w:p w:rsidR="00D77338" w:rsidRDefault="00D77338" w:rsidP="00DB1DAE">
      <w:pPr>
        <w:jc w:val="both"/>
        <w:rPr>
          <w:rFonts w:ascii="Book Antiqua" w:hAnsi="Book Antiqua"/>
          <w:sz w:val="28"/>
          <w:szCs w:val="28"/>
        </w:rPr>
      </w:pPr>
    </w:p>
    <w:p w:rsidR="00987DA2" w:rsidRPr="00B80E58" w:rsidRDefault="00987DA2" w:rsidP="00DB1DAE">
      <w:pPr>
        <w:jc w:val="both"/>
        <w:rPr>
          <w:rFonts w:ascii="Book Antiqua" w:hAnsi="Book Antiqua"/>
          <w:sz w:val="28"/>
          <w:szCs w:val="28"/>
        </w:rPr>
      </w:pPr>
    </w:p>
    <w:p w:rsidR="00D77338" w:rsidRPr="00AE53B5" w:rsidRDefault="00D77338" w:rsidP="00DB1DAE">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p w:rsidR="00D107D0" w:rsidRPr="00AE53B5" w:rsidRDefault="00D107D0" w:rsidP="00E5370F">
      <w:pPr>
        <w:jc w:val="both"/>
        <w:rPr>
          <w:rFonts w:ascii="Book Antiqua" w:hAnsi="Book Antiqua"/>
          <w:sz w:val="28"/>
          <w:szCs w:val="28"/>
        </w:rPr>
      </w:pPr>
    </w:p>
    <w:sectPr w:rsidR="00D107D0" w:rsidRPr="00AE53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66" w:rsidRDefault="00043866" w:rsidP="0009137E">
      <w:pPr>
        <w:spacing w:after="0" w:line="240" w:lineRule="auto"/>
      </w:pPr>
      <w:r>
        <w:separator/>
      </w:r>
    </w:p>
  </w:endnote>
  <w:endnote w:type="continuationSeparator" w:id="0">
    <w:p w:rsidR="00043866" w:rsidRDefault="00043866" w:rsidP="0009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66" w:rsidRDefault="00043866" w:rsidP="0009137E">
      <w:pPr>
        <w:spacing w:after="0" w:line="240" w:lineRule="auto"/>
      </w:pPr>
      <w:r>
        <w:separator/>
      </w:r>
    </w:p>
  </w:footnote>
  <w:footnote w:type="continuationSeparator" w:id="0">
    <w:p w:rsidR="00043866" w:rsidRDefault="00043866" w:rsidP="0009137E">
      <w:pPr>
        <w:spacing w:after="0" w:line="240" w:lineRule="auto"/>
      </w:pPr>
      <w:r>
        <w:continuationSeparator/>
      </w:r>
    </w:p>
  </w:footnote>
  <w:footnote w:id="1">
    <w:p w:rsidR="002233DA" w:rsidRPr="00B01D85" w:rsidRDefault="002233DA" w:rsidP="00DE0191">
      <w:pPr>
        <w:jc w:val="both"/>
        <w:rPr>
          <w:rFonts w:ascii="Arial" w:hAnsi="Arial" w:cs="Arial"/>
        </w:rPr>
      </w:pPr>
      <w:r w:rsidRPr="00B01D85">
        <w:rPr>
          <w:rStyle w:val="Refdenotaderodap"/>
          <w:rFonts w:ascii="Arial" w:hAnsi="Arial" w:cs="Arial"/>
          <w:sz w:val="20"/>
          <w:szCs w:val="20"/>
        </w:rPr>
        <w:footnoteRef/>
      </w:r>
      <w:r w:rsidRPr="00B01D85">
        <w:rPr>
          <w:rFonts w:ascii="Arial" w:hAnsi="Arial" w:cs="Arial"/>
          <w:sz w:val="20"/>
          <w:szCs w:val="20"/>
        </w:rPr>
        <w:t xml:space="preserve"> </w:t>
      </w:r>
      <w:r w:rsidR="00DE0191" w:rsidRPr="00DE0191">
        <w:rPr>
          <w:rFonts w:ascii="Arial" w:hAnsi="Arial" w:cs="Arial"/>
          <w:color w:val="000000"/>
          <w:sz w:val="20"/>
          <w:szCs w:val="20"/>
          <w:shd w:val="clear" w:color="auto" w:fill="FFFFFF"/>
        </w:rPr>
        <w:t>O</w:t>
      </w:r>
      <w:r w:rsidR="00ED0898">
        <w:rPr>
          <w:rFonts w:ascii="Arial" w:hAnsi="Arial" w:cs="Arial"/>
          <w:color w:val="000000"/>
          <w:sz w:val="20"/>
          <w:szCs w:val="20"/>
          <w:shd w:val="clear" w:color="auto" w:fill="FFFFFF"/>
        </w:rPr>
        <w:t>liveira</w:t>
      </w:r>
      <w:r w:rsidR="00E901A0">
        <w:rPr>
          <w:rFonts w:ascii="Arial" w:hAnsi="Arial" w:cs="Arial"/>
          <w:color w:val="000000"/>
          <w:sz w:val="20"/>
          <w:szCs w:val="20"/>
          <w:shd w:val="clear" w:color="auto" w:fill="FFFFFF"/>
        </w:rPr>
        <w:t>,</w:t>
      </w:r>
      <w:r w:rsidR="00ED0898">
        <w:rPr>
          <w:rFonts w:ascii="Arial" w:hAnsi="Arial" w:cs="Arial"/>
          <w:color w:val="000000"/>
          <w:sz w:val="20"/>
          <w:szCs w:val="20"/>
          <w:shd w:val="clear" w:color="auto" w:fill="FFFFFF"/>
        </w:rPr>
        <w:t xml:space="preserve"> </w:t>
      </w:r>
      <w:r w:rsidR="00DE0191" w:rsidRPr="00DE0191">
        <w:rPr>
          <w:rFonts w:ascii="Arial" w:hAnsi="Arial" w:cs="Arial"/>
          <w:color w:val="000000"/>
          <w:sz w:val="20"/>
          <w:szCs w:val="20"/>
          <w:shd w:val="clear" w:color="auto" w:fill="FFFFFF"/>
        </w:rPr>
        <w:t>2014</w:t>
      </w:r>
      <w:r w:rsidR="00ED0898">
        <w:rPr>
          <w:rFonts w:ascii="Arial" w:hAnsi="Arial" w:cs="Arial"/>
          <w:color w:val="000000"/>
          <w:sz w:val="20"/>
          <w:szCs w:val="20"/>
          <w:shd w:val="clear" w:color="auto" w:fill="FFFFFF"/>
        </w:rPr>
        <w:t xml:space="preserve">, </w:t>
      </w:r>
      <w:r w:rsidR="00ED0898" w:rsidRPr="00DE0191">
        <w:rPr>
          <w:rFonts w:ascii="Arial" w:hAnsi="Arial" w:cs="Arial"/>
          <w:color w:val="000000"/>
          <w:sz w:val="20"/>
          <w:szCs w:val="20"/>
          <w:shd w:val="clear" w:color="auto" w:fill="FFFFFF"/>
        </w:rPr>
        <w:t>251-278</w:t>
      </w:r>
    </w:p>
  </w:footnote>
  <w:footnote w:id="2">
    <w:p w:rsidR="00752649" w:rsidRPr="00B01D85" w:rsidRDefault="002233DA" w:rsidP="00752649">
      <w:pPr>
        <w:autoSpaceDE w:val="0"/>
        <w:autoSpaceDN w:val="0"/>
        <w:adjustRightInd w:val="0"/>
        <w:jc w:val="both"/>
        <w:rPr>
          <w:rFonts w:ascii="Arial" w:hAnsi="Arial" w:cs="Arial"/>
          <w:sz w:val="20"/>
          <w:szCs w:val="20"/>
          <w:lang w:eastAsia="pt-PT"/>
        </w:rPr>
      </w:pPr>
      <w:r w:rsidRPr="00B01D85">
        <w:rPr>
          <w:rStyle w:val="Refdenotaderodap"/>
          <w:rFonts w:ascii="Arial" w:hAnsi="Arial" w:cs="Arial"/>
          <w:sz w:val="20"/>
          <w:szCs w:val="20"/>
        </w:rPr>
        <w:footnoteRef/>
      </w:r>
      <w:r w:rsidR="00752649" w:rsidRPr="00B01D85">
        <w:rPr>
          <w:rFonts w:ascii="Arial" w:hAnsi="Arial" w:cs="Arial"/>
          <w:sz w:val="20"/>
          <w:szCs w:val="20"/>
        </w:rPr>
        <w:t xml:space="preserve"> </w:t>
      </w:r>
      <w:r w:rsidR="00752649" w:rsidRPr="00B01D85">
        <w:rPr>
          <w:rFonts w:ascii="Arial" w:hAnsi="Arial" w:cs="Arial"/>
          <w:sz w:val="20"/>
          <w:szCs w:val="20"/>
          <w:lang w:eastAsia="pt-PT"/>
        </w:rPr>
        <w:t>A</w:t>
      </w:r>
      <w:r w:rsidR="00A258BB" w:rsidRPr="00B01D85">
        <w:rPr>
          <w:rFonts w:ascii="Arial" w:hAnsi="Arial" w:cs="Arial"/>
          <w:sz w:val="20"/>
          <w:szCs w:val="20"/>
          <w:lang w:eastAsia="pt-PT"/>
        </w:rPr>
        <w:t>legria</w:t>
      </w:r>
      <w:r w:rsidR="00E901A0">
        <w:rPr>
          <w:rFonts w:ascii="Arial" w:hAnsi="Arial" w:cs="Arial"/>
          <w:sz w:val="20"/>
          <w:szCs w:val="20"/>
          <w:lang w:eastAsia="pt-PT"/>
        </w:rPr>
        <w:t>,</w:t>
      </w:r>
      <w:r w:rsidR="00536E6A">
        <w:rPr>
          <w:rFonts w:ascii="Arial" w:hAnsi="Arial" w:cs="Arial"/>
          <w:sz w:val="20"/>
          <w:szCs w:val="20"/>
          <w:lang w:eastAsia="pt-PT"/>
        </w:rPr>
        <w:t xml:space="preserve"> 1973</w:t>
      </w:r>
      <w:r w:rsidR="00E901A0">
        <w:rPr>
          <w:rFonts w:ascii="Arial" w:hAnsi="Arial" w:cs="Arial"/>
          <w:sz w:val="20"/>
          <w:szCs w:val="20"/>
          <w:lang w:eastAsia="pt-PT"/>
        </w:rPr>
        <w:t>.</w:t>
      </w:r>
      <w:r w:rsidR="00752649" w:rsidRPr="00B01D85">
        <w:rPr>
          <w:rFonts w:ascii="Arial" w:hAnsi="Arial" w:cs="Arial"/>
          <w:sz w:val="20"/>
          <w:szCs w:val="20"/>
          <w:lang w:eastAsia="pt-PT"/>
        </w:rPr>
        <w:t xml:space="preserve"> </w:t>
      </w:r>
    </w:p>
    <w:p w:rsidR="00752649" w:rsidRPr="00752649" w:rsidRDefault="00752649" w:rsidP="00752649">
      <w:pPr>
        <w:autoSpaceDE w:val="0"/>
        <w:autoSpaceDN w:val="0"/>
        <w:adjustRightInd w:val="0"/>
        <w:jc w:val="both"/>
        <w:rPr>
          <w:rFonts w:ascii="Book Antiqua" w:hAnsi="Book Antiqua" w:cs="Verdana"/>
          <w:sz w:val="20"/>
          <w:szCs w:val="20"/>
          <w:lang w:eastAsia="pt-PT"/>
        </w:rPr>
      </w:pPr>
    </w:p>
    <w:p w:rsidR="002233DA" w:rsidRDefault="002233DA">
      <w:pPr>
        <w:pStyle w:val="Textodenotaderodap"/>
      </w:pPr>
      <w:r>
        <w:t xml:space="preserve"> </w:t>
      </w:r>
    </w:p>
  </w:footnote>
  <w:footnote w:id="3">
    <w:p w:rsidR="000A34B5" w:rsidRPr="00B01D85" w:rsidRDefault="000A34B5" w:rsidP="00A82E7E">
      <w:pPr>
        <w:autoSpaceDE w:val="0"/>
        <w:autoSpaceDN w:val="0"/>
        <w:adjustRightInd w:val="0"/>
        <w:spacing w:line="240" w:lineRule="auto"/>
        <w:jc w:val="both"/>
        <w:rPr>
          <w:rFonts w:ascii="Arial" w:hAnsi="Arial" w:cs="Arial"/>
        </w:rPr>
      </w:pPr>
      <w:r w:rsidRPr="00B01D85">
        <w:rPr>
          <w:rStyle w:val="Refdenotaderodap"/>
          <w:rFonts w:ascii="Arial" w:hAnsi="Arial" w:cs="Arial"/>
          <w:sz w:val="20"/>
          <w:szCs w:val="20"/>
        </w:rPr>
        <w:footnoteRef/>
      </w:r>
      <w:r w:rsidRPr="00B01D85">
        <w:rPr>
          <w:rFonts w:ascii="Arial" w:hAnsi="Arial" w:cs="Arial"/>
          <w:sz w:val="20"/>
          <w:szCs w:val="20"/>
        </w:rPr>
        <w:t xml:space="preserve"> </w:t>
      </w:r>
      <w:r w:rsidR="00536E6A">
        <w:rPr>
          <w:rFonts w:ascii="Arial" w:hAnsi="Arial" w:cs="Arial"/>
          <w:sz w:val="20"/>
          <w:szCs w:val="20"/>
        </w:rPr>
        <w:t>A</w:t>
      </w:r>
      <w:r w:rsidR="00A258BB" w:rsidRPr="00B01D85">
        <w:rPr>
          <w:rFonts w:ascii="Arial" w:hAnsi="Arial" w:cs="Arial"/>
          <w:sz w:val="20"/>
          <w:szCs w:val="20"/>
          <w:lang w:eastAsia="pt-PT"/>
        </w:rPr>
        <w:t>legria</w:t>
      </w:r>
      <w:r w:rsidR="00E901A0">
        <w:rPr>
          <w:rFonts w:ascii="Arial" w:hAnsi="Arial" w:cs="Arial"/>
          <w:sz w:val="20"/>
          <w:szCs w:val="20"/>
          <w:lang w:eastAsia="pt-PT"/>
        </w:rPr>
        <w:t>,</w:t>
      </w:r>
      <w:r w:rsidRPr="00B01D85">
        <w:rPr>
          <w:rFonts w:ascii="Arial" w:hAnsi="Arial" w:cs="Arial"/>
          <w:sz w:val="20"/>
          <w:szCs w:val="20"/>
          <w:lang w:eastAsia="pt-PT"/>
        </w:rPr>
        <w:t xml:space="preserve"> </w:t>
      </w:r>
      <w:r w:rsidR="00536E6A">
        <w:rPr>
          <w:rFonts w:ascii="Arial" w:hAnsi="Arial" w:cs="Arial"/>
          <w:sz w:val="20"/>
          <w:szCs w:val="20"/>
          <w:lang w:eastAsia="pt-PT"/>
        </w:rPr>
        <w:t xml:space="preserve">1973, </w:t>
      </w:r>
      <w:r w:rsidR="00536E6A" w:rsidRPr="00B01D85">
        <w:rPr>
          <w:rFonts w:ascii="Arial" w:hAnsi="Arial" w:cs="Arial"/>
          <w:sz w:val="20"/>
          <w:szCs w:val="20"/>
          <w:lang w:eastAsia="pt-PT"/>
        </w:rPr>
        <w:t>63-67</w:t>
      </w:r>
      <w:r w:rsidR="00E901A0">
        <w:rPr>
          <w:rFonts w:ascii="Arial" w:hAnsi="Arial" w:cs="Arial"/>
          <w:sz w:val="20"/>
          <w:szCs w:val="20"/>
          <w:lang w:eastAsia="pt-PT"/>
        </w:rPr>
        <w:t>.</w:t>
      </w:r>
    </w:p>
  </w:footnote>
  <w:footnote w:id="4">
    <w:p w:rsidR="002233DA" w:rsidRPr="00B01D85" w:rsidRDefault="002233DA" w:rsidP="00A82E7E">
      <w:pPr>
        <w:pStyle w:val="Textodenotaderodap"/>
        <w:jc w:val="both"/>
        <w:rPr>
          <w:rFonts w:ascii="Arial" w:hAnsi="Arial" w:cs="Arial"/>
        </w:rPr>
      </w:pPr>
      <w:r w:rsidRPr="00B01D85">
        <w:rPr>
          <w:rStyle w:val="Refdenotaderodap"/>
          <w:rFonts w:ascii="Arial" w:hAnsi="Arial" w:cs="Arial"/>
        </w:rPr>
        <w:footnoteRef/>
      </w:r>
      <w:r w:rsidRPr="00B01D85">
        <w:rPr>
          <w:rFonts w:ascii="Arial" w:hAnsi="Arial" w:cs="Arial"/>
        </w:rPr>
        <w:t xml:space="preserve"> </w:t>
      </w:r>
      <w:proofErr w:type="spellStart"/>
      <w:r w:rsidR="00B81D43" w:rsidRPr="00B01D85">
        <w:rPr>
          <w:rFonts w:ascii="Arial" w:hAnsi="Arial" w:cs="Arial"/>
        </w:rPr>
        <w:t>V</w:t>
      </w:r>
      <w:r w:rsidR="00A258BB" w:rsidRPr="00B01D85">
        <w:rPr>
          <w:rFonts w:ascii="Arial" w:hAnsi="Arial" w:cs="Arial"/>
        </w:rPr>
        <w:t>asconcellos</w:t>
      </w:r>
      <w:proofErr w:type="spellEnd"/>
      <w:r w:rsidR="00E901A0">
        <w:rPr>
          <w:rFonts w:ascii="Arial" w:hAnsi="Arial" w:cs="Arial"/>
        </w:rPr>
        <w:t>,</w:t>
      </w:r>
      <w:r w:rsidR="00BD26E5">
        <w:rPr>
          <w:rFonts w:ascii="Arial" w:hAnsi="Arial" w:cs="Arial"/>
        </w:rPr>
        <w:t xml:space="preserve"> 1870</w:t>
      </w:r>
      <w:r w:rsidR="00E901A0">
        <w:rPr>
          <w:rFonts w:ascii="Arial" w:hAnsi="Arial" w:cs="Arial"/>
        </w:rPr>
        <w:t>.</w:t>
      </w:r>
      <w:r w:rsidR="00B81D43" w:rsidRPr="00B01D85">
        <w:rPr>
          <w:rFonts w:ascii="Arial" w:hAnsi="Arial" w:cs="Arial"/>
        </w:rPr>
        <w:t xml:space="preserve"> </w:t>
      </w:r>
    </w:p>
  </w:footnote>
  <w:footnote w:id="5">
    <w:p w:rsidR="0055186D" w:rsidRDefault="0055186D" w:rsidP="00A82E7E">
      <w:pPr>
        <w:spacing w:line="240" w:lineRule="auto"/>
        <w:jc w:val="both"/>
        <w:rPr>
          <w:rFonts w:ascii="Arial" w:hAnsi="Arial" w:cs="Arial"/>
          <w:sz w:val="20"/>
          <w:szCs w:val="20"/>
        </w:rPr>
      </w:pPr>
    </w:p>
    <w:p w:rsidR="002233DA" w:rsidRPr="00B01D85" w:rsidRDefault="002233DA" w:rsidP="00A82E7E">
      <w:pPr>
        <w:spacing w:line="240" w:lineRule="auto"/>
        <w:jc w:val="both"/>
        <w:rPr>
          <w:rFonts w:ascii="Arial" w:hAnsi="Arial" w:cs="Arial"/>
          <w:lang w:val="es-ES_tradnl"/>
        </w:rPr>
      </w:pPr>
      <w:r w:rsidRPr="00B01D85">
        <w:rPr>
          <w:rStyle w:val="Refdenotaderodap"/>
          <w:rFonts w:ascii="Arial" w:hAnsi="Arial" w:cs="Arial"/>
          <w:sz w:val="20"/>
          <w:szCs w:val="20"/>
        </w:rPr>
        <w:footnoteRef/>
      </w:r>
      <w:r w:rsidRPr="00B01D85">
        <w:rPr>
          <w:rFonts w:ascii="Arial" w:hAnsi="Arial" w:cs="Arial"/>
          <w:sz w:val="20"/>
          <w:szCs w:val="20"/>
        </w:rPr>
        <w:t xml:space="preserve"> </w:t>
      </w:r>
      <w:r w:rsidR="007541A2" w:rsidRPr="00B01D85">
        <w:rPr>
          <w:rFonts w:ascii="Arial" w:hAnsi="Arial" w:cs="Arial"/>
          <w:sz w:val="20"/>
          <w:szCs w:val="20"/>
          <w:lang w:val="es-ES_tradnl"/>
        </w:rPr>
        <w:t>V</w:t>
      </w:r>
      <w:r w:rsidR="00A258BB" w:rsidRPr="00B01D85">
        <w:rPr>
          <w:rFonts w:ascii="Arial" w:hAnsi="Arial" w:cs="Arial"/>
          <w:sz w:val="20"/>
          <w:szCs w:val="20"/>
          <w:lang w:val="es-ES_tradnl"/>
        </w:rPr>
        <w:t>ieira</w:t>
      </w:r>
      <w:r w:rsidR="00E901A0">
        <w:rPr>
          <w:rFonts w:ascii="Arial" w:hAnsi="Arial" w:cs="Arial"/>
          <w:sz w:val="20"/>
          <w:szCs w:val="20"/>
          <w:lang w:val="es-ES_tradnl"/>
        </w:rPr>
        <w:t>,</w:t>
      </w:r>
      <w:r w:rsidR="009D39FE">
        <w:rPr>
          <w:rFonts w:ascii="Arial" w:hAnsi="Arial" w:cs="Arial"/>
          <w:sz w:val="20"/>
          <w:szCs w:val="20"/>
          <w:lang w:val="es-ES_tradnl"/>
        </w:rPr>
        <w:t xml:space="preserve"> </w:t>
      </w:r>
      <w:r w:rsidR="007541A2" w:rsidRPr="00B01D85">
        <w:rPr>
          <w:rFonts w:ascii="Arial" w:hAnsi="Arial" w:cs="Arial"/>
          <w:sz w:val="20"/>
          <w:szCs w:val="20"/>
          <w:lang w:val="es-ES_tradnl"/>
        </w:rPr>
        <w:t>1900.</w:t>
      </w:r>
    </w:p>
  </w:footnote>
  <w:footnote w:id="6">
    <w:p w:rsidR="00A82E7E" w:rsidRPr="009D39FE" w:rsidRDefault="002233DA" w:rsidP="00A82E7E">
      <w:pPr>
        <w:autoSpaceDE w:val="0"/>
        <w:autoSpaceDN w:val="0"/>
        <w:adjustRightInd w:val="0"/>
        <w:spacing w:line="240" w:lineRule="auto"/>
        <w:jc w:val="both"/>
        <w:rPr>
          <w:rFonts w:ascii="Arial" w:hAnsi="Arial" w:cs="Arial"/>
          <w:sz w:val="20"/>
          <w:szCs w:val="20"/>
        </w:rPr>
      </w:pPr>
      <w:r w:rsidRPr="00B01D85">
        <w:rPr>
          <w:rStyle w:val="Refdenotaderodap"/>
          <w:rFonts w:ascii="Arial" w:hAnsi="Arial" w:cs="Arial"/>
        </w:rPr>
        <w:footnoteRef/>
      </w:r>
      <w:r w:rsidRPr="00B01D85">
        <w:rPr>
          <w:rFonts w:ascii="Arial" w:hAnsi="Arial" w:cs="Arial"/>
        </w:rPr>
        <w:t xml:space="preserve"> </w:t>
      </w:r>
      <w:r w:rsidR="009D39FE" w:rsidRPr="009D39FE">
        <w:rPr>
          <w:rFonts w:ascii="Arial" w:hAnsi="Arial" w:cs="Arial"/>
          <w:sz w:val="20"/>
          <w:szCs w:val="20"/>
        </w:rPr>
        <w:t>Alegr</w:t>
      </w:r>
      <w:r w:rsidR="009D39FE">
        <w:rPr>
          <w:rFonts w:ascii="Arial" w:hAnsi="Arial" w:cs="Arial"/>
          <w:sz w:val="20"/>
          <w:szCs w:val="20"/>
        </w:rPr>
        <w:t>ia</w:t>
      </w:r>
      <w:r w:rsidR="00E901A0">
        <w:rPr>
          <w:rFonts w:ascii="Arial" w:hAnsi="Arial" w:cs="Arial"/>
          <w:sz w:val="20"/>
          <w:szCs w:val="20"/>
        </w:rPr>
        <w:t>,</w:t>
      </w:r>
      <w:r w:rsidR="009D39FE">
        <w:rPr>
          <w:rFonts w:ascii="Arial" w:hAnsi="Arial" w:cs="Arial"/>
          <w:sz w:val="20"/>
          <w:szCs w:val="20"/>
        </w:rPr>
        <w:t xml:space="preserve"> </w:t>
      </w:r>
      <w:r w:rsidR="00A82E7E" w:rsidRPr="009D39FE">
        <w:rPr>
          <w:rFonts w:ascii="Arial" w:hAnsi="Arial" w:cs="Arial"/>
          <w:sz w:val="20"/>
          <w:szCs w:val="20"/>
          <w:lang w:eastAsia="pt-PT"/>
        </w:rPr>
        <w:t>1973,</w:t>
      </w:r>
      <w:r w:rsidR="009D39FE">
        <w:rPr>
          <w:rFonts w:ascii="Arial" w:hAnsi="Arial" w:cs="Arial"/>
          <w:sz w:val="20"/>
          <w:szCs w:val="20"/>
          <w:lang w:eastAsia="pt-PT"/>
        </w:rPr>
        <w:t xml:space="preserve"> </w:t>
      </w:r>
      <w:r w:rsidR="00A82E7E" w:rsidRPr="009D39FE">
        <w:rPr>
          <w:rFonts w:ascii="Arial" w:hAnsi="Arial" w:cs="Arial"/>
          <w:sz w:val="20"/>
          <w:szCs w:val="20"/>
          <w:lang w:eastAsia="pt-PT"/>
        </w:rPr>
        <w:t>64</w:t>
      </w:r>
      <w:r w:rsidR="00E901A0">
        <w:rPr>
          <w:rFonts w:ascii="Arial" w:hAnsi="Arial" w:cs="Arial"/>
          <w:sz w:val="20"/>
          <w:szCs w:val="20"/>
          <w:lang w:eastAsia="pt-PT"/>
        </w:rPr>
        <w:t>.</w:t>
      </w:r>
    </w:p>
    <w:p w:rsidR="002233DA" w:rsidRPr="00B81D43" w:rsidRDefault="002233DA">
      <w:pPr>
        <w:pStyle w:val="Textodenotaderodap"/>
        <w:rPr>
          <w:rFonts w:ascii="Book Antiqua" w:hAnsi="Book Antiqua"/>
        </w:rPr>
      </w:pPr>
    </w:p>
  </w:footnote>
  <w:footnote w:id="7">
    <w:p w:rsidR="002233DA" w:rsidRPr="00B01D85" w:rsidRDefault="002233DA" w:rsidP="00E901A0">
      <w:pPr>
        <w:spacing w:line="240" w:lineRule="auto"/>
        <w:jc w:val="both"/>
        <w:rPr>
          <w:rFonts w:ascii="Arial" w:hAnsi="Arial" w:cs="Arial"/>
        </w:rPr>
      </w:pPr>
      <w:r w:rsidRPr="00B01D85">
        <w:rPr>
          <w:rStyle w:val="Refdenotaderodap"/>
          <w:rFonts w:ascii="Arial" w:hAnsi="Arial" w:cs="Arial"/>
          <w:sz w:val="20"/>
          <w:szCs w:val="20"/>
        </w:rPr>
        <w:footnoteRef/>
      </w:r>
      <w:r w:rsidRPr="00B01D85">
        <w:rPr>
          <w:rFonts w:ascii="Arial" w:hAnsi="Arial" w:cs="Arial"/>
          <w:sz w:val="20"/>
          <w:szCs w:val="20"/>
        </w:rPr>
        <w:t xml:space="preserve"> </w:t>
      </w:r>
      <w:proofErr w:type="spellStart"/>
      <w:r w:rsidR="00A756DE" w:rsidRPr="00B01D85">
        <w:rPr>
          <w:rFonts w:ascii="Arial" w:hAnsi="Arial" w:cs="Arial"/>
          <w:sz w:val="20"/>
          <w:szCs w:val="20"/>
        </w:rPr>
        <w:t>P</w:t>
      </w:r>
      <w:r w:rsidR="004E4950" w:rsidRPr="00B01D85">
        <w:rPr>
          <w:rFonts w:ascii="Arial" w:hAnsi="Arial" w:cs="Arial"/>
          <w:sz w:val="20"/>
          <w:szCs w:val="20"/>
        </w:rPr>
        <w:t>imont</w:t>
      </w:r>
      <w:proofErr w:type="spellEnd"/>
      <w:r w:rsidR="00E901A0">
        <w:rPr>
          <w:rFonts w:ascii="Arial" w:hAnsi="Arial" w:cs="Arial"/>
          <w:sz w:val="20"/>
          <w:szCs w:val="20"/>
        </w:rPr>
        <w:t>, 1874.</w:t>
      </w:r>
    </w:p>
  </w:footnote>
  <w:footnote w:id="8">
    <w:p w:rsidR="00796859" w:rsidRPr="00B01D85" w:rsidRDefault="002233DA" w:rsidP="00796859">
      <w:pPr>
        <w:autoSpaceDE w:val="0"/>
        <w:autoSpaceDN w:val="0"/>
        <w:adjustRightInd w:val="0"/>
        <w:spacing w:line="240" w:lineRule="auto"/>
        <w:jc w:val="both"/>
        <w:rPr>
          <w:rFonts w:ascii="Arial" w:hAnsi="Arial" w:cs="Arial"/>
        </w:rPr>
      </w:pPr>
      <w:r w:rsidRPr="00B01D85">
        <w:rPr>
          <w:rStyle w:val="Refdenotaderodap"/>
          <w:rFonts w:ascii="Arial" w:hAnsi="Arial" w:cs="Arial"/>
        </w:rPr>
        <w:footnoteRef/>
      </w:r>
      <w:r w:rsidRPr="00B01D85">
        <w:rPr>
          <w:rFonts w:ascii="Arial" w:hAnsi="Arial" w:cs="Arial"/>
        </w:rPr>
        <w:t xml:space="preserve"> </w:t>
      </w:r>
      <w:r w:rsidR="00796859" w:rsidRPr="00B01D85">
        <w:rPr>
          <w:rFonts w:ascii="Arial" w:hAnsi="Arial" w:cs="Arial"/>
          <w:sz w:val="20"/>
          <w:szCs w:val="20"/>
          <w:lang w:eastAsia="pt-PT"/>
        </w:rPr>
        <w:t>A</w:t>
      </w:r>
      <w:r w:rsidR="002660F1" w:rsidRPr="00B01D85">
        <w:rPr>
          <w:rFonts w:ascii="Arial" w:hAnsi="Arial" w:cs="Arial"/>
          <w:sz w:val="20"/>
          <w:szCs w:val="20"/>
          <w:lang w:eastAsia="pt-PT"/>
        </w:rPr>
        <w:t>legria</w:t>
      </w:r>
      <w:r w:rsidR="00796859" w:rsidRPr="00B01D85">
        <w:rPr>
          <w:rFonts w:ascii="Arial" w:hAnsi="Arial" w:cs="Arial"/>
          <w:sz w:val="20"/>
          <w:szCs w:val="20"/>
          <w:lang w:eastAsia="pt-PT"/>
        </w:rPr>
        <w:t>,</w:t>
      </w:r>
      <w:r w:rsidR="00E901A0">
        <w:rPr>
          <w:rFonts w:ascii="Arial" w:hAnsi="Arial" w:cs="Arial"/>
          <w:sz w:val="20"/>
          <w:szCs w:val="20"/>
          <w:lang w:eastAsia="pt-PT"/>
        </w:rPr>
        <w:t xml:space="preserve"> </w:t>
      </w:r>
      <w:r w:rsidR="00796859" w:rsidRPr="00B01D85">
        <w:rPr>
          <w:rFonts w:ascii="Arial" w:hAnsi="Arial" w:cs="Arial"/>
          <w:sz w:val="20"/>
          <w:szCs w:val="20"/>
          <w:lang w:eastAsia="pt-PT"/>
        </w:rPr>
        <w:t>1973,</w:t>
      </w:r>
      <w:r w:rsidR="00E901A0">
        <w:rPr>
          <w:rFonts w:ascii="Arial" w:hAnsi="Arial" w:cs="Arial"/>
          <w:sz w:val="20"/>
          <w:szCs w:val="20"/>
          <w:lang w:eastAsia="pt-PT"/>
        </w:rPr>
        <w:t xml:space="preserve"> </w:t>
      </w:r>
      <w:r w:rsidR="00796859" w:rsidRPr="00B01D85">
        <w:rPr>
          <w:rFonts w:ascii="Arial" w:hAnsi="Arial" w:cs="Arial"/>
          <w:sz w:val="20"/>
          <w:szCs w:val="20"/>
          <w:lang w:eastAsia="pt-PT"/>
        </w:rPr>
        <w:t>64.</w:t>
      </w:r>
    </w:p>
    <w:p w:rsidR="002233DA" w:rsidRDefault="002233DA">
      <w:pPr>
        <w:pStyle w:val="Textodenotaderodap"/>
      </w:pPr>
    </w:p>
  </w:footnote>
  <w:footnote w:id="9">
    <w:p w:rsidR="00933808" w:rsidRPr="00B01D85" w:rsidRDefault="00933808" w:rsidP="00933808">
      <w:pPr>
        <w:pStyle w:val="Textodenotaderodap"/>
        <w:jc w:val="both"/>
        <w:rPr>
          <w:rFonts w:ascii="Arial" w:hAnsi="Arial" w:cs="Arial"/>
        </w:rPr>
      </w:pPr>
      <w:r w:rsidRPr="00B01D85">
        <w:rPr>
          <w:rStyle w:val="Refdenotaderodap"/>
          <w:rFonts w:ascii="Arial" w:hAnsi="Arial" w:cs="Arial"/>
        </w:rPr>
        <w:footnoteRef/>
      </w:r>
      <w:r w:rsidRPr="00B01D85">
        <w:rPr>
          <w:rFonts w:ascii="Arial" w:hAnsi="Arial" w:cs="Arial"/>
        </w:rPr>
        <w:t xml:space="preserve"> </w:t>
      </w:r>
      <w:proofErr w:type="spellStart"/>
      <w:r w:rsidRPr="00B01D85">
        <w:rPr>
          <w:rFonts w:ascii="Arial" w:hAnsi="Arial" w:cs="Arial"/>
        </w:rPr>
        <w:t>Willi</w:t>
      </w:r>
      <w:proofErr w:type="spellEnd"/>
      <w:r w:rsidRPr="00B01D85">
        <w:rPr>
          <w:rFonts w:ascii="Arial" w:hAnsi="Arial" w:cs="Arial"/>
        </w:rPr>
        <w:t xml:space="preserve"> </w:t>
      </w:r>
      <w:proofErr w:type="spellStart"/>
      <w:r w:rsidRPr="00B01D85">
        <w:rPr>
          <w:rFonts w:ascii="Arial" w:hAnsi="Arial" w:cs="Arial"/>
        </w:rPr>
        <w:t>Apel</w:t>
      </w:r>
      <w:proofErr w:type="spellEnd"/>
      <w:r w:rsidRPr="00B01D85">
        <w:rPr>
          <w:rFonts w:ascii="Arial" w:hAnsi="Arial" w:cs="Arial"/>
        </w:rPr>
        <w:t xml:space="preserve"> expõe sobre a estrutura formal do hino e a sua prática interpretativa na sua obra </w:t>
      </w:r>
      <w:proofErr w:type="spellStart"/>
      <w:r w:rsidRPr="00B01D85">
        <w:rPr>
          <w:rFonts w:ascii="Arial" w:hAnsi="Arial" w:cs="Arial"/>
          <w:i/>
        </w:rPr>
        <w:t>Gregorian</w:t>
      </w:r>
      <w:proofErr w:type="spellEnd"/>
      <w:r w:rsidRPr="00B01D85">
        <w:rPr>
          <w:rFonts w:ascii="Arial" w:hAnsi="Arial" w:cs="Arial"/>
          <w:i/>
        </w:rPr>
        <w:t xml:space="preserve"> </w:t>
      </w:r>
      <w:proofErr w:type="spellStart"/>
      <w:r w:rsidRPr="00B01D85">
        <w:rPr>
          <w:rFonts w:ascii="Arial" w:hAnsi="Arial" w:cs="Arial"/>
          <w:i/>
        </w:rPr>
        <w:t>Chant</w:t>
      </w:r>
      <w:proofErr w:type="spellEnd"/>
      <w:r w:rsidRPr="00B01D85">
        <w:rPr>
          <w:rFonts w:ascii="Arial" w:hAnsi="Arial" w:cs="Arial"/>
        </w:rPr>
        <w:t xml:space="preserve">. – Cf. </w:t>
      </w:r>
      <w:proofErr w:type="spellStart"/>
      <w:r w:rsidRPr="00B01D85">
        <w:rPr>
          <w:rFonts w:ascii="Arial" w:hAnsi="Arial" w:cs="Arial"/>
        </w:rPr>
        <w:t>A</w:t>
      </w:r>
      <w:r w:rsidR="002773AC" w:rsidRPr="00B01D85">
        <w:rPr>
          <w:rFonts w:ascii="Arial" w:hAnsi="Arial" w:cs="Arial"/>
        </w:rPr>
        <w:t>pel</w:t>
      </w:r>
      <w:proofErr w:type="spellEnd"/>
      <w:r w:rsidRPr="00B01D85">
        <w:rPr>
          <w:rFonts w:ascii="Arial" w:hAnsi="Arial" w:cs="Arial"/>
        </w:rPr>
        <w:t>,</w:t>
      </w:r>
      <w:r w:rsidR="006D0B05">
        <w:rPr>
          <w:rFonts w:ascii="Arial" w:hAnsi="Arial" w:cs="Arial"/>
        </w:rPr>
        <w:t xml:space="preserve"> 19</w:t>
      </w:r>
      <w:r w:rsidRPr="00B01D85">
        <w:rPr>
          <w:rFonts w:ascii="Arial" w:hAnsi="Arial" w:cs="Arial"/>
        </w:rPr>
        <w:t xml:space="preserve">58, 426 e seguintes.    </w:t>
      </w:r>
    </w:p>
  </w:footnote>
  <w:footnote w:id="10">
    <w:p w:rsidR="00E830EA" w:rsidRPr="00B01D85" w:rsidRDefault="00E830EA" w:rsidP="00C2689C">
      <w:pPr>
        <w:pStyle w:val="Textodenotaderodap"/>
        <w:jc w:val="both"/>
        <w:rPr>
          <w:rFonts w:ascii="Arial" w:hAnsi="Arial" w:cs="Arial"/>
        </w:rPr>
      </w:pPr>
      <w:r w:rsidRPr="00B01D85">
        <w:rPr>
          <w:rStyle w:val="Refdenotaderodap"/>
          <w:rFonts w:ascii="Arial" w:hAnsi="Arial" w:cs="Arial"/>
        </w:rPr>
        <w:footnoteRef/>
      </w:r>
      <w:r w:rsidRPr="00B01D85">
        <w:rPr>
          <w:rFonts w:ascii="Arial" w:hAnsi="Arial" w:cs="Arial"/>
        </w:rPr>
        <w:t xml:space="preserve"> </w:t>
      </w:r>
      <w:proofErr w:type="spellStart"/>
      <w:r w:rsidR="00CC3270" w:rsidRPr="00B01D85">
        <w:rPr>
          <w:rFonts w:ascii="Arial" w:hAnsi="Arial" w:cs="Arial"/>
          <w:i/>
        </w:rPr>
        <w:t>Breviarium</w:t>
      </w:r>
      <w:proofErr w:type="spellEnd"/>
      <w:r w:rsidR="00CC3270" w:rsidRPr="00B01D85">
        <w:rPr>
          <w:rFonts w:ascii="Arial" w:hAnsi="Arial" w:cs="Arial"/>
          <w:i/>
        </w:rPr>
        <w:t xml:space="preserve"> </w:t>
      </w:r>
      <w:proofErr w:type="spellStart"/>
      <w:r w:rsidR="00CC3270" w:rsidRPr="00B01D85">
        <w:rPr>
          <w:rFonts w:ascii="Arial" w:hAnsi="Arial" w:cs="Arial"/>
          <w:i/>
        </w:rPr>
        <w:t>Romanum</w:t>
      </w:r>
      <w:proofErr w:type="spellEnd"/>
      <w:r w:rsidR="00CC3270" w:rsidRPr="00B01D85">
        <w:rPr>
          <w:rFonts w:ascii="Arial" w:hAnsi="Arial" w:cs="Arial"/>
          <w:i/>
        </w:rPr>
        <w:t xml:space="preserve"> </w:t>
      </w:r>
      <w:proofErr w:type="spellStart"/>
      <w:r w:rsidR="00CC3270" w:rsidRPr="00B01D85">
        <w:rPr>
          <w:rFonts w:ascii="Arial" w:hAnsi="Arial" w:cs="Arial"/>
          <w:i/>
        </w:rPr>
        <w:t>ex</w:t>
      </w:r>
      <w:proofErr w:type="spellEnd"/>
      <w:r w:rsidR="00CC3270" w:rsidRPr="00B01D85">
        <w:rPr>
          <w:rFonts w:ascii="Arial" w:hAnsi="Arial" w:cs="Arial"/>
          <w:i/>
        </w:rPr>
        <w:t xml:space="preserve"> decreto </w:t>
      </w:r>
      <w:proofErr w:type="spellStart"/>
      <w:r w:rsidR="00CC3270" w:rsidRPr="00B01D85">
        <w:rPr>
          <w:rFonts w:ascii="Arial" w:hAnsi="Arial" w:cs="Arial"/>
          <w:i/>
        </w:rPr>
        <w:t>sacrosancti</w:t>
      </w:r>
      <w:proofErr w:type="spellEnd"/>
      <w:r w:rsidR="00CC3270" w:rsidRPr="00B01D85">
        <w:rPr>
          <w:rFonts w:ascii="Arial" w:hAnsi="Arial" w:cs="Arial"/>
          <w:i/>
        </w:rPr>
        <w:t xml:space="preserve"> </w:t>
      </w:r>
      <w:proofErr w:type="spellStart"/>
      <w:r w:rsidR="00CC3270" w:rsidRPr="00B01D85">
        <w:rPr>
          <w:rFonts w:ascii="Arial" w:hAnsi="Arial" w:cs="Arial"/>
          <w:i/>
        </w:rPr>
        <w:t>Concilij</w:t>
      </w:r>
      <w:proofErr w:type="spellEnd"/>
      <w:r w:rsidR="00CC3270" w:rsidRPr="00B01D85">
        <w:rPr>
          <w:rFonts w:ascii="Arial" w:hAnsi="Arial" w:cs="Arial"/>
          <w:i/>
        </w:rPr>
        <w:t xml:space="preserve"> </w:t>
      </w:r>
      <w:proofErr w:type="spellStart"/>
      <w:r w:rsidR="00CC3270" w:rsidRPr="00B01D85">
        <w:rPr>
          <w:rFonts w:ascii="Arial" w:hAnsi="Arial" w:cs="Arial"/>
          <w:i/>
        </w:rPr>
        <w:t>Tridentini</w:t>
      </w:r>
      <w:proofErr w:type="spellEnd"/>
      <w:r w:rsidR="00CC3270" w:rsidRPr="00B01D85">
        <w:rPr>
          <w:rFonts w:ascii="Arial" w:hAnsi="Arial" w:cs="Arial"/>
          <w:i/>
        </w:rPr>
        <w:t xml:space="preserve"> </w:t>
      </w:r>
      <w:proofErr w:type="spellStart"/>
      <w:r w:rsidR="00CC3270" w:rsidRPr="00B01D85">
        <w:rPr>
          <w:rFonts w:ascii="Arial" w:hAnsi="Arial" w:cs="Arial"/>
          <w:i/>
        </w:rPr>
        <w:t>restitutum</w:t>
      </w:r>
      <w:proofErr w:type="spellEnd"/>
      <w:r w:rsidR="00CC3270" w:rsidRPr="00B01D85">
        <w:rPr>
          <w:rFonts w:ascii="Arial" w:hAnsi="Arial" w:cs="Arial"/>
          <w:i/>
        </w:rPr>
        <w:t xml:space="preserve"> </w:t>
      </w:r>
      <w:proofErr w:type="spellStart"/>
      <w:r w:rsidR="00CC3270" w:rsidRPr="00B01D85">
        <w:rPr>
          <w:rFonts w:ascii="Arial" w:hAnsi="Arial" w:cs="Arial"/>
          <w:i/>
        </w:rPr>
        <w:t>et</w:t>
      </w:r>
      <w:proofErr w:type="spellEnd"/>
      <w:r w:rsidR="00CC3270" w:rsidRPr="00B01D85">
        <w:rPr>
          <w:rFonts w:ascii="Arial" w:hAnsi="Arial" w:cs="Arial"/>
          <w:i/>
        </w:rPr>
        <w:t xml:space="preserve"> </w:t>
      </w:r>
      <w:proofErr w:type="spellStart"/>
      <w:r w:rsidR="00CC3270" w:rsidRPr="00B01D85">
        <w:rPr>
          <w:rFonts w:ascii="Arial" w:hAnsi="Arial" w:cs="Arial"/>
          <w:i/>
        </w:rPr>
        <w:t>Clementis</w:t>
      </w:r>
      <w:proofErr w:type="spellEnd"/>
      <w:r w:rsidR="00CC3270" w:rsidRPr="00B01D85">
        <w:rPr>
          <w:rFonts w:ascii="Arial" w:hAnsi="Arial" w:cs="Arial"/>
          <w:i/>
        </w:rPr>
        <w:t xml:space="preserve"> VIII </w:t>
      </w:r>
      <w:proofErr w:type="spellStart"/>
      <w:r w:rsidR="00CC3270" w:rsidRPr="00B01D85">
        <w:rPr>
          <w:rFonts w:ascii="Arial" w:hAnsi="Arial" w:cs="Arial"/>
          <w:i/>
        </w:rPr>
        <w:t>auctoritate</w:t>
      </w:r>
      <w:proofErr w:type="spellEnd"/>
      <w:r w:rsidR="00CC3270" w:rsidRPr="00B01D85">
        <w:rPr>
          <w:rFonts w:ascii="Arial" w:hAnsi="Arial" w:cs="Arial"/>
          <w:i/>
        </w:rPr>
        <w:t xml:space="preserve"> </w:t>
      </w:r>
      <w:proofErr w:type="spellStart"/>
      <w:r w:rsidR="00CC3270" w:rsidRPr="00B01D85">
        <w:rPr>
          <w:rFonts w:ascii="Arial" w:hAnsi="Arial" w:cs="Arial"/>
          <w:i/>
        </w:rPr>
        <w:t>recognitum</w:t>
      </w:r>
      <w:proofErr w:type="spellEnd"/>
      <w:r w:rsidR="00CC3270" w:rsidRPr="00B01D85">
        <w:rPr>
          <w:rFonts w:ascii="Arial" w:hAnsi="Arial" w:cs="Arial"/>
        </w:rPr>
        <w:t xml:space="preserve">, </w:t>
      </w:r>
      <w:proofErr w:type="spellStart"/>
      <w:r w:rsidR="00CC3270" w:rsidRPr="00B01D85">
        <w:rPr>
          <w:rFonts w:ascii="Arial" w:hAnsi="Arial" w:cs="Arial"/>
        </w:rPr>
        <w:t>Venetia</w:t>
      </w:r>
      <w:proofErr w:type="spellEnd"/>
      <w:r w:rsidR="00CC3270" w:rsidRPr="00B01D85">
        <w:rPr>
          <w:rFonts w:ascii="Arial" w:hAnsi="Arial" w:cs="Arial"/>
        </w:rPr>
        <w:t xml:space="preserve">, MDCIII  </w:t>
      </w:r>
    </w:p>
  </w:footnote>
  <w:footnote w:id="11">
    <w:p w:rsidR="0089004B" w:rsidRPr="00B01D85" w:rsidRDefault="0089004B" w:rsidP="00E05D53">
      <w:pPr>
        <w:autoSpaceDE w:val="0"/>
        <w:autoSpaceDN w:val="0"/>
        <w:adjustRightInd w:val="0"/>
        <w:spacing w:line="240" w:lineRule="auto"/>
        <w:jc w:val="both"/>
        <w:rPr>
          <w:rFonts w:ascii="Arial" w:hAnsi="Arial" w:cs="Arial"/>
        </w:rPr>
      </w:pPr>
      <w:r w:rsidRPr="00B01D85">
        <w:rPr>
          <w:rStyle w:val="Refdenotaderodap"/>
          <w:rFonts w:ascii="Arial" w:hAnsi="Arial" w:cs="Arial"/>
        </w:rPr>
        <w:footnoteRef/>
      </w:r>
      <w:r w:rsidRPr="00B01D85">
        <w:rPr>
          <w:rFonts w:ascii="Arial" w:hAnsi="Arial" w:cs="Arial"/>
        </w:rPr>
        <w:t xml:space="preserve"> </w:t>
      </w:r>
      <w:r w:rsidR="00E05D53" w:rsidRPr="00B01D85">
        <w:rPr>
          <w:rFonts w:ascii="Arial" w:hAnsi="Arial" w:cs="Arial"/>
          <w:sz w:val="20"/>
          <w:szCs w:val="20"/>
          <w:lang w:eastAsia="pt-PT"/>
        </w:rPr>
        <w:t>A</w:t>
      </w:r>
      <w:r w:rsidR="002773AC" w:rsidRPr="00B01D85">
        <w:rPr>
          <w:rFonts w:ascii="Arial" w:hAnsi="Arial" w:cs="Arial"/>
          <w:sz w:val="20"/>
          <w:szCs w:val="20"/>
          <w:lang w:eastAsia="pt-PT"/>
        </w:rPr>
        <w:t>legria</w:t>
      </w:r>
      <w:r w:rsidR="00E05D53" w:rsidRPr="00B01D85">
        <w:rPr>
          <w:rFonts w:ascii="Arial" w:hAnsi="Arial" w:cs="Arial"/>
          <w:sz w:val="20"/>
          <w:szCs w:val="20"/>
          <w:lang w:eastAsia="pt-PT"/>
        </w:rPr>
        <w:t>,</w:t>
      </w:r>
      <w:r w:rsidR="00F83C16">
        <w:rPr>
          <w:rFonts w:ascii="Arial" w:hAnsi="Arial" w:cs="Arial"/>
          <w:sz w:val="20"/>
          <w:szCs w:val="20"/>
          <w:lang w:eastAsia="pt-PT"/>
        </w:rPr>
        <w:t xml:space="preserve"> </w:t>
      </w:r>
      <w:r w:rsidR="00E05D53" w:rsidRPr="00B01D85">
        <w:rPr>
          <w:rFonts w:ascii="Arial" w:hAnsi="Arial" w:cs="Arial"/>
          <w:sz w:val="20"/>
          <w:szCs w:val="20"/>
          <w:lang w:eastAsia="pt-PT"/>
        </w:rPr>
        <w:t>1973,</w:t>
      </w:r>
      <w:r w:rsidR="00F83C16">
        <w:rPr>
          <w:rFonts w:ascii="Arial" w:hAnsi="Arial" w:cs="Arial"/>
          <w:sz w:val="20"/>
          <w:szCs w:val="20"/>
          <w:lang w:eastAsia="pt-PT"/>
        </w:rPr>
        <w:t xml:space="preserve"> </w:t>
      </w:r>
      <w:r w:rsidR="00E05D53" w:rsidRPr="00B01D85">
        <w:rPr>
          <w:rFonts w:ascii="Arial" w:hAnsi="Arial" w:cs="Arial"/>
          <w:sz w:val="20"/>
          <w:szCs w:val="20"/>
          <w:lang w:eastAsia="pt-PT"/>
        </w:rPr>
        <w:t>64.</w:t>
      </w:r>
    </w:p>
  </w:footnote>
  <w:footnote w:id="12">
    <w:p w:rsidR="002233DA" w:rsidRPr="00B80E58" w:rsidRDefault="002233DA">
      <w:pPr>
        <w:pStyle w:val="Textodenotaderodap"/>
        <w:rPr>
          <w:rFonts w:ascii="Arial" w:hAnsi="Arial" w:cs="Arial"/>
          <w:i/>
        </w:rPr>
      </w:pPr>
      <w:r w:rsidRPr="00B01D85">
        <w:rPr>
          <w:rStyle w:val="Refdenotaderodap"/>
          <w:rFonts w:ascii="Arial" w:hAnsi="Arial" w:cs="Arial"/>
        </w:rPr>
        <w:footnoteRef/>
      </w:r>
      <w:r w:rsidRPr="00B01D85">
        <w:rPr>
          <w:rFonts w:ascii="Arial" w:hAnsi="Arial" w:cs="Arial"/>
        </w:rPr>
        <w:t xml:space="preserve"> C</w:t>
      </w:r>
      <w:r w:rsidR="001258A2" w:rsidRPr="00B01D85">
        <w:rPr>
          <w:rFonts w:ascii="Arial" w:hAnsi="Arial" w:cs="Arial"/>
        </w:rPr>
        <w:t xml:space="preserve">onsultámos o impresso de 1735, já muito posterior ao manuscrito </w:t>
      </w:r>
      <w:proofErr w:type="gramStart"/>
      <w:r w:rsidR="001258A2" w:rsidRPr="00B01D85">
        <w:rPr>
          <w:rFonts w:ascii="Arial" w:hAnsi="Arial" w:cs="Arial"/>
        </w:rPr>
        <w:t>quinhentista  -</w:t>
      </w:r>
      <w:proofErr w:type="gramEnd"/>
      <w:r w:rsidR="001258A2" w:rsidRPr="00B01D85">
        <w:rPr>
          <w:rFonts w:ascii="Arial" w:hAnsi="Arial" w:cs="Arial"/>
        </w:rPr>
        <w:t xml:space="preserve"> </w:t>
      </w:r>
      <w:proofErr w:type="spellStart"/>
      <w:r w:rsidR="001258A2" w:rsidRPr="00B80E58">
        <w:rPr>
          <w:rFonts w:ascii="Arial" w:hAnsi="Arial" w:cs="Arial"/>
          <w:i/>
        </w:rPr>
        <w:t>Chronica</w:t>
      </w:r>
      <w:proofErr w:type="spellEnd"/>
      <w:r w:rsidR="001258A2" w:rsidRPr="00B80E58">
        <w:rPr>
          <w:rFonts w:ascii="Arial" w:hAnsi="Arial" w:cs="Arial"/>
          <w:i/>
        </w:rPr>
        <w:t xml:space="preserve"> </w:t>
      </w:r>
      <w:proofErr w:type="spellStart"/>
      <w:r w:rsidR="001258A2" w:rsidRPr="00B80E58">
        <w:rPr>
          <w:rFonts w:ascii="Arial" w:hAnsi="Arial" w:cs="Arial"/>
          <w:i/>
        </w:rPr>
        <w:t>del</w:t>
      </w:r>
      <w:proofErr w:type="spellEnd"/>
      <w:r w:rsidR="001258A2" w:rsidRPr="00B80E58">
        <w:rPr>
          <w:rFonts w:ascii="Arial" w:hAnsi="Arial" w:cs="Arial"/>
          <w:i/>
        </w:rPr>
        <w:t xml:space="preserve"> </w:t>
      </w:r>
      <w:proofErr w:type="spellStart"/>
      <w:r w:rsidR="001258A2" w:rsidRPr="00B80E58">
        <w:rPr>
          <w:rFonts w:ascii="Arial" w:hAnsi="Arial" w:cs="Arial"/>
          <w:i/>
        </w:rPr>
        <w:t>rey</w:t>
      </w:r>
      <w:proofErr w:type="spellEnd"/>
      <w:r w:rsidR="001258A2" w:rsidRPr="00B80E58">
        <w:rPr>
          <w:rFonts w:ascii="Arial" w:hAnsi="Arial" w:cs="Arial"/>
          <w:i/>
        </w:rPr>
        <w:t xml:space="preserve"> </w:t>
      </w:r>
      <w:proofErr w:type="spellStart"/>
      <w:r w:rsidR="001258A2" w:rsidRPr="00B80E58">
        <w:rPr>
          <w:rFonts w:ascii="Arial" w:hAnsi="Arial" w:cs="Arial"/>
          <w:i/>
        </w:rPr>
        <w:t>D.Pedro</w:t>
      </w:r>
      <w:proofErr w:type="spellEnd"/>
      <w:r w:rsidR="001258A2" w:rsidRPr="00B80E58">
        <w:rPr>
          <w:rFonts w:ascii="Arial" w:hAnsi="Arial" w:cs="Arial"/>
          <w:i/>
        </w:rPr>
        <w:t xml:space="preserve"> I deste nome […] que a </w:t>
      </w:r>
      <w:proofErr w:type="spellStart"/>
      <w:r w:rsidR="001258A2" w:rsidRPr="00B80E58">
        <w:rPr>
          <w:rFonts w:ascii="Arial" w:hAnsi="Arial" w:cs="Arial"/>
          <w:i/>
        </w:rPr>
        <w:t>escreveo</w:t>
      </w:r>
      <w:proofErr w:type="spellEnd"/>
      <w:r w:rsidR="001258A2" w:rsidRPr="00B80E58">
        <w:rPr>
          <w:rFonts w:ascii="Arial" w:hAnsi="Arial" w:cs="Arial"/>
          <w:i/>
        </w:rPr>
        <w:t xml:space="preserve"> Fernão Lopes […] LISBOA OCCIDENTAL na </w:t>
      </w:r>
      <w:proofErr w:type="spellStart"/>
      <w:r w:rsidR="001258A2" w:rsidRPr="00B80E58">
        <w:rPr>
          <w:rFonts w:ascii="Arial" w:hAnsi="Arial" w:cs="Arial"/>
          <w:i/>
        </w:rPr>
        <w:t>Officina</w:t>
      </w:r>
      <w:proofErr w:type="spellEnd"/>
      <w:r w:rsidR="001258A2" w:rsidRPr="00B80E58">
        <w:rPr>
          <w:rFonts w:ascii="Arial" w:hAnsi="Arial" w:cs="Arial"/>
          <w:i/>
        </w:rPr>
        <w:t xml:space="preserve"> de Manoel Fernandes da Costa […] </w:t>
      </w:r>
      <w:proofErr w:type="spellStart"/>
      <w:r w:rsidR="001258A2" w:rsidRPr="00B80E58">
        <w:rPr>
          <w:rFonts w:ascii="Arial" w:hAnsi="Arial" w:cs="Arial"/>
          <w:i/>
        </w:rPr>
        <w:t>Anno</w:t>
      </w:r>
      <w:proofErr w:type="spellEnd"/>
      <w:r w:rsidR="001258A2" w:rsidRPr="00B80E58">
        <w:rPr>
          <w:rFonts w:ascii="Arial" w:hAnsi="Arial" w:cs="Arial"/>
          <w:i/>
        </w:rPr>
        <w:t xml:space="preserve"> de MDCCXXXV    </w:t>
      </w:r>
    </w:p>
  </w:footnote>
  <w:footnote w:id="13">
    <w:p w:rsidR="000475AE" w:rsidRDefault="000475AE" w:rsidP="00FA16A5">
      <w:pPr>
        <w:pStyle w:val="Textodenotaderodap"/>
        <w:jc w:val="both"/>
        <w:rPr>
          <w:rFonts w:ascii="Arial" w:hAnsi="Arial" w:cs="Arial"/>
        </w:rPr>
      </w:pPr>
    </w:p>
    <w:p w:rsidR="002233DA" w:rsidRPr="00B80E58" w:rsidRDefault="002233DA" w:rsidP="00FA16A5">
      <w:pPr>
        <w:pStyle w:val="Textodenotaderodap"/>
        <w:jc w:val="both"/>
        <w:rPr>
          <w:rFonts w:ascii="Arial" w:hAnsi="Arial" w:cs="Arial"/>
          <w:i/>
        </w:rPr>
      </w:pPr>
      <w:r w:rsidRPr="00B01D85">
        <w:rPr>
          <w:rStyle w:val="Refdenotaderodap"/>
          <w:rFonts w:ascii="Arial" w:hAnsi="Arial" w:cs="Arial"/>
        </w:rPr>
        <w:footnoteRef/>
      </w:r>
      <w:r w:rsidRPr="00B01D85">
        <w:rPr>
          <w:rFonts w:ascii="Arial" w:hAnsi="Arial" w:cs="Arial"/>
        </w:rPr>
        <w:t xml:space="preserve"> </w:t>
      </w:r>
      <w:r w:rsidR="00530CCE" w:rsidRPr="00B80E58">
        <w:rPr>
          <w:rFonts w:ascii="Arial" w:hAnsi="Arial" w:cs="Arial"/>
          <w:i/>
          <w:color w:val="000000"/>
          <w:shd w:val="clear" w:color="auto" w:fill="EEEEEE"/>
        </w:rPr>
        <w:t xml:space="preserve">Cancioneiro </w:t>
      </w:r>
      <w:proofErr w:type="gramStart"/>
      <w:r w:rsidR="00530CCE" w:rsidRPr="00B80E58">
        <w:rPr>
          <w:rFonts w:ascii="Arial" w:hAnsi="Arial" w:cs="Arial"/>
          <w:i/>
          <w:color w:val="000000"/>
          <w:shd w:val="clear" w:color="auto" w:fill="EEEEEE"/>
        </w:rPr>
        <w:t xml:space="preserve">geral </w:t>
      </w:r>
      <w:proofErr w:type="gramEnd"/>
      <w:r w:rsidR="00530CCE" w:rsidRPr="00B80E58">
        <w:rPr>
          <w:rFonts w:ascii="Arial" w:hAnsi="Arial" w:cs="Arial"/>
          <w:i/>
          <w:color w:val="000000"/>
          <w:shd w:val="clear" w:color="auto" w:fill="EEEEEE"/>
        </w:rPr>
        <w:t xml:space="preserve">: cum </w:t>
      </w:r>
      <w:proofErr w:type="spellStart"/>
      <w:r w:rsidR="00530CCE" w:rsidRPr="00B80E58">
        <w:rPr>
          <w:rFonts w:ascii="Arial" w:hAnsi="Arial" w:cs="Arial"/>
          <w:i/>
          <w:color w:val="000000"/>
          <w:shd w:val="clear" w:color="auto" w:fill="EEEEEE"/>
        </w:rPr>
        <w:t>preuilegio</w:t>
      </w:r>
      <w:proofErr w:type="spellEnd"/>
      <w:r w:rsidR="00530CCE" w:rsidRPr="00B80E58">
        <w:rPr>
          <w:rFonts w:ascii="Arial" w:hAnsi="Arial" w:cs="Arial"/>
          <w:i/>
          <w:color w:val="000000"/>
          <w:shd w:val="clear" w:color="auto" w:fill="EEEEEE"/>
        </w:rPr>
        <w:t xml:space="preserve"> / [</w:t>
      </w:r>
      <w:proofErr w:type="spellStart"/>
      <w:r w:rsidR="00530CCE" w:rsidRPr="00B80E58">
        <w:rPr>
          <w:rFonts w:ascii="Arial" w:hAnsi="Arial" w:cs="Arial"/>
          <w:i/>
          <w:color w:val="000000"/>
          <w:shd w:val="clear" w:color="auto" w:fill="EEEEEE"/>
        </w:rPr>
        <w:t>Foy</w:t>
      </w:r>
      <w:proofErr w:type="spellEnd"/>
      <w:r w:rsidR="00530CCE" w:rsidRPr="00B80E58">
        <w:rPr>
          <w:rFonts w:ascii="Arial" w:hAnsi="Arial" w:cs="Arial"/>
          <w:i/>
          <w:color w:val="000000"/>
          <w:shd w:val="clear" w:color="auto" w:fill="EEEEEE"/>
        </w:rPr>
        <w:t xml:space="preserve"> ordenado e </w:t>
      </w:r>
      <w:proofErr w:type="gramStart"/>
      <w:r w:rsidR="00530CCE" w:rsidRPr="00B80E58">
        <w:rPr>
          <w:rFonts w:ascii="Arial" w:hAnsi="Arial" w:cs="Arial"/>
          <w:i/>
          <w:color w:val="000000"/>
          <w:shd w:val="clear" w:color="auto" w:fill="EEEEEE"/>
        </w:rPr>
        <w:t>eme[n</w:t>
      </w:r>
      <w:proofErr w:type="gramEnd"/>
      <w:r w:rsidR="00530CCE" w:rsidRPr="00B80E58">
        <w:rPr>
          <w:rFonts w:ascii="Arial" w:hAnsi="Arial" w:cs="Arial"/>
          <w:i/>
          <w:color w:val="000000"/>
          <w:shd w:val="clear" w:color="auto" w:fill="EEEEEE"/>
        </w:rPr>
        <w:t xml:space="preserve">]dado por Garcia de </w:t>
      </w:r>
      <w:proofErr w:type="spellStart"/>
      <w:r w:rsidR="00530CCE" w:rsidRPr="00B80E58">
        <w:rPr>
          <w:rFonts w:ascii="Arial" w:hAnsi="Arial" w:cs="Arial"/>
          <w:i/>
          <w:color w:val="000000"/>
          <w:shd w:val="clear" w:color="auto" w:fill="EEEEEE"/>
        </w:rPr>
        <w:t>Reesende</w:t>
      </w:r>
      <w:proofErr w:type="spellEnd"/>
      <w:r w:rsidR="00530CCE" w:rsidRPr="00B80E58">
        <w:rPr>
          <w:rFonts w:ascii="Arial" w:hAnsi="Arial" w:cs="Arial"/>
          <w:i/>
          <w:color w:val="000000"/>
          <w:shd w:val="clear" w:color="auto" w:fill="EEEEEE"/>
        </w:rPr>
        <w:t xml:space="preserve"> </w:t>
      </w:r>
      <w:proofErr w:type="spellStart"/>
      <w:r w:rsidR="00530CCE" w:rsidRPr="00B80E58">
        <w:rPr>
          <w:rFonts w:ascii="Arial" w:hAnsi="Arial" w:cs="Arial"/>
          <w:i/>
          <w:color w:val="000000"/>
          <w:shd w:val="clear" w:color="auto" w:fill="EEEEEE"/>
        </w:rPr>
        <w:t>fidalguo</w:t>
      </w:r>
      <w:proofErr w:type="spellEnd"/>
      <w:r w:rsidR="00530CCE" w:rsidRPr="00B80E58">
        <w:rPr>
          <w:rFonts w:ascii="Arial" w:hAnsi="Arial" w:cs="Arial"/>
          <w:i/>
          <w:color w:val="000000"/>
          <w:shd w:val="clear" w:color="auto" w:fill="EEEEEE"/>
        </w:rPr>
        <w:t xml:space="preserve"> da casa </w:t>
      </w:r>
      <w:proofErr w:type="spellStart"/>
      <w:r w:rsidR="00530CCE" w:rsidRPr="00B80E58">
        <w:rPr>
          <w:rFonts w:ascii="Arial" w:hAnsi="Arial" w:cs="Arial"/>
          <w:i/>
          <w:color w:val="000000"/>
          <w:shd w:val="clear" w:color="auto" w:fill="EEEEEE"/>
        </w:rPr>
        <w:t>del</w:t>
      </w:r>
      <w:proofErr w:type="spellEnd"/>
      <w:r w:rsidR="00530CCE" w:rsidRPr="00B80E58">
        <w:rPr>
          <w:rFonts w:ascii="Arial" w:hAnsi="Arial" w:cs="Arial"/>
          <w:i/>
          <w:color w:val="000000"/>
          <w:shd w:val="clear" w:color="auto" w:fill="EEEEEE"/>
        </w:rPr>
        <w:t xml:space="preserve"> </w:t>
      </w:r>
      <w:proofErr w:type="spellStart"/>
      <w:r w:rsidR="00530CCE" w:rsidRPr="00B80E58">
        <w:rPr>
          <w:rFonts w:ascii="Arial" w:hAnsi="Arial" w:cs="Arial"/>
          <w:i/>
          <w:color w:val="000000"/>
          <w:shd w:val="clear" w:color="auto" w:fill="EEEEEE"/>
        </w:rPr>
        <w:t>Rey</w:t>
      </w:r>
      <w:proofErr w:type="spellEnd"/>
      <w:r w:rsidR="00530CCE" w:rsidRPr="00B80E58">
        <w:rPr>
          <w:rFonts w:ascii="Arial" w:hAnsi="Arial" w:cs="Arial"/>
          <w:i/>
          <w:color w:val="000000"/>
          <w:shd w:val="clear" w:color="auto" w:fill="EEEEEE"/>
        </w:rPr>
        <w:t xml:space="preserve"> nosso senhor e </w:t>
      </w:r>
      <w:proofErr w:type="spellStart"/>
      <w:r w:rsidR="00530CCE" w:rsidRPr="00B80E58">
        <w:rPr>
          <w:rFonts w:ascii="Arial" w:hAnsi="Arial" w:cs="Arial"/>
          <w:i/>
          <w:color w:val="000000"/>
          <w:shd w:val="clear" w:color="auto" w:fill="EEEEEE"/>
        </w:rPr>
        <w:t>escriuam</w:t>
      </w:r>
      <w:proofErr w:type="spellEnd"/>
      <w:r w:rsidR="00530CCE" w:rsidRPr="00B80E58">
        <w:rPr>
          <w:rFonts w:ascii="Arial" w:hAnsi="Arial" w:cs="Arial"/>
          <w:i/>
          <w:color w:val="000000"/>
          <w:shd w:val="clear" w:color="auto" w:fill="EEEEEE"/>
        </w:rPr>
        <w:t xml:space="preserve"> da fazenda do </w:t>
      </w:r>
      <w:proofErr w:type="spellStart"/>
      <w:r w:rsidR="00530CCE" w:rsidRPr="00B80E58">
        <w:rPr>
          <w:rFonts w:ascii="Arial" w:hAnsi="Arial" w:cs="Arial"/>
          <w:i/>
          <w:color w:val="000000"/>
          <w:shd w:val="clear" w:color="auto" w:fill="EEEEEE"/>
        </w:rPr>
        <w:t>principe</w:t>
      </w:r>
      <w:proofErr w:type="spellEnd"/>
      <w:r w:rsidR="00530CCE" w:rsidRPr="00B80E58">
        <w:rPr>
          <w:rFonts w:ascii="Arial" w:hAnsi="Arial" w:cs="Arial"/>
          <w:i/>
          <w:color w:val="000000"/>
          <w:shd w:val="clear" w:color="auto" w:fill="EEEEEE"/>
        </w:rPr>
        <w:t xml:space="preserve">]. - </w:t>
      </w:r>
      <w:proofErr w:type="spellStart"/>
      <w:r w:rsidR="00530CCE" w:rsidRPr="00B80E58">
        <w:rPr>
          <w:rFonts w:ascii="Arial" w:hAnsi="Arial" w:cs="Arial"/>
          <w:i/>
          <w:color w:val="000000"/>
          <w:shd w:val="clear" w:color="auto" w:fill="EEEEEE"/>
        </w:rPr>
        <w:t>Almeyrym</w:t>
      </w:r>
      <w:proofErr w:type="spellEnd"/>
      <w:r w:rsidR="00530CCE" w:rsidRPr="00B80E58">
        <w:rPr>
          <w:rFonts w:ascii="Arial" w:hAnsi="Arial" w:cs="Arial"/>
          <w:i/>
          <w:color w:val="000000"/>
          <w:shd w:val="clear" w:color="auto" w:fill="EEEEEE"/>
        </w:rPr>
        <w:t xml:space="preserve"> e </w:t>
      </w:r>
      <w:proofErr w:type="spellStart"/>
      <w:r w:rsidR="00530CCE" w:rsidRPr="00B80E58">
        <w:rPr>
          <w:rFonts w:ascii="Arial" w:hAnsi="Arial" w:cs="Arial"/>
          <w:i/>
          <w:color w:val="000000"/>
          <w:shd w:val="clear" w:color="auto" w:fill="EEEEEE"/>
        </w:rPr>
        <w:t>acabouse</w:t>
      </w:r>
      <w:proofErr w:type="spellEnd"/>
      <w:r w:rsidR="00530CCE" w:rsidRPr="00B80E58">
        <w:rPr>
          <w:rFonts w:ascii="Arial" w:hAnsi="Arial" w:cs="Arial"/>
          <w:i/>
          <w:color w:val="000000"/>
          <w:shd w:val="clear" w:color="auto" w:fill="EEEEEE"/>
        </w:rPr>
        <w:t xml:space="preserve"> na </w:t>
      </w:r>
      <w:proofErr w:type="spellStart"/>
      <w:r w:rsidR="00530CCE" w:rsidRPr="00B80E58">
        <w:rPr>
          <w:rFonts w:ascii="Arial" w:hAnsi="Arial" w:cs="Arial"/>
          <w:i/>
          <w:color w:val="000000"/>
          <w:shd w:val="clear" w:color="auto" w:fill="EEEEEE"/>
        </w:rPr>
        <w:t>muyto</w:t>
      </w:r>
      <w:proofErr w:type="spellEnd"/>
      <w:r w:rsidR="00530CCE" w:rsidRPr="00B80E58">
        <w:rPr>
          <w:rFonts w:ascii="Arial" w:hAnsi="Arial" w:cs="Arial"/>
          <w:i/>
          <w:color w:val="000000"/>
          <w:shd w:val="clear" w:color="auto" w:fill="EEEEEE"/>
        </w:rPr>
        <w:t xml:space="preserve"> nobre e sempre </w:t>
      </w:r>
      <w:proofErr w:type="spellStart"/>
      <w:r w:rsidR="00530CCE" w:rsidRPr="00B80E58">
        <w:rPr>
          <w:rFonts w:ascii="Arial" w:hAnsi="Arial" w:cs="Arial"/>
          <w:i/>
          <w:color w:val="000000"/>
          <w:shd w:val="clear" w:color="auto" w:fill="EEEEEE"/>
        </w:rPr>
        <w:t>leall</w:t>
      </w:r>
      <w:proofErr w:type="spellEnd"/>
      <w:r w:rsidR="00530CCE" w:rsidRPr="00B80E58">
        <w:rPr>
          <w:rFonts w:ascii="Arial" w:hAnsi="Arial" w:cs="Arial"/>
          <w:i/>
          <w:color w:val="000000"/>
          <w:shd w:val="clear" w:color="auto" w:fill="EEEEEE"/>
        </w:rPr>
        <w:t xml:space="preserve"> cidade de </w:t>
      </w:r>
      <w:proofErr w:type="spellStart"/>
      <w:proofErr w:type="gramStart"/>
      <w:r w:rsidR="00530CCE" w:rsidRPr="00B80E58">
        <w:rPr>
          <w:rFonts w:ascii="Arial" w:hAnsi="Arial" w:cs="Arial"/>
          <w:i/>
          <w:color w:val="000000"/>
          <w:shd w:val="clear" w:color="auto" w:fill="EEEEEE"/>
        </w:rPr>
        <w:t>Lixboa</w:t>
      </w:r>
      <w:proofErr w:type="spellEnd"/>
      <w:r w:rsidR="00530CCE" w:rsidRPr="00B80E58">
        <w:rPr>
          <w:rFonts w:ascii="Arial" w:hAnsi="Arial" w:cs="Arial"/>
          <w:i/>
          <w:color w:val="000000"/>
          <w:shd w:val="clear" w:color="auto" w:fill="EEEEEE"/>
        </w:rPr>
        <w:t xml:space="preserve"> </w:t>
      </w:r>
      <w:proofErr w:type="gramEnd"/>
      <w:r w:rsidR="00530CCE" w:rsidRPr="00B80E58">
        <w:rPr>
          <w:rFonts w:ascii="Arial" w:hAnsi="Arial" w:cs="Arial"/>
          <w:i/>
          <w:color w:val="000000"/>
          <w:shd w:val="clear" w:color="auto" w:fill="EEEEEE"/>
        </w:rPr>
        <w:t xml:space="preserve">: per </w:t>
      </w:r>
      <w:proofErr w:type="spellStart"/>
      <w:r w:rsidR="00530CCE" w:rsidRPr="00B80E58">
        <w:rPr>
          <w:rFonts w:ascii="Arial" w:hAnsi="Arial" w:cs="Arial"/>
          <w:i/>
          <w:color w:val="000000"/>
          <w:shd w:val="clear" w:color="auto" w:fill="EEEEEE"/>
        </w:rPr>
        <w:t>Hermã</w:t>
      </w:r>
      <w:proofErr w:type="spellEnd"/>
      <w:r w:rsidR="00530CCE" w:rsidRPr="00B80E58">
        <w:rPr>
          <w:rFonts w:ascii="Arial" w:hAnsi="Arial" w:cs="Arial"/>
          <w:i/>
          <w:color w:val="000000"/>
          <w:shd w:val="clear" w:color="auto" w:fill="EEEEEE"/>
        </w:rPr>
        <w:t xml:space="preserve"> de </w:t>
      </w:r>
      <w:proofErr w:type="spellStart"/>
      <w:r w:rsidR="00530CCE" w:rsidRPr="00B80E58">
        <w:rPr>
          <w:rFonts w:ascii="Arial" w:hAnsi="Arial" w:cs="Arial"/>
          <w:i/>
          <w:color w:val="000000"/>
          <w:shd w:val="clear" w:color="auto" w:fill="EEEEEE"/>
        </w:rPr>
        <w:t>Cãmpos</w:t>
      </w:r>
      <w:proofErr w:type="spellEnd"/>
      <w:r w:rsidR="00530CCE" w:rsidRPr="00B80E58">
        <w:rPr>
          <w:rFonts w:ascii="Arial" w:hAnsi="Arial" w:cs="Arial"/>
          <w:i/>
          <w:color w:val="000000"/>
          <w:shd w:val="clear" w:color="auto" w:fill="EEEEEE"/>
        </w:rPr>
        <w:t xml:space="preserve">, 28 </w:t>
      </w:r>
      <w:proofErr w:type="gramStart"/>
      <w:r w:rsidR="00530CCE" w:rsidRPr="00B80E58">
        <w:rPr>
          <w:rFonts w:ascii="Arial" w:hAnsi="Arial" w:cs="Arial"/>
          <w:i/>
          <w:color w:val="000000"/>
          <w:shd w:val="clear" w:color="auto" w:fill="EEEEEE"/>
        </w:rPr>
        <w:t>Sete[m</w:t>
      </w:r>
      <w:proofErr w:type="gramEnd"/>
      <w:r w:rsidR="00530CCE" w:rsidRPr="00B80E58">
        <w:rPr>
          <w:rFonts w:ascii="Arial" w:hAnsi="Arial" w:cs="Arial"/>
          <w:i/>
          <w:color w:val="000000"/>
          <w:shd w:val="clear" w:color="auto" w:fill="EEEEEE"/>
        </w:rPr>
        <w:t>]</w:t>
      </w:r>
      <w:proofErr w:type="spellStart"/>
      <w:r w:rsidR="00530CCE" w:rsidRPr="00B80E58">
        <w:rPr>
          <w:rFonts w:ascii="Arial" w:hAnsi="Arial" w:cs="Arial"/>
          <w:i/>
          <w:color w:val="000000"/>
          <w:shd w:val="clear" w:color="auto" w:fill="EEEEEE"/>
        </w:rPr>
        <w:t>bro</w:t>
      </w:r>
      <w:proofErr w:type="spellEnd"/>
      <w:r w:rsidR="00530CCE" w:rsidRPr="00B80E58">
        <w:rPr>
          <w:rFonts w:ascii="Arial" w:hAnsi="Arial" w:cs="Arial"/>
          <w:i/>
          <w:color w:val="000000"/>
          <w:shd w:val="clear" w:color="auto" w:fill="EEEEEE"/>
        </w:rPr>
        <w:t xml:space="preserve"> 1516.</w:t>
      </w:r>
    </w:p>
  </w:footnote>
  <w:footnote w:id="14">
    <w:p w:rsidR="000475AE" w:rsidRDefault="000475AE">
      <w:pPr>
        <w:pStyle w:val="Textodenotaderodap"/>
        <w:rPr>
          <w:rFonts w:ascii="Arial" w:hAnsi="Arial" w:cs="Arial"/>
        </w:rPr>
      </w:pPr>
    </w:p>
    <w:p w:rsidR="002233DA" w:rsidRPr="00B01D85" w:rsidRDefault="002233DA">
      <w:pPr>
        <w:pStyle w:val="Textodenotaderodap"/>
        <w:rPr>
          <w:rFonts w:ascii="Arial" w:hAnsi="Arial" w:cs="Arial"/>
        </w:rPr>
      </w:pPr>
      <w:r w:rsidRPr="00B01D85">
        <w:rPr>
          <w:rStyle w:val="Refdenotaderodap"/>
          <w:rFonts w:ascii="Arial" w:hAnsi="Arial" w:cs="Arial"/>
        </w:rPr>
        <w:footnoteRef/>
      </w:r>
      <w:r w:rsidR="00946C66" w:rsidRPr="00B01D85">
        <w:rPr>
          <w:rFonts w:ascii="Arial" w:hAnsi="Arial" w:cs="Arial"/>
        </w:rPr>
        <w:t xml:space="preserve">  Ferreira,</w:t>
      </w:r>
      <w:r w:rsidR="00987DA2">
        <w:rPr>
          <w:rFonts w:ascii="Arial" w:hAnsi="Arial" w:cs="Arial"/>
        </w:rPr>
        <w:t xml:space="preserve"> 1</w:t>
      </w:r>
      <w:r w:rsidR="00946C66" w:rsidRPr="00B01D85">
        <w:rPr>
          <w:rFonts w:ascii="Arial" w:hAnsi="Arial" w:cs="Arial"/>
        </w:rPr>
        <w:t>587</w:t>
      </w:r>
      <w:r w:rsidR="007D405D" w:rsidRPr="00B01D85">
        <w:rPr>
          <w:rFonts w:ascii="Arial" w:hAnsi="Arial" w:cs="Arial"/>
        </w:rPr>
        <w:t>.</w:t>
      </w:r>
    </w:p>
  </w:footnote>
  <w:footnote w:id="15">
    <w:p w:rsidR="000475AE" w:rsidRDefault="000475AE">
      <w:pPr>
        <w:pStyle w:val="Textodenotaderodap"/>
        <w:rPr>
          <w:rFonts w:ascii="Arial" w:hAnsi="Arial" w:cs="Arial"/>
        </w:rPr>
      </w:pPr>
    </w:p>
    <w:p w:rsidR="002233DA" w:rsidRPr="00B01D85" w:rsidRDefault="002233DA">
      <w:pPr>
        <w:pStyle w:val="Textodenotaderodap"/>
        <w:rPr>
          <w:rFonts w:ascii="Arial" w:hAnsi="Arial" w:cs="Arial"/>
        </w:rPr>
      </w:pPr>
      <w:r w:rsidRPr="00B01D85">
        <w:rPr>
          <w:rStyle w:val="Refdenotaderodap"/>
          <w:rFonts w:ascii="Arial" w:hAnsi="Arial" w:cs="Arial"/>
        </w:rPr>
        <w:footnoteRef/>
      </w:r>
      <w:r w:rsidRPr="00B01D85">
        <w:rPr>
          <w:rFonts w:ascii="Arial" w:hAnsi="Arial" w:cs="Arial"/>
        </w:rPr>
        <w:t xml:space="preserve"> </w:t>
      </w:r>
      <w:proofErr w:type="spellStart"/>
      <w:r w:rsidR="00CE1703" w:rsidRPr="00B01D85">
        <w:rPr>
          <w:rFonts w:ascii="Arial" w:hAnsi="Arial" w:cs="Arial"/>
        </w:rPr>
        <w:t>Vasconcellos</w:t>
      </w:r>
      <w:proofErr w:type="spellEnd"/>
      <w:r w:rsidR="00CE1703" w:rsidRPr="00B01D85">
        <w:rPr>
          <w:rFonts w:ascii="Arial" w:hAnsi="Arial" w:cs="Arial"/>
        </w:rPr>
        <w:t>,</w:t>
      </w:r>
      <w:r w:rsidR="000303D9">
        <w:rPr>
          <w:rFonts w:ascii="Arial" w:hAnsi="Arial" w:cs="Arial"/>
        </w:rPr>
        <w:t xml:space="preserve"> </w:t>
      </w:r>
      <w:r w:rsidR="00CE1703" w:rsidRPr="00B01D85">
        <w:rPr>
          <w:rFonts w:ascii="Arial" w:hAnsi="Arial" w:cs="Arial"/>
        </w:rPr>
        <w:t>1925,</w:t>
      </w:r>
      <w:r w:rsidR="000303D9">
        <w:rPr>
          <w:rFonts w:ascii="Arial" w:hAnsi="Arial" w:cs="Arial"/>
        </w:rPr>
        <w:t xml:space="preserve"> </w:t>
      </w:r>
      <w:r w:rsidR="00CE1703" w:rsidRPr="00B01D85">
        <w:rPr>
          <w:rFonts w:ascii="Arial" w:hAnsi="Arial" w:cs="Arial"/>
        </w:rPr>
        <w:t xml:space="preserve">159- 182. </w:t>
      </w:r>
    </w:p>
  </w:footnote>
  <w:footnote w:id="16">
    <w:p w:rsidR="0055186D" w:rsidRDefault="0055186D" w:rsidP="00BB34D1">
      <w:pPr>
        <w:jc w:val="both"/>
        <w:rPr>
          <w:rFonts w:ascii="Arial" w:hAnsi="Arial" w:cs="Arial"/>
          <w:sz w:val="20"/>
          <w:szCs w:val="20"/>
        </w:rPr>
      </w:pPr>
    </w:p>
    <w:p w:rsidR="002233DA" w:rsidRPr="00B01D85" w:rsidRDefault="002233DA" w:rsidP="00BB34D1">
      <w:pPr>
        <w:jc w:val="both"/>
        <w:rPr>
          <w:rFonts w:ascii="Arial" w:hAnsi="Arial" w:cs="Arial"/>
          <w:sz w:val="20"/>
          <w:szCs w:val="20"/>
        </w:rPr>
      </w:pPr>
      <w:r w:rsidRPr="00B01D85">
        <w:rPr>
          <w:rStyle w:val="Refdenotaderodap"/>
          <w:rFonts w:ascii="Arial" w:hAnsi="Arial" w:cs="Arial"/>
          <w:sz w:val="20"/>
          <w:szCs w:val="20"/>
        </w:rPr>
        <w:footnoteRef/>
      </w:r>
      <w:r w:rsidRPr="00B01D85">
        <w:rPr>
          <w:rFonts w:ascii="Arial" w:hAnsi="Arial" w:cs="Arial"/>
          <w:sz w:val="20"/>
          <w:szCs w:val="20"/>
        </w:rPr>
        <w:t xml:space="preserve"> Lemos,</w:t>
      </w:r>
      <w:r w:rsidR="00F43158">
        <w:rPr>
          <w:rFonts w:ascii="Arial" w:hAnsi="Arial" w:cs="Arial"/>
          <w:sz w:val="20"/>
          <w:szCs w:val="20"/>
        </w:rPr>
        <w:t xml:space="preserve"> 1</w:t>
      </w:r>
      <w:r w:rsidRPr="00B01D85">
        <w:rPr>
          <w:rFonts w:ascii="Arial" w:hAnsi="Arial" w:cs="Arial"/>
          <w:sz w:val="20"/>
          <w:szCs w:val="20"/>
        </w:rPr>
        <w:t xml:space="preserve">978.   </w:t>
      </w:r>
    </w:p>
    <w:p w:rsidR="002233DA" w:rsidRDefault="002233DA">
      <w:pPr>
        <w:pStyle w:val="Textodenotaderodap"/>
      </w:pPr>
    </w:p>
  </w:footnote>
  <w:footnote w:id="17">
    <w:p w:rsidR="00C06C0E" w:rsidRPr="00C06C0E" w:rsidRDefault="00C06C0E" w:rsidP="00C06C0E">
      <w:pPr>
        <w:pStyle w:val="Textodenotaderodap"/>
        <w:jc w:val="both"/>
        <w:rPr>
          <w:rFonts w:ascii="Arial" w:hAnsi="Arial" w:cs="Arial"/>
        </w:rPr>
      </w:pPr>
      <w:r w:rsidRPr="00C06C0E">
        <w:rPr>
          <w:rStyle w:val="Refdenotaderodap"/>
          <w:rFonts w:ascii="Arial" w:hAnsi="Arial" w:cs="Arial"/>
        </w:rPr>
        <w:footnoteRef/>
      </w:r>
      <w:r w:rsidRPr="00C06C0E">
        <w:rPr>
          <w:rFonts w:ascii="Arial" w:hAnsi="Arial" w:cs="Arial"/>
        </w:rPr>
        <w:t xml:space="preserve"> Cf. </w:t>
      </w:r>
      <w:proofErr w:type="gramStart"/>
      <w:r w:rsidRPr="00C06C0E">
        <w:rPr>
          <w:rFonts w:ascii="Arial" w:hAnsi="Arial" w:cs="Arial"/>
        </w:rPr>
        <w:t>nota</w:t>
      </w:r>
      <w:proofErr w:type="gramEnd"/>
      <w:r w:rsidRPr="00C06C0E">
        <w:rPr>
          <w:rFonts w:ascii="Arial" w:hAnsi="Arial" w:cs="Arial"/>
        </w:rPr>
        <w:t xml:space="preserve">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A4"/>
    <w:rsid w:val="00004D50"/>
    <w:rsid w:val="000062F3"/>
    <w:rsid w:val="00020562"/>
    <w:rsid w:val="00025BEB"/>
    <w:rsid w:val="000303D9"/>
    <w:rsid w:val="00030D6D"/>
    <w:rsid w:val="0003169F"/>
    <w:rsid w:val="00033786"/>
    <w:rsid w:val="000349FC"/>
    <w:rsid w:val="00035C43"/>
    <w:rsid w:val="00035F2D"/>
    <w:rsid w:val="00037C10"/>
    <w:rsid w:val="00041198"/>
    <w:rsid w:val="00043866"/>
    <w:rsid w:val="000475AE"/>
    <w:rsid w:val="00064286"/>
    <w:rsid w:val="00075455"/>
    <w:rsid w:val="0007582D"/>
    <w:rsid w:val="000846B3"/>
    <w:rsid w:val="0009137E"/>
    <w:rsid w:val="000A34B5"/>
    <w:rsid w:val="000A7983"/>
    <w:rsid w:val="000B34BB"/>
    <w:rsid w:val="000C421F"/>
    <w:rsid w:val="000C691F"/>
    <w:rsid w:val="000D301C"/>
    <w:rsid w:val="000E2F94"/>
    <w:rsid w:val="000F13C1"/>
    <w:rsid w:val="000F329F"/>
    <w:rsid w:val="000F6389"/>
    <w:rsid w:val="00103329"/>
    <w:rsid w:val="00106329"/>
    <w:rsid w:val="001169A3"/>
    <w:rsid w:val="00124A97"/>
    <w:rsid w:val="001258A2"/>
    <w:rsid w:val="00131D89"/>
    <w:rsid w:val="001358B0"/>
    <w:rsid w:val="00136662"/>
    <w:rsid w:val="001468BA"/>
    <w:rsid w:val="0015330B"/>
    <w:rsid w:val="001547C6"/>
    <w:rsid w:val="00164AA2"/>
    <w:rsid w:val="001664D8"/>
    <w:rsid w:val="00173EBA"/>
    <w:rsid w:val="00174F24"/>
    <w:rsid w:val="00175AA8"/>
    <w:rsid w:val="0017686E"/>
    <w:rsid w:val="0019323C"/>
    <w:rsid w:val="001947C2"/>
    <w:rsid w:val="001958AB"/>
    <w:rsid w:val="001A51B3"/>
    <w:rsid w:val="001A58A7"/>
    <w:rsid w:val="001A7A27"/>
    <w:rsid w:val="001C180E"/>
    <w:rsid w:val="001C34EE"/>
    <w:rsid w:val="001C429C"/>
    <w:rsid w:val="001D6F8B"/>
    <w:rsid w:val="001D745A"/>
    <w:rsid w:val="001E1039"/>
    <w:rsid w:val="001E2D5D"/>
    <w:rsid w:val="002037FB"/>
    <w:rsid w:val="00207A05"/>
    <w:rsid w:val="002102BC"/>
    <w:rsid w:val="00215F6A"/>
    <w:rsid w:val="002233DA"/>
    <w:rsid w:val="00224E24"/>
    <w:rsid w:val="002265EA"/>
    <w:rsid w:val="002342E9"/>
    <w:rsid w:val="002434E7"/>
    <w:rsid w:val="00245693"/>
    <w:rsid w:val="0024615D"/>
    <w:rsid w:val="00246177"/>
    <w:rsid w:val="00253A42"/>
    <w:rsid w:val="002660F1"/>
    <w:rsid w:val="002773AC"/>
    <w:rsid w:val="00283223"/>
    <w:rsid w:val="00295356"/>
    <w:rsid w:val="00295672"/>
    <w:rsid w:val="002A693E"/>
    <w:rsid w:val="002B18CC"/>
    <w:rsid w:val="002C312D"/>
    <w:rsid w:val="002C5FCA"/>
    <w:rsid w:val="002D0242"/>
    <w:rsid w:val="002E395D"/>
    <w:rsid w:val="002F5CDC"/>
    <w:rsid w:val="0030052F"/>
    <w:rsid w:val="00335CD9"/>
    <w:rsid w:val="00352DB2"/>
    <w:rsid w:val="003660BC"/>
    <w:rsid w:val="00366C71"/>
    <w:rsid w:val="00375559"/>
    <w:rsid w:val="00376949"/>
    <w:rsid w:val="00381A52"/>
    <w:rsid w:val="003877B2"/>
    <w:rsid w:val="003960BE"/>
    <w:rsid w:val="003A0458"/>
    <w:rsid w:val="003A1344"/>
    <w:rsid w:val="003A40E7"/>
    <w:rsid w:val="003A427E"/>
    <w:rsid w:val="003A4F90"/>
    <w:rsid w:val="003B781B"/>
    <w:rsid w:val="003C3A07"/>
    <w:rsid w:val="003C5F42"/>
    <w:rsid w:val="003C7788"/>
    <w:rsid w:val="003D2ED2"/>
    <w:rsid w:val="003D42C1"/>
    <w:rsid w:val="003D5F61"/>
    <w:rsid w:val="00402906"/>
    <w:rsid w:val="00402DAC"/>
    <w:rsid w:val="00403256"/>
    <w:rsid w:val="00407325"/>
    <w:rsid w:val="00411A34"/>
    <w:rsid w:val="004131DA"/>
    <w:rsid w:val="00414630"/>
    <w:rsid w:val="00424379"/>
    <w:rsid w:val="00434719"/>
    <w:rsid w:val="00434938"/>
    <w:rsid w:val="004402F4"/>
    <w:rsid w:val="00440B47"/>
    <w:rsid w:val="00445970"/>
    <w:rsid w:val="00445C9D"/>
    <w:rsid w:val="004514A1"/>
    <w:rsid w:val="00452AEB"/>
    <w:rsid w:val="0045502C"/>
    <w:rsid w:val="00471AD0"/>
    <w:rsid w:val="00475FD4"/>
    <w:rsid w:val="0047703A"/>
    <w:rsid w:val="00480A50"/>
    <w:rsid w:val="0048652C"/>
    <w:rsid w:val="00492E58"/>
    <w:rsid w:val="00494036"/>
    <w:rsid w:val="00497B42"/>
    <w:rsid w:val="004A5484"/>
    <w:rsid w:val="004B366A"/>
    <w:rsid w:val="004B3824"/>
    <w:rsid w:val="004B691C"/>
    <w:rsid w:val="004C0AC0"/>
    <w:rsid w:val="004C0F6A"/>
    <w:rsid w:val="004C5DE5"/>
    <w:rsid w:val="004C6929"/>
    <w:rsid w:val="004C7503"/>
    <w:rsid w:val="004E0482"/>
    <w:rsid w:val="004E18DC"/>
    <w:rsid w:val="004E4950"/>
    <w:rsid w:val="004E4B40"/>
    <w:rsid w:val="004F2DFC"/>
    <w:rsid w:val="00506899"/>
    <w:rsid w:val="0051199D"/>
    <w:rsid w:val="005154C4"/>
    <w:rsid w:val="005160CF"/>
    <w:rsid w:val="00525A41"/>
    <w:rsid w:val="00525B66"/>
    <w:rsid w:val="00526426"/>
    <w:rsid w:val="00527447"/>
    <w:rsid w:val="00530CCE"/>
    <w:rsid w:val="005316FC"/>
    <w:rsid w:val="00536540"/>
    <w:rsid w:val="00536E6A"/>
    <w:rsid w:val="005412C9"/>
    <w:rsid w:val="0054213F"/>
    <w:rsid w:val="00542228"/>
    <w:rsid w:val="00543FDD"/>
    <w:rsid w:val="0055186D"/>
    <w:rsid w:val="0055640E"/>
    <w:rsid w:val="00561000"/>
    <w:rsid w:val="005621C8"/>
    <w:rsid w:val="00562BFD"/>
    <w:rsid w:val="00563C31"/>
    <w:rsid w:val="00564C08"/>
    <w:rsid w:val="00586CAB"/>
    <w:rsid w:val="005A07FB"/>
    <w:rsid w:val="005A152D"/>
    <w:rsid w:val="005A5C80"/>
    <w:rsid w:val="005C6838"/>
    <w:rsid w:val="005D71DE"/>
    <w:rsid w:val="005E4F78"/>
    <w:rsid w:val="005E502F"/>
    <w:rsid w:val="005F38F2"/>
    <w:rsid w:val="005F3B1E"/>
    <w:rsid w:val="005F426B"/>
    <w:rsid w:val="00612504"/>
    <w:rsid w:val="00613211"/>
    <w:rsid w:val="00613DBC"/>
    <w:rsid w:val="00623D3C"/>
    <w:rsid w:val="00624A93"/>
    <w:rsid w:val="0063590C"/>
    <w:rsid w:val="006404FD"/>
    <w:rsid w:val="00643BEB"/>
    <w:rsid w:val="006604B0"/>
    <w:rsid w:val="00663918"/>
    <w:rsid w:val="00666C78"/>
    <w:rsid w:val="00681F22"/>
    <w:rsid w:val="006924EC"/>
    <w:rsid w:val="006B5F36"/>
    <w:rsid w:val="006C4801"/>
    <w:rsid w:val="006C7586"/>
    <w:rsid w:val="006D0B05"/>
    <w:rsid w:val="006F4240"/>
    <w:rsid w:val="00705CA0"/>
    <w:rsid w:val="00711E5B"/>
    <w:rsid w:val="0071228F"/>
    <w:rsid w:val="0071240B"/>
    <w:rsid w:val="007135AA"/>
    <w:rsid w:val="0072186C"/>
    <w:rsid w:val="00724D4A"/>
    <w:rsid w:val="00730432"/>
    <w:rsid w:val="007379FA"/>
    <w:rsid w:val="007442E8"/>
    <w:rsid w:val="00747D72"/>
    <w:rsid w:val="00751193"/>
    <w:rsid w:val="00752649"/>
    <w:rsid w:val="007541A2"/>
    <w:rsid w:val="00767E07"/>
    <w:rsid w:val="00774FD5"/>
    <w:rsid w:val="00776A41"/>
    <w:rsid w:val="007800E0"/>
    <w:rsid w:val="00780E43"/>
    <w:rsid w:val="0079446D"/>
    <w:rsid w:val="0079591E"/>
    <w:rsid w:val="00796859"/>
    <w:rsid w:val="007970E6"/>
    <w:rsid w:val="007A1B98"/>
    <w:rsid w:val="007A7EF4"/>
    <w:rsid w:val="007B0F69"/>
    <w:rsid w:val="007B3E08"/>
    <w:rsid w:val="007B685F"/>
    <w:rsid w:val="007C7F9C"/>
    <w:rsid w:val="007D405D"/>
    <w:rsid w:val="007D428E"/>
    <w:rsid w:val="007D54AD"/>
    <w:rsid w:val="007F165D"/>
    <w:rsid w:val="007F7DE5"/>
    <w:rsid w:val="00800479"/>
    <w:rsid w:val="008004DB"/>
    <w:rsid w:val="008038AD"/>
    <w:rsid w:val="00804FEF"/>
    <w:rsid w:val="008173F1"/>
    <w:rsid w:val="00821228"/>
    <w:rsid w:val="00822CBF"/>
    <w:rsid w:val="00823BFE"/>
    <w:rsid w:val="00826B4B"/>
    <w:rsid w:val="0083191C"/>
    <w:rsid w:val="00831D7F"/>
    <w:rsid w:val="00835A49"/>
    <w:rsid w:val="0085440B"/>
    <w:rsid w:val="00864DFE"/>
    <w:rsid w:val="00880552"/>
    <w:rsid w:val="0089004B"/>
    <w:rsid w:val="0089011F"/>
    <w:rsid w:val="00894300"/>
    <w:rsid w:val="00894DE9"/>
    <w:rsid w:val="008C46DE"/>
    <w:rsid w:val="008D0731"/>
    <w:rsid w:val="008D1F3D"/>
    <w:rsid w:val="008D2614"/>
    <w:rsid w:val="008D2B28"/>
    <w:rsid w:val="008E3C66"/>
    <w:rsid w:val="008E5015"/>
    <w:rsid w:val="008E57EF"/>
    <w:rsid w:val="008E7D15"/>
    <w:rsid w:val="008F5812"/>
    <w:rsid w:val="008F6A84"/>
    <w:rsid w:val="008F7096"/>
    <w:rsid w:val="008F7421"/>
    <w:rsid w:val="0090125B"/>
    <w:rsid w:val="009029C6"/>
    <w:rsid w:val="00905434"/>
    <w:rsid w:val="009109F6"/>
    <w:rsid w:val="00913970"/>
    <w:rsid w:val="00917D3A"/>
    <w:rsid w:val="00920135"/>
    <w:rsid w:val="00920B96"/>
    <w:rsid w:val="00925008"/>
    <w:rsid w:val="009300DC"/>
    <w:rsid w:val="00932FFE"/>
    <w:rsid w:val="00933808"/>
    <w:rsid w:val="00933D7B"/>
    <w:rsid w:val="009355CE"/>
    <w:rsid w:val="00944BDF"/>
    <w:rsid w:val="00946C66"/>
    <w:rsid w:val="00946E11"/>
    <w:rsid w:val="00961BA8"/>
    <w:rsid w:val="00972E75"/>
    <w:rsid w:val="00980C71"/>
    <w:rsid w:val="00983729"/>
    <w:rsid w:val="009874C1"/>
    <w:rsid w:val="00987DA2"/>
    <w:rsid w:val="009909B5"/>
    <w:rsid w:val="00990FA8"/>
    <w:rsid w:val="00997565"/>
    <w:rsid w:val="009A28D3"/>
    <w:rsid w:val="009A6B14"/>
    <w:rsid w:val="009A71F2"/>
    <w:rsid w:val="009B11F6"/>
    <w:rsid w:val="009C7C46"/>
    <w:rsid w:val="009D2E76"/>
    <w:rsid w:val="009D39FE"/>
    <w:rsid w:val="009E1E85"/>
    <w:rsid w:val="009F6341"/>
    <w:rsid w:val="00A005F0"/>
    <w:rsid w:val="00A17EC7"/>
    <w:rsid w:val="00A23252"/>
    <w:rsid w:val="00A257DE"/>
    <w:rsid w:val="00A258BB"/>
    <w:rsid w:val="00A279A2"/>
    <w:rsid w:val="00A37618"/>
    <w:rsid w:val="00A55C91"/>
    <w:rsid w:val="00A75148"/>
    <w:rsid w:val="00A756DE"/>
    <w:rsid w:val="00A77B60"/>
    <w:rsid w:val="00A82E7E"/>
    <w:rsid w:val="00A957E0"/>
    <w:rsid w:val="00AB28F0"/>
    <w:rsid w:val="00AB6EB5"/>
    <w:rsid w:val="00AB71C8"/>
    <w:rsid w:val="00AC49B8"/>
    <w:rsid w:val="00AC5422"/>
    <w:rsid w:val="00AC681C"/>
    <w:rsid w:val="00AC7F02"/>
    <w:rsid w:val="00AD7C53"/>
    <w:rsid w:val="00AE30F1"/>
    <w:rsid w:val="00AE53B5"/>
    <w:rsid w:val="00AF114B"/>
    <w:rsid w:val="00AF4ABF"/>
    <w:rsid w:val="00B01D85"/>
    <w:rsid w:val="00B02222"/>
    <w:rsid w:val="00B11513"/>
    <w:rsid w:val="00B130B8"/>
    <w:rsid w:val="00B406B2"/>
    <w:rsid w:val="00B420A6"/>
    <w:rsid w:val="00B51278"/>
    <w:rsid w:val="00B56088"/>
    <w:rsid w:val="00B56FFD"/>
    <w:rsid w:val="00B648F2"/>
    <w:rsid w:val="00B65A34"/>
    <w:rsid w:val="00B671D5"/>
    <w:rsid w:val="00B80E58"/>
    <w:rsid w:val="00B81D43"/>
    <w:rsid w:val="00B92FE0"/>
    <w:rsid w:val="00B97B2C"/>
    <w:rsid w:val="00BA4D2F"/>
    <w:rsid w:val="00BB34D1"/>
    <w:rsid w:val="00BB7982"/>
    <w:rsid w:val="00BC011E"/>
    <w:rsid w:val="00BD26E5"/>
    <w:rsid w:val="00BD31B4"/>
    <w:rsid w:val="00BD690A"/>
    <w:rsid w:val="00BF5A99"/>
    <w:rsid w:val="00C00667"/>
    <w:rsid w:val="00C04186"/>
    <w:rsid w:val="00C06C0E"/>
    <w:rsid w:val="00C075E6"/>
    <w:rsid w:val="00C13D21"/>
    <w:rsid w:val="00C144FA"/>
    <w:rsid w:val="00C2689C"/>
    <w:rsid w:val="00C42B59"/>
    <w:rsid w:val="00C45416"/>
    <w:rsid w:val="00C46CC4"/>
    <w:rsid w:val="00C70A15"/>
    <w:rsid w:val="00C70AB9"/>
    <w:rsid w:val="00C71FE9"/>
    <w:rsid w:val="00C7355F"/>
    <w:rsid w:val="00C75C65"/>
    <w:rsid w:val="00C779FA"/>
    <w:rsid w:val="00C80A16"/>
    <w:rsid w:val="00C85913"/>
    <w:rsid w:val="00CA3835"/>
    <w:rsid w:val="00CA4E8D"/>
    <w:rsid w:val="00CA5C68"/>
    <w:rsid w:val="00CB7D27"/>
    <w:rsid w:val="00CC11E9"/>
    <w:rsid w:val="00CC2238"/>
    <w:rsid w:val="00CC31E1"/>
    <w:rsid w:val="00CC3270"/>
    <w:rsid w:val="00CD48B9"/>
    <w:rsid w:val="00CE1703"/>
    <w:rsid w:val="00CE1891"/>
    <w:rsid w:val="00CE4699"/>
    <w:rsid w:val="00CE7AB7"/>
    <w:rsid w:val="00CF1E7E"/>
    <w:rsid w:val="00CF1EB5"/>
    <w:rsid w:val="00D00655"/>
    <w:rsid w:val="00D02DFA"/>
    <w:rsid w:val="00D038BD"/>
    <w:rsid w:val="00D061B2"/>
    <w:rsid w:val="00D107D0"/>
    <w:rsid w:val="00D13A51"/>
    <w:rsid w:val="00D26305"/>
    <w:rsid w:val="00D40035"/>
    <w:rsid w:val="00D45066"/>
    <w:rsid w:val="00D54C8D"/>
    <w:rsid w:val="00D6207F"/>
    <w:rsid w:val="00D64122"/>
    <w:rsid w:val="00D6510E"/>
    <w:rsid w:val="00D73BAD"/>
    <w:rsid w:val="00D77338"/>
    <w:rsid w:val="00D802BB"/>
    <w:rsid w:val="00D90D23"/>
    <w:rsid w:val="00DA0843"/>
    <w:rsid w:val="00DA3375"/>
    <w:rsid w:val="00DB1DAE"/>
    <w:rsid w:val="00DB3BF1"/>
    <w:rsid w:val="00DB7B1F"/>
    <w:rsid w:val="00DD3651"/>
    <w:rsid w:val="00DD4CC3"/>
    <w:rsid w:val="00DE0191"/>
    <w:rsid w:val="00DE7E46"/>
    <w:rsid w:val="00DF5802"/>
    <w:rsid w:val="00E05D53"/>
    <w:rsid w:val="00E20EFB"/>
    <w:rsid w:val="00E2244B"/>
    <w:rsid w:val="00E32B72"/>
    <w:rsid w:val="00E414EB"/>
    <w:rsid w:val="00E4651F"/>
    <w:rsid w:val="00E47349"/>
    <w:rsid w:val="00E5370F"/>
    <w:rsid w:val="00E54A62"/>
    <w:rsid w:val="00E616F6"/>
    <w:rsid w:val="00E6432C"/>
    <w:rsid w:val="00E7239F"/>
    <w:rsid w:val="00E74C5F"/>
    <w:rsid w:val="00E75F3F"/>
    <w:rsid w:val="00E770BA"/>
    <w:rsid w:val="00E810C6"/>
    <w:rsid w:val="00E81ADD"/>
    <w:rsid w:val="00E81B24"/>
    <w:rsid w:val="00E830EA"/>
    <w:rsid w:val="00E87117"/>
    <w:rsid w:val="00E901A0"/>
    <w:rsid w:val="00EB01BA"/>
    <w:rsid w:val="00EB5C5A"/>
    <w:rsid w:val="00EC678D"/>
    <w:rsid w:val="00EC6926"/>
    <w:rsid w:val="00ED0898"/>
    <w:rsid w:val="00EE591C"/>
    <w:rsid w:val="00EE5C2F"/>
    <w:rsid w:val="00EF046E"/>
    <w:rsid w:val="00EF2A52"/>
    <w:rsid w:val="00EF7B77"/>
    <w:rsid w:val="00F01456"/>
    <w:rsid w:val="00F04B9D"/>
    <w:rsid w:val="00F058C8"/>
    <w:rsid w:val="00F11145"/>
    <w:rsid w:val="00F12792"/>
    <w:rsid w:val="00F211B9"/>
    <w:rsid w:val="00F236B6"/>
    <w:rsid w:val="00F332D1"/>
    <w:rsid w:val="00F37F67"/>
    <w:rsid w:val="00F43158"/>
    <w:rsid w:val="00F43D9A"/>
    <w:rsid w:val="00F5130B"/>
    <w:rsid w:val="00F554A3"/>
    <w:rsid w:val="00F6034A"/>
    <w:rsid w:val="00F667A4"/>
    <w:rsid w:val="00F71B67"/>
    <w:rsid w:val="00F721DB"/>
    <w:rsid w:val="00F73B56"/>
    <w:rsid w:val="00F7706B"/>
    <w:rsid w:val="00F80890"/>
    <w:rsid w:val="00F83C16"/>
    <w:rsid w:val="00F84C1B"/>
    <w:rsid w:val="00F94C3B"/>
    <w:rsid w:val="00FA16A5"/>
    <w:rsid w:val="00FA556F"/>
    <w:rsid w:val="00FA5BA8"/>
    <w:rsid w:val="00FB470A"/>
    <w:rsid w:val="00FB727F"/>
    <w:rsid w:val="00FC22DD"/>
    <w:rsid w:val="00FC6906"/>
    <w:rsid w:val="00FE4A8D"/>
    <w:rsid w:val="00FE7325"/>
    <w:rsid w:val="00FF2D4D"/>
    <w:rsid w:val="00FF4911"/>
    <w:rsid w:val="00FF62BC"/>
    <w:rsid w:val="00FF650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1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09137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09137E"/>
    <w:rPr>
      <w:sz w:val="20"/>
      <w:szCs w:val="20"/>
    </w:rPr>
  </w:style>
  <w:style w:type="character" w:styleId="Refdenotaderodap">
    <w:name w:val="footnote reference"/>
    <w:basedOn w:val="Tipodeletrapredefinidodopargrafo"/>
    <w:uiPriority w:val="99"/>
    <w:semiHidden/>
    <w:unhideWhenUsed/>
    <w:rsid w:val="0009137E"/>
    <w:rPr>
      <w:vertAlign w:val="superscript"/>
    </w:rPr>
  </w:style>
  <w:style w:type="character" w:styleId="Hiperligao">
    <w:name w:val="Hyperlink"/>
    <w:basedOn w:val="Tipodeletrapredefinidodopargrafo"/>
    <w:uiPriority w:val="99"/>
    <w:unhideWhenUsed/>
    <w:rsid w:val="00D038BD"/>
    <w:rPr>
      <w:color w:val="0000FF"/>
      <w:u w:val="single"/>
    </w:rPr>
  </w:style>
  <w:style w:type="character" w:styleId="nfase">
    <w:name w:val="Emphasis"/>
    <w:basedOn w:val="Tipodeletrapredefinidodopargrafo"/>
    <w:uiPriority w:val="20"/>
    <w:qFormat/>
    <w:rsid w:val="00983729"/>
    <w:rPr>
      <w:i/>
      <w:iCs/>
    </w:rPr>
  </w:style>
  <w:style w:type="character" w:styleId="Forte">
    <w:name w:val="Strong"/>
    <w:basedOn w:val="Tipodeletrapredefinidodopargrafo"/>
    <w:uiPriority w:val="22"/>
    <w:qFormat/>
    <w:rsid w:val="00983729"/>
    <w:rPr>
      <w:b/>
      <w:bCs/>
    </w:rPr>
  </w:style>
  <w:style w:type="paragraph" w:styleId="NormalWeb">
    <w:name w:val="Normal (Web)"/>
    <w:basedOn w:val="Normal"/>
    <w:uiPriority w:val="99"/>
    <w:semiHidden/>
    <w:unhideWhenUsed/>
    <w:rsid w:val="006F4240"/>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1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09137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09137E"/>
    <w:rPr>
      <w:sz w:val="20"/>
      <w:szCs w:val="20"/>
    </w:rPr>
  </w:style>
  <w:style w:type="character" w:styleId="Refdenotaderodap">
    <w:name w:val="footnote reference"/>
    <w:basedOn w:val="Tipodeletrapredefinidodopargrafo"/>
    <w:uiPriority w:val="99"/>
    <w:semiHidden/>
    <w:unhideWhenUsed/>
    <w:rsid w:val="0009137E"/>
    <w:rPr>
      <w:vertAlign w:val="superscript"/>
    </w:rPr>
  </w:style>
  <w:style w:type="character" w:styleId="Hiperligao">
    <w:name w:val="Hyperlink"/>
    <w:basedOn w:val="Tipodeletrapredefinidodopargrafo"/>
    <w:uiPriority w:val="99"/>
    <w:unhideWhenUsed/>
    <w:rsid w:val="00D038BD"/>
    <w:rPr>
      <w:color w:val="0000FF"/>
      <w:u w:val="single"/>
    </w:rPr>
  </w:style>
  <w:style w:type="character" w:styleId="nfase">
    <w:name w:val="Emphasis"/>
    <w:basedOn w:val="Tipodeletrapredefinidodopargrafo"/>
    <w:uiPriority w:val="20"/>
    <w:qFormat/>
    <w:rsid w:val="00983729"/>
    <w:rPr>
      <w:i/>
      <w:iCs/>
    </w:rPr>
  </w:style>
  <w:style w:type="character" w:styleId="Forte">
    <w:name w:val="Strong"/>
    <w:basedOn w:val="Tipodeletrapredefinidodopargrafo"/>
    <w:uiPriority w:val="22"/>
    <w:qFormat/>
    <w:rsid w:val="00983729"/>
    <w:rPr>
      <w:b/>
      <w:bCs/>
    </w:rPr>
  </w:style>
  <w:style w:type="paragraph" w:styleId="NormalWeb">
    <w:name w:val="Normal (Web)"/>
    <w:basedOn w:val="Normal"/>
    <w:uiPriority w:val="99"/>
    <w:semiHidden/>
    <w:unhideWhenUsed/>
    <w:rsid w:val="006F4240"/>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5844-E194-42E6-A39D-AD6083D6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4393</Words>
  <Characters>23726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dc:creator>
  <cp:lastModifiedBy>Filipe</cp:lastModifiedBy>
  <cp:revision>2</cp:revision>
  <dcterms:created xsi:type="dcterms:W3CDTF">2019-02-05T08:44:00Z</dcterms:created>
  <dcterms:modified xsi:type="dcterms:W3CDTF">2019-02-05T08:44:00Z</dcterms:modified>
</cp:coreProperties>
</file>