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B7EE8" w14:textId="77777777" w:rsidR="00B1343B" w:rsidRPr="005D153C" w:rsidRDefault="00B1343B" w:rsidP="00411FB3">
      <w:pPr>
        <w:spacing w:after="240" w:line="360" w:lineRule="auto"/>
        <w:rPr>
          <w:b/>
          <w:sz w:val="22"/>
          <w:szCs w:val="22"/>
        </w:rPr>
      </w:pPr>
    </w:p>
    <w:p w14:paraId="1656C514" w14:textId="77777777" w:rsidR="00DC48B8" w:rsidRPr="005D153C" w:rsidRDefault="00DC48B8" w:rsidP="00411FB3">
      <w:pPr>
        <w:spacing w:after="240" w:line="360" w:lineRule="auto"/>
        <w:rPr>
          <w:b/>
          <w:sz w:val="22"/>
          <w:szCs w:val="22"/>
        </w:rPr>
      </w:pPr>
      <w:r w:rsidRPr="005D153C">
        <w:rPr>
          <w:b/>
          <w:sz w:val="22"/>
          <w:szCs w:val="22"/>
        </w:rPr>
        <w:t xml:space="preserve">Idealização e </w:t>
      </w:r>
      <w:proofErr w:type="spellStart"/>
      <w:r w:rsidRPr="005D153C">
        <w:rPr>
          <w:b/>
          <w:sz w:val="22"/>
          <w:szCs w:val="22"/>
        </w:rPr>
        <w:t>re</w:t>
      </w:r>
      <w:proofErr w:type="spellEnd"/>
      <w:r w:rsidRPr="005D153C">
        <w:rPr>
          <w:b/>
          <w:sz w:val="22"/>
          <w:szCs w:val="22"/>
        </w:rPr>
        <w:t xml:space="preserve">-idealização no desenvolvimento dos pais e mães  das crianças com deficiência </w:t>
      </w:r>
    </w:p>
    <w:p w14:paraId="5B89A2C9" w14:textId="77777777" w:rsidR="00DC48B8" w:rsidRPr="005D153C" w:rsidRDefault="00DC48B8" w:rsidP="00411FB3">
      <w:pPr>
        <w:spacing w:after="240" w:line="360" w:lineRule="auto"/>
        <w:rPr>
          <w:b/>
          <w:sz w:val="22"/>
          <w:szCs w:val="22"/>
        </w:rPr>
      </w:pPr>
    </w:p>
    <w:p w14:paraId="3539F7BD" w14:textId="77777777" w:rsidR="00AE131F" w:rsidRPr="005D153C" w:rsidRDefault="00AE131F" w:rsidP="00411FB3">
      <w:pPr>
        <w:spacing w:after="240" w:line="360" w:lineRule="auto"/>
        <w:rPr>
          <w:rFonts w:ascii="Times New Roman" w:hAnsi="Times New Roman" w:cs="Times New Roman"/>
          <w:sz w:val="22"/>
          <w:szCs w:val="22"/>
          <w:lang w:val="pt-BR"/>
        </w:rPr>
      </w:pPr>
    </w:p>
    <w:p w14:paraId="0DD53A6A" w14:textId="7CD4A490" w:rsidR="006B7AD8" w:rsidRPr="005D153C" w:rsidRDefault="006B7AD8" w:rsidP="00411FB3">
      <w:pPr>
        <w:spacing w:after="240" w:line="360" w:lineRule="auto"/>
        <w:rPr>
          <w:rFonts w:ascii="Times New Roman" w:hAnsi="Times New Roman" w:cs="Times New Roman"/>
          <w:sz w:val="22"/>
          <w:szCs w:val="22"/>
          <w:lang w:val="pt-BR"/>
        </w:rPr>
      </w:pPr>
      <w:r w:rsidRPr="005D153C">
        <w:rPr>
          <w:rFonts w:ascii="Times New Roman" w:hAnsi="Times New Roman" w:cs="Times New Roman"/>
          <w:sz w:val="22"/>
          <w:szCs w:val="22"/>
          <w:lang w:val="pt-BR"/>
        </w:rPr>
        <w:t xml:space="preserve">Vitor Franco </w:t>
      </w:r>
    </w:p>
    <w:p w14:paraId="23BF40B4" w14:textId="3514779B" w:rsidR="0071523E" w:rsidRPr="005D153C" w:rsidRDefault="00B1506C" w:rsidP="00411FB3">
      <w:pPr>
        <w:spacing w:after="240" w:line="360" w:lineRule="auto"/>
        <w:rPr>
          <w:rFonts w:ascii="Times New Roman" w:hAnsi="Times New Roman" w:cs="Times New Roman"/>
          <w:sz w:val="22"/>
          <w:szCs w:val="22"/>
          <w:lang w:val="pt-BR"/>
        </w:rPr>
      </w:pPr>
      <w:r w:rsidRPr="005D153C">
        <w:rPr>
          <w:rFonts w:ascii="Times New Roman" w:hAnsi="Times New Roman" w:cs="Times New Roman"/>
          <w:sz w:val="22"/>
          <w:szCs w:val="22"/>
          <w:lang w:val="pt-BR"/>
        </w:rPr>
        <w:t>Universidade de Évora</w:t>
      </w:r>
      <w:r w:rsidR="00411FB3">
        <w:rPr>
          <w:rFonts w:ascii="Times New Roman" w:hAnsi="Times New Roman" w:cs="Times New Roman"/>
          <w:sz w:val="22"/>
          <w:szCs w:val="22"/>
          <w:lang w:val="pt-BR"/>
        </w:rPr>
        <w:t xml:space="preserve"> - Portugal</w:t>
      </w:r>
    </w:p>
    <w:p w14:paraId="258D9A2F" w14:textId="77777777" w:rsidR="00B1506C" w:rsidRPr="005D153C" w:rsidRDefault="00B1506C" w:rsidP="00411FB3">
      <w:pPr>
        <w:spacing w:after="240" w:line="360" w:lineRule="auto"/>
        <w:rPr>
          <w:rFonts w:ascii="Times New Roman" w:hAnsi="Times New Roman" w:cs="Times New Roman"/>
          <w:sz w:val="22"/>
          <w:szCs w:val="22"/>
          <w:lang w:val="pt-BR"/>
        </w:rPr>
      </w:pPr>
    </w:p>
    <w:p w14:paraId="3A5D1E13" w14:textId="77777777" w:rsidR="004D5A93" w:rsidRPr="005D153C" w:rsidRDefault="004D5A93" w:rsidP="00411FB3">
      <w:pPr>
        <w:spacing w:after="240" w:line="360" w:lineRule="auto"/>
        <w:rPr>
          <w:rFonts w:ascii="Times New Roman" w:hAnsi="Times New Roman" w:cs="Times New Roman"/>
          <w:sz w:val="22"/>
          <w:szCs w:val="22"/>
          <w:lang w:val="pt-BR"/>
        </w:rPr>
      </w:pPr>
    </w:p>
    <w:p w14:paraId="26949B9A" w14:textId="27E25CC1" w:rsidR="00411FB3" w:rsidRPr="005D153C" w:rsidRDefault="00411FB3" w:rsidP="00411FB3">
      <w:pPr>
        <w:spacing w:after="240" w:line="360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val="pt-BR"/>
        </w:rPr>
      </w:pPr>
      <w:r>
        <w:rPr>
          <w:rFonts w:ascii="Times New Roman" w:eastAsiaTheme="minorEastAsia" w:hAnsi="Times New Roman" w:cs="Times New Roman"/>
          <w:b/>
          <w:color w:val="auto"/>
          <w:sz w:val="22"/>
          <w:szCs w:val="22"/>
          <w:lang w:val="pt-BR"/>
        </w:rPr>
        <w:t>Introdução</w:t>
      </w:r>
    </w:p>
    <w:p w14:paraId="1492B2EF" w14:textId="719E0C52" w:rsidR="006E700E" w:rsidRPr="005D153C" w:rsidRDefault="006E700E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As diferentes práticas de cuidados </w:t>
      </w:r>
      <w:r w:rsidR="00411FB3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às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crianças com deficiência ou perturbações graves do desenvolvimento e de intervenção precoce definem-se, cada vez mais, como centradas na família. Esta é entendida como </w:t>
      </w:r>
      <w:proofErr w:type="spellStart"/>
      <w:r w:rsidR="006D412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factor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 contexto central no processo de desenvolvimento infantil e, por isso, elemento fundamental da intervenção. </w:t>
      </w:r>
    </w:p>
    <w:p w14:paraId="74C7F089" w14:textId="2B156138" w:rsidR="006E700E" w:rsidRPr="005D153C" w:rsidRDefault="00411FB3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Não é possível, no entanto, ignorar que</w:t>
      </w:r>
      <w:r w:rsidR="006E700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o nascimento de um filho com um transtorno grave de desenvolvimento marca o percurso evolutivo dos pais, como uma verdadeira crise a cujo sentido e significado há que atender. A perda do bebé idealizado, aquele que os pais construíram e que passou a fazer parte de si mesmos, preparando-os para serem pai e mãe, exige um trabalho de elaboração do luto. No entanto, a sua ligação </w:t>
      </w:r>
      <w:r w:rsidR="003803FD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à</w:t>
      </w:r>
      <w:r w:rsidR="006E700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idealização inicial </w:t>
      </w:r>
      <w:r w:rsidR="003803FD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é um </w:t>
      </w:r>
      <w:r w:rsidR="006E700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obstáculo a esse processo e ao desenvolvimento emocional dos pais. Constitui-se também como </w:t>
      </w:r>
      <w:r w:rsidR="00005AFE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barreira</w:t>
      </w:r>
      <w:r w:rsidR="006E700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à criação de um novo vinculo ao bebé nascido e real, com as suas qualidades e limitações, que corre o risco de não ocupar um espaço na vida emocional dos pais a contas com o seu </w:t>
      </w:r>
      <w:r w:rsidR="006D412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sofrimento emocional</w:t>
      </w:r>
      <w:r w:rsidR="006E700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. A negação, assim como os sentimentos de revolta e raiva, podem ser assim lidas como tentativas de manutenção o bebé inicial.</w:t>
      </w:r>
    </w:p>
    <w:p w14:paraId="4070030B" w14:textId="7C9DBF59" w:rsidR="006E700E" w:rsidRPr="005D153C" w:rsidRDefault="006D4122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Por outro lado, interessam-nos </w:t>
      </w:r>
      <w:r w:rsidR="006E700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as alternativas de elaboração do sofrimento emocional com vista ao investimento parental e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à vinculação</w:t>
      </w:r>
      <w:r w:rsidR="006E700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com a criança com deficiência. Sendo a idealização do bebé considerada como condição necessária para a criação de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apego</w:t>
      </w:r>
      <w:r w:rsidR="006E700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o que se propõe é a consideração de um processo de </w:t>
      </w:r>
      <w:proofErr w:type="spellStart"/>
      <w:r w:rsidR="006E700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re</w:t>
      </w:r>
      <w:proofErr w:type="spellEnd"/>
      <w:r w:rsidR="006E700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-idealização, ou de reconstrução de um novo bebé ideal, a partir do conhecimento da realidade mas garantido os elementos necessários ao vinculo. Nesse processo se situando as dimensões de apreciação estética, valorização das qualidades i</w:t>
      </w:r>
      <w:r w:rsidR="00005AFE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ndividuais e futuro esperançoso.</w:t>
      </w:r>
    </w:p>
    <w:p w14:paraId="02B30B79" w14:textId="5C037D8C" w:rsidR="006E700E" w:rsidRPr="005D153C" w:rsidRDefault="006E700E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</w:p>
    <w:p w14:paraId="096571BD" w14:textId="4AC2B796" w:rsidR="006E700E" w:rsidRPr="00005AFE" w:rsidRDefault="006A3DB9" w:rsidP="00411FB3">
      <w:pPr>
        <w:spacing w:after="240" w:line="360" w:lineRule="auto"/>
        <w:rPr>
          <w:rFonts w:ascii="Times New Roman" w:eastAsiaTheme="minorEastAsia" w:hAnsi="Times New Roman" w:cs="Times New Roman"/>
          <w:b/>
          <w:i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b/>
          <w:color w:val="auto"/>
          <w:sz w:val="22"/>
          <w:szCs w:val="22"/>
          <w:lang w:val="pt-BR"/>
        </w:rPr>
        <w:t xml:space="preserve">1. </w:t>
      </w:r>
      <w:r w:rsidR="005B5495" w:rsidRPr="005D153C">
        <w:rPr>
          <w:rFonts w:ascii="Times New Roman" w:eastAsiaTheme="minorEastAsia" w:hAnsi="Times New Roman" w:cs="Times New Roman"/>
          <w:b/>
          <w:color w:val="auto"/>
          <w:sz w:val="22"/>
          <w:szCs w:val="22"/>
          <w:lang w:val="pt-BR"/>
        </w:rPr>
        <w:t>O lugar do bebé idealizado no</w:t>
      </w:r>
      <w:r w:rsidR="005B5495" w:rsidRPr="005D153C">
        <w:rPr>
          <w:rFonts w:ascii="Times New Roman" w:eastAsiaTheme="minorEastAsia" w:hAnsi="Times New Roman" w:cs="Times New Roman"/>
          <w:b/>
          <w:i/>
          <w:color w:val="auto"/>
          <w:sz w:val="22"/>
          <w:szCs w:val="22"/>
          <w:lang w:val="pt-BR"/>
        </w:rPr>
        <w:t xml:space="preserve"> </w:t>
      </w:r>
      <w:r w:rsidR="006D4122" w:rsidRPr="005D153C">
        <w:rPr>
          <w:rFonts w:ascii="Times New Roman" w:eastAsiaTheme="minorEastAsia" w:hAnsi="Times New Roman" w:cs="Times New Roman"/>
          <w:b/>
          <w:color w:val="auto"/>
          <w:sz w:val="22"/>
          <w:szCs w:val="22"/>
          <w:lang w:val="pt-BR"/>
        </w:rPr>
        <w:t>nascimento da criança com deficiência</w:t>
      </w:r>
    </w:p>
    <w:p w14:paraId="0B544959" w14:textId="13AF20F7" w:rsidR="00B21067" w:rsidRPr="005D153C" w:rsidRDefault="006D4122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 </w:t>
      </w:r>
      <w:r w:rsidR="00BE221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nascimento </w:t>
      </w:r>
      <w:r w:rsidR="00005AFE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(ou o diagnóstico)</w:t>
      </w:r>
      <w:r w:rsidR="00BE221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de</w:t>
      </w:r>
      <w:r w:rsidR="00B2106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um filho com d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eficiência grave</w:t>
      </w:r>
      <w:r w:rsidR="00BE221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AD76F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é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um acontecimento emocional de grande envergadura e </w:t>
      </w:r>
      <w:r w:rsidR="00AD76F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um</w:t>
      </w:r>
      <w:r w:rsidR="00BE221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005AFE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enorme </w:t>
      </w:r>
      <w:r w:rsidR="00BE221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desafio </w:t>
      </w:r>
      <w:r w:rsidR="00584EBB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ao desenvolvimento dos pais, </w:t>
      </w:r>
      <w:r w:rsidR="00005AFE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ao nível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do seu Eu e da sua saúde </w:t>
      </w:r>
      <w:r w:rsidR="00005AF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mental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.  Por isso</w:t>
      </w:r>
      <w:r w:rsidR="00005AFE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não </w:t>
      </w:r>
      <w:r w:rsidR="00AD76F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pode ser encarado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apenas como um equilíbrio </w:t>
      </w:r>
      <w:r w:rsidR="00005AFE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difícil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entre fatores de risco e fatores de proteção, cujo desfecho seria essencialmente pragmático, adaptativo e funcional. Do mesmo modo também não pode ser visto </w:t>
      </w:r>
      <w:r w:rsidR="00AD76F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apenas sob a perspectiva da patologia</w:t>
      </w:r>
      <w:r w:rsidR="0027786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BE221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que n</w:t>
      </w:r>
      <w:r w:rsidR="00B2106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</w:t>
      </w:r>
      <w:r w:rsidR="00BE221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s conduziria à </w:t>
      </w:r>
      <w:proofErr w:type="spellStart"/>
      <w:r w:rsidR="00BE221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patologização</w:t>
      </w:r>
      <w:proofErr w:type="spellEnd"/>
      <w:r w:rsidR="00BE221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da condição</w:t>
      </w:r>
      <w:r w:rsidR="00005AFE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de pai/mãe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 muitas vezes descrita como de quadro depressivo crónico.</w:t>
      </w:r>
      <w:r w:rsidR="00AD76F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AD76F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Freud</w:t>
      </w:r>
      <w:r w:rsidR="00B1506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(1917</w:t>
      </w:r>
      <w:r w:rsidR="0057316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)</w:t>
      </w:r>
      <w:r w:rsidR="00AD76F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D64EC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ao escrever </w:t>
      </w:r>
      <w:r w:rsidR="00AD76F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sobre luto e melancolia, </w:t>
      </w:r>
      <w:r w:rsidR="001E3D68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abordando o</w:t>
      </w:r>
      <w:r w:rsidR="00A32B9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Eu na perspectiva da não diferenciaçã</w:t>
      </w:r>
      <w:r w:rsidR="00B2106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 entre o normal e o patológico, </w:t>
      </w:r>
      <w:r w:rsidR="001E3D68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vai neste mesmo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sentido, </w:t>
      </w:r>
      <w:r w:rsidR="00B2106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acentuando que t</w:t>
      </w:r>
      <w:r w:rsidR="00632106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risteza e depressão não são sinal de presença ou ausência de normalidade mas apenas de</w:t>
      </w:r>
      <w:r w:rsidR="00B2106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que há um trabalho em curso </w:t>
      </w:r>
      <w:r w:rsidR="00BE221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</w:t>
      </w:r>
      <w:r w:rsidR="00632106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perando a perda d</w:t>
      </w:r>
      <w:r w:rsidR="00BE221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 objeto e uma remodelagem do Eu</w:t>
      </w:r>
      <w:r w:rsidR="00632106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(Riviera, 2012)</w:t>
      </w:r>
      <w:r w:rsidR="00B2106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.</w:t>
      </w:r>
    </w:p>
    <w:p w14:paraId="2FD323D0" w14:textId="4A18509D" w:rsidR="00D64EC9" w:rsidRPr="005D153C" w:rsidRDefault="00D64EC9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 compreensão da história de desenvolvimento destas crianças nas suas famílias, obriga a recuar até ao</w:t>
      </w:r>
      <w:r w:rsidR="00B1506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primeiro</w:t>
      </w:r>
      <w:r w:rsidR="00B1506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</w:t>
      </w:r>
      <w:r w:rsidR="007C7E5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momentos da sua existência:</w:t>
      </w:r>
      <w:r w:rsidR="00BE221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todos ela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 começaram por existir antes do nascim</w:t>
      </w:r>
      <w:r w:rsidR="00BE221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ento,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ou até mesmo antes da concepção</w:t>
      </w:r>
      <w:r w:rsidR="00B2106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pois </w:t>
      </w:r>
      <w:r w:rsidR="005867D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todo o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bebê “nasce no pensamento dos pais, muito antes do momento do parto, sempre e quando estes são capazes de o imaginar” (Sá, 1996). </w:t>
      </w:r>
      <w:r w:rsidR="001E3D68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Brazelton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 </w:t>
      </w: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Cramer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(19</w:t>
      </w:r>
      <w:r w:rsidR="00BE221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89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) chamam</w:t>
      </w:r>
      <w:r w:rsidR="00B2106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7C7E5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 este </w:t>
      </w:r>
      <w:r w:rsidR="001E3D6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perí</w:t>
      </w:r>
      <w:r w:rsidR="001E3D68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</w:t>
      </w:r>
      <w:r w:rsidR="001E3D6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do</w:t>
      </w:r>
      <w:r w:rsidR="007C7E5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B2106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 </w:t>
      </w:r>
      <w:r w:rsidR="005867D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pré-história</w:t>
      </w:r>
      <w:r w:rsidR="00B2106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</w:t>
      </w:r>
      <w:r w:rsidR="00B1506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 </w:t>
      </w:r>
      <w:r w:rsidR="001E3D6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apego</w:t>
      </w:r>
      <w:r w:rsidR="00B2106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</w:t>
      </w:r>
      <w:r w:rsidR="005867D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responsável pela criação</w:t>
      </w:r>
      <w:r w:rsidR="00B2106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5867D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os laços mais precoces e fundamentais que permitem ao pais </w:t>
      </w:r>
      <w:r w:rsidR="005867D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tornarem-se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5867D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n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uma família cuidadora e amorosa para a sua criança. </w:t>
      </w:r>
      <w:r w:rsidR="00B2106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É</w:t>
      </w:r>
      <w:r w:rsidR="008A0D4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a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idealização do filho imaginário </w:t>
      </w:r>
      <w:r w:rsidR="008A0D4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que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vai preparando a família para um bebé real que </w:t>
      </w:r>
      <w:r w:rsidR="008A0D4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irá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nascer.</w:t>
      </w:r>
    </w:p>
    <w:p w14:paraId="32B70A58" w14:textId="7B0BF2A7" w:rsidR="00D64EC9" w:rsidRPr="005D153C" w:rsidRDefault="00D64EC9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É preciso ser </w:t>
      </w:r>
      <w:r w:rsidR="005867D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“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louco</w:t>
      </w:r>
      <w:r w:rsidR="005867D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”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para desejar ser pai o</w:t>
      </w:r>
      <w:r w:rsidR="0030662E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u mãe de um bebé</w:t>
      </w:r>
      <w:r w:rsidR="007C7E5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30662E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desejar estabelecer uma relação que é inconcebível em qualquer outra circunstância. </w:t>
      </w:r>
      <w:r w:rsidR="005867D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B1506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Podemos perguntar-nos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B1506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quem estaria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dispo</w:t>
      </w:r>
      <w:r w:rsidR="00B1506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nível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B1506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par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 </w:t>
      </w:r>
      <w:r w:rsidR="008A0D4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assumir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uma relação com alguém que chora de hora a hora pedindo comida, que quando queremos descansar quer brincar, quando queremos brincar quer dormir, é instável, cheira mal, grita e chora inesperadamente, é preciso limpar e cuidar permanentemente.  No entanto, nós</w:t>
      </w:r>
      <w:r w:rsidR="0030662E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humanos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7C7E5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embora em nenhuma outra situação estejamos disponíveis para tal tipo de relação de forma continuada,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desejamos 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 congratulamo-nos com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essa re</w:t>
      </w:r>
      <w:r w:rsidR="00B1506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l</w:t>
      </w:r>
      <w:r w:rsidR="007C7E5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ação quando se trata dos bebês.</w:t>
      </w:r>
    </w:p>
    <w:p w14:paraId="37BA3C48" w14:textId="65C256F4" w:rsidR="00D64EC9" w:rsidRPr="005D153C" w:rsidRDefault="00D64EC9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Este é o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>pathos</w:t>
      </w:r>
      <w:proofErr w:type="spellEnd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 xml:space="preserve">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que nos permite ser pais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: </w:t>
      </w:r>
      <w:r w:rsidR="008A0D4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 paixão por um filho que vai nascer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. Em que o narcisismo brota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 a criança é o lago em que nos queremos mirar</w:t>
      </w:r>
      <w:r w:rsidR="008A0D4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 já que</w:t>
      </w:r>
      <w:r w:rsidR="00B1506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 como disse Helen</w:t>
      </w:r>
      <w:r w:rsidR="008A0D4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proofErr w:type="spellStart"/>
      <w:r w:rsidR="00B1506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Deutsch</w:t>
      </w:r>
      <w:proofErr w:type="spellEnd"/>
      <w:r w:rsidR="00B1506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(1945)</w:t>
      </w:r>
      <w:r w:rsidR="005867D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B1506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“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 maternidade </w:t>
      </w:r>
      <w:r w:rsidR="005867D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[e paternidade]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não é apenas um processo biológico mas também uma experiência psicológica única, através da qual é dada às mulher [ e ao homem] a oportunidade de experimentar um sentido real de imortalidade” </w:t>
      </w:r>
      <w:r w:rsidR="00B1506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.</w:t>
      </w:r>
    </w:p>
    <w:p w14:paraId="7B3537F3" w14:textId="77777777" w:rsidR="00301740" w:rsidRPr="005D153C" w:rsidRDefault="00301740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</w:p>
    <w:p w14:paraId="0FC6EE1B" w14:textId="339FCD77" w:rsidR="00301740" w:rsidRPr="005D153C" w:rsidRDefault="00EB531A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Assim sendo, não podemos deixar de reconhecer como central o facto de 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todos as crianças com deficiência </w:t>
      </w:r>
      <w:r w:rsidR="00B36E43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t</w:t>
      </w:r>
      <w:r w:rsidR="00FC02C5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erem </w:t>
      </w:r>
      <w:r w:rsidR="00B36E43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nascido 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perfeitas na imaginação</w:t>
      </w:r>
      <w:r w:rsidR="005867D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dos seus pais.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Por isso</w:t>
      </w:r>
      <w:r w:rsidR="00CF462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</w:t>
      </w:r>
      <w:r w:rsidR="00A56C3B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para compreendermos</w:t>
      </w:r>
      <w:r w:rsidR="0003163D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tanto a elas como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à</w:t>
      </w:r>
      <w:r w:rsidR="00A56C3B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sua</w:t>
      </w:r>
      <w:r w:rsidR="00A56C3B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família</w:t>
      </w:r>
      <w:r w:rsidR="00A56C3B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 não podemos ignorar esse período fundamental na</w:t>
      </w:r>
      <w:r w:rsidR="00CF462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 suas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vida</w:t>
      </w:r>
      <w:r w:rsidR="00CF462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</w:t>
      </w:r>
      <w:r w:rsidR="00B36E43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 anterior ao parto ou ao diagnóstico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. </w:t>
      </w:r>
      <w:r w:rsidR="00B36E43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É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o que nos permite pensar que o processo adaptativo</w:t>
      </w:r>
      <w:r w:rsidR="00B36E43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à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deficiência não começa </w:t>
      </w:r>
      <w:r w:rsidR="00A06E4F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aí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 como se tu</w:t>
      </w:r>
      <w:r w:rsidR="00A06E4F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do o mais fosse </w:t>
      </w:r>
      <w:r w:rsidR="0047027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um </w:t>
      </w:r>
      <w:r w:rsidR="00A06E4F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livro em branco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ou pudesse ser ignorado ou desvalorizado</w:t>
      </w:r>
      <w:r w:rsidR="001536F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.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Só compreendendo o que acontece nesta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fase, nesse primeiro momento de paixão, </w:t>
      </w:r>
      <w:r w:rsidR="00A06E4F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será </w:t>
      </w:r>
      <w:r w:rsidR="00EA2D93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possível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compreender o que vai acontecer </w:t>
      </w:r>
      <w:r w:rsidR="0047027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posterior</w:t>
      </w:r>
      <w:r w:rsidR="00EA2D93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mente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.</w:t>
      </w:r>
    </w:p>
    <w:p w14:paraId="0BF48800" w14:textId="5C79E1E1" w:rsidR="00D64EC9" w:rsidRPr="005D153C" w:rsidRDefault="00547B50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Durante a gravidez</w:t>
      </w:r>
      <w:r w:rsidR="00861F26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 no psiquismo da mãe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1536F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 do pai </w:t>
      </w:r>
      <w:r w:rsidR="00CF462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vai-se</w:t>
      </w:r>
      <w:r w:rsidR="00861F26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forma</w:t>
      </w:r>
      <w:r w:rsidR="00CF462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ndo</w:t>
      </w:r>
      <w:r w:rsidR="00861F26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A56C3B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uma</w:t>
      </w:r>
      <w:r w:rsidR="00861F26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ideia de ser mãe 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/pai </w:t>
      </w:r>
      <w:r w:rsidR="00861F26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 a construção da image</w:t>
      </w:r>
      <w:r w:rsidR="00CF462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 mental do bebê (Stern, 1997)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pode</w:t>
      </w:r>
      <w:r w:rsidR="00CF462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ndo</w:t>
      </w:r>
      <w:r w:rsidR="00A56C3B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assumir</w:t>
      </w:r>
      <w:r w:rsidR="00EA2D93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-se</w:t>
      </w:r>
      <w:r w:rsidR="00A56C3B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que há  três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gestações simultâneas (</w:t>
      </w:r>
      <w:r w:rsidR="00D64EC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Stern, </w:t>
      </w:r>
      <w:proofErr w:type="spellStart"/>
      <w:r w:rsidR="00D64EC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Brunschwiler</w:t>
      </w:r>
      <w:proofErr w:type="spellEnd"/>
      <w:r w:rsidR="00D64EC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-Stern &amp; </w:t>
      </w:r>
      <w:proofErr w:type="spellStart"/>
      <w:r w:rsidR="00D64EC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Freeland</w:t>
      </w:r>
      <w:proofErr w:type="spellEnd"/>
      <w:r w:rsidR="00D64EC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 1999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) sendo que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D64EC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uma delas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é precisamente</w:t>
      </w:r>
      <w:r w:rsidR="00A56C3B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a formação do bebê imaginado o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u, como </w:t>
      </w:r>
      <w:r w:rsidR="00CF462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também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diz </w:t>
      </w: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Aulagnier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D64EC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(1990)</w:t>
      </w:r>
      <w:r w:rsidR="00A56C3B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uma gestação</w:t>
      </w:r>
      <w:r w:rsidR="00D64EC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que se faz </w:t>
      </w:r>
      <w:r w:rsidR="001536F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tanto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ao nível biológico</w:t>
      </w:r>
      <w:r w:rsidR="001536F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como</w:t>
      </w:r>
      <w:r w:rsidR="00D64EC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ao nível da relação de objeto. </w:t>
      </w:r>
      <w:r w:rsidR="0047027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inicio da gravidez é </w:t>
      </w:r>
      <w:r w:rsidR="0047027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assim </w:t>
      </w:r>
      <w:r w:rsidR="00EA2D93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marcado</w:t>
      </w:r>
      <w:r w:rsidR="001536F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pelo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na</w:t>
      </w:r>
      <w:r w:rsidR="00CF462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rcisismo, pois esse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bebê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1536F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imaginado</w:t>
      </w:r>
      <w:r w:rsidR="00CF462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construído pelos pais, 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existe como parte de</w:t>
      </w:r>
      <w:r w:rsidR="00A56C3B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les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mesmo</w:t>
      </w:r>
      <w:r w:rsidR="00CF462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 como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objeto. </w:t>
      </w:r>
      <w:r w:rsidR="00861F26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Embora o d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esenvolvimento do feto 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 do bebê</w:t>
      </w:r>
      <w:r w:rsidR="00861F26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imaginado </w:t>
      </w:r>
      <w:r w:rsidR="001536F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sigam caminhos distintos,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47027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Stern (1997) defende</w:t>
      </w:r>
      <w:r w:rsidR="00CF462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que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há intensificação da idealização do bebé</w:t>
      </w:r>
      <w:r w:rsidR="00861F26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a partir do 4º mês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 qual atinge o seu </w:t>
      </w:r>
      <w:r w:rsidR="00861F26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máximo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por volta d</w:t>
      </w:r>
      <w:r w:rsidR="00CF462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 7º mês de gestação</w:t>
      </w:r>
      <w:r w:rsidR="00861F26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. </w:t>
      </w:r>
    </w:p>
    <w:p w14:paraId="48234400" w14:textId="5B342BFF" w:rsidR="00D64EC9" w:rsidRPr="005D153C" w:rsidRDefault="00EA2D93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Esta ligação </w:t>
      </w:r>
      <w:r w:rsidR="001536F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com o bebé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tem sido designada </w:t>
      </w:r>
      <w:r w:rsidR="00A56C3B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de várias formas: </w:t>
      </w:r>
      <w:proofErr w:type="spellStart"/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pré</w:t>
      </w:r>
      <w:proofErr w:type="spellEnd"/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-</w:t>
      </w:r>
      <w:r w:rsidR="001536F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vinculação, </w:t>
      </w:r>
      <w:r w:rsidR="00547B5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vinculação</w:t>
      </w:r>
      <w:r w:rsidR="00CF462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pré-natal (</w:t>
      </w:r>
      <w:proofErr w:type="spellStart"/>
      <w:r w:rsidR="00A56C3B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Condon</w:t>
      </w:r>
      <w:proofErr w:type="spellEnd"/>
      <w:r w:rsidR="00A56C3B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 19</w:t>
      </w:r>
      <w:r w:rsidR="00BF4F2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85</w:t>
      </w:r>
      <w:r w:rsidR="00A56C3B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; </w:t>
      </w:r>
      <w:r w:rsidR="00CF462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Teixeira, 2013), </w:t>
      </w:r>
      <w:r w:rsidR="00547B5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vinculação ao bebé imaginário </w:t>
      </w:r>
      <w:r w:rsidR="001536F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(</w:t>
      </w:r>
      <w:proofErr w:type="spellStart"/>
      <w:r w:rsidR="001536F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Lebovici</w:t>
      </w:r>
      <w:proofErr w:type="spellEnd"/>
      <w:r w:rsidR="001536F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</w:t>
      </w:r>
      <w:r w:rsidR="00D64EC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1987) </w:t>
      </w:r>
      <w:r w:rsidR="00547B5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ou pré-história da vinculação (</w:t>
      </w:r>
      <w:proofErr w:type="spellStart"/>
      <w:r w:rsidR="00CF462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Brazelton</w:t>
      </w:r>
      <w:proofErr w:type="spellEnd"/>
      <w:r w:rsidR="00CF462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&amp;</w:t>
      </w:r>
      <w:r w:rsidR="00547B5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proofErr w:type="spellStart"/>
      <w:r w:rsidR="00547B5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Cramer</w:t>
      </w:r>
      <w:proofErr w:type="spellEnd"/>
      <w:r w:rsidR="00547B5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 1989)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. Não se trata ainda de </w:t>
      </w:r>
      <w:r w:rsidR="00BF4F2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apego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no sentido </w:t>
      </w:r>
      <w:r w:rsidR="00BF0EC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definido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por </w:t>
      </w:r>
      <w:proofErr w:type="spellStart"/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Bowlby</w:t>
      </w:r>
      <w:proofErr w:type="spellEnd"/>
      <w:r w:rsidR="0058758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(1969)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nem </w:t>
      </w:r>
      <w:r w:rsidR="001536F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de 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uma verdadeira relação interpessoal, pois o bebê real ainda </w:t>
      </w:r>
      <w:r w:rsidR="0058758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não se impõe na sua realidade,  </w:t>
      </w:r>
      <w:r w:rsidR="001536F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nem é mesmo conhecido. No entanto</w:t>
      </w:r>
      <w:r w:rsidR="0047027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1536F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a mãe (e o pai) </w:t>
      </w:r>
      <w:r w:rsidR="003017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</w:t>
      </w:r>
      <w:r w:rsidR="001536F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ersonifica </w:t>
      </w:r>
      <w:r w:rsidR="00547B5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</w:t>
      </w:r>
      <w:r w:rsidR="001536F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seu bebé, e é nesse processo que se situam </w:t>
      </w:r>
      <w:r w:rsidR="0058758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as raízes do</w:t>
      </w:r>
      <w:r w:rsidR="00D64EC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“apego primordial”.</w:t>
      </w:r>
    </w:p>
    <w:p w14:paraId="5458A305" w14:textId="082C2F86" w:rsidR="00861F26" w:rsidRPr="005D153C" w:rsidRDefault="001536F8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Assim sendo, o</w:t>
      </w:r>
      <w:r w:rsidR="00861F26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s desejos narcisistas dos pais são fundamentais para a construção do </w:t>
      </w:r>
      <w:r w:rsidR="0058758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filho </w:t>
      </w:r>
      <w:r w:rsidR="00547B5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imaginado e por isso ele se torna em bebê idealizado</w:t>
      </w:r>
      <w:r w:rsidR="00BC2DC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.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</w:t>
      </w:r>
      <w:r w:rsidR="00861F26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olocados sobre o b</w:t>
      </w:r>
      <w:r w:rsidR="00BC2DC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</w:t>
      </w:r>
      <w:r w:rsidR="00861F26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b</w:t>
      </w:r>
      <w:r w:rsidR="00BC2DC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ê,</w:t>
      </w:r>
      <w:r w:rsidR="00861F26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547B5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pre</w:t>
      </w:r>
      <w:r w:rsidR="00861F26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param a mãe para se vincular </w:t>
      </w:r>
      <w:r w:rsidR="00BC2DC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à</w:t>
      </w:r>
      <w:r w:rsidR="00BF4F2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futura</w:t>
      </w:r>
      <w:r w:rsidR="00BC2DC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criança</w:t>
      </w:r>
      <w:r w:rsidR="00861F26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(real) </w:t>
      </w:r>
      <w:r w:rsidR="00547B5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suportando</w:t>
      </w:r>
      <w:r w:rsidR="00861F26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as suas exigências.</w:t>
      </w:r>
      <w:r w:rsidR="0058758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É</w:t>
      </w:r>
      <w:r w:rsidR="00547B5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a </w:t>
      </w:r>
      <w:r w:rsidR="0047027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dimensão</w:t>
      </w:r>
      <w:r w:rsidR="00547B5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da idealização, </w:t>
      </w:r>
      <w:r w:rsidR="0047027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por este seu</w:t>
      </w:r>
      <w:r w:rsidR="00547B5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47027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cará</w:t>
      </w:r>
      <w:r w:rsidR="0047027B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ter</w:t>
      </w:r>
      <w:r w:rsidR="00547B5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narcísico, que permite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 tal </w:t>
      </w:r>
      <w:r w:rsidR="00547B5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relação </w:t>
      </w:r>
      <w:r w:rsidR="0058758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que podemos chamar </w:t>
      </w:r>
      <w:r w:rsidR="00547B5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“louca”.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proofErr w:type="spellStart"/>
      <w:r w:rsidR="00547B5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Hornstein</w:t>
      </w:r>
      <w:proofErr w:type="spellEnd"/>
      <w:r w:rsidR="00547B5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(1994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)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sublinha 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que 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 bebê</w:t>
      </w:r>
      <w:r w:rsidR="00547B5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imaginado perm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ite à</w:t>
      </w:r>
      <w:r w:rsidR="00547B5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mãe inseri-lo numa ordem de 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coisas </w:t>
      </w:r>
      <w:r w:rsidR="0047027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de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qual ela t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am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b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ém faz parte, sendo</w:t>
      </w:r>
      <w:r w:rsidR="00861F26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este corpo imaginado que permitirá que a mãe invista </w:t>
      </w:r>
      <w:proofErr w:type="spellStart"/>
      <w:r w:rsidR="00861F26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libidinalmente</w:t>
      </w:r>
      <w:proofErr w:type="spellEnd"/>
      <w:r w:rsidR="00861F26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o seu bebé, reconhecendo-o como corpo separado.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Um investimento da libido no bebê imaginado que se vai intensificando como num </w:t>
      </w:r>
      <w:proofErr w:type="spellStart"/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enamoramento</w:t>
      </w:r>
      <w:proofErr w:type="spellEnd"/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(</w:t>
      </w:r>
      <w:proofErr w:type="spellStart"/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Bydlowski</w:t>
      </w:r>
      <w:proofErr w:type="spellEnd"/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 2000) uma paixão.</w:t>
      </w:r>
      <w:r w:rsidR="00BF4F2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615F4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 idealização</w:t>
      </w:r>
      <w:r w:rsidR="00223A6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é precisamente esse estado de considerar o outro como perfeito, ideal e lh</w:t>
      </w:r>
      <w:r w:rsidR="00BF4F2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 atribuir</w:t>
      </w:r>
      <w:r w:rsidR="00223A6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qualidades de acordo com isso, exaltando-o e apaixonando-</w:t>
      </w:r>
      <w:r w:rsidR="00F2222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se</w:t>
      </w:r>
      <w:r w:rsidR="00223A6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por ele</w:t>
      </w:r>
      <w:r w:rsidR="00F2222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.</w:t>
      </w:r>
    </w:p>
    <w:p w14:paraId="4CF4B1BF" w14:textId="6E4E9C5B" w:rsidR="00F22224" w:rsidRPr="005D153C" w:rsidRDefault="00F22224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N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 seu inicio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esse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objeto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não difere</w:t>
      </w:r>
      <w:r w:rsidR="0058758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do E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u,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pelo contrário</w:t>
      </w:r>
      <w:r w:rsidR="0047027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começa nele e 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parte dele. A mãe parte de um objeto idealizado para que surja um bebe real 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privilegiado (separado do eu) em que o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objeto nascido na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fantasia pode deixar-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se amar 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 desejar. </w:t>
      </w:r>
      <w:r w:rsidR="0058758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</w:p>
    <w:p w14:paraId="15F4DA84" w14:textId="69322A68" w:rsidR="003458AA" w:rsidRPr="005D153C" w:rsidRDefault="0047027B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Encontramos</w:t>
      </w:r>
      <w:r w:rsidR="00F2222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três componentes fundamentais</w:t>
      </w:r>
      <w:r w:rsidR="0058758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F2222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na construção deste bebé imaginário, construído pelos pais,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que se </w:t>
      </w:r>
      <w:r w:rsidR="00F2222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interliga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 com as</w:t>
      </w:r>
      <w:r w:rsidR="00F2222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suas própria representações,</w:t>
      </w:r>
      <w:r w:rsidR="0058758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objetos internos </w:t>
      </w:r>
      <w:r w:rsidR="00F2222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</w:t>
      </w:r>
      <w:r w:rsidR="0058758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experiências de vida</w:t>
      </w:r>
      <w:r w:rsidR="00BF4F2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.</w:t>
      </w:r>
      <w:r w:rsidR="00F2222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BF4F2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Em primeiro lugar, uma componente estética: o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bebé ideal </w:t>
      </w:r>
      <w:r w:rsidR="00F2222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é bonito; 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tem características de perfeição física e estética, incorporando </w:t>
      </w:r>
      <w:r w:rsidR="00BF4F2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semelhanças com os pais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mas sempre atingido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padrões</w:t>
      </w:r>
      <w:r w:rsidR="00BF4F2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F2222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mais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elevados. </w:t>
      </w:r>
      <w:r w:rsidR="00F2222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orresponde ao bebé </w:t>
      </w:r>
      <w:r w:rsidR="00BF4F2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perfeito, sorridente, gordinho,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rosadinho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limpo e </w:t>
      </w:r>
      <w:r w:rsidR="00BF4F2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ativo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que vemos na publicidade. 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Este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corpo imaginado do bebé representa a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sua 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primeira inserção no mundo imaginário é o que dá a possibilidade de </w:t>
      </w:r>
      <w:proofErr w:type="spellStart"/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libidinizar</w:t>
      </w:r>
      <w:proofErr w:type="spellEnd"/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o corpo enquanto separado </w:t>
      </w:r>
      <w:r w:rsidR="00F2222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do corpo da mãe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(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Ferrari, 2003:</w:t>
      </w:r>
      <w:r w:rsidR="00BF4F2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p.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44) e inserido na mesma ordem</w:t>
      </w:r>
      <w:r w:rsidR="0058758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.</w:t>
      </w:r>
    </w:p>
    <w:p w14:paraId="2CB40639" w14:textId="4EC92D90" w:rsidR="006E6FA9" w:rsidRPr="005D153C" w:rsidRDefault="00BF4F2E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Em segundo</w:t>
      </w:r>
      <w:r w:rsidR="00F2222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lugar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</w:t>
      </w:r>
      <w:r w:rsidR="00F2222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 bebé idealizado integra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u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ma dimensão de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competência em que </w:t>
      </w:r>
      <w:r w:rsidR="00F2222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é visto</w:t>
      </w:r>
      <w:r w:rsidR="0007255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F2222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ou esperado</w:t>
      </w:r>
      <w:r w:rsidR="0007255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como intelectualmente competente, </w:t>
      </w:r>
      <w:r w:rsidR="0007255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agregando</w:t>
      </w:r>
      <w:r w:rsidR="00F2222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as 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capacidades que correspondam ao es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tilo de vida e valores dos pais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.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Um bebê que</w:t>
      </w:r>
      <w:r w:rsidR="00F2222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 nessas qualidades</w:t>
      </w:r>
      <w:r w:rsidR="0007255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sonifica os  dese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j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os e fantasias maternas</w:t>
      </w:r>
      <w:r w:rsidR="0058758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 paternas</w:t>
      </w:r>
      <w:r w:rsidR="00F2222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07255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mesmo a</w:t>
      </w:r>
      <w:r w:rsidR="0058758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 mais arcaicas e infantis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. </w:t>
      </w:r>
      <w:r w:rsidR="0058758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Que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será tão bom quanto os </w:t>
      </w:r>
      <w:r w:rsidR="00F2222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melhores 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aspectos dos seus pais, mas sempre ainda </w:t>
      </w:r>
      <w:r w:rsidR="00F2222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um pouco melhor que eles. Numa dupla construção narcísica: da sua genética (tão bom quanto eles) e da sua ação parental (... mas ainda um pouco melhor, porque eles o farão melhor).</w:t>
      </w:r>
    </w:p>
    <w:p w14:paraId="3D42570D" w14:textId="55105AC8" w:rsidR="006E6FA9" w:rsidRPr="005D153C" w:rsidRDefault="00F22224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Em terceiro lugar, o bebé ideal integra</w:t>
      </w:r>
      <w:r w:rsidR="00BF4F2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u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ma dimensão de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futuro em que o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s pais imaginam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para ele 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um futuro ideal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: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que um dia </w:t>
      </w:r>
      <w:r w:rsidR="0007255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fará 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os seus estudos, será </w:t>
      </w:r>
      <w:r w:rsidR="00C721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um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profissional</w:t>
      </w:r>
      <w:r w:rsidR="00C721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de sucesso e realizado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terá um certo tipo </w:t>
      </w:r>
      <w:r w:rsidR="00C721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 nível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de vida 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 os deixará felizes e realizados como pais.</w:t>
      </w:r>
      <w:r w:rsidR="00BF4F2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O b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ebê</w:t>
      </w:r>
      <w:r w:rsidR="0007255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é pensado como aquele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que </w:t>
      </w:r>
      <w:r w:rsidR="00BF4F2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fará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 que não pôde ser feito pelo seus pais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 reparará o que não </w:t>
      </w:r>
      <w:r w:rsidR="005B549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pode ser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C721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reparado na</w:t>
      </w:r>
      <w:r w:rsidR="005B549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 suas vidas.</w:t>
      </w:r>
    </w:p>
    <w:p w14:paraId="02BDB140" w14:textId="0CFB6404" w:rsidR="00446F05" w:rsidRDefault="005B5495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Com estas qualidades e componente</w:t>
      </w:r>
      <w:r w:rsidR="0007255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bebê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i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dealizado 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dará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 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substrato psíquico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necessário 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para </w:t>
      </w:r>
      <w:r w:rsidR="00C721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 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mãe entrar em 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relação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com o 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bebê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real, ou, no dizer de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proofErr w:type="spellStart"/>
      <w:r w:rsidR="00C721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Aulagnier</w:t>
      </w:r>
      <w:proofErr w:type="spellEnd"/>
      <w:r w:rsidR="00C721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(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1990)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 imaginado dá vida ao real. 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Tem uma função fundamental, já que é ele que permite que os pais se vão</w:t>
      </w:r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preparando para entrar em relação com a criança que está para nascer (Stern, 1997, Stern, </w:t>
      </w:r>
      <w:proofErr w:type="spellStart"/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Brunschwiler</w:t>
      </w:r>
      <w:proofErr w:type="spellEnd"/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-Stern &amp; </w:t>
      </w:r>
      <w:proofErr w:type="spellStart"/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Freeland</w:t>
      </w:r>
      <w:proofErr w:type="spellEnd"/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1999, </w:t>
      </w:r>
      <w:proofErr w:type="spellStart"/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Aulagnier</w:t>
      </w:r>
      <w:proofErr w:type="spellEnd"/>
      <w:r w:rsidR="003458A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</w:t>
      </w:r>
      <w:r w:rsidR="00C721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1990).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Ao mesmo tempo ele cuida</w:t>
      </w:r>
      <w:r w:rsidR="00C721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do Eu dos seus pais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C721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tornando-os melhores aos seus próprios olhos, vencendo as </w:t>
      </w:r>
      <w:r w:rsidR="00446F05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angústias e medos da gravidez, </w:t>
      </w:r>
      <w:r w:rsidR="00C721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da </w:t>
      </w:r>
      <w:r w:rsidR="00446F05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maternidade e da paternidade.</w:t>
      </w:r>
    </w:p>
    <w:p w14:paraId="4CE41861" w14:textId="45918B67" w:rsidR="006E6FA9" w:rsidRPr="005D153C" w:rsidRDefault="005B5495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</w:t>
      </w:r>
      <w:r w:rsidR="00446F05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stas dimensões imaginá</w:t>
      </w:r>
      <w:r w:rsidR="00983B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rias</w:t>
      </w:r>
      <w:r w:rsidR="006E6FA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 idealizadas</w:t>
      </w:r>
      <w:r w:rsidR="00983B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são fundamentais para que os pais possam suportar as exigências colocadas pelo cuidar de um bebé. </w:t>
      </w:r>
      <w:r w:rsidR="0036259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</w:t>
      </w:r>
      <w:r w:rsidR="00983B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aradoxalmente</w:t>
      </w:r>
      <w:r w:rsidR="00446F05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983B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é o bebé perfeito</w:t>
      </w:r>
      <w:r w:rsidR="00C721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 nascido dentro de cada pai e</w:t>
      </w:r>
      <w:r w:rsidR="00983B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cada mãe, que lhes permite cuidar de um bebé que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nunca </w:t>
      </w:r>
      <w:r w:rsidR="00CE1D0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é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CE1D0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perfeito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porque</w:t>
      </w:r>
      <w:r w:rsidR="00983B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requer atenção, é in</w:t>
      </w:r>
      <w:r w:rsidR="00CE1D0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stável, suja-se, grita, exige e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frustra.</w:t>
      </w:r>
      <w:r w:rsidR="00983B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Por isso a</w:t>
      </w:r>
      <w:r w:rsidR="004507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idealização</w:t>
      </w:r>
      <w:r w:rsidR="00223A6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é imprescindível para </w:t>
      </w:r>
      <w:r w:rsidR="004507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 apego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precoce, sendo</w:t>
      </w:r>
      <w:r w:rsidR="00223A6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a capac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idade de ver</w:t>
      </w:r>
      <w:r w:rsidR="004507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o bebê</w:t>
      </w:r>
      <w:r w:rsidR="00223A6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como completamente bom que nos aproxima dele, nos permite apaixonar e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colocar</w:t>
      </w:r>
      <w:r w:rsidR="00223A6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nele os nossos desejos, necessidades e esperanças</w:t>
      </w:r>
      <w:r w:rsidR="004507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.</w:t>
      </w:r>
    </w:p>
    <w:p w14:paraId="6068439A" w14:textId="0359EF18" w:rsidR="00446F05" w:rsidRPr="005D153C" w:rsidRDefault="00CE1D04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Quando este</w:t>
      </w:r>
      <w:r w:rsidR="005B549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proofErr w:type="spellStart"/>
      <w:r w:rsidR="005B549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pré</w:t>
      </w:r>
      <w:proofErr w:type="spellEnd"/>
      <w:r w:rsidR="005B549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-ví</w:t>
      </w:r>
      <w:r w:rsidR="00983B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nculo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não se constrói</w:t>
      </w:r>
      <w:r w:rsidR="00983B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 ou seja</w:t>
      </w:r>
      <w:r w:rsidR="00C721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983B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os pais </w:t>
      </w:r>
      <w:r w:rsidR="00983B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não conseguem imaginar </w:t>
      </w:r>
      <w:r w:rsidR="005B549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desta forma </w:t>
      </w:r>
      <w:r w:rsidR="00983B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os seus filhos, </w:t>
      </w:r>
      <w:r w:rsidR="005B549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aumenta o</w:t>
      </w:r>
      <w:r w:rsidR="00983B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risco de abandono físico ou emocional, negligência o</w:t>
      </w:r>
      <w:r w:rsidR="004507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u falta de cuidados adequados. </w:t>
      </w:r>
      <w:r w:rsidR="00446F05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T</w:t>
      </w:r>
      <w:r w:rsidR="00446F0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odas as crianças que não nasceram na imaginação dos seus pais </w:t>
      </w:r>
      <w:r w:rsidR="00446F05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</w:t>
      </w:r>
      <w:r w:rsidR="005B549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ão </w:t>
      </w:r>
      <w:r w:rsidR="00983B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crianças sem um lugar para nascer, </w:t>
      </w:r>
      <w:r w:rsidR="00446F05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crescer e se desenvolverem</w:t>
      </w:r>
      <w:r w:rsidR="00983B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e, por isso,</w:t>
      </w:r>
      <w:r w:rsidR="00983B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emocionalmente abandonadas.</w:t>
      </w:r>
      <w:r w:rsidR="00C721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 Mesmo que nem todas as crianças comece</w:t>
      </w:r>
      <w:r w:rsidR="00983B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 por ser deseja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das</w:t>
      </w:r>
      <w:r w:rsidR="00C721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</w:t>
      </w:r>
      <w:r w:rsidR="00983B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todas precisam ter um lugar emocional para nascer, criado pelos seus pais, dentr</w:t>
      </w:r>
      <w:r w:rsidR="00C721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 de si, na relação e no cuidar</w:t>
      </w:r>
      <w:r w:rsidR="00983B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.</w:t>
      </w:r>
      <w:r w:rsidR="004507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5B549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Só crianças sonhadas como bonitas, perfeitas, competentes e com um promissor futuro diante de si podem ser cuidadas pelos seus pais.</w:t>
      </w:r>
      <w:r w:rsidR="00446F05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223A6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Mesmo </w:t>
      </w:r>
      <w:r w:rsidR="005B549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sabendo </w:t>
      </w:r>
      <w:r w:rsidR="00223A6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que o destino da idealização </w:t>
      </w:r>
      <w:r w:rsidR="005B549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é </w:t>
      </w:r>
      <w:r w:rsidR="00223A6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 </w:t>
      </w:r>
      <w:r w:rsidR="0028502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desapontamento</w:t>
      </w:r>
      <w:r w:rsidR="00223A6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ou seja, o reconhecimento do outro como </w:t>
      </w:r>
      <w:r w:rsidR="0028502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completo</w:t>
      </w:r>
      <w:r w:rsidR="004507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diferente de nós e </w:t>
      </w:r>
      <w:r w:rsidR="00223A6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imperfeito. É a </w:t>
      </w:r>
      <w:r w:rsidR="00446F05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desilusão </w:t>
      </w:r>
      <w:r w:rsidR="00223A6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que p</w:t>
      </w:r>
      <w:r w:rsidR="0028502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ermite lidar com a subjetividade</w:t>
      </w:r>
      <w:r w:rsidR="00223A6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do outro</w:t>
      </w:r>
      <w:r w:rsidR="0028502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.</w:t>
      </w:r>
    </w:p>
    <w:p w14:paraId="688302BB" w14:textId="57AFFEF7" w:rsidR="005B5495" w:rsidRPr="005D153C" w:rsidRDefault="005B5495" w:rsidP="00411FB3">
      <w:pPr>
        <w:spacing w:after="240" w:line="360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b/>
          <w:color w:val="auto"/>
          <w:sz w:val="22"/>
          <w:szCs w:val="22"/>
          <w:lang w:val="pt-BR"/>
        </w:rPr>
        <w:t>2. Crise e elaboração do sofrimento emocional</w:t>
      </w:r>
    </w:p>
    <w:p w14:paraId="6D77B39B" w14:textId="7CC7D682" w:rsidR="004507C4" w:rsidRPr="005D153C" w:rsidRDefault="00086FC1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</w:t>
      </w:r>
      <w:r w:rsidR="00983B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ste é também o princípio da </w:t>
      </w:r>
      <w:r w:rsidR="00CE1D0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história</w:t>
      </w:r>
      <w:r w:rsidR="00983B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de vida </w:t>
      </w:r>
      <w:r w:rsidR="00E3216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das crianças com deficiência: t</w:t>
      </w:r>
      <w:r w:rsidR="00983B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odas nasceram, um dia, na imaginação dos seus pais,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na sua fantasia e no seu desejo, </w:t>
      </w:r>
      <w:r w:rsidR="00983B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como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belas,</w:t>
      </w:r>
      <w:r w:rsidR="00C721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c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ompetentes </w:t>
      </w:r>
      <w:r w:rsidR="00C721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 com um futuro pela frente.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C721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Toda a 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criança com deficiência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começou por ser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pe</w:t>
      </w:r>
      <w:r w:rsidR="00C721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rfeita e ideal, d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 um pai e mãe p</w:t>
      </w:r>
      <w:r w:rsidR="004507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erfeitos que, no seu filho, podia</w:t>
      </w:r>
      <w:r w:rsidR="00A212A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 ser ainda mais perfeitos.</w:t>
      </w:r>
    </w:p>
    <w:p w14:paraId="200F2ACB" w14:textId="3BD7824B" w:rsidR="00EE25A8" w:rsidRPr="005D153C" w:rsidRDefault="00CE1D04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Ao nascerem com uma deficiência</w:t>
      </w:r>
      <w:r w:rsidR="004507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ou quando</w:t>
      </w:r>
      <w:r w:rsidR="004507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EC323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uma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alteração grave do seu desenvolvimento é </w:t>
      </w:r>
      <w:r w:rsidR="00086FC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diagnosticada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há uma ruptura do percurso de desenvolvimento dessa criança, da sua família e da ligação entre ambos. </w:t>
      </w:r>
      <w:r w:rsidR="00886CE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086FC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Fundamentalmente, deste ponto de vista, o</w:t>
      </w:r>
      <w:r w:rsidR="00EE25A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diag</w:t>
      </w:r>
      <w:r w:rsidR="00086FC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nóstico </w:t>
      </w:r>
      <w:r w:rsidR="00B8268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traduz</w:t>
      </w:r>
      <w:r w:rsidR="00086FC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-se</w:t>
      </w:r>
      <w:r w:rsidR="00B8268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086FC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basicamente em</w:t>
      </w:r>
      <w:r w:rsidR="00EE25A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: o filho que imagino</w:t>
      </w:r>
      <w:r w:rsidR="00B8268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u e idealizou não existe.. mas </w:t>
      </w:r>
      <w:r w:rsidR="00EC323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está aqui</w:t>
      </w:r>
      <w:r w:rsidR="00B8268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este bebê </w:t>
      </w:r>
      <w:r w:rsidR="00EE25A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que tem um problema.</w:t>
      </w:r>
    </w:p>
    <w:p w14:paraId="29DB7130" w14:textId="3944529D" w:rsidR="007412AD" w:rsidRPr="005D153C" w:rsidRDefault="00B82684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Dizem alguns que, perante </w:t>
      </w:r>
      <w:r w:rsidR="004507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isto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</w:t>
      </w:r>
      <w:r w:rsidR="00EE25A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é inevitável a </w:t>
      </w:r>
      <w:proofErr w:type="spellStart"/>
      <w:r w:rsidR="00EE25A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depressividade</w:t>
      </w:r>
      <w:proofErr w:type="spellEnd"/>
      <w:r w:rsidR="00EE25A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EC323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 o luto </w:t>
      </w:r>
      <w:r w:rsidR="00EE25A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crónico</w:t>
      </w:r>
      <w:r w:rsidR="00EC323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</w:t>
      </w:r>
      <w:r w:rsidR="00EE25A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</w:t>
      </w:r>
      <w:r w:rsidR="007412AD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decorrentes de uma </w:t>
      </w:r>
      <w:r w:rsidR="00EE25A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ferida narcísica insuperável</w:t>
      </w:r>
      <w:r w:rsidR="007412AD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EE25A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4507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reaberta </w:t>
      </w:r>
      <w:r w:rsidR="00EE25A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pela presença constante da criança.</w:t>
      </w:r>
      <w:r w:rsidR="00886CE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7412AD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No entanto,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7412AD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questão fundamental é</w:t>
      </w:r>
      <w:r w:rsidR="00EE25A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que </w:t>
      </w:r>
      <w:r w:rsidR="00EC323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objeto de amor </w:t>
      </w:r>
      <w:r w:rsidR="004507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destes pais </w:t>
      </w:r>
      <w:r w:rsidR="007412AD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(o bebé idealizado)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desapareceu, m</w:t>
      </w:r>
      <w:r w:rsidR="00EE25A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as não basta que ele desapareça para que se faç</w:t>
      </w:r>
      <w:r w:rsidR="007412AD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 o trabalho psíquico da perda, </w:t>
      </w:r>
      <w:r w:rsidR="00EC323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 elaboração do</w:t>
      </w:r>
      <w:r w:rsidR="007412AD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luto</w:t>
      </w:r>
      <w:r w:rsidR="00EE25A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.</w:t>
      </w:r>
      <w:r w:rsidR="004507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</w:p>
    <w:p w14:paraId="1887C61B" w14:textId="7F7DB14F" w:rsidR="00065220" w:rsidRPr="005D153C" w:rsidRDefault="007412AD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Temos de considerar </w:t>
      </w:r>
      <w:r w:rsidR="00EC323B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então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um</w:t>
      </w:r>
      <w:r w:rsidR="00CE1D0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4507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segundo </w:t>
      </w:r>
      <w:r w:rsidR="00CE1D0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momento</w:t>
      </w:r>
      <w:r w:rsidR="00EC323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4507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em </w:t>
      </w:r>
      <w:r w:rsidR="00EC323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que se dá a crise,</w:t>
      </w:r>
      <w:r w:rsidR="00CE1D0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EC323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com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uma</w:t>
      </w:r>
      <w:r w:rsidR="00CE1D0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ruptura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no processo de desenvolvimento do vínculo</w:t>
      </w:r>
      <w:r w:rsidR="00CE1D0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.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Isso implica que n</w:t>
      </w:r>
      <w:r w:rsidR="00EC323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ada mais será como dantes, nem </w:t>
      </w:r>
      <w:r w:rsidR="00CE1D0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como ti</w:t>
      </w:r>
      <w:r w:rsidR="004507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nha sido imaginado e esperado.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 que</w:t>
      </w:r>
      <w:r w:rsidR="004507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significa</w:t>
      </w:r>
      <w:r w:rsidR="00CE1D0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4507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bem</w:t>
      </w:r>
      <w:r w:rsidR="00CE1D0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mais do que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ter </w:t>
      </w:r>
      <w:r w:rsidR="00B8268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mais trabalho,</w:t>
      </w:r>
      <w:r w:rsidR="00CE1D0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novas dificuldades, </w:t>
      </w:r>
      <w:r w:rsidR="00B8268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ou</w:t>
      </w:r>
      <w:r w:rsidR="00CE1D0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novas necessidades e exigências. </w:t>
      </w:r>
      <w:r w:rsidR="008979F7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Tratando-se de</w:t>
      </w:r>
      <w:r w:rsidR="00CE1D0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uma crise</w:t>
      </w:r>
      <w:r w:rsidR="008979F7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significa</w:t>
      </w:r>
      <w:r w:rsidR="00CE1D0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8979F7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que </w:t>
      </w:r>
      <w:r w:rsidR="00CE1D0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nada voltará a </w:t>
      </w:r>
      <w:r w:rsidR="00B8268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ser igual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B8268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</w:t>
      </w:r>
      <w:r w:rsidR="00CE1D0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tem de s</w:t>
      </w:r>
      <w:r w:rsidR="00AB383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er mudada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toda uma perspectiva de vida, de presente e futuro, </w:t>
      </w:r>
      <w:r w:rsidR="00AB383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pois já não se adequa à realidade. </w:t>
      </w:r>
    </w:p>
    <w:p w14:paraId="524AFE65" w14:textId="45CDF646" w:rsidR="00AB3835" w:rsidRPr="005D153C" w:rsidRDefault="00AB3835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Não se trata de uma simples perturbação, disfuncionamento, emergência ou problema a ser resolvido, de um ajustamento a ser feito com os recursos disponíveis, ou algo que tem de se aceitar. Para estes pais, ao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 nasce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uma criança com uma deficiência grave, algo de fundamental é posto em causa, </w:t>
      </w:r>
      <w:r w:rsidR="004507C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englobando uma grande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diversidade dos </w:t>
      </w:r>
      <w:r w:rsidR="008979F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fatores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. O retomar do desenvolvimento</w:t>
      </w:r>
      <w:r w:rsidR="0006522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deles mesmos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que é também a saída da crise, não passa por </w:t>
      </w:r>
      <w:r w:rsidR="0047518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“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aceitar</w:t>
      </w:r>
      <w:r w:rsidR="0047518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”</w:t>
      </w:r>
      <w:r w:rsidR="0006522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a nova situação, se a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ceitação tem um sentido passivo, de inevitabilidade e resignação</w:t>
      </w:r>
      <w:r w:rsidR="0047518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 não de organização da vida mental e relacional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.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que v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ai estar em causa, nestes pais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são os meios que vão utilizar e os movimentos que vão fazer para tentar retomar o </w:t>
      </w:r>
      <w:r w:rsidR="0006522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curso do seu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desenvolvimento. </w:t>
      </w:r>
    </w:p>
    <w:p w14:paraId="2BC43BCE" w14:textId="1E42445F" w:rsidR="00A90520" w:rsidRPr="005D153C" w:rsidRDefault="00CD2272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Um vasto conjunto de comportamentos tem a ver com a expressão emocional do sofrimento</w:t>
      </w:r>
      <w:r w:rsidR="008128D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envolvido na nova situação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. </w:t>
      </w:r>
      <w:r w:rsidR="00AB383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Muitos destes movimentos estão interligados ou mascarados, como, por exemplo</w:t>
      </w:r>
      <w:r w:rsidR="008979F7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revolta, </w:t>
      </w:r>
      <w:r w:rsidR="008C556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raiva, negação, </w:t>
      </w: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culpabilizaçã</w:t>
      </w:r>
      <w:r w:rsidR="00B12DD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</w:t>
      </w:r>
      <w:proofErr w:type="spellEnd"/>
      <w:r w:rsidR="00B12DD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ou os sentimentos depressivos.</w:t>
      </w:r>
    </w:p>
    <w:p w14:paraId="03B57894" w14:textId="5476D97F" w:rsidR="008C5561" w:rsidRPr="005D153C" w:rsidRDefault="00065220" w:rsidP="00411FB3">
      <w:pPr>
        <w:spacing w:after="240" w:line="360" w:lineRule="auto"/>
        <w:rPr>
          <w:rFonts w:ascii="Times New Roman" w:eastAsiaTheme="minorEastAsia" w:hAnsi="Times New Roman" w:cs="Times New Roman"/>
          <w:b/>
          <w:i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b/>
          <w:i/>
          <w:color w:val="auto"/>
          <w:sz w:val="22"/>
          <w:szCs w:val="22"/>
          <w:lang w:val="pt-BR"/>
        </w:rPr>
        <w:t xml:space="preserve">2.1. </w:t>
      </w:r>
      <w:r w:rsidR="00A90520" w:rsidRPr="005D153C">
        <w:rPr>
          <w:rFonts w:ascii="Times New Roman" w:eastAsiaTheme="minorEastAsia" w:hAnsi="Times New Roman" w:cs="Times New Roman"/>
          <w:b/>
          <w:i/>
          <w:color w:val="auto"/>
          <w:sz w:val="22"/>
          <w:szCs w:val="22"/>
          <w:lang w:val="pt-BR"/>
        </w:rPr>
        <w:t xml:space="preserve">Melancolia e manutenção do </w:t>
      </w:r>
      <w:r w:rsidR="008C5561" w:rsidRPr="005D153C">
        <w:rPr>
          <w:rFonts w:ascii="Times New Roman" w:eastAsiaTheme="minorEastAsia" w:hAnsi="Times New Roman" w:cs="Times New Roman"/>
          <w:b/>
          <w:i/>
          <w:color w:val="auto"/>
          <w:sz w:val="22"/>
          <w:szCs w:val="22"/>
          <w:lang w:val="pt-BR"/>
        </w:rPr>
        <w:t>objeto</w:t>
      </w:r>
      <w:r w:rsidR="00A90520" w:rsidRPr="005D153C">
        <w:rPr>
          <w:rFonts w:ascii="Times New Roman" w:eastAsiaTheme="minorEastAsia" w:hAnsi="Times New Roman" w:cs="Times New Roman"/>
          <w:b/>
          <w:i/>
          <w:color w:val="auto"/>
          <w:sz w:val="22"/>
          <w:szCs w:val="22"/>
          <w:lang w:val="pt-BR"/>
        </w:rPr>
        <w:t xml:space="preserve"> idealizado</w:t>
      </w:r>
    </w:p>
    <w:p w14:paraId="2402BA8E" w14:textId="5FC749FE" w:rsidR="002F63B0" w:rsidRPr="005D153C" w:rsidRDefault="00B12DDA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 negação é um </w:t>
      </w:r>
      <w:r w:rsidR="00654482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desses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movimento</w:t>
      </w:r>
      <w:r w:rsidR="00654482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s,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inevitável e fundamental face ao impacto do diagnóstico da existência de uma perturbação grave do desenvolvimento. Do ponto de vista pragmático leva a que os pais não fiquem passivos e resignados peran</w:t>
      </w:r>
      <w:r w:rsidR="008C556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te um diagnóstico tão doloroso </w:t>
      </w:r>
      <w:r w:rsidR="002F63B0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  busquem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segundas opiniões, especialistas mais qualificados e técnicos mais competentes. </w:t>
      </w:r>
      <w:r w:rsidR="00AB383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</w:p>
    <w:p w14:paraId="0B9FFCE1" w14:textId="697E379D" w:rsidR="00B12DDA" w:rsidRPr="005D153C" w:rsidRDefault="002F63B0" w:rsidP="00411FB3">
      <w:pPr>
        <w:spacing w:after="240" w:line="360" w:lineRule="auto"/>
        <w:rPr>
          <w:rFonts w:ascii="Times New Roman" w:eastAsiaTheme="minorEastAsia" w:hAnsi="Times New Roman" w:cs="Times New Roman"/>
          <w:b/>
          <w:i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</w:t>
      </w:r>
      <w:r w:rsidR="00B12DD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negação pode ter formas mais destrutivas quando os pais negam a realidade e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deixam as</w:t>
      </w:r>
      <w:r w:rsidR="00B12DD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crianças sem ter assistência nem cuidados porque, supostamente</w:t>
      </w:r>
      <w:r w:rsidR="00EE484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B12DD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deles não necessita</w:t>
      </w:r>
      <w:r w:rsidR="008C556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 ou</w:t>
      </w:r>
      <w:r w:rsidR="00B12DD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esperar para ver o que acontece, perdendo muitas vezes </w:t>
      </w:r>
      <w:r w:rsidR="008C556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 tempo óptimo</w:t>
      </w:r>
      <w:r w:rsidR="00B12DD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para uma intervenção mais </w:t>
      </w:r>
      <w:r w:rsidR="00EC76B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precoce e </w:t>
      </w:r>
      <w:r w:rsidR="00B12DD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promissora. A negação pode </w:t>
      </w:r>
      <w:r w:rsidR="00EE484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também</w:t>
      </w:r>
      <w:r w:rsidR="00B12DD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ter formas mais dissimu</w:t>
      </w:r>
      <w:r w:rsidR="00AB383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ladas e aparentemente benévolas, como</w:t>
      </w:r>
      <w:r w:rsidR="00B12DD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os pais que se </w:t>
      </w:r>
      <w:r w:rsidR="00EC76B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envolvem</w:t>
      </w:r>
      <w:r w:rsidR="00B12DD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durante anos </w:t>
      </w:r>
      <w:r w:rsidR="00EC76B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na busca de</w:t>
      </w:r>
      <w:r w:rsidR="00B12DD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soluções milagrosas, num aparente interesse pela sua criança</w:t>
      </w:r>
      <w:r w:rsidR="00AB383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</w:t>
      </w:r>
      <w:r w:rsidR="00EC76B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mas</w:t>
      </w:r>
      <w:r w:rsidR="00AB383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que</w:t>
      </w:r>
      <w:r w:rsidR="00B12DD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também podem estar, dessa forma</w:t>
      </w:r>
      <w:r w:rsidR="00AB383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B12DD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fugindo e negando a realidade.  </w:t>
      </w:r>
    </w:p>
    <w:p w14:paraId="727AA6FC" w14:textId="1FD528B2" w:rsidR="00B12DDA" w:rsidRPr="005D153C" w:rsidRDefault="008C5561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 negação é</w:t>
      </w:r>
      <w:r w:rsidR="00EE484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sempre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 a manutenção da ligação ao objeto idealizado. É  dizer que o bebé idealizado e </w:t>
      </w:r>
      <w:r w:rsidR="00EE484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 bebé real são o mesmo objeto ou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q</w:t>
      </w:r>
      <w:r w:rsidR="00EE484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ue há continuidade entre eles, q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ue não é necessário transformar, perdendo e refazendo um novo objeto.</w:t>
      </w:r>
      <w:r w:rsidR="00EE484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</w:t>
      </w:r>
      <w:r w:rsidR="00B12DD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negação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fundamental </w:t>
      </w:r>
      <w:r w:rsidR="00B12DD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não se refere à </w:t>
      </w:r>
      <w:r w:rsidR="00EC76B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recusa</w:t>
      </w:r>
      <w:r w:rsidR="00B12DD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da realidade da criança em si</w:t>
      </w:r>
      <w:r w:rsidR="00EE484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mas sim </w:t>
      </w:r>
      <w:r w:rsidR="00B12DD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à tentativa de negar a descontinuidade entre o bebé idealizado e a criança real.  Acontece </w:t>
      </w:r>
      <w:r w:rsidR="00EE4848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quando é alimentada a</w:t>
      </w:r>
      <w:r w:rsidR="00B12DD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ilusão de que, com um pouco mais de terapia, de esforço de educadores, de apoios de algum tipo, a criança real pode corresponder à criança idealizada. A negação é a </w:t>
      </w:r>
      <w:r w:rsidR="00EC76B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recusa</w:t>
      </w:r>
      <w:r w:rsidR="00B12DD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do desaparecimento do bebé imaginário e da sua idealização. </w:t>
      </w:r>
    </w:p>
    <w:p w14:paraId="7846AAE2" w14:textId="425C5CAA" w:rsidR="00CD2272" w:rsidRPr="005D153C" w:rsidRDefault="00555318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Sentir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revolta</w:t>
      </w:r>
      <w:r w:rsidR="008C556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 raiva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contra tudo e todos, é quase sempre a resposta inicial. </w:t>
      </w:r>
      <w:r w:rsidR="0086094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Um discurso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86094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deste </w:t>
      </w:r>
      <w:r w:rsidR="0086094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tipo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pode ser dirigido</w:t>
      </w:r>
      <w:r w:rsidR="008C556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contra os médicos, profissionais de saúde, familiares ou amigos que alguma coisa fizeram (ou não fizeram), contra os que parecem não compreender ou não ser suficientemente solidários e empáticos.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Corresponde ao pôr em causa tudo, </w:t>
      </w:r>
      <w:r w:rsidR="00AB383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incluindo </w:t>
      </w:r>
      <w:r w:rsidR="0086094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uma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revolta </w:t>
      </w:r>
      <w:r w:rsidR="0086094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existencial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contra Deus, o destino ou a sorte, que parece ser responsável pela destruição de algo bom e idealizado</w:t>
      </w:r>
      <w:r w:rsidR="00AB383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. </w:t>
      </w:r>
      <w:r w:rsidR="008C556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86094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É</w:t>
      </w:r>
      <w:r w:rsidR="0086094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inevitável e está presente em todas as famílias</w:t>
      </w:r>
      <w:r w:rsidR="0086094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o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discurso</w:t>
      </w:r>
      <w:r w:rsidR="0086094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sobre a c</w:t>
      </w:r>
      <w:r w:rsidR="0086094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riança e o seu desenvolvimento, com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uma componente de revolta e raiva</w:t>
      </w:r>
      <w:r w:rsidR="0086094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. No entanto,</w:t>
      </w:r>
      <w:r w:rsidR="008C556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 manutenção d</w:t>
      </w:r>
      <w:r w:rsidR="0086094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ess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 revolta </w:t>
      </w:r>
      <w:r w:rsidR="0086094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ao longo dos anos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como el</w:t>
      </w:r>
      <w:r w:rsidR="0086094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emento emocional preponderante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é um mau </w:t>
      </w:r>
      <w:r w:rsidR="0086094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indicador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do </w:t>
      </w:r>
      <w:r w:rsidR="0086094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bom desenvolvimento dos pais e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da qualidade d</w:t>
      </w:r>
      <w:r w:rsidR="008C556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 apego</w:t>
      </w:r>
      <w:r w:rsidR="00094D0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(</w:t>
      </w:r>
      <w:proofErr w:type="spellStart"/>
      <w:r w:rsidR="00094D0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Pianta</w:t>
      </w:r>
      <w:proofErr w:type="spellEnd"/>
      <w:r w:rsidR="00094D0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Marvin &amp; </w:t>
      </w:r>
      <w:proofErr w:type="spellStart"/>
      <w:r w:rsidR="00094D0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Morog</w:t>
      </w:r>
      <w:proofErr w:type="spellEnd"/>
      <w:r w:rsidR="00094D0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</w:t>
      </w:r>
      <w:r w:rsidR="008C556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1999</w:t>
      </w:r>
      <w:r w:rsidR="00094D0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). O discurso de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revolta e raiva </w:t>
      </w:r>
      <w:r w:rsidR="0086094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mantém-se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na esfera da elaboração da perda da idealização e, portanto, ligado ao bebé idealizado e ao sofrimento </w:t>
      </w:r>
      <w:r w:rsidR="00094D0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que lhe corresponde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. Por isso, mesmo quando esta revolta parece ter uma dimensão legítima de interesse pelos filhos e defesa dos seus interesses e se manifesta por um litigio permanente com os profissionais ou serviços que lhe dão apoio, </w:t>
      </w:r>
      <w:r w:rsidR="00094D0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podemos estar perante pais/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mães com dificuldades de elaboração da perda e, consequentemente, </w:t>
      </w:r>
      <w:r w:rsidR="00094D0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com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maior d</w:t>
      </w:r>
      <w:r w:rsidR="00094D0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ificuldade em estar disponíveis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 disponibilizar os seus recursos emocionais, para o filho real, a criança concreta com a sua deficiência.</w:t>
      </w:r>
    </w:p>
    <w:p w14:paraId="2CE6A9CE" w14:textId="43582CCC" w:rsidR="003D6ECC" w:rsidRPr="005D153C" w:rsidRDefault="00CD2272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 atribuição de culpa é </w:t>
      </w:r>
      <w:r w:rsidR="00AB383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outro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dos factores mais presentes neste processo, </w:t>
      </w:r>
      <w:r w:rsidR="00AB383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quase sempre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a</w:t>
      </w:r>
      <w:r w:rsidR="00AB383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liado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à revolta e à negação. A culpa</w:t>
      </w:r>
      <w:r w:rsidR="008C556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tem consequências destrutivas sendo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sempre um obstáculo ao retomar do processo de desenvolvimento. Pode tratar-se da culpa atribuída aos médicos ou outros técnicos que estiveram presentes </w:t>
      </w:r>
      <w:r w:rsidR="005D153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na gravidez, no parto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ou </w:t>
      </w:r>
      <w:r w:rsidR="005D153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no</w:t>
      </w:r>
      <w:r w:rsidR="008E1B9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momento do diagnóstico</w:t>
      </w:r>
      <w:r w:rsidR="00B50428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8E1B9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 a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manutenção dessa culpabilização representa </w:t>
      </w:r>
      <w:r w:rsidR="005D153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também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algum tipo d</w:t>
      </w:r>
      <w:r w:rsidR="003D6EC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 fixação no bebé idealizado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. </w:t>
      </w:r>
      <w:r w:rsidR="005D153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 culpabilização do cônjuge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tem frequenteme</w:t>
      </w:r>
      <w:r w:rsidR="005D153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nte efeitos muito destrutivos,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implica</w:t>
      </w:r>
      <w:r w:rsidR="005D153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ndo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uma atribuição causal relativamente à de</w:t>
      </w:r>
      <w:r w:rsidR="008E1B9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ficiência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que</w:t>
      </w:r>
      <w:r w:rsidR="005D153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B50428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é</w:t>
      </w:r>
      <w:r w:rsidR="005D153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</w:t>
      </w:r>
      <w:r w:rsidR="00B50428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quase sempre</w:t>
      </w:r>
      <w:r w:rsidR="005D153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</w:t>
      </w:r>
      <w:r w:rsidR="00B50428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resistente à racionalidade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. A sua destrut</w:t>
      </w:r>
      <w:r w:rsidR="005D153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ibilidade é muito grande ao nível do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funcionamento ou coesão familiar</w:t>
      </w:r>
      <w:r w:rsidR="005D153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es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</w:t>
      </w:r>
      <w:r w:rsidR="005D153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 do bem estar emocional. São também m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uito frequente</w:t>
      </w:r>
      <w:r w:rsidR="005D153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</w:t>
      </w:r>
      <w:r w:rsidR="00821EF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formas de auto-</w:t>
      </w:r>
      <w:proofErr w:type="spellStart"/>
      <w:r w:rsidR="00821EF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culpabilização</w:t>
      </w:r>
      <w:proofErr w:type="spellEnd"/>
      <w:r w:rsidR="00821EF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que não permitem um retomar saudável do desenvo</w:t>
      </w:r>
      <w:r w:rsidR="00821EF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lvimento pois o abdicar do bebê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imaginário não parece possível pela presença dessa ferida da culpa.</w:t>
      </w:r>
    </w:p>
    <w:p w14:paraId="3A4F4406" w14:textId="19746437" w:rsidR="00CD2272" w:rsidRPr="005D153C" w:rsidRDefault="005D153C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mal-estar depressivo é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também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compreensível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nesta situação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de </w:t>
      </w:r>
      <w:r w:rsidR="00D101F2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crise e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profunda perturbação emocional. Mais do que isso, o sofrimento depressivo é inevitável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pois o que está em causa é, antes de mais, uma perda: do bebé idealizado, com tudo o que ele representa.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Já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diferente é a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questão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da existência de depressão crónica nest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as famílias. Como já referimos, e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mbora alguns autores afirmem a sua inevitabilidade, fazem-no mais com suporte num modelo teórico (a existência de uma ferida narcísica irreparável) ou em estatísticas que mostram a maior incidência de situações depressivas</w:t>
      </w:r>
      <w:r w:rsidR="00D101F2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nestes pais. Nenhum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dos argumentos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nos permite, por s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i só, validar essa perspectiva. O que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encontramos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são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oscilações significativas das situações depressivas ao longo do tempo, dependendo da capacidade de pais e mães elaborarem os seus sentimentos depressivos e de retomarem a sua conflitualidade emocional prévia.</w:t>
      </w:r>
    </w:p>
    <w:p w14:paraId="5928C93F" w14:textId="0FF7EA87" w:rsidR="003D6ECC" w:rsidRPr="005D153C" w:rsidRDefault="005D153C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Coloca-se aqui a</w:t>
      </w:r>
      <w:r w:rsidR="008E1B9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questão fundamental da melancolia. </w:t>
      </w:r>
      <w:r w:rsidR="003D6EC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 que temos</w:t>
      </w:r>
      <w:r w:rsidR="008E1B9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nestes processos, </w:t>
      </w:r>
      <w:r w:rsidR="00F3529D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quando a evolução se faz no sentido da depressão,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é o</w:t>
      </w:r>
      <w:r w:rsidR="003D6EC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que caracteriza a melancolia: identificação com o objeto perdido (a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</w:t>
      </w:r>
      <w:r w:rsidR="003D6EC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ponto de se perder com ele).</w:t>
      </w:r>
      <w:r w:rsidR="008E1B9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3D6EC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Em vez de encetar o luto pelo objeto perdid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 (</w:t>
      </w:r>
      <w:r w:rsidR="003D6EC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 bebé ideal), o Eu</w:t>
      </w:r>
      <w:r w:rsidR="008E1B9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revolta</w:t>
      </w:r>
      <w:r w:rsidR="00F3529D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-se</w:t>
      </w:r>
      <w:r w:rsidR="008E1B9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contra a perda e </w:t>
      </w:r>
      <w:r w:rsidR="003D6EC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contra os outros.</w:t>
      </w:r>
      <w:r w:rsidR="008E1B9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Daí que a revolta esteja</w:t>
      </w:r>
      <w:r w:rsidR="003D6EC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no cer</w:t>
      </w:r>
      <w:r w:rsidR="008E1B9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ne da melancolia que se instala, c</w:t>
      </w:r>
      <w:r w:rsidR="003D6EC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riando uma dor, ferida permanent</w:t>
      </w:r>
      <w:r w:rsidR="00F3529D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emente aberta que suga a libido e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a própria vontade de viver. </w:t>
      </w:r>
      <w:r w:rsidR="003D6EC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Na melancolia “o Eu se torna como objeto de critica</w:t>
      </w:r>
      <w:r w:rsidR="002D2EC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 de mortificação graças a uma </w:t>
      </w:r>
      <w:r w:rsidR="003D6EC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identificação com o objeto </w:t>
      </w:r>
      <w:r w:rsidR="00853BB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perdido</w:t>
      </w:r>
      <w:r w:rsidR="003D6EC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”(Rivera, 2012)</w:t>
      </w:r>
      <w:r w:rsidR="0093082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. </w:t>
      </w:r>
      <w:r w:rsidR="003D6EC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Por isso, há um caminho de inevitável</w:t>
      </w:r>
      <w:r w:rsidR="00853BB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empobrecimento do E</w:t>
      </w:r>
      <w:r w:rsidR="003D6EC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u, que leva a que estas pessoas corram risco de múltiplo em</w:t>
      </w:r>
      <w:r w:rsidR="00130A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pobrecimento: </w:t>
      </w:r>
      <w:r w:rsidR="003D6EC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económi</w:t>
      </w:r>
      <w:r w:rsidR="00853BB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co, cultural, social/relacional e</w:t>
      </w:r>
      <w:r w:rsidR="00130A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proofErr w:type="spellStart"/>
      <w:r w:rsidR="00130A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egóico</w:t>
      </w:r>
      <w:proofErr w:type="spellEnd"/>
      <w:r w:rsidR="008E1B9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.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3D6EC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N</w:t>
      </w:r>
      <w:r w:rsidR="008E1B9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est</w:t>
      </w:r>
      <w:r w:rsidR="003D6EC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 melancolia,  a ausência</w:t>
      </w:r>
      <w:r w:rsidR="002E573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do bebé idealizado</w:t>
      </w:r>
      <w:r w:rsidR="003D6EC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não pr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oduz significante mas sim vazio, já que perante</w:t>
      </w:r>
      <w:r w:rsidR="003D6EC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“</w:t>
      </w:r>
      <w:r w:rsidR="003D6EC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 ausência</w:t>
      </w:r>
      <w:r w:rsidR="00853BB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3D6EC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ou a inadequação da resposta recebida</w:t>
      </w:r>
      <w:r w:rsidR="00853BB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3D6EC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produz-se uma discordância no vínculo, um movimento sem efeito </w:t>
      </w:r>
      <w:proofErr w:type="spellStart"/>
      <w:r w:rsidR="003D6EC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subjectivo</w:t>
      </w:r>
      <w:proofErr w:type="spellEnd"/>
      <w:r w:rsidR="003D6EC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 um significante que cai no vazio</w:t>
      </w:r>
      <w:r w:rsidR="00853BB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”</w:t>
      </w:r>
      <w:r w:rsidR="003D6EC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853BB4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(</w:t>
      </w:r>
      <w:proofErr w:type="spellStart"/>
      <w:r w:rsidR="00853BB4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Humphreys</w:t>
      </w:r>
      <w:proofErr w:type="spellEnd"/>
      <w:r w:rsidR="00853BB4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, 2013)</w:t>
      </w:r>
      <w:r w:rsidR="00853BB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. </w:t>
      </w:r>
      <w:r w:rsidR="00930825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Trata-se da perda de um </w:t>
      </w:r>
      <w:r w:rsidR="00853BB4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objeto</w:t>
      </w:r>
      <w:r w:rsidR="00930825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que leva em si a </w:t>
      </w:r>
      <w:r w:rsidR="00853BB4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projeção</w:t>
      </w:r>
      <w:r w:rsidR="00930825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do ideal do Eu do sujeito e, portanto, do seu próprio investimento </w:t>
      </w:r>
      <w:r w:rsidR="00853BB4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narcísico</w:t>
      </w:r>
      <w:r w:rsidR="00930825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(</w:t>
      </w:r>
      <w:proofErr w:type="spellStart"/>
      <w:r w:rsidR="00930825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Asséo</w:t>
      </w:r>
      <w:proofErr w:type="spellEnd"/>
      <w:r w:rsidR="00930825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, 2003).  </w:t>
      </w:r>
    </w:p>
    <w:p w14:paraId="3E2E8A73" w14:textId="02C1D5D3" w:rsidR="003D6ECC" w:rsidRPr="002240AC" w:rsidRDefault="00930825" w:rsidP="00411FB3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eastAsiaTheme="minorEastAsia" w:hAnsi="Times New Roman" w:cs="Times New Roman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Podemos </w:t>
      </w:r>
      <w:r w:rsid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estar então perante a</w:t>
      </w:r>
      <w:r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</w:t>
      </w:r>
      <w:r w:rsid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vergonha e</w:t>
      </w:r>
      <w:r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culpabilidade</w:t>
      </w:r>
      <w:r w:rsid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(dos pais</w:t>
      </w:r>
      <w:r w:rsidR="00130A3C">
        <w:rPr>
          <w:rFonts w:ascii="Times New Roman" w:eastAsiaTheme="minorEastAsia" w:hAnsi="Times New Roman" w:cs="Times New Roman"/>
          <w:sz w:val="22"/>
          <w:szCs w:val="22"/>
          <w:lang w:val="pt-BR"/>
        </w:rPr>
        <w:t>, neste caso</w:t>
      </w:r>
      <w:r w:rsid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)</w:t>
      </w:r>
      <w:r w:rsidR="002E5734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que, para Freud (1917</w:t>
      </w:r>
      <w:r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) </w:t>
      </w:r>
      <w:r w:rsidR="002240AC">
        <w:rPr>
          <w:rFonts w:ascii="Times New Roman" w:eastAsiaTheme="minorEastAsia" w:hAnsi="Times New Roman" w:cs="Times New Roman"/>
          <w:sz w:val="22"/>
          <w:szCs w:val="22"/>
          <w:lang w:val="pt-BR"/>
        </w:rPr>
        <w:t>são o que permite</w:t>
      </w:r>
      <w:r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diferenciar, de um ponto de vista </w:t>
      </w:r>
      <w:r w:rsidR="00853BB4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psicopatológico</w:t>
      </w:r>
      <w:r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,  a crise aguda de </w:t>
      </w:r>
      <w:r w:rsidR="00853BB4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melancolia</w:t>
      </w:r>
      <w:r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de outras formas de manifestação depressiva</w:t>
      </w:r>
      <w:r w:rsidR="00853BB4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.</w:t>
      </w:r>
      <w:r w:rsidR="00364483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</w:t>
      </w:r>
      <w:r w:rsidR="00853BB4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Também </w:t>
      </w:r>
      <w:proofErr w:type="spellStart"/>
      <w:r w:rsidR="00364483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Fédida</w:t>
      </w:r>
      <w:proofErr w:type="spellEnd"/>
      <w:r w:rsidR="00364483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(1978, p. 65</w:t>
      </w:r>
      <w:r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)</w:t>
      </w:r>
      <w:r w:rsidR="00364483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nos diz que “ a</w:t>
      </w:r>
      <w:r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escuta da queixa melancólic</w:t>
      </w:r>
      <w:r w:rsidR="00853BB4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a deix</w:t>
      </w:r>
      <w:r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a </w:t>
      </w:r>
      <w:r w:rsidR="00853BB4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frequentemente</w:t>
      </w:r>
      <w:r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de la</w:t>
      </w:r>
      <w:r w:rsidR="002240AC">
        <w:rPr>
          <w:rFonts w:ascii="Times New Roman" w:eastAsiaTheme="minorEastAsia" w:hAnsi="Times New Roman" w:cs="Times New Roman"/>
          <w:sz w:val="22"/>
          <w:szCs w:val="22"/>
          <w:lang w:val="pt-BR"/>
        </w:rPr>
        <w:t>do  a dimensão da angú</w:t>
      </w:r>
      <w:r w:rsidR="00853BB4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stia de um</w:t>
      </w:r>
      <w:r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Eu que se sente incapaz de sobreviver perante a ideia do desaparecimento do </w:t>
      </w:r>
      <w:r w:rsidR="00976B6F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objeto</w:t>
      </w:r>
      <w:r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de amor. Por isso parece </w:t>
      </w:r>
      <w:r w:rsidR="00976B6F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aceitável</w:t>
      </w:r>
      <w:r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pensar que a libido que não </w:t>
      </w:r>
      <w:r w:rsidR="00976B6F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pôde</w:t>
      </w:r>
      <w:r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ser investida sobre um outro </w:t>
      </w:r>
      <w:r w:rsidR="00976B6F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objeto</w:t>
      </w:r>
      <w:r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de substituição seja </w:t>
      </w:r>
      <w:r w:rsidR="00976B6F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retraída</w:t>
      </w:r>
      <w:r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sobre o Eu, levando á identificação</w:t>
      </w:r>
      <w:r w:rsidR="008A585C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do Eu ao </w:t>
      </w:r>
      <w:r w:rsidR="00976B6F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objeto</w:t>
      </w:r>
      <w:r w:rsidR="008A585C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abandonado,</w:t>
      </w:r>
      <w:r w:rsidR="00976B6F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e</w:t>
      </w:r>
      <w:r w:rsidR="008A585C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a agressividade ligada à angustia da </w:t>
      </w:r>
      <w:r w:rsidR="00976B6F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perda</w:t>
      </w:r>
      <w:r w:rsidR="008A585C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do </w:t>
      </w:r>
      <w:r w:rsidR="00976B6F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objeto</w:t>
      </w:r>
      <w:r w:rsidR="008A585C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de amor se manifesta numa </w:t>
      </w:r>
      <w:r w:rsidR="00976B6F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espécie</w:t>
      </w:r>
      <w:r w:rsidR="008A585C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de canibalismo melancólico capaz de destruir o </w:t>
      </w:r>
      <w:r w:rsidR="00976B6F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objeto</w:t>
      </w:r>
      <w:r w:rsidR="008A585C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para não se separar dele</w:t>
      </w:r>
      <w:r w:rsidR="002240AC">
        <w:rPr>
          <w:rFonts w:ascii="Times New Roman" w:eastAsiaTheme="minorEastAsia" w:hAnsi="Times New Roman" w:cs="Times New Roman"/>
          <w:sz w:val="22"/>
          <w:szCs w:val="22"/>
          <w:lang w:val="pt-BR"/>
        </w:rPr>
        <w:t>”</w:t>
      </w:r>
      <w:r w:rsidR="008A585C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. </w:t>
      </w:r>
      <w:r w:rsidR="002240A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</w:t>
      </w:r>
      <w:r w:rsidR="00130A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Também </w:t>
      </w:r>
      <w:proofErr w:type="spellStart"/>
      <w:r w:rsidR="00976B6F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Humphreys</w:t>
      </w:r>
      <w:proofErr w:type="spellEnd"/>
      <w:r w:rsidR="00976B6F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(</w:t>
      </w:r>
      <w:r w:rsidR="000876AD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2013) </w:t>
      </w:r>
      <w:r w:rsidR="002240AC">
        <w:rPr>
          <w:rFonts w:ascii="Times New Roman" w:eastAsiaTheme="minorEastAsia" w:hAnsi="Times New Roman" w:cs="Times New Roman"/>
          <w:sz w:val="22"/>
          <w:szCs w:val="22"/>
          <w:lang w:val="pt-BR"/>
        </w:rPr>
        <w:t>chama a atenção para</w:t>
      </w:r>
      <w:r w:rsidR="000876AD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que </w:t>
      </w:r>
      <w:r w:rsidR="00364483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“</w:t>
      </w:r>
      <w:r w:rsidR="000876AD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se a depressão constitui uma organização narcísica a proteger do luto, na qual o sujeito se vê mobilizado pela </w:t>
      </w:r>
      <w:r w:rsidR="00853BB4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presença</w:t>
      </w:r>
      <w:r w:rsidR="000876AD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da ausência, a </w:t>
      </w:r>
      <w:r w:rsidR="00853BB4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melanc</w:t>
      </w:r>
      <w:r w:rsidR="000876AD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olia</w:t>
      </w:r>
      <w:r w:rsidR="00976B6F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</w:t>
      </w:r>
      <w:r w:rsidR="00853BB4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seria o pô</w:t>
      </w:r>
      <w:r w:rsidR="000876AD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r</w:t>
      </w:r>
      <w:r w:rsidR="00853BB4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e</w:t>
      </w:r>
      <w:r w:rsidR="000876AD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m </w:t>
      </w:r>
      <w:r w:rsidR="00976B6F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ação</w:t>
      </w:r>
      <w:r w:rsidR="000876AD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a violência da fascinação pelo </w:t>
      </w:r>
      <w:r w:rsidR="00976B6F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objeto</w:t>
      </w:r>
      <w:r w:rsidR="000876AD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de amor que não pode ser reconhecido como morto, mas sim devorado por uma </w:t>
      </w:r>
      <w:r w:rsidR="00976B6F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espécie</w:t>
      </w:r>
      <w:r w:rsidR="000876AD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de assassinato </w:t>
      </w:r>
      <w:proofErr w:type="spellStart"/>
      <w:r w:rsidR="000876AD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canibálico</w:t>
      </w:r>
      <w:proofErr w:type="spellEnd"/>
      <w:r w:rsidR="000876AD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da beleza – mais que da bondade- associada à morte</w:t>
      </w:r>
      <w:r w:rsidR="00364483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”</w:t>
      </w:r>
      <w:r w:rsidR="000876AD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.</w:t>
      </w:r>
      <w:r w:rsidR="002240A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</w:t>
      </w:r>
      <w:r w:rsidR="00130A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Uma </w:t>
      </w:r>
      <w:r w:rsidR="00853BB4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outra saída</w:t>
      </w:r>
      <w:r w:rsidR="00FE4C17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para a melancolia</w:t>
      </w:r>
      <w:r w:rsidR="00130A3C" w:rsidRPr="00130A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</w:t>
      </w:r>
      <w:r w:rsidR="00130A3C">
        <w:rPr>
          <w:rFonts w:ascii="Times New Roman" w:eastAsiaTheme="minorEastAsia" w:hAnsi="Times New Roman" w:cs="Times New Roman"/>
          <w:sz w:val="22"/>
          <w:szCs w:val="22"/>
          <w:lang w:val="pt-BR"/>
        </w:rPr>
        <w:t>poderá ser</w:t>
      </w:r>
      <w:r w:rsidR="00130A3C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mania</w:t>
      </w:r>
      <w:r w:rsidR="00130A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, </w:t>
      </w:r>
      <w:r w:rsidR="002240A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que </w:t>
      </w:r>
      <w:r w:rsidR="00853BB4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Freud</w:t>
      </w:r>
      <w:r w:rsidR="00364483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(1917)</w:t>
      </w:r>
      <w:r w:rsidR="002240A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refere como</w:t>
      </w:r>
      <w:r w:rsidR="003D6ECC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suspensão da perda</w:t>
      </w:r>
      <w:r w:rsidR="00364483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pela entrega maníaca ao objeto, </w:t>
      </w:r>
      <w:r w:rsidR="002240A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e que está </w:t>
      </w:r>
      <w:r w:rsidR="00364483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presente nas palavras dos pais quando referem</w:t>
      </w:r>
      <w:r w:rsidR="003D6ECC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“foi a m</w:t>
      </w:r>
      <w:r w:rsidR="00364483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elhor coisa que me aconteceu!”, </w:t>
      </w:r>
      <w:r w:rsidR="003D6ECC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>“</w:t>
      </w:r>
      <w:r w:rsidR="00FE4C17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foi uma dádiva de Deus”, </w:t>
      </w:r>
      <w:r w:rsidR="002240AC">
        <w:rPr>
          <w:rFonts w:ascii="Times New Roman" w:eastAsiaTheme="minorEastAsia" w:hAnsi="Times New Roman" w:cs="Times New Roman"/>
          <w:sz w:val="22"/>
          <w:szCs w:val="22"/>
          <w:lang w:val="pt-BR"/>
        </w:rPr>
        <w:t>com comportamentos</w:t>
      </w:r>
      <w:r w:rsidR="00FE4C17" w:rsidRPr="005D153C">
        <w:rPr>
          <w:rFonts w:ascii="Times New Roman" w:eastAsiaTheme="minorEastAsia" w:hAnsi="Times New Roman" w:cs="Times New Roman"/>
          <w:sz w:val="22"/>
          <w:szCs w:val="22"/>
          <w:lang w:val="pt-BR"/>
        </w:rPr>
        <w:t xml:space="preserve"> de exaltação e agitação.</w:t>
      </w:r>
    </w:p>
    <w:p w14:paraId="2FEDAE24" w14:textId="7D679ADE" w:rsidR="00CD2272" w:rsidRPr="005D153C" w:rsidRDefault="002240AC" w:rsidP="00411FB3">
      <w:pPr>
        <w:spacing w:after="240" w:line="360" w:lineRule="auto"/>
        <w:rPr>
          <w:rFonts w:ascii="Times New Roman" w:eastAsiaTheme="minorEastAsia" w:hAnsi="Times New Roman" w:cs="Times New Roman"/>
          <w:b/>
          <w:i/>
          <w:color w:val="auto"/>
          <w:sz w:val="22"/>
          <w:szCs w:val="22"/>
          <w:lang w:val="pt-BR"/>
        </w:rPr>
      </w:pPr>
      <w:r>
        <w:rPr>
          <w:rFonts w:ascii="Times New Roman" w:eastAsiaTheme="minorEastAsia" w:hAnsi="Times New Roman" w:cs="Times New Roman"/>
          <w:b/>
          <w:i/>
          <w:color w:val="auto"/>
          <w:sz w:val="22"/>
          <w:szCs w:val="22"/>
          <w:lang w:val="pt-BR"/>
        </w:rPr>
        <w:t xml:space="preserve">2.2. </w:t>
      </w:r>
      <w:r w:rsidR="00A90520" w:rsidRPr="005D153C">
        <w:rPr>
          <w:rFonts w:ascii="Times New Roman" w:eastAsiaTheme="minorEastAsia" w:hAnsi="Times New Roman" w:cs="Times New Roman"/>
          <w:b/>
          <w:i/>
          <w:color w:val="auto"/>
          <w:sz w:val="22"/>
          <w:szCs w:val="22"/>
          <w:lang w:val="pt-BR"/>
        </w:rPr>
        <w:t>Elaboração de perda e o sofrimento emocional</w:t>
      </w:r>
    </w:p>
    <w:p w14:paraId="58CE3FBE" w14:textId="637299B3" w:rsidR="002240AC" w:rsidRPr="005D153C" w:rsidRDefault="002240AC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Face a esta situação de crise e de perda, a questão passa a ser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</w:t>
      </w:r>
      <w:r w:rsidR="00BB3B5A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que faz essa mãe, ou pai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 face a dois grandes caminhos: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 ficar de alguma maneira ligado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à fase ant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erior e ao bebé  imaginário ou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organizar o seu luto por ele.</w:t>
      </w:r>
    </w:p>
    <w:p w14:paraId="7E8D7476" w14:textId="345B3955" w:rsidR="00CD2272" w:rsidRPr="005D153C" w:rsidRDefault="00CD2272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Para  prosseguir o seu processo de desenvolvimento tem de </w:t>
      </w:r>
      <w:r w:rsidR="00837D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ser feito</w:t>
      </w:r>
      <w:r w:rsidR="00BB3B5A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 necessariamente,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o luto pela perda </w:t>
      </w:r>
      <w:r w:rsidR="00837D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sofrida</w:t>
      </w:r>
      <w:r w:rsidR="002240A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do bebé idealizad</w:t>
      </w:r>
      <w:r w:rsidR="00853BB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o.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 luto refere-se ao processo</w:t>
      </w:r>
      <w:r w:rsidR="00976B6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ao longo de u</w:t>
      </w:r>
      <w:r w:rsidR="00853BB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m determinado período, </w:t>
      </w:r>
      <w:r w:rsidR="00976B6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em que </w:t>
      </w:r>
      <w:r w:rsidR="00853BB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 </w:t>
      </w:r>
      <w:r w:rsidR="00BB3B5A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perda é </w:t>
      </w:r>
      <w:r w:rsidR="002240A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elabora</w:t>
      </w:r>
      <w:r w:rsidR="00BB3B5A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da</w:t>
      </w:r>
      <w:r w:rsidR="002240A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 num</w:t>
      </w:r>
      <w:r w:rsidR="00853BB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trabalho lento e doloroso</w:t>
      </w:r>
      <w:r w:rsidR="00976B6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853BB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em que o Eu renuncia ao objecto e se afasta </w:t>
      </w:r>
      <w:proofErr w:type="spellStart"/>
      <w:r w:rsidR="00853BB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pulsionalmente</w:t>
      </w:r>
      <w:proofErr w:type="spellEnd"/>
      <w:r w:rsidR="00853BB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dele.</w:t>
      </w:r>
      <w:r w:rsidR="00BB3B5A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2240A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Os pais estão então perante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uma desilusão</w:t>
      </w:r>
      <w:r w:rsidR="002240A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: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bebé i</w:t>
      </w:r>
      <w:r w:rsidR="00853BB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maginário nunca chegou a nascer</w:t>
      </w:r>
      <w:r w:rsidR="002240A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ou </w:t>
      </w:r>
      <w:r w:rsidR="00837D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desapareceu num determinado momento.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976B6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Já não </w:t>
      </w:r>
      <w:r w:rsidR="00837D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se trata </w:t>
      </w:r>
      <w:r w:rsidR="00976B6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apenas </w:t>
      </w:r>
      <w:r w:rsidR="00837D11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</w:t>
      </w:r>
      <w:r w:rsidR="00BB3B5A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aquele</w:t>
      </w:r>
      <w:r w:rsidR="00976B6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desapontamento </w:t>
      </w:r>
      <w:r w:rsidR="002240A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que é o </w:t>
      </w:r>
      <w:r w:rsidR="00976B6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destino normal de evolu</w:t>
      </w:r>
      <w:r w:rsidR="00BB3B5A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ção da idealização face à</w:t>
      </w:r>
      <w:r w:rsidR="002240A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realidade.</w:t>
      </w:r>
      <w:r w:rsidR="00976B6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Pelo contrario, o bebé que nasceu com deficiência corresponde às </w:t>
      </w:r>
      <w:r w:rsidR="002240A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piores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angústias e ansiedades que, muito </w:t>
      </w:r>
      <w:r w:rsidR="003D13A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provavelmente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 acompanharam a gravi</w:t>
      </w:r>
      <w:r w:rsidR="003D13A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dez. A desilusão funda o luto e a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perda dos </w:t>
      </w:r>
      <w:r w:rsidR="00976B6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objetos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relacionai</w:t>
      </w:r>
      <w:r w:rsidR="002240A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é </w:t>
      </w:r>
      <w:r w:rsidR="002240A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inevitavelmente acompanhada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de dor mental e de sofrimento emocional. </w:t>
      </w:r>
    </w:p>
    <w:p w14:paraId="5760438F" w14:textId="03BF6DDD" w:rsidR="00A90520" w:rsidRDefault="00CD2272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 que aqui se perdeu não </w:t>
      </w:r>
      <w:r w:rsidR="00BB3B5A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foi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 pessoa, o bebé, mas o objecto </w:t>
      </w:r>
      <w:r w:rsidR="003D13A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construído,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interno</w:t>
      </w:r>
      <w:r w:rsidR="003D13A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idealizado com o qual o processo vinculativo começou a ter lugar.</w:t>
      </w:r>
      <w:r w:rsidR="002240A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N</w:t>
      </w:r>
      <w:r w:rsidR="00853BB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ão basta que o objeto desapareça para </w:t>
      </w:r>
      <w:r w:rsidR="00976B6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haver separação</w:t>
      </w:r>
      <w:r w:rsidR="00853BB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dele, é necessário o tr</w:t>
      </w:r>
      <w:r w:rsidR="002240A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abalho psíquico sobre a perda, e o</w:t>
      </w:r>
      <w:r w:rsidR="00853BB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976B6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desenvolvimento do Eu pode ser visto</w:t>
      </w:r>
      <w:r w:rsidR="00853BB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como um trabalho </w:t>
      </w:r>
      <w:r w:rsidR="00BB3B5A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sobre a </w:t>
      </w:r>
      <w:r w:rsidR="00853BB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perda do objeto (Rivera, 2012) </w:t>
      </w:r>
      <w:r w:rsidR="002240A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num</w:t>
      </w:r>
      <w:r w:rsidR="00976B6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processo em que o Eu</w:t>
      </w:r>
      <w:r w:rsidR="00853BB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se transfor</w:t>
      </w:r>
      <w:r w:rsidR="002240A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ma e refaz no jogo com o objeto.</w:t>
      </w:r>
    </w:p>
    <w:p w14:paraId="61E65B06" w14:textId="77777777" w:rsidR="00BB3B5A" w:rsidRPr="005D153C" w:rsidRDefault="00BB3B5A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</w:p>
    <w:p w14:paraId="2A9606CC" w14:textId="6542E3F5" w:rsidR="00073FDE" w:rsidRPr="002240AC" w:rsidRDefault="002240AC" w:rsidP="00411FB3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val="pt-BR"/>
        </w:rPr>
      </w:pPr>
      <w:r w:rsidRPr="002240AC">
        <w:rPr>
          <w:rFonts w:ascii="Times New Roman" w:eastAsiaTheme="minorEastAsia" w:hAnsi="Times New Roman" w:cs="Times New Roman"/>
          <w:b/>
          <w:color w:val="auto"/>
          <w:sz w:val="22"/>
          <w:szCs w:val="22"/>
          <w:lang w:val="pt-BR"/>
        </w:rPr>
        <w:t xml:space="preserve">3. </w:t>
      </w:r>
      <w:r w:rsidR="00073FDE" w:rsidRPr="002240AC">
        <w:rPr>
          <w:rFonts w:ascii="Times New Roman" w:eastAsiaTheme="minorEastAsia" w:hAnsi="Times New Roman" w:cs="Times New Roman"/>
          <w:b/>
          <w:color w:val="auto"/>
          <w:sz w:val="22"/>
          <w:szCs w:val="22"/>
          <w:lang w:val="pt-BR"/>
        </w:rPr>
        <w:t>Re-idealização</w:t>
      </w:r>
      <w:r>
        <w:rPr>
          <w:rFonts w:ascii="Times New Roman" w:eastAsiaTheme="minorEastAsia" w:hAnsi="Times New Roman" w:cs="Times New Roman"/>
          <w:b/>
          <w:color w:val="auto"/>
          <w:sz w:val="22"/>
          <w:szCs w:val="22"/>
          <w:lang w:val="pt-BR"/>
        </w:rPr>
        <w:t xml:space="preserve"> e reconstrução dos vínculos</w:t>
      </w:r>
    </w:p>
    <w:p w14:paraId="30391CEE" w14:textId="176FDD1D" w:rsidR="0058012F" w:rsidRDefault="002240AC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No entanto, </w:t>
      </w:r>
      <w:r w:rsidR="001C4A4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percurso </w:t>
      </w:r>
      <w:r w:rsidR="00D20803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de retoma do desenvolvimento </w:t>
      </w:r>
      <w:r w:rsidR="0034545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pessoal e </w:t>
      </w:r>
      <w:r w:rsidR="00D20803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parental e de adaptação à deficiência não está terminado com o luto. </w:t>
      </w:r>
      <w:r w:rsidR="001C4A45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Este processo de luto é </w:t>
      </w:r>
      <w:r w:rsidR="00B014B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diferente de outros no que se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refere ao desaparecimen</w:t>
      </w:r>
      <w:r w:rsidR="0034545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to da representação do objecto ou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do próprio objecto. </w:t>
      </w:r>
      <w:r w:rsidR="00D20803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Aqui</w:t>
      </w:r>
      <w:r w:rsidR="00B014B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D20803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há uma criança que permanece</w:t>
      </w:r>
      <w:r w:rsidR="00D92F8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e, assim sendo,</w:t>
      </w:r>
      <w:r w:rsidR="00D20803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58012F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processo não termina no luto e na sua elaboração</w:t>
      </w:r>
      <w:r w:rsidR="00F44B7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</w:t>
      </w:r>
      <w:r w:rsidR="00D92F8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mas</w:t>
      </w:r>
      <w:r w:rsidR="00F44B7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 questão fundamental passa a ser o q</w:t>
      </w:r>
      <w:r w:rsidR="00D20803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ue fazer com a criança, c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omo estabelecer um vínculo, uma ligação, com </w:t>
      </w:r>
      <w:r w:rsidR="0034545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ela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34545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quando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não foi desejada, imaginada </w:t>
      </w:r>
      <w:r w:rsidR="00D20803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ou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esperada. Não se trata de restabelecer ou recuperar um vínculo mas de criar um vínculo com “outra” criança.</w:t>
      </w:r>
    </w:p>
    <w:p w14:paraId="74C21851" w14:textId="623A7972" w:rsidR="00FD2BE8" w:rsidRPr="005D153C" w:rsidRDefault="00FD2BE8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Há um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grupo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de pais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que podemos chamar funcionais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que, em virtude do seu sofrimento emocional, não podem exercer uma verdadeira e completa </w:t>
      </w: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parentalidade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limitando-se a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tratar do seu filho,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34545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ser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cuidadores </w:t>
      </w:r>
      <w:r w:rsidR="0034545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pragmáticos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de uma criança que exige mais do que as outras.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stão dominados pela ação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 não pela relação parental, e t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odas as suas forças e recursos passam a estar ao serviço das necessidades da criança que deles carece, não vivendo os verdadeiros vínculos que pressupõem </w:t>
      </w: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bidireccionalidade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 envolvimento emocional mútuo e recíproco.</w:t>
      </w:r>
    </w:p>
    <w:p w14:paraId="1C78D672" w14:textId="03497767" w:rsidR="00F44B79" w:rsidRPr="005D153C" w:rsidRDefault="00345454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Para ir além disto, t</w:t>
      </w:r>
      <w:r w:rsidR="00D92F8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emos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de nos socorrer de novo da teoria. Se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é valida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 premissa que todas as crianças nascem primeiro na idealização dos pais, e</w:t>
      </w:r>
      <w:r w:rsidR="00D92F8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é essa idealização que lhes dá possibilidade de existirem e serem c</w:t>
      </w:r>
      <w:r w:rsidR="00F44B7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uidadas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 a questão nuclear no desenvolvimento destes pais</w:t>
      </w:r>
      <w:r w:rsidR="00D92F8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 da criança não é o luto mas aquilo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que se lhe segue. Se o que foi idealizado não nasceu, pois era o “outro”, há agora uma criança a ser cuidada e investida emocionalmente como filha</w:t>
      </w:r>
      <w:r w:rsidR="00D92F8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/o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.</w:t>
      </w:r>
    </w:p>
    <w:p w14:paraId="1315B125" w14:textId="5AAAEBD7" w:rsidR="00B014BC" w:rsidRPr="005D153C" w:rsidRDefault="00FD2BE8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</w:t>
      </w:r>
      <w:r w:rsidR="00B014B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criança real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também tem de ser </w:t>
      </w:r>
      <w:proofErr w:type="spellStart"/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re</w:t>
      </w:r>
      <w:proofErr w:type="spellEnd"/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-ide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al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izada</w:t>
      </w:r>
      <w:r w:rsidR="00E25EC6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(Franco, 2009)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ou seja, magnificada e fantasiada na imaginação dos pais e no seu desejo em relação a ela. A </w:t>
      </w:r>
      <w:proofErr w:type="spellStart"/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re</w:t>
      </w:r>
      <w:proofErr w:type="spellEnd"/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-idealização pressupõe sempre o não retornar à idealização inicial, abdicando de qualquer movimento visando a sua manutenção ou sobrevivência. Representa, por isso, a possibilidade de investir emocionalmente o bebé real e deixá-lo percorrer o caminho que se considera essencial para toda e qualquer criança.</w:t>
      </w:r>
    </w:p>
    <w:p w14:paraId="698CE270" w14:textId="2A83392D" w:rsidR="005701A4" w:rsidRDefault="00FD2BE8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É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fundamental compreender a natureza desta</w:t>
      </w:r>
      <w:r w:rsidR="0034545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nova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idealização. Se a inicial assenta</w:t>
      </w:r>
      <w:r w:rsidR="00F44B7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va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sobre </w:t>
      </w:r>
      <w:r w:rsidR="0034545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 construção d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 bebé ideal, esta confronta-se com o bebé real e as suas características. Representa a fertilidade emocional dos pais que se tornam capazes de pensar sobre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essa crian</w:t>
      </w:r>
      <w:r w:rsidR="0034545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ça tal como ela é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</w:t>
      </w:r>
      <w:r w:rsidR="00F44B7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como</w:t>
      </w:r>
      <w:r w:rsidR="0034545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poderá ser,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 não como poderia ter sido.</w:t>
      </w:r>
      <w:r w:rsidR="00B014B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É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esta fertilidade emocional</w:t>
      </w:r>
      <w:r w:rsidR="005701A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 n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ão o esforço, dedicação ou sacrifício dos seus pais</w:t>
      </w:r>
      <w:r w:rsidR="005701A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que pode dar às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crianças um lugar para nascer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. </w:t>
      </w:r>
    </w:p>
    <w:p w14:paraId="0E28017F" w14:textId="05685C88" w:rsidR="00CD2272" w:rsidRPr="005D153C" w:rsidRDefault="00CD2272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Sem </w:t>
      </w: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re</w:t>
      </w:r>
      <w:proofErr w:type="spellEnd"/>
      <w:r w:rsidR="005701A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-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i</w:t>
      </w:r>
      <w:r w:rsidR="005701A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dealização temos apenas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5701A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pais funcionais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</w:t>
      </w:r>
      <w:r w:rsidR="00F44B7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cuidando das suas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cr</w:t>
      </w:r>
      <w:r w:rsidR="00F44B7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ianças com base no seu esforço</w:t>
      </w:r>
      <w:r w:rsidR="005701A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</w:t>
      </w:r>
      <w:r w:rsidR="0034545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na sua “aceitação”, </w:t>
      </w:r>
      <w:r w:rsidR="005701A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desenvolvendo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estratégia</w:t>
      </w:r>
      <w:r w:rsidR="00F44B7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s de </w:t>
      </w:r>
      <w:proofErr w:type="spellStart"/>
      <w:r w:rsidR="00F44B79" w:rsidRPr="005701A4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>coping</w:t>
      </w:r>
      <w:proofErr w:type="spellEnd"/>
      <w:r w:rsidR="00F44B7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 procurando apoio.</w:t>
      </w:r>
      <w:r w:rsidR="0034545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É disto que fala a generalidade dos estudos sobre os processos adaptativos destes pais.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Mas </w:t>
      </w:r>
      <w:r w:rsidR="005701A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 criança precisa de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pais amorosos e emocionalmente envolvidos</w:t>
      </w:r>
      <w:r w:rsidR="00F44B7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que é o que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define a </w:t>
      </w: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parentalidade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 a criação de laços e vínculos imprescindíveis ao desenvolvimento</w:t>
      </w:r>
      <w:r w:rsidR="00B014B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.</w:t>
      </w:r>
      <w:r w:rsidR="005701A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 </w:t>
      </w: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re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-idealização implica um segund</w:t>
      </w:r>
      <w:r w:rsidR="009364A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 nascimento da criança. A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 invés do que acontece habitualmente, um nascimento que se deu primeiro na realidade e depois na imaginação dos pais.</w:t>
      </w:r>
    </w:p>
    <w:p w14:paraId="4681B6C3" w14:textId="3FBBEF0B" w:rsidR="00CD2272" w:rsidRPr="005D153C" w:rsidRDefault="005701A4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Para que este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investimento emocional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possa acontecer </w:t>
      </w:r>
      <w:r w:rsidR="0034545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terá de haver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algumas dimensões fundamentais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. O que foi dito anteriormente em relação à idealização em geral também é aplicável para a </w:t>
      </w:r>
      <w:proofErr w:type="spellStart"/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re</w:t>
      </w:r>
      <w:proofErr w:type="spellEnd"/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-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idealização destas crianças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podendo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identificar-se três dimensões: uma estética, uma ligada às competências e outra ligada à temporalidade (perspectiva temporal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de futuro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).</w:t>
      </w:r>
    </w:p>
    <w:p w14:paraId="2214CC17" w14:textId="01E45231" w:rsidR="00CD2272" w:rsidRPr="005D153C" w:rsidRDefault="00CD2272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 possibilidade dos pais da criança olharem para ela e </w:t>
      </w:r>
      <w:r w:rsidR="00CD3021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 acharem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bonita é uma dimensão fundamental da constituição do vínculo. O ditado português “quem o feio ama bonito lhe parece” remete-nos para a verdade estética do vínculo. </w:t>
      </w:r>
      <w:r w:rsidR="005701A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Tal</w:t>
      </w:r>
      <w:r w:rsidR="00CD3021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dimensão estética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está ligada à ve</w:t>
      </w:r>
      <w:r w:rsidR="005701A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rt</w:t>
      </w:r>
      <w:r w:rsidR="00CD3021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ente narcísica da m</w:t>
      </w:r>
      <w:r w:rsidR="005701A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aternidade, expressa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5701A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n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 possibilidade dos pais mostrarem o seu filho</w:t>
      </w:r>
      <w:r w:rsidR="005701A4" w:rsidRPr="005701A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5701A4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aos outros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</w:t>
      </w:r>
      <w:r w:rsidR="005701A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para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que </w:t>
      </w:r>
      <w:r w:rsidR="005701A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 reconhecem como bonito.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É esta dimensão da </w:t>
      </w: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re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-idealização que pode impedir que muitas crianças sejam </w:t>
      </w:r>
      <w:r w:rsidR="00CD3021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mantidas em casa </w:t>
      </w:r>
      <w:r w:rsidR="00710F6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 salvo do olhar dos outros</w:t>
      </w:r>
      <w:r w:rsidR="00CD3021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710F6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CD3021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permitir que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o seu cuidado estético </w:t>
      </w:r>
      <w:r w:rsidR="00CD3021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vá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para além do funcional. Que não sejam apenas bem alimentados ou tenham as terapias certas,</w:t>
      </w:r>
      <w:r w:rsidR="00CD3021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mas alvo de tudo aquilo que, embora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aparentemente supérfluo, todos os pais querem dar </w:t>
      </w:r>
      <w:r w:rsidR="00710F6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aos seus filhos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para que fiquem b</w:t>
      </w:r>
      <w:r w:rsidR="005701A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onitos, sejam visto</w:t>
      </w:r>
      <w:r w:rsidR="00710F6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s como bonitos e </w:t>
      </w:r>
      <w:r w:rsidR="005701A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todos </w:t>
      </w:r>
      <w:r w:rsidR="00710F6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gostem dele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s.</w:t>
      </w:r>
    </w:p>
    <w:p w14:paraId="5F983422" w14:textId="5B1F83FD" w:rsidR="00CD2272" w:rsidRPr="005D153C" w:rsidRDefault="00CC0F51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 segunda dimensão,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relativa às competências e capacidades</w:t>
      </w:r>
      <w:r w:rsidR="005701A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é a que</w:t>
      </w:r>
      <w:r w:rsidR="005701A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se encontra afectada nestas crianças</w:t>
      </w:r>
      <w:r w:rsidR="005701A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 marca a sua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situação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enquanto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portador</w:t>
      </w:r>
      <w:r w:rsidR="005701A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es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de defici</w:t>
      </w:r>
      <w:r w:rsidR="00710F6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ência. Quando se defende que o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trabalho </w:t>
      </w:r>
      <w:r w:rsidR="00710F6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educativo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com estas crianças </w:t>
      </w:r>
      <w:r w:rsidR="00710F6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se deve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centrar no que elas são capazes de fazer e não naquilo que não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dominam,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710F6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estamos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estar </w:t>
      </w:r>
      <w:r w:rsidR="00710F6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 referir-nos a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muito mais do que um </w:t>
      </w:r>
      <w:r w:rsidR="005701A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modelo, ou técnica de trabalho, e a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possibilidade dos pais (</w:t>
      </w:r>
      <w:r w:rsidR="005701A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assim como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também os técnicos) reconhecerem as competências 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das crianças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com deficiência é fundamental nesta </w:t>
      </w:r>
      <w:proofErr w:type="spellStart"/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re</w:t>
      </w:r>
      <w:proofErr w:type="spellEnd"/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-idealização.  O pai ou a mãe da criança deficiente motora não a poderá mais idealizar como a grande desportista que porventura idealizo</w:t>
      </w:r>
      <w:r w:rsidR="00710F6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u no passado; mas se a conhecer e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compreender as suas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necessidades e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competências pode, agora, idealizá-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la talvez como a medalhada nos Jogos </w:t>
      </w:r>
      <w:proofErr w:type="spellStart"/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aralimpi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cos</w:t>
      </w:r>
      <w:proofErr w:type="spellEnd"/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e,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assim mesmo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uma grande desportista.</w:t>
      </w:r>
      <w:r w:rsidR="00B014B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710F6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sta idealização</w:t>
      </w:r>
      <w:r w:rsidR="00710F6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não é, para </w:t>
      </w:r>
      <w:r w:rsidR="00496FE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tais</w:t>
      </w:r>
      <w:r w:rsidR="00710F6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pais,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menos mobilizadora do que para outros que </w:t>
      </w:r>
      <w:r w:rsidR="00B41042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sonharam e desejaram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que um dia os seus filhos seriam grandes músicos, desportistas, médicos ou homens de negócios. O que está em causa é a capacidade de idealizar a partir da não negação, a partir da realidade que se conhece neste momento, na sua </w:t>
      </w:r>
      <w:r w:rsidR="00496FE4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condição </w:t>
      </w:r>
      <w:proofErr w:type="spellStart"/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actual</w:t>
      </w:r>
      <w:proofErr w:type="spellEnd"/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 nos seus limites futuros. A inclusão educativa, social, desportiva ou cultural destas crianças só faz senti</w:t>
      </w:r>
      <w:r w:rsidR="0082421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do e apenas pode acontecer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se alguém</w:t>
      </w:r>
      <w:r w:rsidR="0082421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for capaz de idealizar, deseja</w:t>
      </w:r>
      <w:r w:rsidR="0082421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r algo de bom, belo e exigente </w:t>
      </w:r>
      <w:r w:rsidR="0082421B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para elas,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tendo em conta a sua realidade</w:t>
      </w:r>
      <w:r w:rsidR="00705CC2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mas desejando </w:t>
      </w:r>
      <w:r w:rsidR="0082421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ir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muito para </w:t>
      </w:r>
      <w:r w:rsidR="00B014B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além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. O limite é sempre o mesmo: o de não cair </w:t>
      </w:r>
      <w:r w:rsidR="0082421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na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negação que seria, de novo, </w:t>
      </w:r>
      <w:r w:rsidR="0082421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retornar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à idealização original, ao outro, à criança que não nasceu.</w:t>
      </w:r>
    </w:p>
    <w:p w14:paraId="3237D38E" w14:textId="66087F76" w:rsidR="00CD2272" w:rsidRPr="005D153C" w:rsidRDefault="00CD2272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 dimensão futuro adquire-se na pos</w:t>
      </w:r>
      <w:r w:rsidR="00705CC2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sibilidade de pensar um</w:t>
      </w:r>
      <w:r w:rsidR="00710F6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futuro.</w:t>
      </w:r>
      <w:r w:rsidR="00B014B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82421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Muitas vezes</w:t>
      </w:r>
      <w:r w:rsidR="00705CC2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os pais destas crianças vivem f</w:t>
      </w:r>
      <w:r w:rsidR="00710F6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ocalizados num presente que tudo domina, e têm grande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angústia rel</w:t>
      </w:r>
      <w:r w:rsidR="00710F6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ativamente ao futuro, tanto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seu </w:t>
      </w:r>
      <w:r w:rsidR="00710F6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como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dos seus filhos. </w:t>
      </w:r>
      <w:r w:rsidR="0082421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No entanto,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o futuro é, por definiç</w:t>
      </w:r>
      <w:r w:rsidR="0082421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ão, a dimensão do que se espera: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da esperança e do desejo. Poder pensar sobre o futuro é alimentar possibilidades</w:t>
      </w:r>
      <w:r w:rsidR="0082421B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 </w:t>
      </w:r>
      <w:r w:rsidR="00700B9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esperança, e e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stes pais, como todos os outros, não podem saber o que vai acontecer no seu futuro e no dos seus filhos. </w:t>
      </w:r>
      <w:r w:rsidR="00700B9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incapacidade de pensar sobre isso acompanha</w:t>
      </w:r>
      <w:r w:rsidR="00700B9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da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700B9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de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sentimentos d</w:t>
      </w:r>
      <w:r w:rsidR="00700B9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 inutilidade, impossibilidade,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incapacidade </w:t>
      </w:r>
      <w:r w:rsidR="00710F6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 melancolia</w:t>
      </w:r>
      <w:r w:rsidR="00700B9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resultaria numa verdadeira</w:t>
      </w:r>
      <w:r w:rsidR="00700B9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paralisia operacional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.</w:t>
      </w:r>
      <w:r w:rsidR="00B014B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Muitas vezes os pais</w:t>
      </w:r>
      <w:r w:rsidR="00321B23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="00700B9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/ mães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dizem que a sua realidade é tão difícil que apenas podem pensar e enfrentar o </w:t>
      </w:r>
      <w:r w:rsidR="00700B9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dia a dia (um dia de cada vez), mas</w:t>
      </w:r>
      <w:r w:rsidR="00321B23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700B9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m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esmo assim</w:t>
      </w:r>
      <w:r w:rsidR="00321B23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321B23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muito frequentemente,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são esses que têm</w:t>
      </w:r>
      <w:r w:rsidR="00321B23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na sua vivência</w:t>
      </w:r>
      <w:r w:rsidR="00700B9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mais dimensões de esperança, que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pode</w:t>
      </w:r>
      <w:r w:rsidR="00700B9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advir </w:t>
      </w:r>
      <w:r w:rsidR="00710F6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do acreditar em si mesmo, </w:t>
      </w:r>
      <w:r w:rsidR="00321B23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ou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</w:t>
      </w:r>
      <w:r w:rsidR="00710F6E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as suas convicções religiosas ou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ideológicas, quanto mais não seja para não se sentirem </w:t>
      </w:r>
      <w:r w:rsidR="00700B9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emocionalmente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esmagados pelo presente. </w:t>
      </w:r>
    </w:p>
    <w:p w14:paraId="116E4800" w14:textId="70E2213F" w:rsidR="00700B99" w:rsidRDefault="006E03F9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Juntando estar três dimensões, é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a </w:t>
      </w:r>
      <w:proofErr w:type="spellStart"/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re-idelização</w:t>
      </w:r>
      <w:proofErr w:type="spellEnd"/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que permite retomar o proce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sso de desenvolvimento dos pais, 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na relação com o seu filho com deficiência</w:t>
      </w:r>
      <w:r w:rsidR="00B014B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e este se pode tornar objeto de investimento. </w:t>
      </w:r>
      <w:r w:rsidR="00B1795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Idealização que está de novo ligada à paixão e à </w:t>
      </w:r>
      <w:r w:rsidR="00700B99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projeção</w:t>
      </w:r>
      <w:r w:rsidR="00B1795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nela de valores ideais. </w:t>
      </w:r>
      <w:r w:rsidR="00700B9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O processo de adaptação à deficiência é assim u</w:t>
      </w:r>
      <w:r w:rsidR="00CD2272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m desafio que requer tempo, mas em que o tempo é cada dia menor. </w:t>
      </w:r>
    </w:p>
    <w:p w14:paraId="79B0A749" w14:textId="2AD0E137" w:rsidR="00B014BC" w:rsidRPr="005D153C" w:rsidRDefault="006E03F9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Mais tarde</w:t>
      </w:r>
      <w:r w:rsidR="00700B9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 também</w:t>
      </w:r>
      <w:r w:rsidR="00B1795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esta idealização está d</w:t>
      </w:r>
      <w:r w:rsidR="00B014B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e</w:t>
      </w:r>
      <w:r w:rsidR="00B1795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</w:t>
      </w:r>
      <w:r w:rsidR="00B014B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tinada a ser </w:t>
      </w:r>
      <w:proofErr w:type="spellStart"/>
      <w:r w:rsidR="00B014B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desidealizada</w:t>
      </w:r>
      <w:proofErr w:type="spellEnd"/>
      <w:r w:rsidR="00B014BC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e, por is</w:t>
      </w:r>
      <w:r w:rsidR="00B1795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so</w:t>
      </w:r>
      <w:r w:rsidR="00700B9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 é</w:t>
      </w:r>
      <w:r w:rsidR="00B1795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transitória</w:t>
      </w:r>
      <w:r w:rsidR="003A640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</w:t>
      </w:r>
      <w:r w:rsidR="00B1795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mas permite que </w:t>
      </w:r>
      <w:r w:rsidR="00700B9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os</w:t>
      </w:r>
      <w:r w:rsidR="00B1795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pais </w:t>
      </w:r>
      <w:r w:rsidR="00700B9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da criança com alterações graves no desenvolvimento </w:t>
      </w:r>
      <w:r w:rsidR="00B1795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retomem o seu </w:t>
      </w:r>
      <w:r w:rsidR="00700B99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próprio </w:t>
      </w:r>
      <w:r w:rsidR="00B17957"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desenvolvimento normal, não ficando bloqueados no pântano da sua melancolia.</w:t>
      </w:r>
    </w:p>
    <w:p w14:paraId="49A19FED" w14:textId="77777777" w:rsidR="00983B11" w:rsidRPr="005D153C" w:rsidRDefault="00983B11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</w:p>
    <w:p w14:paraId="4FE85D86" w14:textId="069AA24D" w:rsidR="00EE1937" w:rsidRPr="005D153C" w:rsidRDefault="000E781F" w:rsidP="00411FB3">
      <w:pPr>
        <w:spacing w:after="240" w:line="360" w:lineRule="auto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5D153C">
        <w:rPr>
          <w:rFonts w:ascii="Times New Roman" w:hAnsi="Times New Roman" w:cs="Times New Roman"/>
          <w:b/>
          <w:sz w:val="22"/>
          <w:szCs w:val="22"/>
          <w:lang w:val="pt-BR"/>
        </w:rPr>
        <w:t>Referê</w:t>
      </w:r>
      <w:r w:rsidR="00B17957" w:rsidRPr="005D153C">
        <w:rPr>
          <w:rFonts w:ascii="Times New Roman" w:hAnsi="Times New Roman" w:cs="Times New Roman"/>
          <w:b/>
          <w:sz w:val="22"/>
          <w:szCs w:val="22"/>
          <w:lang w:val="pt-BR"/>
        </w:rPr>
        <w:t>ncias</w:t>
      </w:r>
    </w:p>
    <w:p w14:paraId="18938843" w14:textId="77777777" w:rsidR="003E73A3" w:rsidRPr="005D153C" w:rsidRDefault="003E73A3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Asséo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R. (2003). </w:t>
      </w: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Quelques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remarques </w:t>
      </w: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préliminaires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à </w:t>
      </w: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l’extension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du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</w:t>
      </w: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terme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de “</w:t>
      </w: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mélancolie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”.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>Revue</w:t>
      </w:r>
      <w:proofErr w:type="spellEnd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 xml:space="preserve">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>Française</w:t>
      </w:r>
      <w:proofErr w:type="spellEnd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 xml:space="preserve"> de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>Psychanalyse</w:t>
      </w:r>
      <w:proofErr w:type="spellEnd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 xml:space="preserve"> , 67, 5,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1549-1552.</w:t>
      </w:r>
    </w:p>
    <w:p w14:paraId="6EDF2CB5" w14:textId="77777777" w:rsidR="003E73A3" w:rsidRPr="005D153C" w:rsidRDefault="003E73A3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Aulagnier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P. (1990). </w:t>
      </w:r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>Um interprete em busca de sentido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. São Paulo: Escuta</w:t>
      </w:r>
    </w:p>
    <w:p w14:paraId="0F319911" w14:textId="77777777" w:rsidR="003E73A3" w:rsidRPr="005D153C" w:rsidRDefault="003E73A3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Bowlby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J. (1969)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>Attachment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. London: </w:t>
      </w: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Hogarth</w:t>
      </w:r>
      <w:proofErr w:type="spellEnd"/>
    </w:p>
    <w:p w14:paraId="7CC9D314" w14:textId="77777777" w:rsidR="003E73A3" w:rsidRPr="005D153C" w:rsidRDefault="003E73A3" w:rsidP="00411FB3">
      <w:pPr>
        <w:spacing w:after="240"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5D153C">
        <w:rPr>
          <w:rFonts w:ascii="Times New Roman" w:hAnsi="Times New Roman" w:cs="Times New Roman"/>
          <w:sz w:val="22"/>
          <w:szCs w:val="22"/>
        </w:rPr>
        <w:t>Brazelton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T. &amp;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Cramer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, B. (1989). </w:t>
      </w:r>
      <w:r w:rsidRPr="005D153C">
        <w:rPr>
          <w:rFonts w:ascii="Times New Roman" w:hAnsi="Times New Roman" w:cs="Times New Roman"/>
          <w:i/>
          <w:sz w:val="22"/>
          <w:szCs w:val="22"/>
        </w:rPr>
        <w:t xml:space="preserve">A relação mais precoce. </w:t>
      </w:r>
      <w:r w:rsidRPr="005D153C">
        <w:rPr>
          <w:rFonts w:ascii="Times New Roman" w:hAnsi="Times New Roman" w:cs="Times New Roman"/>
          <w:sz w:val="22"/>
          <w:szCs w:val="22"/>
        </w:rPr>
        <w:t xml:space="preserve">Lisboa: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Terramar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>.</w:t>
      </w:r>
    </w:p>
    <w:p w14:paraId="65B3960F" w14:textId="77777777" w:rsidR="003E73A3" w:rsidRPr="005D153C" w:rsidRDefault="003E73A3" w:rsidP="00411FB3">
      <w:pPr>
        <w:spacing w:after="240"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Bydlowski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2000. </w:t>
      </w:r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 xml:space="preserve">La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>dette</w:t>
      </w:r>
      <w:proofErr w:type="spellEnd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 xml:space="preserve"> de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>vie</w:t>
      </w:r>
      <w:proofErr w:type="spellEnd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 xml:space="preserve">-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>Itinéraire</w:t>
      </w:r>
      <w:proofErr w:type="spellEnd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 xml:space="preserve">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>psychanalytique</w:t>
      </w:r>
      <w:proofErr w:type="spellEnd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 xml:space="preserve"> de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>la</w:t>
      </w:r>
      <w:proofErr w:type="spellEnd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 xml:space="preserve">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>maternité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. Paris: PUF.</w:t>
      </w:r>
    </w:p>
    <w:p w14:paraId="35909797" w14:textId="77777777" w:rsidR="003E73A3" w:rsidRPr="005D153C" w:rsidRDefault="003E73A3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Cintra, E.  (2011). Sobre luto e melancolia: uma reflexão sobre o purificar e o destruir. </w:t>
      </w:r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>ALTER – Revista de Estudos Psicanalíticos, v. 29 (1)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23-40.</w:t>
      </w:r>
    </w:p>
    <w:p w14:paraId="0714430B" w14:textId="77777777" w:rsidR="003E73A3" w:rsidRPr="005D153C" w:rsidRDefault="003E73A3" w:rsidP="00411FB3">
      <w:pPr>
        <w:spacing w:after="240"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5D153C">
        <w:rPr>
          <w:rFonts w:ascii="Times New Roman" w:hAnsi="Times New Roman" w:cs="Times New Roman"/>
          <w:sz w:val="22"/>
          <w:szCs w:val="22"/>
        </w:rPr>
        <w:t>Clements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, M. &amp;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Barnett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, D. (2002).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Parenting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attachment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among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toddlers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congenital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anomalies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Examining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Strange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situation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an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attachment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Q-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Sort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</w:rPr>
        <w:t>Infant</w:t>
      </w:r>
      <w:proofErr w:type="spellEnd"/>
      <w:r w:rsidRPr="005D153C">
        <w:rPr>
          <w:rFonts w:ascii="Times New Roman" w:hAnsi="Times New Roman" w:cs="Times New Roman"/>
          <w:i/>
          <w:sz w:val="22"/>
          <w:szCs w:val="22"/>
        </w:rPr>
        <w:t xml:space="preserve"> Mental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</w:rPr>
        <w:t>Health</w:t>
      </w:r>
      <w:proofErr w:type="spellEnd"/>
      <w:r w:rsidRPr="005D153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</w:rPr>
        <w:t>Journal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, </w:t>
      </w:r>
      <w:r w:rsidRPr="005D153C">
        <w:rPr>
          <w:rFonts w:ascii="Times New Roman" w:hAnsi="Times New Roman" w:cs="Times New Roman"/>
          <w:i/>
          <w:sz w:val="22"/>
          <w:szCs w:val="22"/>
        </w:rPr>
        <w:t>23, 6,</w:t>
      </w:r>
      <w:r w:rsidRPr="005D153C">
        <w:rPr>
          <w:rFonts w:ascii="Times New Roman" w:hAnsi="Times New Roman" w:cs="Times New Roman"/>
          <w:sz w:val="22"/>
          <w:szCs w:val="22"/>
        </w:rPr>
        <w:t xml:space="preserve"> 625-642.</w:t>
      </w:r>
    </w:p>
    <w:p w14:paraId="2F5C9F8A" w14:textId="77777777" w:rsidR="003E73A3" w:rsidRPr="005D153C" w:rsidRDefault="003E73A3" w:rsidP="00411FB3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eastAsiaTheme="minorEastAsia" w:hAnsi="Times New Roman" w:cs="Times New Roman"/>
          <w:sz w:val="22"/>
          <w:szCs w:val="22"/>
          <w:lang w:val="en-US"/>
        </w:rPr>
      </w:pPr>
      <w:proofErr w:type="gramStart"/>
      <w:r w:rsidRPr="005D153C">
        <w:rPr>
          <w:rFonts w:ascii="Times New Roman" w:eastAsiaTheme="minorEastAsia" w:hAnsi="Times New Roman" w:cs="Times New Roman"/>
          <w:sz w:val="22"/>
          <w:szCs w:val="22"/>
          <w:lang w:val="en-US"/>
        </w:rPr>
        <w:t>Condon ,</w:t>
      </w:r>
      <w:proofErr w:type="gramEnd"/>
      <w:r w:rsidRPr="005D153C">
        <w:rPr>
          <w:rFonts w:ascii="Times New Roman" w:eastAsiaTheme="minorEastAsia" w:hAnsi="Times New Roman" w:cs="Times New Roman"/>
          <w:sz w:val="22"/>
          <w:szCs w:val="22"/>
          <w:lang w:val="en-US"/>
        </w:rPr>
        <w:t xml:space="preserve"> J.T. (1985). The </w:t>
      </w:r>
      <w:proofErr w:type="spellStart"/>
      <w:r w:rsidRPr="005D153C">
        <w:rPr>
          <w:rFonts w:ascii="Times New Roman" w:eastAsiaTheme="minorEastAsia" w:hAnsi="Times New Roman" w:cs="Times New Roman"/>
          <w:sz w:val="22"/>
          <w:szCs w:val="22"/>
          <w:lang w:val="en-US"/>
        </w:rPr>
        <w:t>parenthal-foetal</w:t>
      </w:r>
      <w:proofErr w:type="spellEnd"/>
      <w:r w:rsidRPr="005D153C">
        <w:rPr>
          <w:rFonts w:ascii="Times New Roman" w:eastAsiaTheme="minorEastAsia" w:hAnsi="Times New Roman" w:cs="Times New Roman"/>
          <w:sz w:val="22"/>
          <w:szCs w:val="22"/>
          <w:lang w:val="en-US"/>
        </w:rPr>
        <w:t xml:space="preserve"> relationship- a comparison </w:t>
      </w:r>
      <w:proofErr w:type="gramStart"/>
      <w:r w:rsidRPr="005D153C">
        <w:rPr>
          <w:rFonts w:ascii="Times New Roman" w:eastAsiaTheme="minorEastAsia" w:hAnsi="Times New Roman" w:cs="Times New Roman"/>
          <w:sz w:val="22"/>
          <w:szCs w:val="22"/>
          <w:lang w:val="en-US"/>
        </w:rPr>
        <w:t>of  male</w:t>
      </w:r>
      <w:proofErr w:type="gramEnd"/>
      <w:r w:rsidRPr="005D153C">
        <w:rPr>
          <w:rFonts w:ascii="Times New Roman" w:eastAsiaTheme="minorEastAsia" w:hAnsi="Times New Roman" w:cs="Times New Roman"/>
          <w:sz w:val="22"/>
          <w:szCs w:val="22"/>
          <w:lang w:val="en-US"/>
        </w:rPr>
        <w:t xml:space="preserve"> and female </w:t>
      </w:r>
      <w:proofErr w:type="spellStart"/>
      <w:r w:rsidRPr="005D153C">
        <w:rPr>
          <w:rFonts w:ascii="Times New Roman" w:eastAsiaTheme="minorEastAsia" w:hAnsi="Times New Roman" w:cs="Times New Roman"/>
          <w:sz w:val="22"/>
          <w:szCs w:val="22"/>
          <w:lang w:val="en-US"/>
        </w:rPr>
        <w:t>espectant</w:t>
      </w:r>
      <w:proofErr w:type="spellEnd"/>
      <w:r w:rsidRPr="005D153C">
        <w:rPr>
          <w:rFonts w:ascii="Times New Roman" w:eastAsiaTheme="minorEastAsia" w:hAnsi="Times New Roman" w:cs="Times New Roman"/>
          <w:sz w:val="22"/>
          <w:szCs w:val="22"/>
          <w:lang w:val="en-US"/>
        </w:rPr>
        <w:t xml:space="preserve"> parents. </w:t>
      </w:r>
      <w:r w:rsidRPr="005D153C">
        <w:rPr>
          <w:rFonts w:ascii="Times New Roman" w:eastAsiaTheme="minorEastAsia" w:hAnsi="Times New Roman" w:cs="Times New Roman"/>
          <w:i/>
          <w:sz w:val="22"/>
          <w:szCs w:val="22"/>
          <w:lang w:val="en-US"/>
        </w:rPr>
        <w:t xml:space="preserve">Journal of Psychosomatic Obstetrics and </w:t>
      </w:r>
      <w:proofErr w:type="spellStart"/>
      <w:r w:rsidRPr="005D153C">
        <w:rPr>
          <w:rFonts w:ascii="Times New Roman" w:eastAsiaTheme="minorEastAsia" w:hAnsi="Times New Roman" w:cs="Times New Roman"/>
          <w:i/>
          <w:sz w:val="22"/>
          <w:szCs w:val="22"/>
          <w:lang w:val="en-US"/>
        </w:rPr>
        <w:t>Gynaecology</w:t>
      </w:r>
      <w:proofErr w:type="spellEnd"/>
      <w:r w:rsidRPr="005D153C">
        <w:rPr>
          <w:rFonts w:ascii="Times New Roman" w:eastAsiaTheme="minorEastAsia" w:hAnsi="Times New Roman" w:cs="Times New Roman"/>
          <w:i/>
          <w:sz w:val="22"/>
          <w:szCs w:val="22"/>
          <w:lang w:val="en-US"/>
        </w:rPr>
        <w:t>, 4,</w:t>
      </w:r>
      <w:r w:rsidRPr="005D153C">
        <w:rPr>
          <w:rFonts w:ascii="Times New Roman" w:eastAsiaTheme="minorEastAsia" w:hAnsi="Times New Roman" w:cs="Times New Roman"/>
          <w:sz w:val="22"/>
          <w:szCs w:val="22"/>
          <w:lang w:val="en-US"/>
        </w:rPr>
        <w:t xml:space="preserve"> 271-284</w:t>
      </w:r>
    </w:p>
    <w:p w14:paraId="0F6140DC" w14:textId="77777777" w:rsidR="003E73A3" w:rsidRPr="005D153C" w:rsidRDefault="003E73A3" w:rsidP="00411FB3">
      <w:pPr>
        <w:spacing w:after="240" w:line="360" w:lineRule="auto"/>
        <w:rPr>
          <w:rFonts w:ascii="Times New Roman" w:eastAsiaTheme="minorEastAsia" w:hAnsi="Times New Roman" w:cs="Times New Roman"/>
          <w:color w:val="1C1C1C"/>
          <w:sz w:val="22"/>
          <w:szCs w:val="22"/>
          <w:lang w:val="en-US"/>
        </w:rPr>
      </w:pPr>
      <w:r w:rsidRPr="005D153C">
        <w:rPr>
          <w:rFonts w:ascii="Times New Roman" w:eastAsiaTheme="minorEastAsia" w:hAnsi="Times New Roman" w:cs="Times New Roman"/>
          <w:color w:val="1C1C1C"/>
          <w:sz w:val="22"/>
          <w:szCs w:val="22"/>
          <w:lang w:val="en-US"/>
        </w:rPr>
        <w:t xml:space="preserve">Deutsch, Helene (1945) </w:t>
      </w:r>
      <w:r w:rsidRPr="005D153C">
        <w:rPr>
          <w:rFonts w:ascii="Times New Roman" w:eastAsiaTheme="minorEastAsia" w:hAnsi="Times New Roman" w:cs="Times New Roman"/>
          <w:i/>
          <w:color w:val="1C1C1C"/>
          <w:sz w:val="22"/>
          <w:szCs w:val="22"/>
          <w:lang w:val="en-US"/>
        </w:rPr>
        <w:t xml:space="preserve">The Psychology of Women, </w:t>
      </w:r>
      <w:r w:rsidRPr="005D153C">
        <w:rPr>
          <w:rFonts w:ascii="Times New Roman" w:eastAsiaTheme="minorEastAsia" w:hAnsi="Times New Roman" w:cs="Times New Roman"/>
          <w:color w:val="1C1C1C"/>
          <w:sz w:val="22"/>
          <w:szCs w:val="22"/>
          <w:lang w:val="en-US"/>
        </w:rPr>
        <w:t>Volume 2: Motherhood, New</w:t>
      </w:r>
      <w:r w:rsidRPr="005D153C">
        <w:rPr>
          <w:rFonts w:ascii="Times New Roman" w:eastAsiaTheme="minorEastAsia" w:hAnsi="Times New Roman" w:cs="Times New Roman"/>
          <w:color w:val="5A5B5E"/>
          <w:sz w:val="22"/>
          <w:szCs w:val="22"/>
          <w:lang w:val="en-US"/>
        </w:rPr>
        <w:t xml:space="preserve"> </w:t>
      </w:r>
      <w:r w:rsidRPr="005D153C">
        <w:rPr>
          <w:rFonts w:ascii="Times New Roman" w:eastAsiaTheme="minorEastAsia" w:hAnsi="Times New Roman" w:cs="Times New Roman"/>
          <w:color w:val="1C1C1C"/>
          <w:sz w:val="22"/>
          <w:szCs w:val="22"/>
          <w:lang w:val="en-US"/>
        </w:rPr>
        <w:t>York: Green and Stratton.</w:t>
      </w:r>
    </w:p>
    <w:p w14:paraId="2101F597" w14:textId="77777777" w:rsidR="003E73A3" w:rsidRPr="005D153C" w:rsidRDefault="003E73A3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Fédida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P. (1978).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>L’absence</w:t>
      </w:r>
      <w:proofErr w:type="spellEnd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>.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Paris: Gallimard.</w:t>
      </w:r>
    </w:p>
    <w:p w14:paraId="63376823" w14:textId="77777777" w:rsidR="003E73A3" w:rsidRPr="005D153C" w:rsidRDefault="003E73A3" w:rsidP="00411FB3">
      <w:pPr>
        <w:spacing w:after="240"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5D153C">
        <w:rPr>
          <w:rFonts w:ascii="Times New Roman" w:hAnsi="Times New Roman" w:cs="Times New Roman"/>
          <w:sz w:val="22"/>
          <w:szCs w:val="22"/>
        </w:rPr>
        <w:t>Feeney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>, S</w:t>
      </w:r>
      <w:r w:rsidRPr="005D153C">
        <w:rPr>
          <w:rFonts w:ascii="Times New Roman" w:hAnsi="Times New Roman" w:cs="Times New Roman"/>
          <w:caps/>
          <w:sz w:val="22"/>
          <w:szCs w:val="22"/>
        </w:rPr>
        <w:t>.</w:t>
      </w:r>
      <w:r w:rsidRPr="005D153C">
        <w:rPr>
          <w:rFonts w:ascii="Times New Roman" w:hAnsi="Times New Roman" w:cs="Times New Roman"/>
          <w:sz w:val="22"/>
          <w:szCs w:val="22"/>
        </w:rPr>
        <w:t xml:space="preserve"> (2000).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Implications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of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attachment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style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for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paterns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of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health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illness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</w:rPr>
        <w:t>Child</w:t>
      </w:r>
      <w:proofErr w:type="spellEnd"/>
      <w:r w:rsidRPr="005D153C">
        <w:rPr>
          <w:rFonts w:ascii="Times New Roman" w:hAnsi="Times New Roman" w:cs="Times New Roman"/>
          <w:i/>
          <w:sz w:val="22"/>
          <w:szCs w:val="22"/>
        </w:rPr>
        <w:t xml:space="preserve">: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</w:rPr>
        <w:t>Care</w:t>
      </w:r>
      <w:proofErr w:type="spellEnd"/>
      <w:r w:rsidRPr="005D153C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</w:rPr>
        <w:t>Health</w:t>
      </w:r>
      <w:proofErr w:type="spellEnd"/>
      <w:r w:rsidRPr="005D153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</w:rPr>
        <w:t>and</w:t>
      </w:r>
      <w:proofErr w:type="spellEnd"/>
      <w:r w:rsidRPr="005D153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</w:rPr>
        <w:t>development</w:t>
      </w:r>
      <w:proofErr w:type="spellEnd"/>
      <w:r w:rsidRPr="005D153C">
        <w:rPr>
          <w:rFonts w:ascii="Times New Roman" w:hAnsi="Times New Roman" w:cs="Times New Roman"/>
          <w:i/>
          <w:sz w:val="22"/>
          <w:szCs w:val="22"/>
        </w:rPr>
        <w:t>.</w:t>
      </w:r>
      <w:r w:rsidRPr="005D153C">
        <w:rPr>
          <w:rFonts w:ascii="Times New Roman" w:hAnsi="Times New Roman" w:cs="Times New Roman"/>
          <w:sz w:val="22"/>
          <w:szCs w:val="22"/>
        </w:rPr>
        <w:t xml:space="preserve"> 26(4), 277-288.</w:t>
      </w:r>
    </w:p>
    <w:p w14:paraId="5FA2EF17" w14:textId="77777777" w:rsidR="003E73A3" w:rsidRPr="005D153C" w:rsidRDefault="003E73A3" w:rsidP="00411FB3">
      <w:pPr>
        <w:spacing w:after="240" w:line="360" w:lineRule="auto"/>
        <w:rPr>
          <w:rFonts w:ascii="Times New Roman" w:hAnsi="Times New Roman" w:cs="Times New Roman"/>
          <w:sz w:val="22"/>
          <w:szCs w:val="22"/>
        </w:rPr>
      </w:pPr>
      <w:r w:rsidRPr="005D153C">
        <w:rPr>
          <w:rFonts w:ascii="Times New Roman" w:hAnsi="Times New Roman" w:cs="Times New Roman"/>
          <w:sz w:val="22"/>
          <w:szCs w:val="22"/>
        </w:rPr>
        <w:t>Ferrari, A. (2003).</w:t>
      </w:r>
      <w:r w:rsidRPr="005D153C">
        <w:rPr>
          <w:rFonts w:ascii="Times New Roman" w:hAnsi="Times New Roman" w:cs="Times New Roman"/>
          <w:i/>
          <w:sz w:val="22"/>
          <w:szCs w:val="22"/>
        </w:rPr>
        <w:t xml:space="preserve"> Tornar-se mãe: a constituição da maternidade da gestação ao primeiro ano de vida do bebê. </w:t>
      </w:r>
      <w:r w:rsidRPr="005D153C">
        <w:rPr>
          <w:rFonts w:ascii="Times New Roman" w:hAnsi="Times New Roman" w:cs="Times New Roman"/>
          <w:sz w:val="22"/>
          <w:szCs w:val="22"/>
        </w:rPr>
        <w:t xml:space="preserve">Tese de Doutorado Não-Publicada, Programa de Pós-Graduação em Psicologia do Desenvolvimento, Instituto de Psicologia, Universidade Federal do Rio Grande do Sul, Porto Alegre. </w:t>
      </w:r>
    </w:p>
    <w:p w14:paraId="08BB202C" w14:textId="77777777" w:rsidR="003E73A3" w:rsidRPr="005D153C" w:rsidRDefault="003E73A3" w:rsidP="00411FB3">
      <w:pPr>
        <w:spacing w:after="240" w:line="360" w:lineRule="auto"/>
        <w:rPr>
          <w:rFonts w:ascii="Times New Roman" w:hAnsi="Times New Roman" w:cs="Times New Roman"/>
          <w:sz w:val="22"/>
          <w:szCs w:val="22"/>
        </w:rPr>
      </w:pPr>
      <w:r w:rsidRPr="005D153C">
        <w:rPr>
          <w:rFonts w:ascii="Times New Roman" w:hAnsi="Times New Roman" w:cs="Times New Roman"/>
          <w:sz w:val="22"/>
          <w:szCs w:val="22"/>
        </w:rPr>
        <w:t xml:space="preserve">Ferrari, A., Piccinini, C. &amp; Lopes R. (2007) O Bebê Imaginado na Gestação: Aspectos Teóricos e Empíricos. </w:t>
      </w:r>
      <w:r w:rsidRPr="005D153C">
        <w:rPr>
          <w:rFonts w:ascii="Times New Roman" w:hAnsi="Times New Roman" w:cs="Times New Roman"/>
          <w:i/>
          <w:sz w:val="22"/>
          <w:szCs w:val="22"/>
        </w:rPr>
        <w:t>Psicologia em Estudo, 12, 2,</w:t>
      </w:r>
      <w:r w:rsidRPr="005D153C">
        <w:rPr>
          <w:rFonts w:ascii="Times New Roman" w:hAnsi="Times New Roman" w:cs="Times New Roman"/>
          <w:sz w:val="22"/>
          <w:szCs w:val="22"/>
        </w:rPr>
        <w:t xml:space="preserve">  305-313.</w:t>
      </w:r>
    </w:p>
    <w:p w14:paraId="0DCDF128" w14:textId="77777777" w:rsidR="003E73A3" w:rsidRPr="005D153C" w:rsidRDefault="003E73A3" w:rsidP="00411FB3">
      <w:pPr>
        <w:spacing w:after="240" w:line="360" w:lineRule="auto"/>
        <w:rPr>
          <w:rFonts w:ascii="Times New Roman" w:hAnsi="Times New Roman" w:cs="Times New Roman"/>
          <w:sz w:val="22"/>
          <w:szCs w:val="22"/>
        </w:rPr>
      </w:pPr>
      <w:r w:rsidRPr="005D153C">
        <w:rPr>
          <w:rFonts w:ascii="Times New Roman" w:hAnsi="Times New Roman" w:cs="Times New Roman"/>
          <w:sz w:val="22"/>
          <w:szCs w:val="22"/>
        </w:rPr>
        <w:t xml:space="preserve">Franco, V .&amp;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Apolonio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, A. (2002). Desenvolvimento, Resiliência e Necessidades das Famílias com Crianças Deficientes. </w:t>
      </w:r>
      <w:r w:rsidRPr="005D153C">
        <w:rPr>
          <w:rFonts w:ascii="Times New Roman" w:hAnsi="Times New Roman" w:cs="Times New Roman"/>
          <w:i/>
          <w:sz w:val="22"/>
          <w:szCs w:val="22"/>
        </w:rPr>
        <w:t>Revista Ciência Psicológica</w:t>
      </w:r>
      <w:r w:rsidRPr="005D153C">
        <w:rPr>
          <w:rFonts w:ascii="Times New Roman" w:hAnsi="Times New Roman" w:cs="Times New Roman"/>
          <w:sz w:val="22"/>
          <w:szCs w:val="22"/>
        </w:rPr>
        <w:t xml:space="preserve">, 8. 40-54. </w:t>
      </w:r>
    </w:p>
    <w:p w14:paraId="30A955B6" w14:textId="77777777" w:rsidR="003E73A3" w:rsidRPr="005D153C" w:rsidRDefault="003E73A3" w:rsidP="00411FB3">
      <w:pPr>
        <w:spacing w:after="240" w:line="360" w:lineRule="auto"/>
        <w:rPr>
          <w:rFonts w:ascii="Times New Roman" w:hAnsi="Times New Roman" w:cs="Times New Roman"/>
          <w:sz w:val="22"/>
          <w:szCs w:val="22"/>
        </w:rPr>
      </w:pPr>
      <w:r w:rsidRPr="005D153C">
        <w:rPr>
          <w:rFonts w:ascii="Times New Roman" w:hAnsi="Times New Roman" w:cs="Times New Roman"/>
          <w:sz w:val="22"/>
          <w:szCs w:val="22"/>
        </w:rPr>
        <w:t xml:space="preserve">Franco, V. (2009). Adaptação das famílias de crianças com perturbações graves do desenvolvimento – contribuição para um modelo conceptual. </w:t>
      </w:r>
      <w:r w:rsidRPr="005D153C">
        <w:rPr>
          <w:rFonts w:ascii="Times New Roman" w:hAnsi="Times New Roman" w:cs="Times New Roman"/>
          <w:i/>
          <w:sz w:val="22"/>
          <w:szCs w:val="22"/>
        </w:rPr>
        <w:t>INFAD- International Journal of Developmental and Educational Psychology, XXI, 2,</w:t>
      </w:r>
      <w:r w:rsidRPr="005D153C">
        <w:rPr>
          <w:rFonts w:ascii="Times New Roman" w:hAnsi="Times New Roman" w:cs="Times New Roman"/>
          <w:sz w:val="22"/>
          <w:szCs w:val="22"/>
        </w:rPr>
        <w:t>179-184.</w:t>
      </w:r>
    </w:p>
    <w:p w14:paraId="6B49FA36" w14:textId="6F09DDC5" w:rsidR="003E73A3" w:rsidRPr="005D153C" w:rsidRDefault="003E73A3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Freud, S. (1017/1992). Luto e melancolia. In S. Freud, Novos Estudos, 32, São Paulo: CEBRAP. </w:t>
      </w:r>
      <w:r w:rsidR="00A650C7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128- 142.</w:t>
      </w:r>
    </w:p>
    <w:p w14:paraId="1010D451" w14:textId="77777777" w:rsidR="003E73A3" w:rsidRPr="005D153C" w:rsidRDefault="003E73A3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en-US"/>
        </w:rPr>
      </w:pP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en-US"/>
        </w:rPr>
        <w:t>Hornstein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en-US"/>
        </w:rPr>
        <w:t xml:space="preserve">, L. (org.) (1994)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en-US"/>
        </w:rPr>
        <w:t>Cuerpo</w:t>
      </w:r>
      <w:proofErr w:type="spellEnd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en-US"/>
        </w:rPr>
        <w:t xml:space="preserve">,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en-US"/>
        </w:rPr>
        <w:t>história</w:t>
      </w:r>
      <w:proofErr w:type="spellEnd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en-US"/>
        </w:rPr>
        <w:t xml:space="preserve">,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en-US"/>
        </w:rPr>
        <w:t>interpretacion</w:t>
      </w:r>
      <w:proofErr w:type="spellEnd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en-US"/>
        </w:rPr>
        <w:t xml:space="preserve"> –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en-US"/>
        </w:rPr>
        <w:t>Piera</w:t>
      </w:r>
      <w:proofErr w:type="spellEnd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en-US"/>
        </w:rPr>
        <w:t xml:space="preserve">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en-US"/>
        </w:rPr>
        <w:t>Alaugnier</w:t>
      </w:r>
      <w:proofErr w:type="spellEnd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en-US"/>
        </w:rPr>
        <w:t xml:space="preserve">: de lo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en-US"/>
        </w:rPr>
        <w:t>originario</w:t>
      </w:r>
      <w:proofErr w:type="spellEnd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en-US"/>
        </w:rPr>
        <w:t xml:space="preserve"> al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en-US"/>
        </w:rPr>
        <w:t>proyecto</w:t>
      </w:r>
      <w:proofErr w:type="spellEnd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en-US"/>
        </w:rPr>
        <w:t xml:space="preserve">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en-US"/>
        </w:rPr>
        <w:t>identificatorio</w:t>
      </w:r>
      <w:proofErr w:type="spellEnd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en-US"/>
        </w:rPr>
        <w:t>.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en-US"/>
        </w:rPr>
        <w:t xml:space="preserve"> Buenos Aires: </w:t>
      </w: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en-US"/>
        </w:rPr>
        <w:t>Paidós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en-US"/>
        </w:rPr>
        <w:t>.</w:t>
      </w:r>
    </w:p>
    <w:p w14:paraId="70ADF413" w14:textId="77777777" w:rsidR="003E73A3" w:rsidRPr="005D153C" w:rsidRDefault="003E73A3" w:rsidP="00411FB3">
      <w:pPr>
        <w:spacing w:after="240" w:line="360" w:lineRule="auto"/>
        <w:rPr>
          <w:rFonts w:ascii="Times New Roman" w:hAnsi="Times New Roman" w:cs="Times New Roman"/>
          <w:sz w:val="22"/>
          <w:szCs w:val="22"/>
          <w:lang w:val="pt-BR"/>
        </w:rPr>
      </w:pPr>
      <w:proofErr w:type="spellStart"/>
      <w:r w:rsidRPr="005D153C">
        <w:rPr>
          <w:rFonts w:ascii="Times New Roman" w:hAnsi="Times New Roman" w:cs="Times New Roman"/>
          <w:sz w:val="22"/>
          <w:szCs w:val="22"/>
          <w:lang w:val="pt-BR"/>
        </w:rPr>
        <w:t>Humphreys</w:t>
      </w:r>
      <w:proofErr w:type="spellEnd"/>
      <w:r w:rsidRPr="005D153C">
        <w:rPr>
          <w:rFonts w:ascii="Times New Roman" w:hAnsi="Times New Roman" w:cs="Times New Roman"/>
          <w:sz w:val="22"/>
          <w:szCs w:val="22"/>
          <w:lang w:val="pt-BR"/>
        </w:rPr>
        <w:t xml:space="preserve">, D. (2013). Figuras de </w:t>
      </w:r>
      <w:proofErr w:type="spellStart"/>
      <w:r w:rsidRPr="005D153C">
        <w:rPr>
          <w:rFonts w:ascii="Times New Roman" w:hAnsi="Times New Roman" w:cs="Times New Roman"/>
          <w:sz w:val="22"/>
          <w:szCs w:val="22"/>
          <w:lang w:val="pt-BR"/>
        </w:rPr>
        <w:t>la</w:t>
      </w:r>
      <w:proofErr w:type="spellEnd"/>
      <w:r w:rsidRPr="005D153C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  <w:lang w:val="pt-BR"/>
        </w:rPr>
        <w:t>depresión</w:t>
      </w:r>
      <w:proofErr w:type="spellEnd"/>
      <w:r w:rsidRPr="005D153C">
        <w:rPr>
          <w:rFonts w:ascii="Times New Roman" w:hAnsi="Times New Roman" w:cs="Times New Roman"/>
          <w:sz w:val="22"/>
          <w:szCs w:val="22"/>
          <w:lang w:val="pt-BR"/>
        </w:rPr>
        <w:t xml:space="preserve"> y </w:t>
      </w:r>
      <w:proofErr w:type="spellStart"/>
      <w:r w:rsidRPr="005D153C">
        <w:rPr>
          <w:rFonts w:ascii="Times New Roman" w:hAnsi="Times New Roman" w:cs="Times New Roman"/>
          <w:sz w:val="22"/>
          <w:szCs w:val="22"/>
          <w:lang w:val="pt-BR"/>
        </w:rPr>
        <w:t>figurabilidad</w:t>
      </w:r>
      <w:proofErr w:type="spellEnd"/>
      <w:r w:rsidRPr="005D153C">
        <w:rPr>
          <w:rFonts w:ascii="Times New Roman" w:hAnsi="Times New Roman" w:cs="Times New Roman"/>
          <w:sz w:val="22"/>
          <w:szCs w:val="22"/>
          <w:lang w:val="pt-BR"/>
        </w:rPr>
        <w:t xml:space="preserve"> melancólica. </w:t>
      </w:r>
      <w:proofErr w:type="spellStart"/>
      <w:r w:rsidRPr="005D153C">
        <w:rPr>
          <w:rFonts w:ascii="Times New Roman" w:hAnsi="Times New Roman" w:cs="Times New Roman"/>
          <w:sz w:val="22"/>
          <w:szCs w:val="22"/>
          <w:lang w:val="pt-BR"/>
        </w:rPr>
        <w:t>Precisiones</w:t>
      </w:r>
      <w:proofErr w:type="spellEnd"/>
      <w:r w:rsidRPr="005D153C">
        <w:rPr>
          <w:rFonts w:ascii="Times New Roman" w:hAnsi="Times New Roman" w:cs="Times New Roman"/>
          <w:sz w:val="22"/>
          <w:szCs w:val="22"/>
          <w:lang w:val="pt-BR"/>
        </w:rPr>
        <w:t xml:space="preserve"> fenomenológicas y psicopatológicas </w:t>
      </w:r>
      <w:proofErr w:type="spellStart"/>
      <w:r w:rsidRPr="005D153C">
        <w:rPr>
          <w:rFonts w:ascii="Times New Roman" w:hAnsi="Times New Roman" w:cs="Times New Roman"/>
          <w:sz w:val="22"/>
          <w:szCs w:val="22"/>
          <w:lang w:val="pt-BR"/>
        </w:rPr>
        <w:t>respecto</w:t>
      </w:r>
      <w:proofErr w:type="spellEnd"/>
      <w:r w:rsidRPr="005D153C">
        <w:rPr>
          <w:rFonts w:ascii="Times New Roman" w:hAnsi="Times New Roman" w:cs="Times New Roman"/>
          <w:sz w:val="22"/>
          <w:szCs w:val="22"/>
          <w:lang w:val="pt-BR"/>
        </w:rPr>
        <w:t xml:space="preserve"> de </w:t>
      </w:r>
      <w:proofErr w:type="spellStart"/>
      <w:r w:rsidRPr="005D153C">
        <w:rPr>
          <w:rFonts w:ascii="Times New Roman" w:hAnsi="Times New Roman" w:cs="Times New Roman"/>
          <w:sz w:val="22"/>
          <w:szCs w:val="22"/>
          <w:lang w:val="pt-BR"/>
        </w:rPr>
        <w:t>la</w:t>
      </w:r>
      <w:proofErr w:type="spellEnd"/>
      <w:r w:rsidRPr="005D153C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  <w:lang w:val="pt-BR"/>
        </w:rPr>
        <w:t>melancolía</w:t>
      </w:r>
      <w:proofErr w:type="spellEnd"/>
      <w:r w:rsidRPr="005D153C">
        <w:rPr>
          <w:rFonts w:ascii="Times New Roman" w:hAnsi="Times New Roman" w:cs="Times New Roman"/>
          <w:sz w:val="22"/>
          <w:szCs w:val="22"/>
          <w:lang w:val="pt-BR"/>
        </w:rPr>
        <w:t xml:space="preserve"> y </w:t>
      </w:r>
      <w:proofErr w:type="spellStart"/>
      <w:r w:rsidRPr="005D153C">
        <w:rPr>
          <w:rFonts w:ascii="Times New Roman" w:hAnsi="Times New Roman" w:cs="Times New Roman"/>
          <w:sz w:val="22"/>
          <w:szCs w:val="22"/>
          <w:lang w:val="pt-BR"/>
        </w:rPr>
        <w:t>la</w:t>
      </w:r>
      <w:proofErr w:type="spellEnd"/>
      <w:r w:rsidRPr="005D153C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  <w:lang w:val="pt-BR"/>
        </w:rPr>
        <w:t>depression</w:t>
      </w:r>
      <w:proofErr w:type="spellEnd"/>
      <w:r w:rsidRPr="005D153C">
        <w:rPr>
          <w:rFonts w:ascii="Times New Roman" w:hAnsi="Times New Roman" w:cs="Times New Roman"/>
          <w:sz w:val="22"/>
          <w:szCs w:val="22"/>
          <w:lang w:val="pt-BR"/>
        </w:rPr>
        <w:t xml:space="preserve">.  </w:t>
      </w:r>
      <w:r w:rsidRPr="005D153C">
        <w:rPr>
          <w:rFonts w:ascii="Times New Roman" w:hAnsi="Times New Roman" w:cs="Times New Roman"/>
          <w:i/>
          <w:sz w:val="22"/>
          <w:szCs w:val="22"/>
          <w:lang w:val="pt-BR"/>
        </w:rPr>
        <w:t xml:space="preserve">Rev.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  <w:lang w:val="pt-BR"/>
        </w:rPr>
        <w:t>Latinoam</w:t>
      </w:r>
      <w:proofErr w:type="spellEnd"/>
      <w:r w:rsidRPr="005D153C">
        <w:rPr>
          <w:rFonts w:ascii="Times New Roman" w:hAnsi="Times New Roman" w:cs="Times New Roman"/>
          <w:i/>
          <w:sz w:val="22"/>
          <w:szCs w:val="22"/>
          <w:lang w:val="pt-BR"/>
        </w:rPr>
        <w:t>. Psicopat. Fund.,</w:t>
      </w:r>
      <w:r w:rsidRPr="005D153C">
        <w:rPr>
          <w:rFonts w:ascii="Times New Roman" w:hAnsi="Times New Roman" w:cs="Times New Roman"/>
          <w:sz w:val="22"/>
          <w:szCs w:val="22"/>
          <w:lang w:val="pt-BR"/>
        </w:rPr>
        <w:t xml:space="preserve"> 16 (3), 398-410</w:t>
      </w:r>
    </w:p>
    <w:p w14:paraId="5C797623" w14:textId="77777777" w:rsidR="003E73A3" w:rsidRPr="005D153C" w:rsidRDefault="003E73A3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Kibrit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B. (2013). Possibilidades e desafios na inclusão escolar. </w:t>
      </w:r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 xml:space="preserve">Rev.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>Latinoam</w:t>
      </w:r>
      <w:proofErr w:type="spellEnd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>. Psicopat. Fund.,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 São Paulo, 16(4), 683-695.</w:t>
      </w:r>
    </w:p>
    <w:p w14:paraId="3AB5F2A9" w14:textId="77777777" w:rsidR="003E73A3" w:rsidRPr="005D153C" w:rsidRDefault="003E73A3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Lebovici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S. (1987). </w:t>
      </w:r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 xml:space="preserve">A mãe, o bebé e o psicanalista.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Porto Alegre: Artes Médicas.</w:t>
      </w:r>
    </w:p>
    <w:p w14:paraId="712AFDFB" w14:textId="688DC27A" w:rsidR="003E73A3" w:rsidRPr="005D153C" w:rsidRDefault="003E73A3" w:rsidP="00411FB3">
      <w:pPr>
        <w:spacing w:after="240"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5D153C">
        <w:rPr>
          <w:rFonts w:ascii="Times New Roman" w:hAnsi="Times New Roman" w:cs="Times New Roman"/>
          <w:sz w:val="22"/>
          <w:szCs w:val="22"/>
        </w:rPr>
        <w:t>McCubbin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, M. &amp;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McCubbin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, H. (1993)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Families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coping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illness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resilience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model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of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family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stress,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ajustment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adaptation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Denielson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, C.B.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</w:rPr>
        <w:t>Families</w:t>
      </w:r>
      <w:proofErr w:type="spellEnd"/>
      <w:r w:rsidRPr="005D153C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</w:rPr>
        <w:t>Health</w:t>
      </w:r>
      <w:proofErr w:type="spellEnd"/>
      <w:r w:rsidRPr="005D153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</w:rPr>
        <w:t>and</w:t>
      </w:r>
      <w:proofErr w:type="spellEnd"/>
      <w:r w:rsidRPr="005D153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</w:rPr>
        <w:t>Illness</w:t>
      </w:r>
      <w:proofErr w:type="spellEnd"/>
      <w:r w:rsidRPr="005D153C">
        <w:rPr>
          <w:rFonts w:ascii="Times New Roman" w:hAnsi="Times New Roman" w:cs="Times New Roman"/>
          <w:i/>
          <w:sz w:val="22"/>
          <w:szCs w:val="22"/>
        </w:rPr>
        <w:t xml:space="preserve">: Perspectives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</w:rPr>
        <w:t>on</w:t>
      </w:r>
      <w:proofErr w:type="spellEnd"/>
      <w:r w:rsidRPr="005D153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</w:rPr>
        <w:t>Coping</w:t>
      </w:r>
      <w:proofErr w:type="spellEnd"/>
      <w:r w:rsidRPr="005D153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</w:rPr>
        <w:t>and</w:t>
      </w:r>
      <w:proofErr w:type="spellEnd"/>
      <w:r w:rsidRPr="005D153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</w:rPr>
        <w:t>Intervention</w:t>
      </w:r>
      <w:proofErr w:type="spellEnd"/>
      <w:r w:rsidRPr="005D153C">
        <w:rPr>
          <w:rFonts w:ascii="Times New Roman" w:hAnsi="Times New Roman" w:cs="Times New Roman"/>
          <w:i/>
          <w:sz w:val="22"/>
          <w:szCs w:val="22"/>
        </w:rPr>
        <w:t>.</w:t>
      </w:r>
      <w:r w:rsidRPr="005D153C">
        <w:rPr>
          <w:rFonts w:ascii="Times New Roman" w:hAnsi="Times New Roman" w:cs="Times New Roman"/>
          <w:sz w:val="22"/>
          <w:szCs w:val="22"/>
        </w:rPr>
        <w:t xml:space="preserve"> Madison: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Univ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of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Wisconsin, </w:t>
      </w:r>
      <w:bookmarkStart w:id="0" w:name="_GoBack"/>
      <w:bookmarkEnd w:id="0"/>
      <w:r w:rsidRPr="005D153C">
        <w:rPr>
          <w:rFonts w:ascii="Times New Roman" w:hAnsi="Times New Roman" w:cs="Times New Roman"/>
          <w:sz w:val="22"/>
          <w:szCs w:val="22"/>
        </w:rPr>
        <w:t>21-63.</w:t>
      </w:r>
    </w:p>
    <w:p w14:paraId="195E760E" w14:textId="77777777" w:rsidR="003E73A3" w:rsidRPr="005D153C" w:rsidRDefault="003E73A3" w:rsidP="00411FB3">
      <w:pPr>
        <w:spacing w:after="240"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5D153C">
        <w:rPr>
          <w:rFonts w:ascii="Times New Roman" w:hAnsi="Times New Roman" w:cs="Times New Roman"/>
          <w:sz w:val="22"/>
          <w:szCs w:val="22"/>
        </w:rPr>
        <w:t>Pianta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, R.,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Marvin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, R. &amp;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Morog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, M. (1999).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Resolving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Past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Present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Relations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Attachment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Organization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Solomon, J. &amp; George, C. -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</w:rPr>
        <w:t>Attachment</w:t>
      </w:r>
      <w:proofErr w:type="spellEnd"/>
      <w:r w:rsidRPr="005D153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</w:rPr>
        <w:t>Disorganization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Ney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York: Guilford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Press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>.</w:t>
      </w:r>
    </w:p>
    <w:p w14:paraId="57E3B1E7" w14:textId="77777777" w:rsidR="003E73A3" w:rsidRPr="005D153C" w:rsidRDefault="003E73A3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Rivera, T. (2012). Entre dor e deleite. </w:t>
      </w:r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>Novos estudos. CEBRAP. 94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, São Paulo</w:t>
      </w:r>
    </w:p>
    <w:p w14:paraId="552CDB4F" w14:textId="77777777" w:rsidR="003E73A3" w:rsidRPr="005D153C" w:rsidRDefault="003E73A3" w:rsidP="00411FB3">
      <w:pPr>
        <w:spacing w:after="240"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5D153C">
        <w:rPr>
          <w:rFonts w:ascii="Times New Roman" w:hAnsi="Times New Roman" w:cs="Times New Roman"/>
          <w:sz w:val="22"/>
          <w:szCs w:val="22"/>
        </w:rPr>
        <w:t>Seligman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>, M</w:t>
      </w:r>
      <w:r w:rsidRPr="005D153C">
        <w:rPr>
          <w:rFonts w:ascii="Times New Roman" w:hAnsi="Times New Roman" w:cs="Times New Roman"/>
          <w:caps/>
          <w:sz w:val="22"/>
          <w:szCs w:val="22"/>
        </w:rPr>
        <w:t>.</w:t>
      </w:r>
      <w:r w:rsidRPr="005D153C">
        <w:rPr>
          <w:rFonts w:ascii="Times New Roman" w:hAnsi="Times New Roman" w:cs="Times New Roman"/>
          <w:sz w:val="22"/>
          <w:szCs w:val="22"/>
        </w:rPr>
        <w:t xml:space="preserve"> (1999)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Child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disability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family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Schwean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, V.  </w:t>
      </w:r>
      <w:proofErr w:type="spellStart"/>
      <w:r w:rsidRPr="005D153C">
        <w:rPr>
          <w:rFonts w:ascii="Times New Roman" w:hAnsi="Times New Roman" w:cs="Times New Roman"/>
          <w:sz w:val="22"/>
          <w:szCs w:val="22"/>
        </w:rPr>
        <w:t>Salofske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 xml:space="preserve">, D.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</w:rPr>
        <w:t>Handbook</w:t>
      </w:r>
      <w:proofErr w:type="spellEnd"/>
      <w:r w:rsidRPr="005D153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</w:rPr>
        <w:t>of</w:t>
      </w:r>
      <w:proofErr w:type="spellEnd"/>
      <w:r w:rsidRPr="005D153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</w:rPr>
        <w:t>Psychosocial</w:t>
      </w:r>
      <w:proofErr w:type="spellEnd"/>
      <w:r w:rsidRPr="005D153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</w:rPr>
        <w:t>Characteristics</w:t>
      </w:r>
      <w:proofErr w:type="spellEnd"/>
      <w:r w:rsidRPr="005D153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</w:rPr>
        <w:t>of</w:t>
      </w:r>
      <w:proofErr w:type="spellEnd"/>
      <w:r w:rsidRPr="005D153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</w:rPr>
        <w:t>Exceptional</w:t>
      </w:r>
      <w:proofErr w:type="spellEnd"/>
      <w:r w:rsidRPr="005D153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D153C">
        <w:rPr>
          <w:rFonts w:ascii="Times New Roman" w:hAnsi="Times New Roman" w:cs="Times New Roman"/>
          <w:i/>
          <w:sz w:val="22"/>
          <w:szCs w:val="22"/>
        </w:rPr>
        <w:t>Children</w:t>
      </w:r>
      <w:proofErr w:type="spellEnd"/>
      <w:r w:rsidRPr="005D153C">
        <w:rPr>
          <w:rFonts w:ascii="Times New Roman" w:hAnsi="Times New Roman" w:cs="Times New Roman"/>
          <w:sz w:val="22"/>
          <w:szCs w:val="22"/>
        </w:rPr>
        <w:t>. New York: Springer.</w:t>
      </w:r>
    </w:p>
    <w:p w14:paraId="34E65139" w14:textId="77777777" w:rsidR="003E73A3" w:rsidRPr="005D153C" w:rsidRDefault="003E73A3" w:rsidP="00411FB3">
      <w:pPr>
        <w:spacing w:after="240" w:line="360" w:lineRule="auto"/>
        <w:rPr>
          <w:rFonts w:ascii="Times New Roman" w:eastAsiaTheme="minorEastAsia" w:hAnsi="Times New Roman" w:cs="Times New Roman"/>
          <w:color w:val="5A5B5E"/>
          <w:sz w:val="22"/>
          <w:szCs w:val="22"/>
          <w:lang w:val="en-US"/>
        </w:rPr>
      </w:pPr>
      <w:r w:rsidRPr="005D153C">
        <w:rPr>
          <w:rFonts w:ascii="Times New Roman" w:eastAsiaTheme="minorEastAsia" w:hAnsi="Times New Roman" w:cs="Times New Roman"/>
          <w:color w:val="5A5B5E"/>
          <w:sz w:val="22"/>
          <w:szCs w:val="22"/>
          <w:lang w:val="en-US"/>
        </w:rPr>
        <w:t xml:space="preserve">Stern, D. (1997). </w:t>
      </w:r>
      <w:proofErr w:type="gramStart"/>
      <w:r w:rsidRPr="005D153C">
        <w:rPr>
          <w:rFonts w:ascii="Times New Roman" w:eastAsiaTheme="minorEastAsia" w:hAnsi="Times New Roman" w:cs="Times New Roman"/>
          <w:i/>
          <w:color w:val="5A5B5E"/>
          <w:sz w:val="22"/>
          <w:szCs w:val="22"/>
          <w:lang w:val="en-US"/>
        </w:rPr>
        <w:t xml:space="preserve">A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5A5B5E"/>
          <w:sz w:val="22"/>
          <w:szCs w:val="22"/>
          <w:lang w:val="en-US"/>
        </w:rPr>
        <w:t>constelação</w:t>
      </w:r>
      <w:proofErr w:type="spellEnd"/>
      <w:r w:rsidRPr="005D153C">
        <w:rPr>
          <w:rFonts w:ascii="Times New Roman" w:eastAsiaTheme="minorEastAsia" w:hAnsi="Times New Roman" w:cs="Times New Roman"/>
          <w:i/>
          <w:color w:val="5A5B5E"/>
          <w:sz w:val="22"/>
          <w:szCs w:val="22"/>
          <w:lang w:val="en-US"/>
        </w:rPr>
        <w:t xml:space="preserve"> da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5A5B5E"/>
          <w:sz w:val="22"/>
          <w:szCs w:val="22"/>
          <w:lang w:val="en-US"/>
        </w:rPr>
        <w:t>maternidade</w:t>
      </w:r>
      <w:proofErr w:type="spellEnd"/>
      <w:r w:rsidRPr="005D153C">
        <w:rPr>
          <w:rFonts w:ascii="Times New Roman" w:eastAsiaTheme="minorEastAsia" w:hAnsi="Times New Roman" w:cs="Times New Roman"/>
          <w:i/>
          <w:color w:val="5A5B5E"/>
          <w:sz w:val="22"/>
          <w:szCs w:val="22"/>
          <w:lang w:val="en-US"/>
        </w:rPr>
        <w:t xml:space="preserve">- o panorama da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5A5B5E"/>
          <w:sz w:val="22"/>
          <w:szCs w:val="22"/>
          <w:lang w:val="en-US"/>
        </w:rPr>
        <w:t>psicoterapia</w:t>
      </w:r>
      <w:proofErr w:type="spellEnd"/>
      <w:r w:rsidRPr="005D153C">
        <w:rPr>
          <w:rFonts w:ascii="Times New Roman" w:eastAsiaTheme="minorEastAsia" w:hAnsi="Times New Roman" w:cs="Times New Roman"/>
          <w:i/>
          <w:color w:val="5A5B5E"/>
          <w:sz w:val="22"/>
          <w:szCs w:val="22"/>
          <w:lang w:val="en-US"/>
        </w:rPr>
        <w:t xml:space="preserve">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5A5B5E"/>
          <w:sz w:val="22"/>
          <w:szCs w:val="22"/>
          <w:lang w:val="en-US"/>
        </w:rPr>
        <w:t>pais</w:t>
      </w:r>
      <w:proofErr w:type="spellEnd"/>
      <w:r w:rsidRPr="005D153C">
        <w:rPr>
          <w:rFonts w:ascii="Times New Roman" w:eastAsiaTheme="minorEastAsia" w:hAnsi="Times New Roman" w:cs="Times New Roman"/>
          <w:i/>
          <w:color w:val="5A5B5E"/>
          <w:sz w:val="22"/>
          <w:szCs w:val="22"/>
          <w:lang w:val="en-US"/>
        </w:rPr>
        <w:t>/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5A5B5E"/>
          <w:sz w:val="22"/>
          <w:szCs w:val="22"/>
          <w:lang w:val="en-US"/>
        </w:rPr>
        <w:t>bebê</w:t>
      </w:r>
      <w:proofErr w:type="spellEnd"/>
      <w:r w:rsidRPr="005D153C">
        <w:rPr>
          <w:rFonts w:ascii="Times New Roman" w:eastAsiaTheme="minorEastAsia" w:hAnsi="Times New Roman" w:cs="Times New Roman"/>
          <w:i/>
          <w:color w:val="5A5B5E"/>
          <w:sz w:val="22"/>
          <w:szCs w:val="22"/>
          <w:lang w:val="en-US"/>
        </w:rPr>
        <w:t>.</w:t>
      </w:r>
      <w:proofErr w:type="gramEnd"/>
      <w:r w:rsidRPr="005D153C">
        <w:rPr>
          <w:rFonts w:ascii="Times New Roman" w:eastAsiaTheme="minorEastAsia" w:hAnsi="Times New Roman" w:cs="Times New Roman"/>
          <w:b/>
          <w:color w:val="5A5B5E"/>
          <w:sz w:val="22"/>
          <w:szCs w:val="22"/>
          <w:lang w:val="en-US"/>
        </w:rPr>
        <w:t xml:space="preserve"> </w:t>
      </w:r>
      <w:r w:rsidRPr="005D153C">
        <w:rPr>
          <w:rFonts w:ascii="Times New Roman" w:eastAsiaTheme="minorEastAsia" w:hAnsi="Times New Roman" w:cs="Times New Roman"/>
          <w:color w:val="5A5B5E"/>
          <w:sz w:val="22"/>
          <w:szCs w:val="22"/>
          <w:lang w:val="en-US"/>
        </w:rPr>
        <w:t xml:space="preserve">Porto </w:t>
      </w:r>
      <w:proofErr w:type="spellStart"/>
      <w:r w:rsidRPr="005D153C">
        <w:rPr>
          <w:rFonts w:ascii="Times New Roman" w:eastAsiaTheme="minorEastAsia" w:hAnsi="Times New Roman" w:cs="Times New Roman"/>
          <w:color w:val="5A5B5E"/>
          <w:sz w:val="22"/>
          <w:szCs w:val="22"/>
          <w:lang w:val="en-US"/>
        </w:rPr>
        <w:t>Alegre</w:t>
      </w:r>
      <w:proofErr w:type="spellEnd"/>
      <w:r w:rsidRPr="005D153C">
        <w:rPr>
          <w:rFonts w:ascii="Times New Roman" w:eastAsiaTheme="minorEastAsia" w:hAnsi="Times New Roman" w:cs="Times New Roman"/>
          <w:color w:val="5A5B5E"/>
          <w:sz w:val="22"/>
          <w:szCs w:val="22"/>
          <w:lang w:val="en-US"/>
        </w:rPr>
        <w:t xml:space="preserve">: </w:t>
      </w:r>
      <w:proofErr w:type="spellStart"/>
      <w:r w:rsidRPr="005D153C">
        <w:rPr>
          <w:rFonts w:ascii="Times New Roman" w:eastAsiaTheme="minorEastAsia" w:hAnsi="Times New Roman" w:cs="Times New Roman"/>
          <w:color w:val="5A5B5E"/>
          <w:sz w:val="22"/>
          <w:szCs w:val="22"/>
          <w:lang w:val="en-US"/>
        </w:rPr>
        <w:t>Artes</w:t>
      </w:r>
      <w:proofErr w:type="spellEnd"/>
      <w:r w:rsidRPr="005D153C">
        <w:rPr>
          <w:rFonts w:ascii="Times New Roman" w:eastAsiaTheme="minorEastAsia" w:hAnsi="Times New Roman" w:cs="Times New Roman"/>
          <w:color w:val="5A5B5E"/>
          <w:sz w:val="22"/>
          <w:szCs w:val="22"/>
          <w:lang w:val="en-US"/>
        </w:rPr>
        <w:t xml:space="preserve"> </w:t>
      </w:r>
      <w:proofErr w:type="spellStart"/>
      <w:r w:rsidRPr="005D153C">
        <w:rPr>
          <w:rFonts w:ascii="Times New Roman" w:eastAsiaTheme="minorEastAsia" w:hAnsi="Times New Roman" w:cs="Times New Roman"/>
          <w:color w:val="5A5B5E"/>
          <w:sz w:val="22"/>
          <w:szCs w:val="22"/>
          <w:lang w:val="en-US"/>
        </w:rPr>
        <w:t>Médicas</w:t>
      </w:r>
      <w:proofErr w:type="spellEnd"/>
    </w:p>
    <w:p w14:paraId="02C6C44A" w14:textId="77777777" w:rsidR="003E73A3" w:rsidRPr="005D153C" w:rsidRDefault="003E73A3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Stern, D.,  </w:t>
      </w: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Brunschwiler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-Stern, N. &amp; </w:t>
      </w: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Freeland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, A. (1999). </w:t>
      </w:r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 xml:space="preserve">El </w:t>
      </w:r>
      <w:proofErr w:type="spellStart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>nascimiento</w:t>
      </w:r>
      <w:proofErr w:type="spellEnd"/>
      <w:r w:rsidRPr="005D153C">
        <w:rPr>
          <w:rFonts w:ascii="Times New Roman" w:eastAsiaTheme="minorEastAsia" w:hAnsi="Times New Roman" w:cs="Times New Roman"/>
          <w:i/>
          <w:color w:val="auto"/>
          <w:sz w:val="22"/>
          <w:szCs w:val="22"/>
          <w:lang w:val="pt-BR"/>
        </w:rPr>
        <w:t xml:space="preserve"> de una madre. </w:t>
      </w:r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 xml:space="preserve">Madrid: </w:t>
      </w:r>
      <w:proofErr w:type="spellStart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Paidós</w:t>
      </w:r>
      <w:proofErr w:type="spellEnd"/>
      <w:r w:rsidRPr="005D153C"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  <w:t>.</w:t>
      </w:r>
    </w:p>
    <w:p w14:paraId="6846BCCF" w14:textId="77777777" w:rsidR="004E43FC" w:rsidRPr="005D153C" w:rsidRDefault="004E43FC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</w:p>
    <w:p w14:paraId="202045E4" w14:textId="77777777" w:rsidR="00853BB4" w:rsidRPr="005D153C" w:rsidRDefault="00853BB4" w:rsidP="00411FB3">
      <w:pPr>
        <w:spacing w:after="240" w:line="360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val="pt-BR"/>
        </w:rPr>
      </w:pPr>
    </w:p>
    <w:sectPr w:rsidR="00853BB4" w:rsidRPr="005D153C" w:rsidSect="00293246">
      <w:pgSz w:w="11900" w:h="16840"/>
      <w:pgMar w:top="1440" w:right="1268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gency FB">
    <w:altName w:val="Andale Mono"/>
    <w:charset w:val="00"/>
    <w:family w:val="swiss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92771"/>
    <w:multiLevelType w:val="hybridMultilevel"/>
    <w:tmpl w:val="D08289E2"/>
    <w:lvl w:ilvl="0" w:tplc="0464CB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AF"/>
    <w:rsid w:val="00005AFE"/>
    <w:rsid w:val="0003163D"/>
    <w:rsid w:val="00037715"/>
    <w:rsid w:val="00037E34"/>
    <w:rsid w:val="000629AC"/>
    <w:rsid w:val="00065220"/>
    <w:rsid w:val="0007255B"/>
    <w:rsid w:val="00073FDE"/>
    <w:rsid w:val="00086FC1"/>
    <w:rsid w:val="000876AD"/>
    <w:rsid w:val="00094D0E"/>
    <w:rsid w:val="000E781F"/>
    <w:rsid w:val="00130A3C"/>
    <w:rsid w:val="001536F8"/>
    <w:rsid w:val="00161509"/>
    <w:rsid w:val="00180702"/>
    <w:rsid w:val="001A436D"/>
    <w:rsid w:val="001C4A45"/>
    <w:rsid w:val="001E3D68"/>
    <w:rsid w:val="00223A61"/>
    <w:rsid w:val="002240AC"/>
    <w:rsid w:val="00277868"/>
    <w:rsid w:val="00285022"/>
    <w:rsid w:val="00293246"/>
    <w:rsid w:val="002A7050"/>
    <w:rsid w:val="002C04E3"/>
    <w:rsid w:val="002D2EC3"/>
    <w:rsid w:val="002E5734"/>
    <w:rsid w:val="002F63B0"/>
    <w:rsid w:val="00301740"/>
    <w:rsid w:val="0030662E"/>
    <w:rsid w:val="00310ED1"/>
    <w:rsid w:val="00321B23"/>
    <w:rsid w:val="00333381"/>
    <w:rsid w:val="00345454"/>
    <w:rsid w:val="003458AA"/>
    <w:rsid w:val="003502AF"/>
    <w:rsid w:val="00362594"/>
    <w:rsid w:val="00364483"/>
    <w:rsid w:val="003803FD"/>
    <w:rsid w:val="003A6407"/>
    <w:rsid w:val="003B4D1B"/>
    <w:rsid w:val="003D13A7"/>
    <w:rsid w:val="003D6ECC"/>
    <w:rsid w:val="003E73A3"/>
    <w:rsid w:val="00411FB3"/>
    <w:rsid w:val="00416BDB"/>
    <w:rsid w:val="00430B21"/>
    <w:rsid w:val="00446F05"/>
    <w:rsid w:val="004507C4"/>
    <w:rsid w:val="0047027B"/>
    <w:rsid w:val="00475182"/>
    <w:rsid w:val="00496FE4"/>
    <w:rsid w:val="004D5A93"/>
    <w:rsid w:val="004E43FC"/>
    <w:rsid w:val="00535EA1"/>
    <w:rsid w:val="00542CAA"/>
    <w:rsid w:val="00547B50"/>
    <w:rsid w:val="00555318"/>
    <w:rsid w:val="005701A4"/>
    <w:rsid w:val="00573167"/>
    <w:rsid w:val="0058012F"/>
    <w:rsid w:val="00584EBB"/>
    <w:rsid w:val="005867D2"/>
    <w:rsid w:val="0058758F"/>
    <w:rsid w:val="005B0A94"/>
    <w:rsid w:val="005B5495"/>
    <w:rsid w:val="005D153C"/>
    <w:rsid w:val="005E578E"/>
    <w:rsid w:val="00615F40"/>
    <w:rsid w:val="00632106"/>
    <w:rsid w:val="00654482"/>
    <w:rsid w:val="00667FD0"/>
    <w:rsid w:val="00675B3B"/>
    <w:rsid w:val="006A3DB9"/>
    <w:rsid w:val="006B4D0E"/>
    <w:rsid w:val="006B7AD8"/>
    <w:rsid w:val="006D4122"/>
    <w:rsid w:val="006E03F9"/>
    <w:rsid w:val="006E6FA9"/>
    <w:rsid w:val="006E700E"/>
    <w:rsid w:val="00700B99"/>
    <w:rsid w:val="00705CC2"/>
    <w:rsid w:val="00710F6E"/>
    <w:rsid w:val="0071523E"/>
    <w:rsid w:val="00733859"/>
    <w:rsid w:val="007412AD"/>
    <w:rsid w:val="007C7E5E"/>
    <w:rsid w:val="007D21A2"/>
    <w:rsid w:val="007E0250"/>
    <w:rsid w:val="007E400E"/>
    <w:rsid w:val="008128D1"/>
    <w:rsid w:val="00821EF9"/>
    <w:rsid w:val="0082421B"/>
    <w:rsid w:val="00837D11"/>
    <w:rsid w:val="00853BB4"/>
    <w:rsid w:val="00860944"/>
    <w:rsid w:val="00861F26"/>
    <w:rsid w:val="00886CEA"/>
    <w:rsid w:val="0089401D"/>
    <w:rsid w:val="008979F7"/>
    <w:rsid w:val="008A0D4C"/>
    <w:rsid w:val="008A585C"/>
    <w:rsid w:val="008C5561"/>
    <w:rsid w:val="008E166B"/>
    <w:rsid w:val="008E1B92"/>
    <w:rsid w:val="00901E63"/>
    <w:rsid w:val="00930825"/>
    <w:rsid w:val="009364A2"/>
    <w:rsid w:val="00976B6F"/>
    <w:rsid w:val="00983B11"/>
    <w:rsid w:val="009B35B3"/>
    <w:rsid w:val="009B3813"/>
    <w:rsid w:val="009C740A"/>
    <w:rsid w:val="00A06E4F"/>
    <w:rsid w:val="00A212A3"/>
    <w:rsid w:val="00A32B9A"/>
    <w:rsid w:val="00A35A65"/>
    <w:rsid w:val="00A56C3B"/>
    <w:rsid w:val="00A650C7"/>
    <w:rsid w:val="00A90520"/>
    <w:rsid w:val="00A96E57"/>
    <w:rsid w:val="00AB3835"/>
    <w:rsid w:val="00AD1956"/>
    <w:rsid w:val="00AD76FA"/>
    <w:rsid w:val="00AE131F"/>
    <w:rsid w:val="00B014BC"/>
    <w:rsid w:val="00B11A33"/>
    <w:rsid w:val="00B12DDA"/>
    <w:rsid w:val="00B1343B"/>
    <w:rsid w:val="00B1506C"/>
    <w:rsid w:val="00B17957"/>
    <w:rsid w:val="00B21067"/>
    <w:rsid w:val="00B36E43"/>
    <w:rsid w:val="00B41042"/>
    <w:rsid w:val="00B50428"/>
    <w:rsid w:val="00B82684"/>
    <w:rsid w:val="00BB3B5A"/>
    <w:rsid w:val="00BC2DC0"/>
    <w:rsid w:val="00BE221C"/>
    <w:rsid w:val="00BE785E"/>
    <w:rsid w:val="00BF0EC2"/>
    <w:rsid w:val="00BF1EBC"/>
    <w:rsid w:val="00BF4F2E"/>
    <w:rsid w:val="00C576FF"/>
    <w:rsid w:val="00C721C4"/>
    <w:rsid w:val="00CA4065"/>
    <w:rsid w:val="00CC0F51"/>
    <w:rsid w:val="00CD2272"/>
    <w:rsid w:val="00CD3021"/>
    <w:rsid w:val="00CE1D04"/>
    <w:rsid w:val="00CF4629"/>
    <w:rsid w:val="00D101F2"/>
    <w:rsid w:val="00D20803"/>
    <w:rsid w:val="00D56769"/>
    <w:rsid w:val="00D57FB9"/>
    <w:rsid w:val="00D64EC9"/>
    <w:rsid w:val="00D92F84"/>
    <w:rsid w:val="00DC48B8"/>
    <w:rsid w:val="00DE26D5"/>
    <w:rsid w:val="00E05315"/>
    <w:rsid w:val="00E132B1"/>
    <w:rsid w:val="00E25EC6"/>
    <w:rsid w:val="00E32169"/>
    <w:rsid w:val="00E35FCD"/>
    <w:rsid w:val="00E46124"/>
    <w:rsid w:val="00E63997"/>
    <w:rsid w:val="00E82F6F"/>
    <w:rsid w:val="00E91A56"/>
    <w:rsid w:val="00EA2D93"/>
    <w:rsid w:val="00EB531A"/>
    <w:rsid w:val="00EC323B"/>
    <w:rsid w:val="00EC76B9"/>
    <w:rsid w:val="00EE1937"/>
    <w:rsid w:val="00EE25A8"/>
    <w:rsid w:val="00EE4848"/>
    <w:rsid w:val="00EF37DF"/>
    <w:rsid w:val="00F152DB"/>
    <w:rsid w:val="00F22224"/>
    <w:rsid w:val="00F3529D"/>
    <w:rsid w:val="00F44B79"/>
    <w:rsid w:val="00F630E3"/>
    <w:rsid w:val="00F874C6"/>
    <w:rsid w:val="00FA7C34"/>
    <w:rsid w:val="00FB3390"/>
    <w:rsid w:val="00FB6B3F"/>
    <w:rsid w:val="00FC02C5"/>
    <w:rsid w:val="00FD2BE8"/>
    <w:rsid w:val="00F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F7096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gency FB"/>
        <w:color w:val="000000"/>
        <w:sz w:val="24"/>
        <w:szCs w:val="24"/>
        <w:lang w:val="pt-P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ordenada1listas">
    <w:name w:val="lista ordenada 1 (listas)"/>
    <w:basedOn w:val="Normal"/>
    <w:uiPriority w:val="99"/>
    <w:rsid w:val="00037715"/>
    <w:pPr>
      <w:widowControl w:val="0"/>
      <w:suppressAutoHyphens/>
      <w:autoSpaceDE w:val="0"/>
      <w:autoSpaceDN w:val="0"/>
      <w:adjustRightInd w:val="0"/>
      <w:spacing w:after="147" w:line="240" w:lineRule="atLeast"/>
      <w:ind w:left="1134" w:hanging="227"/>
      <w:jc w:val="both"/>
      <w:textAlignment w:val="center"/>
    </w:pPr>
    <w:rPr>
      <w:rFonts w:ascii="Agency FB" w:hAnsi="Agency FB"/>
      <w:lang w:val="en-US" w:eastAsia="pt-PT"/>
    </w:rPr>
  </w:style>
  <w:style w:type="character" w:customStyle="1" w:styleId="Nomesderevistascientficas">
    <w:name w:val="Nomes de revistas científicas"/>
    <w:uiPriority w:val="99"/>
    <w:rsid w:val="0003771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gency FB"/>
        <w:color w:val="000000"/>
        <w:sz w:val="24"/>
        <w:szCs w:val="24"/>
        <w:lang w:val="pt-P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ordenada1listas">
    <w:name w:val="lista ordenada 1 (listas)"/>
    <w:basedOn w:val="Normal"/>
    <w:uiPriority w:val="99"/>
    <w:rsid w:val="00037715"/>
    <w:pPr>
      <w:widowControl w:val="0"/>
      <w:suppressAutoHyphens/>
      <w:autoSpaceDE w:val="0"/>
      <w:autoSpaceDN w:val="0"/>
      <w:adjustRightInd w:val="0"/>
      <w:spacing w:after="147" w:line="240" w:lineRule="atLeast"/>
      <w:ind w:left="1134" w:hanging="227"/>
      <w:jc w:val="both"/>
      <w:textAlignment w:val="center"/>
    </w:pPr>
    <w:rPr>
      <w:rFonts w:ascii="Agency FB" w:hAnsi="Agency FB"/>
      <w:lang w:val="en-US" w:eastAsia="pt-PT"/>
    </w:rPr>
  </w:style>
  <w:style w:type="character" w:customStyle="1" w:styleId="Nomesderevistascientficas">
    <w:name w:val="Nomes de revistas científicas"/>
    <w:uiPriority w:val="99"/>
    <w:rsid w:val="00037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7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13</Pages>
  <Words>5224</Words>
  <Characters>29783</Characters>
  <Application>Microsoft Macintosh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UEvora</Company>
  <LinksUpToDate>false</LinksUpToDate>
  <CharactersWithSpaces>34938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Franco</dc:creator>
  <cp:keywords/>
  <dc:description/>
  <cp:lastModifiedBy>Vitor Franco</cp:lastModifiedBy>
  <cp:revision>41</cp:revision>
  <cp:lastPrinted>2014-09-25T09:31:00Z</cp:lastPrinted>
  <dcterms:created xsi:type="dcterms:W3CDTF">2017-06-06T09:54:00Z</dcterms:created>
  <dcterms:modified xsi:type="dcterms:W3CDTF">2017-06-06T18:29:00Z</dcterms:modified>
  <cp:category/>
</cp:coreProperties>
</file>