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0546" w:rsidRPr="00824110" w:rsidRDefault="00F50546" w:rsidP="00D72438">
      <w:pPr>
        <w:spacing w:line="360" w:lineRule="auto"/>
        <w:contextualSpacing/>
        <w:rPr>
          <w:rFonts w:ascii="Times New Roman" w:hAnsi="Times New Roman" w:cs="Times New Roman"/>
          <w:sz w:val="2"/>
          <w:szCs w:val="2"/>
        </w:rPr>
      </w:pPr>
    </w:p>
    <w:p w:rsidR="0051714D" w:rsidRDefault="0051714D" w:rsidP="0051714D">
      <w:pPr>
        <w:jc w:val="center"/>
        <w:rPr>
          <w:b/>
          <w:sz w:val="36"/>
          <w:szCs w:val="36"/>
        </w:rPr>
      </w:pPr>
      <w:r>
        <w:rPr>
          <w:b/>
          <w:sz w:val="36"/>
          <w:szCs w:val="36"/>
        </w:rPr>
        <w:t>Universidade de Évora</w:t>
      </w:r>
    </w:p>
    <w:p w:rsidR="0060124A" w:rsidRPr="007513DA" w:rsidRDefault="0060124A" w:rsidP="0051714D">
      <w:pPr>
        <w:jc w:val="center"/>
        <w:rPr>
          <w:b/>
          <w:sz w:val="28"/>
          <w:szCs w:val="28"/>
        </w:rPr>
      </w:pPr>
    </w:p>
    <w:p w:rsidR="0051714D" w:rsidRPr="00B84CEA" w:rsidRDefault="0051714D" w:rsidP="0051714D">
      <w:pPr>
        <w:jc w:val="center"/>
        <w:rPr>
          <w:b/>
          <w:sz w:val="32"/>
          <w:szCs w:val="32"/>
        </w:rPr>
      </w:pPr>
      <w:r>
        <w:rPr>
          <w:b/>
          <w:sz w:val="32"/>
          <w:szCs w:val="32"/>
        </w:rPr>
        <w:t>Mestrado em Criações Literárias Contemporâneas</w:t>
      </w:r>
    </w:p>
    <w:p w:rsidR="0051714D" w:rsidRPr="00E50037" w:rsidRDefault="0051714D" w:rsidP="0051714D">
      <w:pPr>
        <w:jc w:val="center"/>
        <w:rPr>
          <w:b/>
        </w:rPr>
      </w:pPr>
      <w:r>
        <w:rPr>
          <w:b/>
        </w:rPr>
        <w:t>Área de Especialização: Literatura Norte-Americana Contemporânea</w:t>
      </w:r>
    </w:p>
    <w:p w:rsidR="0051714D" w:rsidRDefault="0051714D" w:rsidP="0051714D">
      <w:pPr>
        <w:jc w:val="center"/>
        <w:rPr>
          <w:rFonts w:ascii="Book Antiqua" w:hAnsi="Book Antiqua"/>
          <w:b/>
          <w:sz w:val="36"/>
          <w:szCs w:val="36"/>
        </w:rPr>
      </w:pPr>
    </w:p>
    <w:p w:rsidR="0051714D" w:rsidRPr="0051714D" w:rsidRDefault="0051714D" w:rsidP="0051714D">
      <w:pPr>
        <w:jc w:val="center"/>
        <w:rPr>
          <w:rFonts w:ascii="Book Antiqua" w:hAnsi="Book Antiqua"/>
          <w:b/>
          <w:sz w:val="36"/>
          <w:szCs w:val="36"/>
          <w:lang w:val="en-US"/>
        </w:rPr>
      </w:pPr>
      <w:r w:rsidRPr="0051714D">
        <w:rPr>
          <w:rFonts w:ascii="Book Antiqua" w:hAnsi="Book Antiqua"/>
          <w:b/>
          <w:i/>
          <w:sz w:val="36"/>
          <w:szCs w:val="36"/>
          <w:lang w:val="en-US"/>
        </w:rPr>
        <w:t xml:space="preserve">Darkly Dreaming Dexter </w:t>
      </w:r>
      <w:r w:rsidRPr="0051714D">
        <w:rPr>
          <w:rFonts w:ascii="Book Antiqua" w:hAnsi="Book Antiqua"/>
          <w:b/>
          <w:sz w:val="36"/>
          <w:szCs w:val="36"/>
          <w:lang w:val="en-US"/>
        </w:rPr>
        <w:t>de Jeff Lindsay</w:t>
      </w:r>
    </w:p>
    <w:p w:rsidR="0051714D" w:rsidRPr="0051714D" w:rsidRDefault="0051714D" w:rsidP="0051714D">
      <w:pPr>
        <w:jc w:val="center"/>
        <w:rPr>
          <w:rFonts w:ascii="Book Antiqua" w:hAnsi="Book Antiqua"/>
          <w:b/>
          <w:sz w:val="36"/>
          <w:szCs w:val="36"/>
        </w:rPr>
      </w:pPr>
      <w:r w:rsidRPr="0051714D">
        <w:rPr>
          <w:rFonts w:ascii="Book Antiqua" w:hAnsi="Book Antiqua"/>
          <w:b/>
          <w:sz w:val="36"/>
          <w:szCs w:val="36"/>
        </w:rPr>
        <w:t xml:space="preserve">Efeito </w:t>
      </w:r>
      <w:r w:rsidR="002649E7">
        <w:rPr>
          <w:rFonts w:ascii="Book Antiqua" w:hAnsi="Book Antiqua"/>
          <w:b/>
          <w:sz w:val="36"/>
          <w:szCs w:val="36"/>
        </w:rPr>
        <w:t>Dexter: O Paradoxo do Homicídio em Série</w:t>
      </w:r>
    </w:p>
    <w:p w:rsidR="0051714D" w:rsidRPr="0051714D" w:rsidRDefault="0051714D" w:rsidP="0051714D">
      <w:pPr>
        <w:rPr>
          <w:rFonts w:ascii="Book Antiqua" w:hAnsi="Book Antiqua"/>
          <w:b/>
          <w:sz w:val="36"/>
          <w:szCs w:val="36"/>
        </w:rPr>
      </w:pPr>
    </w:p>
    <w:p w:rsidR="0051714D" w:rsidRDefault="0051714D" w:rsidP="0051714D">
      <w:pPr>
        <w:jc w:val="center"/>
        <w:rPr>
          <w:b/>
        </w:rPr>
      </w:pPr>
      <w:r>
        <w:rPr>
          <w:b/>
        </w:rPr>
        <w:t>Vânia Raquel Lourenço Matroca</w:t>
      </w:r>
    </w:p>
    <w:p w:rsidR="0051714D" w:rsidRDefault="0051714D" w:rsidP="0051714D">
      <w:pPr>
        <w:jc w:val="center"/>
        <w:rPr>
          <w:b/>
        </w:rPr>
      </w:pPr>
    </w:p>
    <w:p w:rsidR="0051714D" w:rsidRDefault="0051714D" w:rsidP="0051714D">
      <w:pPr>
        <w:jc w:val="center"/>
        <w:rPr>
          <w:b/>
        </w:rPr>
      </w:pPr>
      <w:r>
        <w:rPr>
          <w:b/>
        </w:rPr>
        <w:t>Orientadora: Prof.ª Doutora Maria Antónia Lima</w:t>
      </w:r>
    </w:p>
    <w:p w:rsidR="0051714D" w:rsidRDefault="00715277" w:rsidP="00F50546">
      <w:pPr>
        <w:spacing w:line="360" w:lineRule="auto"/>
        <w:contextualSpacing/>
        <w:jc w:val="center"/>
        <w:rPr>
          <w:rFonts w:ascii="Times New Roman" w:hAnsi="Times New Roman" w:cs="Times New Roman"/>
          <w:sz w:val="24"/>
          <w:szCs w:val="24"/>
        </w:rPr>
      </w:pPr>
      <w:r>
        <w:rPr>
          <w:rFonts w:ascii="Times New Roman" w:hAnsi="Times New Roman" w:cs="Times New Roman"/>
          <w:noProof/>
          <w:sz w:val="24"/>
          <w:szCs w:val="24"/>
          <w:lang w:eastAsia="pt-PT"/>
        </w:rPr>
        <w:drawing>
          <wp:anchor distT="0" distB="0" distL="114300" distR="114300" simplePos="0" relativeHeight="251655680" behindDoc="0" locked="0" layoutInCell="1" allowOverlap="1">
            <wp:simplePos x="0" y="0"/>
            <wp:positionH relativeFrom="column">
              <wp:posOffset>1605915</wp:posOffset>
            </wp:positionH>
            <wp:positionV relativeFrom="paragraph">
              <wp:posOffset>179705</wp:posOffset>
            </wp:positionV>
            <wp:extent cx="2066925" cy="3432175"/>
            <wp:effectExtent l="19050" t="0" r="9525" b="0"/>
            <wp:wrapThrough wrapText="bothSides">
              <wp:wrapPolygon edited="0">
                <wp:start x="-199" y="0"/>
                <wp:lineTo x="-199" y="21460"/>
                <wp:lineTo x="21700" y="21460"/>
                <wp:lineTo x="21700" y="0"/>
                <wp:lineTo x="-199" y="0"/>
              </wp:wrapPolygon>
            </wp:wrapThrough>
            <wp:docPr id="3" name="Picture 3" descr="http://ebooks-imgs.connect.com/product/400/000/000/000/000/046/597/400000000000000046597_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books-imgs.connect.com/product/400/000/000/000/000/046/597/400000000000000046597_s4.jpg"/>
                    <pic:cNvPicPr>
                      <a:picLocks noChangeAspect="1" noChangeArrowheads="1"/>
                    </pic:cNvPicPr>
                  </pic:nvPicPr>
                  <pic:blipFill>
                    <a:blip r:embed="rId8" cstate="print"/>
                    <a:srcRect/>
                    <a:stretch>
                      <a:fillRect/>
                    </a:stretch>
                  </pic:blipFill>
                  <pic:spPr bwMode="auto">
                    <a:xfrm>
                      <a:off x="0" y="0"/>
                      <a:ext cx="2066925" cy="3432175"/>
                    </a:xfrm>
                    <a:prstGeom prst="rect">
                      <a:avLst/>
                    </a:prstGeom>
                    <a:noFill/>
                    <a:ln w="9525">
                      <a:noFill/>
                      <a:miter lim="800000"/>
                      <a:headEnd/>
                      <a:tailEnd/>
                    </a:ln>
                  </pic:spPr>
                </pic:pic>
              </a:graphicData>
            </a:graphic>
          </wp:anchor>
        </w:drawing>
      </w:r>
    </w:p>
    <w:p w:rsidR="0051714D" w:rsidRDefault="0051714D" w:rsidP="00F50546">
      <w:pPr>
        <w:spacing w:line="360" w:lineRule="auto"/>
        <w:contextualSpacing/>
        <w:jc w:val="center"/>
        <w:rPr>
          <w:rFonts w:ascii="Times New Roman" w:hAnsi="Times New Roman" w:cs="Times New Roman"/>
          <w:sz w:val="24"/>
          <w:szCs w:val="24"/>
        </w:rPr>
      </w:pPr>
    </w:p>
    <w:p w:rsidR="0051714D" w:rsidRDefault="0051714D" w:rsidP="00F50546">
      <w:pPr>
        <w:spacing w:line="360" w:lineRule="auto"/>
        <w:contextualSpacing/>
        <w:jc w:val="center"/>
        <w:rPr>
          <w:rFonts w:ascii="Times New Roman" w:hAnsi="Times New Roman" w:cs="Times New Roman"/>
          <w:sz w:val="24"/>
          <w:szCs w:val="24"/>
        </w:rPr>
      </w:pPr>
    </w:p>
    <w:p w:rsidR="0051714D" w:rsidRDefault="0051714D" w:rsidP="00F50546">
      <w:pPr>
        <w:spacing w:line="360" w:lineRule="auto"/>
        <w:contextualSpacing/>
        <w:jc w:val="center"/>
        <w:rPr>
          <w:rFonts w:ascii="Times New Roman" w:hAnsi="Times New Roman" w:cs="Times New Roman"/>
          <w:sz w:val="24"/>
          <w:szCs w:val="24"/>
        </w:rPr>
      </w:pPr>
    </w:p>
    <w:p w:rsidR="0051714D" w:rsidRDefault="0051714D" w:rsidP="00F50546">
      <w:pPr>
        <w:spacing w:line="360" w:lineRule="auto"/>
        <w:contextualSpacing/>
        <w:jc w:val="center"/>
        <w:rPr>
          <w:rFonts w:ascii="Times New Roman" w:hAnsi="Times New Roman" w:cs="Times New Roman"/>
          <w:sz w:val="24"/>
          <w:szCs w:val="24"/>
        </w:rPr>
      </w:pPr>
    </w:p>
    <w:p w:rsidR="0051714D" w:rsidRDefault="0051714D" w:rsidP="00F50546">
      <w:pPr>
        <w:spacing w:line="360" w:lineRule="auto"/>
        <w:contextualSpacing/>
        <w:jc w:val="center"/>
        <w:rPr>
          <w:rFonts w:ascii="Times New Roman" w:hAnsi="Times New Roman" w:cs="Times New Roman"/>
          <w:sz w:val="24"/>
          <w:szCs w:val="24"/>
        </w:rPr>
      </w:pPr>
    </w:p>
    <w:p w:rsidR="0051714D" w:rsidRDefault="0051714D" w:rsidP="00F50546">
      <w:pPr>
        <w:spacing w:line="360" w:lineRule="auto"/>
        <w:contextualSpacing/>
        <w:jc w:val="center"/>
        <w:rPr>
          <w:rFonts w:ascii="Times New Roman" w:hAnsi="Times New Roman" w:cs="Times New Roman"/>
          <w:sz w:val="24"/>
          <w:szCs w:val="24"/>
        </w:rPr>
      </w:pPr>
    </w:p>
    <w:p w:rsidR="0051714D" w:rsidRDefault="0051714D" w:rsidP="00F50546">
      <w:pPr>
        <w:spacing w:line="360" w:lineRule="auto"/>
        <w:contextualSpacing/>
        <w:jc w:val="center"/>
        <w:rPr>
          <w:rFonts w:ascii="Times New Roman" w:hAnsi="Times New Roman" w:cs="Times New Roman"/>
          <w:sz w:val="24"/>
          <w:szCs w:val="24"/>
        </w:rPr>
      </w:pPr>
    </w:p>
    <w:p w:rsidR="0051714D" w:rsidRDefault="0051714D" w:rsidP="00F50546">
      <w:pPr>
        <w:spacing w:line="360" w:lineRule="auto"/>
        <w:contextualSpacing/>
        <w:jc w:val="center"/>
        <w:rPr>
          <w:rFonts w:ascii="Times New Roman" w:hAnsi="Times New Roman" w:cs="Times New Roman"/>
          <w:sz w:val="24"/>
          <w:szCs w:val="24"/>
        </w:rPr>
      </w:pPr>
    </w:p>
    <w:p w:rsidR="0051714D" w:rsidRDefault="0051714D" w:rsidP="00F50546">
      <w:pPr>
        <w:spacing w:line="360" w:lineRule="auto"/>
        <w:contextualSpacing/>
        <w:jc w:val="center"/>
        <w:rPr>
          <w:rFonts w:ascii="Times New Roman" w:hAnsi="Times New Roman" w:cs="Times New Roman"/>
          <w:sz w:val="24"/>
          <w:szCs w:val="24"/>
        </w:rPr>
      </w:pPr>
    </w:p>
    <w:p w:rsidR="0051714D" w:rsidRDefault="0051714D" w:rsidP="00F50546">
      <w:pPr>
        <w:spacing w:line="360" w:lineRule="auto"/>
        <w:contextualSpacing/>
        <w:jc w:val="center"/>
        <w:rPr>
          <w:rFonts w:ascii="Times New Roman" w:hAnsi="Times New Roman" w:cs="Times New Roman"/>
          <w:sz w:val="24"/>
          <w:szCs w:val="24"/>
        </w:rPr>
      </w:pPr>
    </w:p>
    <w:p w:rsidR="0051714D" w:rsidRDefault="0051714D" w:rsidP="00F50546">
      <w:pPr>
        <w:spacing w:line="360" w:lineRule="auto"/>
        <w:contextualSpacing/>
        <w:jc w:val="center"/>
        <w:rPr>
          <w:rFonts w:ascii="Times New Roman" w:hAnsi="Times New Roman" w:cs="Times New Roman"/>
          <w:sz w:val="24"/>
          <w:szCs w:val="24"/>
        </w:rPr>
      </w:pPr>
    </w:p>
    <w:p w:rsidR="0051714D" w:rsidRDefault="0051714D" w:rsidP="00F50546">
      <w:pPr>
        <w:spacing w:line="360" w:lineRule="auto"/>
        <w:contextualSpacing/>
        <w:jc w:val="center"/>
        <w:rPr>
          <w:rFonts w:ascii="Times New Roman" w:hAnsi="Times New Roman" w:cs="Times New Roman"/>
          <w:sz w:val="24"/>
          <w:szCs w:val="24"/>
        </w:rPr>
      </w:pPr>
    </w:p>
    <w:p w:rsidR="0051714D" w:rsidRDefault="0051714D" w:rsidP="00DC0E18">
      <w:pPr>
        <w:spacing w:line="360" w:lineRule="auto"/>
        <w:contextualSpacing/>
        <w:rPr>
          <w:rFonts w:ascii="Times New Roman" w:hAnsi="Times New Roman" w:cs="Times New Roman"/>
          <w:sz w:val="24"/>
          <w:szCs w:val="24"/>
        </w:rPr>
      </w:pPr>
    </w:p>
    <w:p w:rsidR="0051714D" w:rsidRDefault="00715277" w:rsidP="00715277">
      <w:pPr>
        <w:jc w:val="center"/>
        <w:rPr>
          <w:rFonts w:ascii="Times New Roman" w:hAnsi="Times New Roman" w:cs="Times New Roman"/>
          <w:sz w:val="24"/>
          <w:szCs w:val="24"/>
          <w:lang w:val="en-US"/>
        </w:rPr>
      </w:pPr>
      <w:r w:rsidRPr="00715277">
        <w:rPr>
          <w:rFonts w:ascii="Times New Roman" w:hAnsi="Times New Roman" w:cs="Times New Roman"/>
          <w:sz w:val="24"/>
          <w:szCs w:val="24"/>
          <w:lang w:val="en-US"/>
        </w:rPr>
        <w:t xml:space="preserve">Jeff Lindsay, </w:t>
      </w:r>
      <w:r w:rsidRPr="00715277">
        <w:rPr>
          <w:rFonts w:ascii="Times New Roman" w:hAnsi="Times New Roman" w:cs="Times New Roman"/>
          <w:i/>
          <w:sz w:val="24"/>
          <w:szCs w:val="24"/>
          <w:lang w:val="en-US"/>
        </w:rPr>
        <w:t>Darkly Dreaming Dexter</w:t>
      </w:r>
      <w:r w:rsidRPr="00715277">
        <w:rPr>
          <w:rFonts w:ascii="Times New Roman" w:hAnsi="Times New Roman" w:cs="Times New Roman"/>
          <w:sz w:val="24"/>
          <w:szCs w:val="24"/>
          <w:lang w:val="en-US"/>
        </w:rPr>
        <w:t>, 2004</w:t>
      </w:r>
    </w:p>
    <w:p w:rsidR="00DC0E18" w:rsidRPr="00715277" w:rsidRDefault="00DC0E18" w:rsidP="00715277">
      <w:pPr>
        <w:jc w:val="center"/>
        <w:rPr>
          <w:rFonts w:ascii="Times New Roman" w:hAnsi="Times New Roman" w:cs="Times New Roman"/>
          <w:sz w:val="24"/>
          <w:szCs w:val="24"/>
          <w:lang w:val="en-US"/>
        </w:rPr>
      </w:pPr>
    </w:p>
    <w:p w:rsidR="0051714D" w:rsidRDefault="0051714D" w:rsidP="0051714D">
      <w:pPr>
        <w:jc w:val="center"/>
        <w:rPr>
          <w:b/>
          <w:sz w:val="36"/>
          <w:szCs w:val="36"/>
        </w:rPr>
      </w:pPr>
      <w:r>
        <w:rPr>
          <w:b/>
          <w:sz w:val="36"/>
          <w:szCs w:val="36"/>
        </w:rPr>
        <w:lastRenderedPageBreak/>
        <w:t>Universidade de Évora</w:t>
      </w:r>
    </w:p>
    <w:p w:rsidR="0051714D" w:rsidRDefault="0051714D" w:rsidP="0051714D">
      <w:pPr>
        <w:jc w:val="center"/>
        <w:rPr>
          <w:b/>
          <w:sz w:val="32"/>
          <w:szCs w:val="32"/>
        </w:rPr>
      </w:pPr>
      <w:r>
        <w:rPr>
          <w:b/>
          <w:sz w:val="32"/>
          <w:szCs w:val="32"/>
        </w:rPr>
        <w:t xml:space="preserve">Mestrado </w:t>
      </w:r>
      <w:smartTag w:uri="urn:schemas-microsoft-com:office:smarttags" w:element="PersonName">
        <w:smartTagPr>
          <w:attr w:name="ProductID" w:val="em Cria￧￵es Liter￡rias Contempor￢neas"/>
        </w:smartTagPr>
        <w:r>
          <w:rPr>
            <w:b/>
            <w:sz w:val="32"/>
            <w:szCs w:val="32"/>
          </w:rPr>
          <w:t>em Criações Literárias Contemporâneas</w:t>
        </w:r>
      </w:smartTag>
    </w:p>
    <w:p w:rsidR="0051714D" w:rsidRPr="00B84CEA" w:rsidRDefault="0051714D" w:rsidP="0051714D">
      <w:pPr>
        <w:jc w:val="center"/>
        <w:rPr>
          <w:b/>
          <w:sz w:val="32"/>
          <w:szCs w:val="32"/>
        </w:rPr>
      </w:pPr>
    </w:p>
    <w:p w:rsidR="0051714D" w:rsidRPr="00E50037" w:rsidRDefault="0051714D" w:rsidP="0051714D">
      <w:pPr>
        <w:jc w:val="center"/>
        <w:rPr>
          <w:rFonts w:ascii="Book Antiqua" w:hAnsi="Book Antiqua"/>
          <w:b/>
          <w:sz w:val="28"/>
          <w:szCs w:val="28"/>
        </w:rPr>
      </w:pPr>
      <w:r>
        <w:rPr>
          <w:rFonts w:ascii="Book Antiqua" w:hAnsi="Book Antiqua"/>
          <w:b/>
          <w:sz w:val="28"/>
          <w:szCs w:val="28"/>
        </w:rPr>
        <w:t>Área de Especialização: Literatura Norte-Americana Contemporânea</w:t>
      </w:r>
    </w:p>
    <w:p w:rsidR="0051714D" w:rsidRDefault="0051714D" w:rsidP="0051714D">
      <w:pPr>
        <w:jc w:val="center"/>
        <w:rPr>
          <w:rFonts w:ascii="Book Antiqua" w:hAnsi="Book Antiqua"/>
          <w:b/>
          <w:sz w:val="36"/>
          <w:szCs w:val="36"/>
        </w:rPr>
      </w:pPr>
    </w:p>
    <w:p w:rsidR="0051714D" w:rsidRDefault="0051714D" w:rsidP="0051714D">
      <w:pPr>
        <w:jc w:val="center"/>
        <w:rPr>
          <w:rFonts w:ascii="Book Antiqua" w:hAnsi="Book Antiqua"/>
          <w:b/>
          <w:sz w:val="36"/>
          <w:szCs w:val="36"/>
        </w:rPr>
      </w:pPr>
    </w:p>
    <w:p w:rsidR="0051714D" w:rsidRPr="0051714D" w:rsidRDefault="0051714D" w:rsidP="0051714D">
      <w:pPr>
        <w:jc w:val="center"/>
        <w:rPr>
          <w:rFonts w:ascii="Book Antiqua" w:hAnsi="Book Antiqua"/>
          <w:b/>
          <w:sz w:val="36"/>
          <w:szCs w:val="36"/>
          <w:lang w:val="en-US"/>
        </w:rPr>
      </w:pPr>
      <w:r w:rsidRPr="0051714D">
        <w:rPr>
          <w:rFonts w:ascii="Book Antiqua" w:hAnsi="Book Antiqua"/>
          <w:b/>
          <w:i/>
          <w:sz w:val="36"/>
          <w:szCs w:val="36"/>
          <w:lang w:val="en-US"/>
        </w:rPr>
        <w:t xml:space="preserve">Darkly Dreaming Dexter </w:t>
      </w:r>
      <w:r w:rsidRPr="0051714D">
        <w:rPr>
          <w:rFonts w:ascii="Book Antiqua" w:hAnsi="Book Antiqua"/>
          <w:b/>
          <w:sz w:val="36"/>
          <w:szCs w:val="36"/>
          <w:lang w:val="en-US"/>
        </w:rPr>
        <w:t>de Jeff Lindsay</w:t>
      </w:r>
    </w:p>
    <w:p w:rsidR="0051714D" w:rsidRPr="0051714D" w:rsidRDefault="0051714D" w:rsidP="0051714D">
      <w:pPr>
        <w:jc w:val="center"/>
        <w:rPr>
          <w:rFonts w:ascii="Book Antiqua" w:hAnsi="Book Antiqua"/>
          <w:b/>
          <w:sz w:val="36"/>
          <w:szCs w:val="36"/>
        </w:rPr>
      </w:pPr>
      <w:r w:rsidRPr="0051714D">
        <w:rPr>
          <w:rFonts w:ascii="Book Antiqua" w:hAnsi="Book Antiqua"/>
          <w:b/>
          <w:sz w:val="36"/>
          <w:szCs w:val="36"/>
        </w:rPr>
        <w:t>E</w:t>
      </w:r>
      <w:r w:rsidR="002649E7">
        <w:rPr>
          <w:rFonts w:ascii="Book Antiqua" w:hAnsi="Book Antiqua"/>
          <w:b/>
          <w:sz w:val="36"/>
          <w:szCs w:val="36"/>
        </w:rPr>
        <w:t>feito Dexter: O Paradoxo do Homicídio em Série</w:t>
      </w:r>
    </w:p>
    <w:p w:rsidR="0051714D" w:rsidRDefault="0051714D" w:rsidP="0051714D">
      <w:pPr>
        <w:jc w:val="center"/>
        <w:rPr>
          <w:rFonts w:ascii="Book Antiqua" w:hAnsi="Book Antiqua"/>
          <w:b/>
          <w:sz w:val="36"/>
          <w:szCs w:val="36"/>
        </w:rPr>
      </w:pPr>
    </w:p>
    <w:p w:rsidR="0051714D" w:rsidRPr="0051714D" w:rsidRDefault="0051714D" w:rsidP="0051714D">
      <w:pPr>
        <w:jc w:val="center"/>
        <w:rPr>
          <w:rFonts w:ascii="Book Antiqua" w:hAnsi="Book Antiqua"/>
          <w:b/>
          <w:sz w:val="36"/>
          <w:szCs w:val="36"/>
        </w:rPr>
      </w:pPr>
    </w:p>
    <w:p w:rsidR="00D72438" w:rsidRDefault="0051714D" w:rsidP="00D72438">
      <w:pPr>
        <w:jc w:val="center"/>
        <w:rPr>
          <w:b/>
        </w:rPr>
      </w:pPr>
      <w:r>
        <w:rPr>
          <w:b/>
        </w:rPr>
        <w:t>Vânia Raquel Lourenço Matroca</w:t>
      </w:r>
    </w:p>
    <w:p w:rsidR="0051714D" w:rsidRDefault="0051714D" w:rsidP="0051714D">
      <w:pPr>
        <w:jc w:val="center"/>
        <w:rPr>
          <w:b/>
        </w:rPr>
      </w:pPr>
    </w:p>
    <w:p w:rsidR="0051714D" w:rsidRDefault="0051714D" w:rsidP="0051714D">
      <w:pPr>
        <w:jc w:val="center"/>
        <w:rPr>
          <w:b/>
        </w:rPr>
      </w:pPr>
      <w:r>
        <w:rPr>
          <w:b/>
        </w:rPr>
        <w:t>Orientadora: Prof.ª Doutora Maria Antónia Lima</w:t>
      </w:r>
    </w:p>
    <w:p w:rsidR="0051714D" w:rsidRPr="00BB44EF" w:rsidRDefault="0051714D" w:rsidP="0051714D">
      <w:pPr>
        <w:jc w:val="center"/>
        <w:rPr>
          <w:b/>
        </w:rPr>
      </w:pPr>
    </w:p>
    <w:p w:rsidR="0051714D" w:rsidRDefault="0051714D" w:rsidP="0051714D">
      <w:pPr>
        <w:jc w:val="center"/>
        <w:rPr>
          <w:b/>
        </w:rPr>
      </w:pPr>
    </w:p>
    <w:p w:rsidR="0051714D" w:rsidRDefault="0051714D" w:rsidP="0051714D">
      <w:pPr>
        <w:jc w:val="center"/>
        <w:rPr>
          <w:b/>
        </w:rPr>
      </w:pPr>
    </w:p>
    <w:p w:rsidR="0051714D" w:rsidRDefault="0051714D">
      <w:pPr>
        <w:rPr>
          <w:rFonts w:ascii="Times New Roman" w:hAnsi="Times New Roman" w:cs="Times New Roman"/>
          <w:sz w:val="24"/>
          <w:szCs w:val="24"/>
        </w:rPr>
      </w:pPr>
    </w:p>
    <w:p w:rsidR="0051714D" w:rsidRDefault="0051714D" w:rsidP="00F50546">
      <w:pPr>
        <w:spacing w:line="360" w:lineRule="auto"/>
        <w:contextualSpacing/>
        <w:jc w:val="center"/>
        <w:rPr>
          <w:rFonts w:ascii="Times New Roman" w:hAnsi="Times New Roman" w:cs="Times New Roman"/>
          <w:sz w:val="24"/>
          <w:szCs w:val="24"/>
        </w:rPr>
      </w:pPr>
    </w:p>
    <w:p w:rsidR="0051714D" w:rsidRDefault="0051714D" w:rsidP="00F50546">
      <w:pPr>
        <w:spacing w:line="360" w:lineRule="auto"/>
        <w:contextualSpacing/>
        <w:jc w:val="center"/>
        <w:rPr>
          <w:rFonts w:ascii="Times New Roman" w:hAnsi="Times New Roman" w:cs="Times New Roman"/>
          <w:sz w:val="24"/>
          <w:szCs w:val="24"/>
        </w:rPr>
      </w:pPr>
    </w:p>
    <w:p w:rsidR="0051714D" w:rsidRDefault="0051714D" w:rsidP="00F50546">
      <w:pPr>
        <w:spacing w:line="360" w:lineRule="auto"/>
        <w:contextualSpacing/>
        <w:jc w:val="center"/>
        <w:rPr>
          <w:rFonts w:ascii="Times New Roman" w:hAnsi="Times New Roman" w:cs="Times New Roman"/>
          <w:sz w:val="24"/>
          <w:szCs w:val="24"/>
        </w:rPr>
      </w:pPr>
    </w:p>
    <w:p w:rsidR="00EA62DB" w:rsidRDefault="00EA62DB" w:rsidP="00F50546">
      <w:pPr>
        <w:spacing w:line="360" w:lineRule="auto"/>
        <w:contextualSpacing/>
        <w:jc w:val="center"/>
        <w:rPr>
          <w:rFonts w:ascii="Times New Roman" w:hAnsi="Times New Roman" w:cs="Times New Roman"/>
          <w:sz w:val="24"/>
          <w:szCs w:val="24"/>
        </w:rPr>
      </w:pPr>
    </w:p>
    <w:p w:rsidR="0051714D" w:rsidRDefault="0051714D" w:rsidP="00F50546">
      <w:pPr>
        <w:spacing w:line="360" w:lineRule="auto"/>
        <w:contextualSpacing/>
        <w:jc w:val="center"/>
        <w:rPr>
          <w:rFonts w:ascii="Times New Roman" w:hAnsi="Times New Roman" w:cs="Times New Roman"/>
          <w:sz w:val="24"/>
          <w:szCs w:val="24"/>
        </w:rPr>
      </w:pPr>
    </w:p>
    <w:p w:rsidR="00DC0E18" w:rsidRPr="009639AE" w:rsidRDefault="00DC0E18" w:rsidP="00F50546">
      <w:pPr>
        <w:spacing w:line="360" w:lineRule="auto"/>
        <w:contextualSpacing/>
        <w:jc w:val="center"/>
        <w:rPr>
          <w:rFonts w:ascii="Times New Roman" w:hAnsi="Times New Roman" w:cs="Times New Roman"/>
          <w:b/>
          <w:i/>
          <w:sz w:val="24"/>
          <w:szCs w:val="24"/>
        </w:rPr>
      </w:pPr>
    </w:p>
    <w:p w:rsidR="00DC0E18" w:rsidRPr="009639AE" w:rsidRDefault="00DC0E18">
      <w:pPr>
        <w:rPr>
          <w:rFonts w:ascii="Times New Roman" w:hAnsi="Times New Roman" w:cs="Times New Roman"/>
          <w:b/>
          <w:i/>
          <w:sz w:val="24"/>
          <w:szCs w:val="24"/>
        </w:rPr>
      </w:pPr>
    </w:p>
    <w:p w:rsidR="00DC0E18" w:rsidRPr="009639AE" w:rsidRDefault="00DC0E18">
      <w:pPr>
        <w:rPr>
          <w:rFonts w:ascii="Times New Roman" w:hAnsi="Times New Roman" w:cs="Times New Roman"/>
          <w:b/>
          <w:sz w:val="32"/>
          <w:szCs w:val="32"/>
        </w:rPr>
      </w:pPr>
    </w:p>
    <w:p w:rsidR="00DC0E18" w:rsidRPr="009639AE" w:rsidRDefault="00DC0E18">
      <w:pPr>
        <w:rPr>
          <w:rFonts w:ascii="Times New Roman" w:hAnsi="Times New Roman" w:cs="Times New Roman"/>
          <w:b/>
          <w:sz w:val="32"/>
          <w:szCs w:val="32"/>
        </w:rPr>
      </w:pPr>
    </w:p>
    <w:p w:rsidR="00DC0E18" w:rsidRPr="009639AE" w:rsidRDefault="00DC0E18">
      <w:pPr>
        <w:rPr>
          <w:rFonts w:ascii="Times New Roman" w:hAnsi="Times New Roman" w:cs="Times New Roman"/>
          <w:b/>
          <w:sz w:val="32"/>
          <w:szCs w:val="32"/>
        </w:rPr>
      </w:pPr>
    </w:p>
    <w:p w:rsidR="00DC0E18" w:rsidRPr="009639AE" w:rsidRDefault="00DC0E18">
      <w:pPr>
        <w:rPr>
          <w:rFonts w:ascii="Times New Roman" w:hAnsi="Times New Roman" w:cs="Times New Roman"/>
          <w:b/>
          <w:sz w:val="32"/>
          <w:szCs w:val="32"/>
        </w:rPr>
      </w:pPr>
    </w:p>
    <w:p w:rsidR="00DC0E18" w:rsidRPr="009639AE" w:rsidRDefault="00DC0E18">
      <w:pPr>
        <w:rPr>
          <w:rFonts w:ascii="Times New Roman" w:hAnsi="Times New Roman" w:cs="Times New Roman"/>
          <w:b/>
          <w:sz w:val="32"/>
          <w:szCs w:val="32"/>
        </w:rPr>
      </w:pPr>
    </w:p>
    <w:p w:rsidR="00DC0E18" w:rsidRPr="009639AE" w:rsidRDefault="00DC0E18">
      <w:pPr>
        <w:rPr>
          <w:rFonts w:ascii="Times New Roman" w:hAnsi="Times New Roman" w:cs="Times New Roman"/>
          <w:b/>
          <w:sz w:val="32"/>
          <w:szCs w:val="32"/>
        </w:rPr>
      </w:pPr>
    </w:p>
    <w:p w:rsidR="00DC0E18" w:rsidRPr="009639AE" w:rsidRDefault="00DC0E18">
      <w:pPr>
        <w:rPr>
          <w:rFonts w:ascii="Times New Roman" w:hAnsi="Times New Roman" w:cs="Times New Roman"/>
          <w:b/>
          <w:sz w:val="32"/>
          <w:szCs w:val="32"/>
        </w:rPr>
      </w:pPr>
    </w:p>
    <w:p w:rsidR="00DC0E18" w:rsidRPr="009639AE" w:rsidRDefault="00DC0E18">
      <w:pPr>
        <w:rPr>
          <w:rFonts w:ascii="Times New Roman" w:hAnsi="Times New Roman" w:cs="Times New Roman"/>
          <w:b/>
          <w:sz w:val="32"/>
          <w:szCs w:val="32"/>
        </w:rPr>
      </w:pPr>
    </w:p>
    <w:p w:rsidR="00DC0E18" w:rsidRPr="009639AE" w:rsidRDefault="00DC0E18">
      <w:pPr>
        <w:rPr>
          <w:rFonts w:ascii="Times New Roman" w:hAnsi="Times New Roman" w:cs="Times New Roman"/>
          <w:b/>
          <w:sz w:val="32"/>
          <w:szCs w:val="32"/>
        </w:rPr>
      </w:pPr>
    </w:p>
    <w:p w:rsidR="00DC0E18" w:rsidRPr="009639AE" w:rsidRDefault="00DC0E18">
      <w:pPr>
        <w:rPr>
          <w:rFonts w:ascii="Times New Roman" w:hAnsi="Times New Roman" w:cs="Times New Roman"/>
          <w:b/>
          <w:sz w:val="32"/>
          <w:szCs w:val="32"/>
        </w:rPr>
      </w:pPr>
    </w:p>
    <w:p w:rsidR="00DC0E18" w:rsidRPr="009639AE" w:rsidRDefault="00DC0E18">
      <w:pPr>
        <w:rPr>
          <w:rFonts w:ascii="Times New Roman" w:hAnsi="Times New Roman" w:cs="Times New Roman"/>
          <w:b/>
          <w:sz w:val="32"/>
          <w:szCs w:val="32"/>
        </w:rPr>
      </w:pPr>
    </w:p>
    <w:p w:rsidR="00DC0E18" w:rsidRPr="009639AE" w:rsidRDefault="00DC0E18">
      <w:pPr>
        <w:rPr>
          <w:rFonts w:ascii="Times New Roman" w:hAnsi="Times New Roman" w:cs="Times New Roman"/>
          <w:b/>
          <w:sz w:val="32"/>
          <w:szCs w:val="32"/>
        </w:rPr>
      </w:pPr>
    </w:p>
    <w:p w:rsidR="00DC0E18" w:rsidRPr="009639AE" w:rsidRDefault="00DC0E18">
      <w:pPr>
        <w:rPr>
          <w:rFonts w:ascii="Times New Roman" w:hAnsi="Times New Roman" w:cs="Times New Roman"/>
          <w:b/>
          <w:sz w:val="32"/>
          <w:szCs w:val="32"/>
        </w:rPr>
      </w:pPr>
    </w:p>
    <w:p w:rsidR="00DC0E18" w:rsidRPr="009639AE" w:rsidRDefault="00DC0E18" w:rsidP="00DC0E18">
      <w:pPr>
        <w:jc w:val="right"/>
        <w:rPr>
          <w:rFonts w:ascii="Times New Roman" w:hAnsi="Times New Roman" w:cs="Times New Roman"/>
          <w:b/>
          <w:sz w:val="32"/>
          <w:szCs w:val="32"/>
        </w:rPr>
      </w:pPr>
      <w:r w:rsidRPr="009639AE">
        <w:rPr>
          <w:rFonts w:ascii="Times New Roman" w:hAnsi="Times New Roman" w:cs="Times New Roman"/>
          <w:b/>
          <w:sz w:val="32"/>
          <w:szCs w:val="32"/>
        </w:rPr>
        <w:t>Aos meus pais</w:t>
      </w:r>
    </w:p>
    <w:p w:rsidR="00DC0E18" w:rsidRPr="009639AE" w:rsidRDefault="00DC0E18">
      <w:pPr>
        <w:rPr>
          <w:rFonts w:ascii="Times New Roman" w:hAnsi="Times New Roman" w:cs="Times New Roman"/>
          <w:b/>
          <w:sz w:val="32"/>
          <w:szCs w:val="32"/>
        </w:rPr>
      </w:pPr>
      <w:r w:rsidRPr="009639AE">
        <w:rPr>
          <w:rFonts w:ascii="Times New Roman" w:hAnsi="Times New Roman" w:cs="Times New Roman"/>
          <w:b/>
          <w:sz w:val="32"/>
          <w:szCs w:val="32"/>
        </w:rPr>
        <w:br w:type="page"/>
      </w:r>
    </w:p>
    <w:p w:rsidR="00DC0E18" w:rsidRPr="009639AE" w:rsidRDefault="00DC0E18" w:rsidP="00DC0E18">
      <w:pPr>
        <w:jc w:val="center"/>
        <w:rPr>
          <w:rFonts w:ascii="Times New Roman" w:hAnsi="Times New Roman" w:cs="Times New Roman"/>
          <w:b/>
          <w:sz w:val="24"/>
          <w:szCs w:val="24"/>
        </w:rPr>
      </w:pPr>
      <w:r w:rsidRPr="009639AE">
        <w:rPr>
          <w:rFonts w:ascii="Times New Roman" w:hAnsi="Times New Roman" w:cs="Times New Roman"/>
          <w:b/>
          <w:sz w:val="24"/>
          <w:szCs w:val="24"/>
        </w:rPr>
        <w:lastRenderedPageBreak/>
        <w:t>Agradecimentos</w:t>
      </w:r>
    </w:p>
    <w:p w:rsidR="00DC0E18" w:rsidRPr="009639AE" w:rsidRDefault="00DC0E18" w:rsidP="00DC0E18">
      <w:pPr>
        <w:jc w:val="center"/>
        <w:rPr>
          <w:rFonts w:ascii="Times New Roman" w:hAnsi="Times New Roman" w:cs="Times New Roman"/>
          <w:b/>
          <w:sz w:val="24"/>
          <w:szCs w:val="24"/>
        </w:rPr>
      </w:pPr>
    </w:p>
    <w:p w:rsidR="00D233A5" w:rsidRDefault="00DC0E18" w:rsidP="00D233A5">
      <w:pPr>
        <w:spacing w:before="240" w:after="240" w:line="360" w:lineRule="auto"/>
        <w:contextualSpacing/>
        <w:jc w:val="both"/>
        <w:rPr>
          <w:rFonts w:ascii="Times New Roman" w:hAnsi="Times New Roman" w:cs="Times New Roman"/>
          <w:sz w:val="24"/>
          <w:szCs w:val="24"/>
        </w:rPr>
      </w:pPr>
      <w:r w:rsidRPr="009639AE">
        <w:rPr>
          <w:rFonts w:ascii="Times New Roman" w:hAnsi="Times New Roman" w:cs="Times New Roman"/>
          <w:sz w:val="24"/>
          <w:szCs w:val="24"/>
        </w:rPr>
        <w:tab/>
      </w:r>
      <w:r w:rsidRPr="00DC0E18">
        <w:rPr>
          <w:rFonts w:ascii="Times New Roman" w:hAnsi="Times New Roman" w:cs="Times New Roman"/>
          <w:sz w:val="24"/>
          <w:szCs w:val="24"/>
        </w:rPr>
        <w:t xml:space="preserve">À minha orientadora, a </w:t>
      </w:r>
      <w:r w:rsidR="006F424A" w:rsidRPr="00DC0E18">
        <w:rPr>
          <w:rFonts w:ascii="Times New Roman" w:hAnsi="Times New Roman" w:cs="Times New Roman"/>
          <w:sz w:val="24"/>
          <w:szCs w:val="24"/>
        </w:rPr>
        <w:t>Prof.ª</w:t>
      </w:r>
      <w:r w:rsidRPr="00DC0E18">
        <w:rPr>
          <w:rFonts w:ascii="Times New Roman" w:hAnsi="Times New Roman" w:cs="Times New Roman"/>
          <w:sz w:val="24"/>
          <w:szCs w:val="24"/>
        </w:rPr>
        <w:t xml:space="preserve"> Doutora Maria Ant</w:t>
      </w:r>
      <w:r>
        <w:rPr>
          <w:rFonts w:ascii="Times New Roman" w:hAnsi="Times New Roman" w:cs="Times New Roman"/>
          <w:sz w:val="24"/>
          <w:szCs w:val="24"/>
        </w:rPr>
        <w:t>ónia Lima, pelo seu vasto conhecimento e rigor, pelo seu apoio incondicional e pelas suas sugestões sempre pertinentes. O seu espírito inovador constituiu um factor essencial na escolha deste Curso de Mestrado, uma vez que o período da licenciatura apenas abriu caminho para o</w:t>
      </w:r>
      <w:r w:rsidR="00D233A5">
        <w:rPr>
          <w:rFonts w:ascii="Times New Roman" w:hAnsi="Times New Roman" w:cs="Times New Roman"/>
          <w:sz w:val="24"/>
          <w:szCs w:val="24"/>
        </w:rPr>
        <w:t xml:space="preserve"> imenso universo</w:t>
      </w:r>
      <w:r>
        <w:rPr>
          <w:rFonts w:ascii="Times New Roman" w:hAnsi="Times New Roman" w:cs="Times New Roman"/>
          <w:sz w:val="24"/>
          <w:szCs w:val="24"/>
        </w:rPr>
        <w:t xml:space="preserve"> do Gótico, tendo deixado algo em suspenso</w:t>
      </w:r>
      <w:r w:rsidR="00374096">
        <w:rPr>
          <w:rFonts w:ascii="Times New Roman" w:hAnsi="Times New Roman" w:cs="Times New Roman"/>
          <w:sz w:val="24"/>
          <w:szCs w:val="24"/>
        </w:rPr>
        <w:t xml:space="preserve">. </w:t>
      </w:r>
      <w:r>
        <w:rPr>
          <w:rFonts w:ascii="Times New Roman" w:hAnsi="Times New Roman" w:cs="Times New Roman"/>
          <w:sz w:val="24"/>
          <w:szCs w:val="24"/>
        </w:rPr>
        <w:t xml:space="preserve">A si, o meu muito obrigada por ter proporcionado o meu encontro com o mundo do paradoxo e com aqueles que continuarão a ser os meus elementos góticos de eleição: </w:t>
      </w:r>
      <w:proofErr w:type="gramStart"/>
      <w:r>
        <w:rPr>
          <w:rFonts w:ascii="Times New Roman" w:hAnsi="Times New Roman" w:cs="Times New Roman"/>
          <w:sz w:val="24"/>
          <w:szCs w:val="24"/>
        </w:rPr>
        <w:t xml:space="preserve">os </w:t>
      </w:r>
      <w:r>
        <w:rPr>
          <w:rFonts w:ascii="Times New Roman" w:hAnsi="Times New Roman" w:cs="Times New Roman"/>
          <w:i/>
          <w:sz w:val="24"/>
          <w:szCs w:val="24"/>
        </w:rPr>
        <w:t>serial</w:t>
      </w:r>
      <w:proofErr w:type="gramEnd"/>
      <w:r>
        <w:rPr>
          <w:rFonts w:ascii="Times New Roman" w:hAnsi="Times New Roman" w:cs="Times New Roman"/>
          <w:i/>
          <w:sz w:val="24"/>
          <w:szCs w:val="24"/>
        </w:rPr>
        <w:t xml:space="preserve"> killers</w:t>
      </w:r>
      <w:r>
        <w:rPr>
          <w:rFonts w:ascii="Times New Roman" w:hAnsi="Times New Roman" w:cs="Times New Roman"/>
          <w:sz w:val="24"/>
          <w:szCs w:val="24"/>
        </w:rPr>
        <w:t>. A todos os restantes professores deste Mestrado dirijo também uma palavra de agradecimento, pelo enriquecimento que me proporcionaram ao longo das suas aulas,</w:t>
      </w:r>
      <w:r w:rsidR="00ED61C6">
        <w:rPr>
          <w:rFonts w:ascii="Times New Roman" w:hAnsi="Times New Roman" w:cs="Times New Roman"/>
          <w:sz w:val="24"/>
          <w:szCs w:val="24"/>
        </w:rPr>
        <w:t xml:space="preserve"> permitindo-me crescer como ser humano.</w:t>
      </w:r>
    </w:p>
    <w:p w:rsidR="00ED61C6" w:rsidRDefault="00ED61C6" w:rsidP="00D233A5">
      <w:pPr>
        <w:spacing w:before="240" w:after="24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A minha gratidão vai, igualmente, para o grupo de colegas que </w:t>
      </w:r>
      <w:r w:rsidR="00045298">
        <w:rPr>
          <w:rFonts w:ascii="Times New Roman" w:hAnsi="Times New Roman" w:cs="Times New Roman"/>
          <w:sz w:val="24"/>
          <w:szCs w:val="24"/>
        </w:rPr>
        <w:t>constitui</w:t>
      </w:r>
      <w:r w:rsidR="006F424A">
        <w:rPr>
          <w:rFonts w:ascii="Times New Roman" w:hAnsi="Times New Roman" w:cs="Times New Roman"/>
          <w:sz w:val="24"/>
          <w:szCs w:val="24"/>
        </w:rPr>
        <w:t>ram</w:t>
      </w:r>
      <w:r>
        <w:rPr>
          <w:rFonts w:ascii="Times New Roman" w:hAnsi="Times New Roman" w:cs="Times New Roman"/>
          <w:sz w:val="24"/>
          <w:szCs w:val="24"/>
        </w:rPr>
        <w:t xml:space="preserve"> este grupo gótico, em especial a Benilde Santos. Para os que seguiram até ao fim desta jornada e para aqueles que, entretanto, encontraram outro caminho, dirijo </w:t>
      </w:r>
      <w:r w:rsidR="00D233A5">
        <w:rPr>
          <w:rFonts w:ascii="Times New Roman" w:hAnsi="Times New Roman" w:cs="Times New Roman"/>
          <w:sz w:val="24"/>
          <w:szCs w:val="24"/>
        </w:rPr>
        <w:t>a minha palavra de apreço</w:t>
      </w:r>
      <w:r>
        <w:rPr>
          <w:rFonts w:ascii="Times New Roman" w:hAnsi="Times New Roman" w:cs="Times New Roman"/>
          <w:sz w:val="24"/>
          <w:szCs w:val="24"/>
        </w:rPr>
        <w:t>.</w:t>
      </w:r>
    </w:p>
    <w:p w:rsidR="00ED61C6" w:rsidRDefault="00ED61C6" w:rsidP="00D233A5">
      <w:pPr>
        <w:spacing w:before="240" w:after="24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Não poderia deixar de agradecer aos meus pais que, mesmo apesar da sua desconfiança perante tais “tendências”</w:t>
      </w:r>
      <w:r w:rsidR="00D233A5">
        <w:rPr>
          <w:rFonts w:ascii="Times New Roman" w:hAnsi="Times New Roman" w:cs="Times New Roman"/>
          <w:sz w:val="24"/>
          <w:szCs w:val="24"/>
        </w:rPr>
        <w:t>, sempre me apoiaram em todas</w:t>
      </w:r>
      <w:r>
        <w:rPr>
          <w:rFonts w:ascii="Times New Roman" w:hAnsi="Times New Roman" w:cs="Times New Roman"/>
          <w:sz w:val="24"/>
          <w:szCs w:val="24"/>
        </w:rPr>
        <w:t xml:space="preserve"> decisões, incentivando-me a continuar esta árdua tarefa. Sem a sua motivação</w:t>
      </w:r>
      <w:r w:rsidR="00374096">
        <w:rPr>
          <w:rFonts w:ascii="Times New Roman" w:hAnsi="Times New Roman" w:cs="Times New Roman"/>
          <w:sz w:val="24"/>
          <w:szCs w:val="24"/>
        </w:rPr>
        <w:t xml:space="preserve"> e incentivo</w:t>
      </w:r>
      <w:r w:rsidR="00D233A5">
        <w:rPr>
          <w:rFonts w:ascii="Times New Roman" w:hAnsi="Times New Roman" w:cs="Times New Roman"/>
          <w:sz w:val="24"/>
          <w:szCs w:val="24"/>
        </w:rPr>
        <w:t>,</w:t>
      </w:r>
      <w:r>
        <w:rPr>
          <w:rFonts w:ascii="Times New Roman" w:hAnsi="Times New Roman" w:cs="Times New Roman"/>
          <w:sz w:val="24"/>
          <w:szCs w:val="24"/>
        </w:rPr>
        <w:t xml:space="preserve"> nada </w:t>
      </w:r>
      <w:r w:rsidR="00D233A5">
        <w:rPr>
          <w:rFonts w:ascii="Times New Roman" w:hAnsi="Times New Roman" w:cs="Times New Roman"/>
          <w:sz w:val="24"/>
          <w:szCs w:val="24"/>
        </w:rPr>
        <w:t>teria sido</w:t>
      </w:r>
      <w:r>
        <w:rPr>
          <w:rFonts w:ascii="Times New Roman" w:hAnsi="Times New Roman" w:cs="Times New Roman"/>
          <w:sz w:val="24"/>
          <w:szCs w:val="24"/>
        </w:rPr>
        <w:t xml:space="preserve"> possível.</w:t>
      </w:r>
    </w:p>
    <w:p w:rsidR="00DC0E18" w:rsidRDefault="00ED61C6" w:rsidP="00D233A5">
      <w:pPr>
        <w:spacing w:before="240" w:after="24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Ao Marco, o meu estimado irmão, agradeço por nunca</w:t>
      </w:r>
      <w:r w:rsidR="00D233A5">
        <w:rPr>
          <w:rFonts w:ascii="Times New Roman" w:hAnsi="Times New Roman" w:cs="Times New Roman"/>
          <w:sz w:val="24"/>
          <w:szCs w:val="24"/>
        </w:rPr>
        <w:t xml:space="preserve"> achar inútil</w:t>
      </w:r>
      <w:r>
        <w:rPr>
          <w:rFonts w:ascii="Times New Roman" w:hAnsi="Times New Roman" w:cs="Times New Roman"/>
          <w:sz w:val="24"/>
          <w:szCs w:val="24"/>
        </w:rPr>
        <w:t xml:space="preserve"> esta minha inclinação pelo lado negro da existência humana e por sempre ter destacado o seu orgulho em mim.</w:t>
      </w:r>
    </w:p>
    <w:p w:rsidR="00D233A5" w:rsidRDefault="00D233A5" w:rsidP="00D233A5">
      <w:pPr>
        <w:spacing w:before="240" w:after="24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Por fim, um agradecimento especial ao Sérgio, quem mais directamente partilhou comigo todos os momentos, os bons e os de maior angústia. A ele, agradeço a sua mente aberta, que não vê estranheza neste meu mundo paralelo, encarando-o, simplesmente, como uma parte de mim. Agradeço também o seu respeito pelos meus silêncios, pelo meu mau humor e pela minha impaciência. O seu apoio constante, carinho e ajuda foram essenciais no cumprimento deste objectivo, nunca me deixando faltar o alento.</w:t>
      </w:r>
    </w:p>
    <w:p w:rsidR="00D233A5" w:rsidRPr="00DC0E18" w:rsidRDefault="00D233A5" w:rsidP="00D233A5">
      <w:pPr>
        <w:spacing w:before="240" w:after="24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A todos, </w:t>
      </w:r>
      <w:r w:rsidR="00045298">
        <w:rPr>
          <w:rFonts w:ascii="Times New Roman" w:hAnsi="Times New Roman" w:cs="Times New Roman"/>
          <w:sz w:val="24"/>
          <w:szCs w:val="24"/>
        </w:rPr>
        <w:t>o meu obrigado</w:t>
      </w:r>
      <w:r>
        <w:rPr>
          <w:rFonts w:ascii="Times New Roman" w:hAnsi="Times New Roman" w:cs="Times New Roman"/>
          <w:sz w:val="24"/>
          <w:szCs w:val="24"/>
        </w:rPr>
        <w:t>.</w:t>
      </w:r>
    </w:p>
    <w:p w:rsidR="00DC0E18" w:rsidRDefault="00DC0E18" w:rsidP="00374096">
      <w:pPr>
        <w:spacing w:before="240" w:after="240" w:line="360" w:lineRule="auto"/>
        <w:jc w:val="both"/>
        <w:rPr>
          <w:rFonts w:ascii="Times New Roman" w:hAnsi="Times New Roman" w:cs="Times New Roman"/>
          <w:b/>
          <w:sz w:val="24"/>
          <w:szCs w:val="24"/>
        </w:rPr>
      </w:pPr>
    </w:p>
    <w:p w:rsidR="00374096" w:rsidRPr="00DC0E18" w:rsidRDefault="00374096" w:rsidP="00374096">
      <w:pPr>
        <w:spacing w:before="240" w:after="240" w:line="360" w:lineRule="auto"/>
        <w:jc w:val="both"/>
        <w:rPr>
          <w:rFonts w:ascii="Times New Roman" w:hAnsi="Times New Roman" w:cs="Times New Roman"/>
          <w:b/>
          <w:sz w:val="24"/>
          <w:szCs w:val="24"/>
        </w:rPr>
      </w:pPr>
    </w:p>
    <w:p w:rsidR="00AE58A3" w:rsidRPr="00AE58A3" w:rsidRDefault="00AE58A3" w:rsidP="00F50546">
      <w:pPr>
        <w:spacing w:line="360" w:lineRule="auto"/>
        <w:contextualSpacing/>
        <w:jc w:val="center"/>
        <w:rPr>
          <w:rFonts w:ascii="Times New Roman" w:hAnsi="Times New Roman" w:cs="Times New Roman"/>
          <w:b/>
          <w:sz w:val="24"/>
          <w:szCs w:val="24"/>
          <w:lang w:val="en-US"/>
        </w:rPr>
      </w:pPr>
      <w:r w:rsidRPr="00AE58A3">
        <w:rPr>
          <w:rFonts w:ascii="Times New Roman" w:hAnsi="Times New Roman" w:cs="Times New Roman"/>
          <w:b/>
          <w:i/>
          <w:sz w:val="24"/>
          <w:szCs w:val="24"/>
          <w:lang w:val="en-US"/>
        </w:rPr>
        <w:lastRenderedPageBreak/>
        <w:t>Darkly Dreaming Dexter</w:t>
      </w:r>
      <w:r w:rsidRPr="00AE58A3">
        <w:rPr>
          <w:rFonts w:ascii="Times New Roman" w:hAnsi="Times New Roman" w:cs="Times New Roman"/>
          <w:b/>
          <w:sz w:val="24"/>
          <w:szCs w:val="24"/>
          <w:lang w:val="en-US"/>
        </w:rPr>
        <w:t xml:space="preserve"> de Jeff Lindsay</w:t>
      </w:r>
    </w:p>
    <w:p w:rsidR="0022705A" w:rsidRDefault="00AE58A3" w:rsidP="0022705A">
      <w:pPr>
        <w:spacing w:line="360" w:lineRule="auto"/>
        <w:contextualSpacing/>
        <w:jc w:val="center"/>
        <w:rPr>
          <w:rFonts w:ascii="Times New Roman" w:hAnsi="Times New Roman" w:cs="Times New Roman"/>
          <w:b/>
          <w:sz w:val="24"/>
          <w:szCs w:val="24"/>
        </w:rPr>
      </w:pPr>
      <w:r w:rsidRPr="00AE58A3">
        <w:rPr>
          <w:rFonts w:ascii="Times New Roman" w:hAnsi="Times New Roman" w:cs="Times New Roman"/>
          <w:b/>
          <w:sz w:val="24"/>
          <w:szCs w:val="24"/>
        </w:rPr>
        <w:t>Efeito Dexter: O Paradoxo do Homic</w:t>
      </w:r>
      <w:r>
        <w:rPr>
          <w:rFonts w:ascii="Times New Roman" w:hAnsi="Times New Roman" w:cs="Times New Roman"/>
          <w:b/>
          <w:sz w:val="24"/>
          <w:szCs w:val="24"/>
        </w:rPr>
        <w:t>ídio em Série</w:t>
      </w:r>
      <w:r w:rsidR="001532E7">
        <w:rPr>
          <w:rFonts w:ascii="Times New Roman" w:hAnsi="Times New Roman" w:cs="Times New Roman"/>
          <w:b/>
          <w:sz w:val="24"/>
          <w:szCs w:val="24"/>
        </w:rPr>
        <w:fldChar w:fldCharType="begin"/>
      </w:r>
      <w:r w:rsidR="0022705A">
        <w:rPr>
          <w:rFonts w:ascii="Times New Roman" w:hAnsi="Times New Roman" w:cs="Times New Roman"/>
          <w:b/>
          <w:sz w:val="24"/>
          <w:szCs w:val="24"/>
        </w:rPr>
        <w:instrText xml:space="preserve"> TC  </w:instrText>
      </w:r>
      <w:bookmarkStart w:id="0" w:name="_Toc275295704"/>
      <w:bookmarkStart w:id="1" w:name="_Toc275295819"/>
      <w:bookmarkStart w:id="2" w:name="_Toc275295900"/>
      <w:bookmarkStart w:id="3" w:name="_Toc275296082"/>
      <w:bookmarkStart w:id="4" w:name="_Toc275296116"/>
      <w:bookmarkStart w:id="5" w:name="_Toc275711102"/>
      <w:r w:rsidR="0022705A">
        <w:rPr>
          <w:rFonts w:ascii="Times New Roman" w:hAnsi="Times New Roman" w:cs="Times New Roman"/>
          <w:b/>
          <w:sz w:val="24"/>
          <w:szCs w:val="24"/>
        </w:rPr>
        <w:instrText>Resumo</w:instrText>
      </w:r>
      <w:bookmarkEnd w:id="0"/>
      <w:bookmarkEnd w:id="1"/>
      <w:bookmarkEnd w:id="2"/>
      <w:bookmarkEnd w:id="3"/>
      <w:bookmarkEnd w:id="4"/>
      <w:bookmarkEnd w:id="5"/>
      <w:r w:rsidR="0022705A">
        <w:rPr>
          <w:rFonts w:ascii="Times New Roman" w:hAnsi="Times New Roman" w:cs="Times New Roman"/>
          <w:b/>
          <w:sz w:val="24"/>
          <w:szCs w:val="24"/>
        </w:rPr>
        <w:instrText xml:space="preserve"> </w:instrText>
      </w:r>
      <w:r w:rsidR="001532E7">
        <w:rPr>
          <w:rFonts w:ascii="Times New Roman" w:hAnsi="Times New Roman" w:cs="Times New Roman"/>
          <w:b/>
          <w:sz w:val="24"/>
          <w:szCs w:val="24"/>
        </w:rPr>
        <w:fldChar w:fldCharType="end"/>
      </w:r>
    </w:p>
    <w:p w:rsidR="00AE58A3" w:rsidRDefault="00AE58A3" w:rsidP="0022705A">
      <w:pPr>
        <w:spacing w:line="360" w:lineRule="auto"/>
        <w:contextualSpacing/>
        <w:jc w:val="center"/>
        <w:rPr>
          <w:rFonts w:ascii="Times New Roman" w:hAnsi="Times New Roman" w:cs="Times New Roman"/>
          <w:b/>
          <w:sz w:val="24"/>
          <w:szCs w:val="24"/>
        </w:rPr>
      </w:pPr>
    </w:p>
    <w:p w:rsidR="0022705A" w:rsidRDefault="0022705A" w:rsidP="0022705A">
      <w:pPr>
        <w:spacing w:line="360" w:lineRule="auto"/>
        <w:contextualSpacing/>
        <w:jc w:val="center"/>
        <w:rPr>
          <w:rFonts w:ascii="Times New Roman" w:hAnsi="Times New Roman" w:cs="Times New Roman"/>
          <w:b/>
          <w:sz w:val="24"/>
          <w:szCs w:val="24"/>
        </w:rPr>
      </w:pPr>
    </w:p>
    <w:p w:rsidR="00AE58A3" w:rsidRDefault="00AE58A3" w:rsidP="00F50546">
      <w:pPr>
        <w:spacing w:line="360" w:lineRule="auto"/>
        <w:contextualSpacing/>
        <w:jc w:val="center"/>
        <w:rPr>
          <w:rFonts w:ascii="Times New Roman" w:hAnsi="Times New Roman" w:cs="Times New Roman"/>
          <w:b/>
          <w:sz w:val="24"/>
          <w:szCs w:val="24"/>
        </w:rPr>
      </w:pPr>
    </w:p>
    <w:p w:rsidR="00423B6B" w:rsidRDefault="00423B6B" w:rsidP="00423B6B">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A presente dissertação pretende constituir um estudo de </w:t>
      </w:r>
      <w:r>
        <w:rPr>
          <w:rFonts w:ascii="Times New Roman" w:hAnsi="Times New Roman" w:cs="Times New Roman"/>
          <w:i/>
          <w:sz w:val="24"/>
          <w:szCs w:val="24"/>
        </w:rPr>
        <w:t>Darkly Dreaming Dexter</w:t>
      </w:r>
      <w:r>
        <w:rPr>
          <w:rFonts w:ascii="Times New Roman" w:hAnsi="Times New Roman" w:cs="Times New Roman"/>
          <w:sz w:val="24"/>
          <w:szCs w:val="24"/>
        </w:rPr>
        <w:t xml:space="preserve"> de Jeff Lindsay, a partir da sua integração na tradição literária do Gótico Americano, aproveitando, simultaneamente, para divulgar este autor contemporâneo e reconhecer toda a sua originalidade e actualidade.</w:t>
      </w:r>
    </w:p>
    <w:p w:rsidR="00423B6B" w:rsidRDefault="00423B6B" w:rsidP="00423B6B">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Assim, o objectivo principal será demonstrar que este autor se insere plenamente no cânone da literatura gótica contemporânea, destacando características da sua escrita e temáticas abordadas ao longo da obra em questão. No desenvolvimento desta dissertação, proceder-se-á a uma abordagem à obra, partindo do tema do paradoxo, o qual é recorrente na ficção gótica, sempre interessada na transgressão de fronteiras e categorias estéticas e éticas. </w:t>
      </w:r>
    </w:p>
    <w:p w:rsidR="00423B6B" w:rsidRPr="00750110" w:rsidRDefault="00423B6B" w:rsidP="00423B6B">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Para ilustrar algumas ideias e aprofundar a temática recorrente nesta dissertação, ter-se-á também em consideração a relação da literatura com as outras artes, nomeadamente o cinema e as artes plásticas, de onde se destacarão autores e obras que, igualmente, evocam o paradoxo como fonte de inspiração. Para sustentar as ideias apresentadas, recorrer-se-á às opiniões de vários teóricos e críticos literários, os quais permitirão sustentar e aprofundar a ligação de Lindsay à tradição gótica americana.</w:t>
      </w:r>
    </w:p>
    <w:p w:rsidR="00423B6B" w:rsidRPr="00805130" w:rsidRDefault="00423B6B" w:rsidP="00423B6B">
      <w:pPr>
        <w:spacing w:line="360" w:lineRule="auto"/>
        <w:contextualSpacing/>
        <w:jc w:val="both"/>
        <w:rPr>
          <w:rFonts w:ascii="Times New Roman" w:hAnsi="Times New Roman" w:cs="Times New Roman"/>
          <w:sz w:val="24"/>
          <w:szCs w:val="24"/>
        </w:rPr>
      </w:pPr>
    </w:p>
    <w:p w:rsidR="00C36525" w:rsidRDefault="00C36525">
      <w:pPr>
        <w:rPr>
          <w:rFonts w:ascii="Times New Roman" w:hAnsi="Times New Roman" w:cs="Times New Roman"/>
          <w:sz w:val="24"/>
          <w:szCs w:val="24"/>
        </w:rPr>
      </w:pPr>
    </w:p>
    <w:p w:rsidR="00423B6B" w:rsidRDefault="00423B6B">
      <w:pPr>
        <w:rPr>
          <w:rFonts w:ascii="Times New Roman" w:hAnsi="Times New Roman" w:cs="Times New Roman"/>
          <w:sz w:val="24"/>
          <w:szCs w:val="24"/>
        </w:rPr>
      </w:pPr>
    </w:p>
    <w:p w:rsidR="00423B6B" w:rsidRDefault="00423B6B">
      <w:pPr>
        <w:rPr>
          <w:rFonts w:ascii="Times New Roman" w:hAnsi="Times New Roman" w:cs="Times New Roman"/>
          <w:sz w:val="24"/>
          <w:szCs w:val="24"/>
        </w:rPr>
      </w:pPr>
    </w:p>
    <w:p w:rsidR="00423B6B" w:rsidRDefault="00423B6B">
      <w:pPr>
        <w:rPr>
          <w:rFonts w:ascii="Times New Roman" w:hAnsi="Times New Roman" w:cs="Times New Roman"/>
          <w:sz w:val="24"/>
          <w:szCs w:val="24"/>
        </w:rPr>
      </w:pPr>
    </w:p>
    <w:p w:rsidR="00423B6B" w:rsidRDefault="00423B6B">
      <w:pPr>
        <w:rPr>
          <w:rFonts w:ascii="Times New Roman" w:hAnsi="Times New Roman" w:cs="Times New Roman"/>
          <w:sz w:val="24"/>
          <w:szCs w:val="24"/>
        </w:rPr>
      </w:pPr>
    </w:p>
    <w:p w:rsidR="00423B6B" w:rsidRDefault="00423B6B">
      <w:pPr>
        <w:rPr>
          <w:rFonts w:ascii="Times New Roman" w:hAnsi="Times New Roman" w:cs="Times New Roman"/>
          <w:sz w:val="24"/>
          <w:szCs w:val="24"/>
        </w:rPr>
      </w:pPr>
    </w:p>
    <w:p w:rsidR="00423B6B" w:rsidRDefault="00423B6B">
      <w:pPr>
        <w:rPr>
          <w:rFonts w:ascii="Times New Roman" w:hAnsi="Times New Roman" w:cs="Times New Roman"/>
          <w:sz w:val="24"/>
          <w:szCs w:val="24"/>
        </w:rPr>
      </w:pPr>
    </w:p>
    <w:p w:rsidR="00423B6B" w:rsidRDefault="00423B6B">
      <w:pPr>
        <w:rPr>
          <w:rFonts w:ascii="Times New Roman" w:hAnsi="Times New Roman" w:cs="Times New Roman"/>
          <w:sz w:val="24"/>
          <w:szCs w:val="24"/>
        </w:rPr>
      </w:pPr>
    </w:p>
    <w:p w:rsidR="00423B6B" w:rsidRDefault="00423B6B">
      <w:pPr>
        <w:rPr>
          <w:rFonts w:ascii="Times New Roman" w:hAnsi="Times New Roman" w:cs="Times New Roman"/>
          <w:sz w:val="24"/>
          <w:szCs w:val="24"/>
        </w:rPr>
      </w:pPr>
    </w:p>
    <w:p w:rsidR="00DC5FED" w:rsidRPr="00AE58A3" w:rsidRDefault="00DC5FED" w:rsidP="00DC5FED">
      <w:pPr>
        <w:spacing w:line="360" w:lineRule="auto"/>
        <w:contextualSpacing/>
        <w:jc w:val="center"/>
        <w:rPr>
          <w:rFonts w:ascii="Times New Roman" w:hAnsi="Times New Roman" w:cs="Times New Roman"/>
          <w:b/>
          <w:sz w:val="24"/>
          <w:szCs w:val="24"/>
          <w:lang w:val="en-US"/>
        </w:rPr>
      </w:pPr>
      <w:r w:rsidRPr="00AE58A3">
        <w:rPr>
          <w:rFonts w:ascii="Times New Roman" w:hAnsi="Times New Roman" w:cs="Times New Roman"/>
          <w:b/>
          <w:i/>
          <w:sz w:val="24"/>
          <w:szCs w:val="24"/>
          <w:lang w:val="en-US"/>
        </w:rPr>
        <w:lastRenderedPageBreak/>
        <w:t>Darkly Dreaming Dexter</w:t>
      </w:r>
      <w:r>
        <w:rPr>
          <w:rFonts w:ascii="Times New Roman" w:hAnsi="Times New Roman" w:cs="Times New Roman"/>
          <w:b/>
          <w:sz w:val="24"/>
          <w:szCs w:val="24"/>
          <w:lang w:val="en-US"/>
        </w:rPr>
        <w:t xml:space="preserve"> by</w:t>
      </w:r>
      <w:r w:rsidRPr="00AE58A3">
        <w:rPr>
          <w:rFonts w:ascii="Times New Roman" w:hAnsi="Times New Roman" w:cs="Times New Roman"/>
          <w:b/>
          <w:sz w:val="24"/>
          <w:szCs w:val="24"/>
          <w:lang w:val="en-US"/>
        </w:rPr>
        <w:t xml:space="preserve"> Jeff Lindsay</w:t>
      </w:r>
    </w:p>
    <w:p w:rsidR="00DC5FED" w:rsidRPr="00DC5FED" w:rsidRDefault="00DC5FED" w:rsidP="00DC5FED">
      <w:pPr>
        <w:spacing w:line="360" w:lineRule="auto"/>
        <w:contextualSpacing/>
        <w:jc w:val="center"/>
        <w:rPr>
          <w:rFonts w:ascii="Times New Roman" w:hAnsi="Times New Roman" w:cs="Times New Roman"/>
          <w:b/>
          <w:sz w:val="24"/>
          <w:szCs w:val="24"/>
          <w:lang w:val="en-US"/>
        </w:rPr>
      </w:pPr>
      <w:r w:rsidRPr="00DC5FED">
        <w:rPr>
          <w:rFonts w:ascii="Times New Roman" w:hAnsi="Times New Roman" w:cs="Times New Roman"/>
          <w:b/>
          <w:sz w:val="24"/>
          <w:szCs w:val="24"/>
          <w:lang w:val="en-US"/>
        </w:rPr>
        <w:t>Dexter Effect: The Paradox of Serial Murder</w:t>
      </w:r>
    </w:p>
    <w:p w:rsidR="00DC5FED" w:rsidRDefault="00DC5FED" w:rsidP="00DC5FED">
      <w:pPr>
        <w:spacing w:line="360" w:lineRule="auto"/>
        <w:contextualSpacing/>
        <w:jc w:val="center"/>
        <w:rPr>
          <w:rFonts w:ascii="Times New Roman" w:hAnsi="Times New Roman" w:cs="Times New Roman"/>
          <w:b/>
          <w:sz w:val="24"/>
          <w:szCs w:val="24"/>
          <w:lang w:val="en-US"/>
        </w:rPr>
      </w:pPr>
    </w:p>
    <w:p w:rsidR="00DC5FED" w:rsidRDefault="00DC5FED" w:rsidP="00DC5FED">
      <w:pPr>
        <w:spacing w:line="360" w:lineRule="auto"/>
        <w:contextualSpacing/>
        <w:jc w:val="center"/>
        <w:rPr>
          <w:rFonts w:ascii="Times New Roman" w:hAnsi="Times New Roman" w:cs="Times New Roman"/>
          <w:b/>
          <w:sz w:val="24"/>
          <w:szCs w:val="24"/>
          <w:lang w:val="en-US"/>
        </w:rPr>
      </w:pPr>
    </w:p>
    <w:p w:rsidR="00DC5FED" w:rsidRDefault="00423B6B" w:rsidP="00423B6B">
      <w:pPr>
        <w:spacing w:line="360" w:lineRule="auto"/>
        <w:ind w:firstLine="708"/>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present dissertation intends to be a study </w:t>
      </w:r>
      <w:r w:rsidR="005B26A9">
        <w:rPr>
          <w:rFonts w:ascii="Times New Roman" w:hAnsi="Times New Roman" w:cs="Times New Roman"/>
          <w:sz w:val="24"/>
          <w:szCs w:val="24"/>
          <w:lang w:val="en-US"/>
        </w:rPr>
        <w:t xml:space="preserve">about </w:t>
      </w:r>
      <w:r w:rsidR="005B26A9">
        <w:rPr>
          <w:rFonts w:ascii="Times New Roman" w:hAnsi="Times New Roman" w:cs="Times New Roman"/>
          <w:i/>
          <w:sz w:val="24"/>
          <w:szCs w:val="24"/>
          <w:lang w:val="en-US"/>
        </w:rPr>
        <w:t xml:space="preserve">Darkly Dreaming Dexter </w:t>
      </w:r>
      <w:r w:rsidR="005B26A9">
        <w:rPr>
          <w:rFonts w:ascii="Times New Roman" w:hAnsi="Times New Roman" w:cs="Times New Roman"/>
          <w:sz w:val="24"/>
          <w:szCs w:val="24"/>
          <w:lang w:val="en-US"/>
        </w:rPr>
        <w:t xml:space="preserve">by Jeff Lindsay, from its integration into the literary tradition of American </w:t>
      </w:r>
      <w:proofErr w:type="gramStart"/>
      <w:r w:rsidR="005B26A9">
        <w:rPr>
          <w:rFonts w:ascii="Times New Roman" w:hAnsi="Times New Roman" w:cs="Times New Roman"/>
          <w:sz w:val="24"/>
          <w:szCs w:val="24"/>
          <w:lang w:val="en-US"/>
        </w:rPr>
        <w:t>Gothic</w:t>
      </w:r>
      <w:proofErr w:type="gramEnd"/>
      <w:r w:rsidR="005B26A9">
        <w:rPr>
          <w:rFonts w:ascii="Times New Roman" w:hAnsi="Times New Roman" w:cs="Times New Roman"/>
          <w:sz w:val="24"/>
          <w:szCs w:val="24"/>
          <w:lang w:val="en-US"/>
        </w:rPr>
        <w:t xml:space="preserve">, </w:t>
      </w:r>
      <w:r w:rsidR="00554505" w:rsidRPr="00554505">
        <w:rPr>
          <w:rFonts w:ascii="Times New Roman" w:hAnsi="Times New Roman" w:cs="Times New Roman"/>
          <w:sz w:val="24"/>
          <w:szCs w:val="24"/>
          <w:lang w:val="en-US"/>
        </w:rPr>
        <w:t>leveraging</w:t>
      </w:r>
      <w:r w:rsidR="00554505">
        <w:rPr>
          <w:rFonts w:ascii="Times New Roman" w:hAnsi="Times New Roman" w:cs="Times New Roman"/>
          <w:sz w:val="24"/>
          <w:szCs w:val="24"/>
          <w:lang w:val="en-US"/>
        </w:rPr>
        <w:t xml:space="preserve"> it to promote</w:t>
      </w:r>
      <w:r w:rsidR="00554505" w:rsidRPr="00554505">
        <w:rPr>
          <w:rFonts w:ascii="Times New Roman" w:hAnsi="Times New Roman" w:cs="Times New Roman"/>
          <w:sz w:val="24"/>
          <w:szCs w:val="24"/>
          <w:lang w:val="en-US"/>
        </w:rPr>
        <w:t xml:space="preserve"> this contemporary author and</w:t>
      </w:r>
      <w:r w:rsidR="00554505">
        <w:rPr>
          <w:rFonts w:ascii="Times New Roman" w:hAnsi="Times New Roman" w:cs="Times New Roman"/>
          <w:sz w:val="24"/>
          <w:szCs w:val="24"/>
          <w:lang w:val="en-US"/>
        </w:rPr>
        <w:t xml:space="preserve"> recognize, simultaneously, all his originality and timeliness.</w:t>
      </w:r>
    </w:p>
    <w:p w:rsidR="00554505" w:rsidRDefault="00554505" w:rsidP="00423B6B">
      <w:pPr>
        <w:spacing w:line="360" w:lineRule="auto"/>
        <w:ind w:firstLine="708"/>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Thus, the main objective will be to demonstrate that this author is fully inserted in the canon of the contemporary Gothic literature, highlighting features of his writing and themes discussed throughout the book in question. In the development of this dissertation, it will make an approach to this work, based on the theme of paradox, </w:t>
      </w:r>
      <w:r w:rsidR="00C136CB">
        <w:rPr>
          <w:rFonts w:ascii="Times New Roman" w:hAnsi="Times New Roman" w:cs="Times New Roman"/>
          <w:sz w:val="24"/>
          <w:szCs w:val="24"/>
          <w:lang w:val="en-US"/>
        </w:rPr>
        <w:t xml:space="preserve">which is recurrent in Gothic fiction, always interested in breaking boundaries and categories of </w:t>
      </w:r>
      <w:r w:rsidR="006F424A">
        <w:rPr>
          <w:rFonts w:ascii="Times New Roman" w:hAnsi="Times New Roman" w:cs="Times New Roman"/>
          <w:sz w:val="24"/>
          <w:szCs w:val="24"/>
          <w:lang w:val="en-US"/>
        </w:rPr>
        <w:t>aesthetics</w:t>
      </w:r>
      <w:r w:rsidR="00C136CB">
        <w:rPr>
          <w:rFonts w:ascii="Times New Roman" w:hAnsi="Times New Roman" w:cs="Times New Roman"/>
          <w:sz w:val="24"/>
          <w:szCs w:val="24"/>
          <w:lang w:val="en-US"/>
        </w:rPr>
        <w:t xml:space="preserve"> and ethics.</w:t>
      </w:r>
    </w:p>
    <w:p w:rsidR="00C136CB" w:rsidRDefault="00C136CB" w:rsidP="00423B6B">
      <w:pPr>
        <w:spacing w:line="360" w:lineRule="auto"/>
        <w:ind w:firstLine="708"/>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To illustrate some ideas and deepen the recurrent theme in this dissertation, we will also have to consider the relationship between literature and the other arts, namely cinema and plastic arts, from where we will highlight authors and works that also evoke the paradox as a source of inspiration. To support the ideas presented, it will resort to the opinions of various theorists and literary critics, which will sustain and deepen the connection of Lindsay to the American </w:t>
      </w:r>
      <w:proofErr w:type="gramStart"/>
      <w:r>
        <w:rPr>
          <w:rFonts w:ascii="Times New Roman" w:hAnsi="Times New Roman" w:cs="Times New Roman"/>
          <w:sz w:val="24"/>
          <w:szCs w:val="24"/>
          <w:lang w:val="en-US"/>
        </w:rPr>
        <w:t>Gothic</w:t>
      </w:r>
      <w:proofErr w:type="gramEnd"/>
      <w:r>
        <w:rPr>
          <w:rFonts w:ascii="Times New Roman" w:hAnsi="Times New Roman" w:cs="Times New Roman"/>
          <w:sz w:val="24"/>
          <w:szCs w:val="24"/>
          <w:lang w:val="en-US"/>
        </w:rPr>
        <w:t xml:space="preserve"> tradition.</w:t>
      </w:r>
    </w:p>
    <w:p w:rsidR="00C136CB" w:rsidRDefault="00C136CB" w:rsidP="00423B6B">
      <w:pPr>
        <w:spacing w:line="360" w:lineRule="auto"/>
        <w:ind w:firstLine="708"/>
        <w:contextualSpacing/>
        <w:jc w:val="both"/>
        <w:rPr>
          <w:rFonts w:ascii="Times New Roman" w:hAnsi="Times New Roman" w:cs="Times New Roman"/>
          <w:sz w:val="24"/>
          <w:szCs w:val="24"/>
          <w:lang w:val="en-US"/>
        </w:rPr>
      </w:pPr>
    </w:p>
    <w:p w:rsidR="00554505" w:rsidRPr="005B26A9" w:rsidRDefault="00554505" w:rsidP="00423B6B">
      <w:pPr>
        <w:spacing w:line="360" w:lineRule="auto"/>
        <w:ind w:firstLine="708"/>
        <w:contextualSpacing/>
        <w:jc w:val="both"/>
        <w:rPr>
          <w:rFonts w:ascii="Times New Roman" w:hAnsi="Times New Roman" w:cs="Times New Roman"/>
          <w:sz w:val="24"/>
          <w:szCs w:val="24"/>
          <w:lang w:val="en-US"/>
        </w:rPr>
      </w:pPr>
    </w:p>
    <w:p w:rsidR="00C36525" w:rsidRDefault="00C36525" w:rsidP="002C4FB5">
      <w:pPr>
        <w:spacing w:line="360" w:lineRule="auto"/>
        <w:contextualSpacing/>
        <w:rPr>
          <w:rFonts w:ascii="Times New Roman" w:hAnsi="Times New Roman" w:cs="Times New Roman"/>
          <w:sz w:val="24"/>
          <w:szCs w:val="24"/>
          <w:lang w:val="en-US"/>
        </w:rPr>
      </w:pPr>
    </w:p>
    <w:p w:rsidR="002C4FB5" w:rsidRDefault="002C4FB5" w:rsidP="002C4FB5">
      <w:pPr>
        <w:spacing w:line="360" w:lineRule="auto"/>
        <w:contextualSpacing/>
        <w:rPr>
          <w:rFonts w:ascii="Times New Roman" w:hAnsi="Times New Roman" w:cs="Times New Roman"/>
          <w:sz w:val="24"/>
          <w:szCs w:val="24"/>
          <w:lang w:val="en-US"/>
        </w:rPr>
      </w:pPr>
    </w:p>
    <w:p w:rsidR="002C4FB5" w:rsidRDefault="002C4FB5" w:rsidP="002C4FB5">
      <w:pPr>
        <w:spacing w:line="360" w:lineRule="auto"/>
        <w:contextualSpacing/>
        <w:rPr>
          <w:rFonts w:ascii="Times New Roman" w:hAnsi="Times New Roman" w:cs="Times New Roman"/>
          <w:sz w:val="24"/>
          <w:szCs w:val="24"/>
          <w:lang w:val="en-US"/>
        </w:rPr>
      </w:pPr>
    </w:p>
    <w:p w:rsidR="002C4FB5" w:rsidRDefault="002C4FB5" w:rsidP="002C4FB5">
      <w:pPr>
        <w:spacing w:line="360" w:lineRule="auto"/>
        <w:contextualSpacing/>
        <w:rPr>
          <w:rFonts w:ascii="Times New Roman" w:hAnsi="Times New Roman" w:cs="Times New Roman"/>
          <w:sz w:val="24"/>
          <w:szCs w:val="24"/>
          <w:lang w:val="en-US"/>
        </w:rPr>
      </w:pPr>
    </w:p>
    <w:p w:rsidR="002C4FB5" w:rsidRDefault="002C4FB5" w:rsidP="002C4FB5">
      <w:pPr>
        <w:spacing w:line="360" w:lineRule="auto"/>
        <w:contextualSpacing/>
        <w:rPr>
          <w:rFonts w:ascii="Times New Roman" w:hAnsi="Times New Roman" w:cs="Times New Roman"/>
          <w:sz w:val="24"/>
          <w:szCs w:val="24"/>
          <w:lang w:val="en-US"/>
        </w:rPr>
      </w:pPr>
    </w:p>
    <w:p w:rsidR="002C4FB5" w:rsidRDefault="002C4FB5" w:rsidP="002C4FB5">
      <w:pPr>
        <w:spacing w:line="360" w:lineRule="auto"/>
        <w:contextualSpacing/>
        <w:rPr>
          <w:rFonts w:ascii="Times New Roman" w:hAnsi="Times New Roman" w:cs="Times New Roman"/>
          <w:sz w:val="24"/>
          <w:szCs w:val="24"/>
          <w:lang w:val="en-US"/>
        </w:rPr>
      </w:pPr>
    </w:p>
    <w:p w:rsidR="002C4FB5" w:rsidRPr="002C4FB5" w:rsidRDefault="002C4FB5" w:rsidP="002C4FB5">
      <w:pPr>
        <w:spacing w:line="360" w:lineRule="auto"/>
        <w:contextualSpacing/>
        <w:rPr>
          <w:rFonts w:ascii="Times New Roman" w:hAnsi="Times New Roman" w:cs="Times New Roman"/>
          <w:b/>
          <w:sz w:val="24"/>
          <w:szCs w:val="24"/>
          <w:lang w:val="en-US"/>
        </w:rPr>
      </w:pPr>
    </w:p>
    <w:p w:rsidR="00AE58A3" w:rsidRDefault="00AE58A3">
      <w:pPr>
        <w:rPr>
          <w:rFonts w:ascii="Times New Roman" w:hAnsi="Times New Roman" w:cs="Times New Roman"/>
          <w:sz w:val="24"/>
          <w:szCs w:val="24"/>
          <w:lang w:val="en-US"/>
        </w:rPr>
      </w:pPr>
    </w:p>
    <w:p w:rsidR="00374096" w:rsidRDefault="00374096">
      <w:pPr>
        <w:rPr>
          <w:rFonts w:ascii="Times New Roman" w:hAnsi="Times New Roman" w:cs="Times New Roman"/>
          <w:sz w:val="24"/>
          <w:szCs w:val="24"/>
          <w:lang w:val="en-US"/>
        </w:rPr>
      </w:pPr>
    </w:p>
    <w:p w:rsidR="00374096" w:rsidRPr="00423B6B" w:rsidRDefault="00374096">
      <w:pPr>
        <w:rPr>
          <w:rFonts w:ascii="Times New Roman" w:hAnsi="Times New Roman" w:cs="Times New Roman"/>
          <w:sz w:val="24"/>
          <w:szCs w:val="24"/>
          <w:lang w:val="en-US"/>
        </w:rPr>
      </w:pPr>
    </w:p>
    <w:p w:rsidR="0051714D" w:rsidRPr="00423B6B" w:rsidRDefault="0051714D" w:rsidP="00F50546">
      <w:pPr>
        <w:spacing w:line="360" w:lineRule="auto"/>
        <w:contextualSpacing/>
        <w:jc w:val="center"/>
        <w:rPr>
          <w:rFonts w:ascii="Times New Roman" w:hAnsi="Times New Roman" w:cs="Times New Roman"/>
          <w:sz w:val="24"/>
          <w:szCs w:val="24"/>
          <w:lang w:val="en-US"/>
        </w:rPr>
      </w:pPr>
    </w:p>
    <w:p w:rsidR="00B807B3" w:rsidRDefault="00B807B3" w:rsidP="00D15C98">
      <w:pPr>
        <w:jc w:val="center"/>
        <w:rPr>
          <w:rFonts w:ascii="Times New Roman" w:hAnsi="Times New Roman" w:cs="Times New Roman"/>
          <w:b/>
          <w:sz w:val="24"/>
          <w:szCs w:val="24"/>
        </w:rPr>
      </w:pPr>
      <w:r w:rsidRPr="00D15C98">
        <w:rPr>
          <w:rFonts w:ascii="Times New Roman" w:hAnsi="Times New Roman" w:cs="Times New Roman"/>
          <w:b/>
          <w:sz w:val="24"/>
          <w:szCs w:val="24"/>
        </w:rPr>
        <w:lastRenderedPageBreak/>
        <w:t>Índice</w:t>
      </w:r>
    </w:p>
    <w:p w:rsidR="00743CF2" w:rsidRPr="008A6AFE" w:rsidRDefault="001532E7">
      <w:pPr>
        <w:pStyle w:val="ndice1"/>
        <w:rPr>
          <w:rFonts w:asciiTheme="minorHAnsi" w:eastAsiaTheme="minorEastAsia" w:hAnsiTheme="minorHAnsi" w:cstheme="minorBidi"/>
          <w:b w:val="0"/>
          <w:noProof/>
          <w:sz w:val="22"/>
          <w:szCs w:val="22"/>
          <w:lang w:eastAsia="pt-PT"/>
        </w:rPr>
      </w:pPr>
      <w:r w:rsidRPr="001532E7">
        <w:fldChar w:fldCharType="begin"/>
      </w:r>
      <w:r w:rsidR="006B5A5C">
        <w:instrText xml:space="preserve"> TOC \o "1-4" \f \h \z \u </w:instrText>
      </w:r>
      <w:r w:rsidRPr="001532E7">
        <w:fldChar w:fldCharType="separate"/>
      </w:r>
      <w:hyperlink w:anchor="_Toc275711102" w:history="1">
        <w:r w:rsidR="00743CF2" w:rsidRPr="008A6AFE">
          <w:rPr>
            <w:rStyle w:val="Hiperligao"/>
            <w:b w:val="0"/>
            <w:noProof/>
          </w:rPr>
          <w:t>Resumo</w:t>
        </w:r>
        <w:r w:rsidR="00743CF2" w:rsidRPr="008A6AFE">
          <w:rPr>
            <w:b w:val="0"/>
            <w:noProof/>
            <w:webHidden/>
          </w:rPr>
          <w:tab/>
        </w:r>
        <w:r w:rsidRPr="008A6AFE">
          <w:rPr>
            <w:b w:val="0"/>
            <w:noProof/>
            <w:webHidden/>
          </w:rPr>
          <w:fldChar w:fldCharType="begin"/>
        </w:r>
        <w:r w:rsidR="00743CF2" w:rsidRPr="008A6AFE">
          <w:rPr>
            <w:b w:val="0"/>
            <w:noProof/>
            <w:webHidden/>
          </w:rPr>
          <w:instrText xml:space="preserve"> PAGEREF _Toc275711102 \h </w:instrText>
        </w:r>
        <w:r w:rsidRPr="008A6AFE">
          <w:rPr>
            <w:b w:val="0"/>
            <w:noProof/>
            <w:webHidden/>
          </w:rPr>
        </w:r>
        <w:r w:rsidRPr="008A6AFE">
          <w:rPr>
            <w:b w:val="0"/>
            <w:noProof/>
            <w:webHidden/>
          </w:rPr>
          <w:fldChar w:fldCharType="separate"/>
        </w:r>
        <w:r w:rsidR="00142063">
          <w:rPr>
            <w:b w:val="0"/>
            <w:noProof/>
            <w:webHidden/>
          </w:rPr>
          <w:t>5</w:t>
        </w:r>
        <w:r w:rsidRPr="008A6AFE">
          <w:rPr>
            <w:b w:val="0"/>
            <w:noProof/>
            <w:webHidden/>
          </w:rPr>
          <w:fldChar w:fldCharType="end"/>
        </w:r>
      </w:hyperlink>
    </w:p>
    <w:p w:rsidR="00743CF2" w:rsidRPr="008A6AFE" w:rsidRDefault="001532E7">
      <w:pPr>
        <w:pStyle w:val="ndice1"/>
        <w:rPr>
          <w:rFonts w:asciiTheme="minorHAnsi" w:eastAsiaTheme="minorEastAsia" w:hAnsiTheme="minorHAnsi" w:cstheme="minorBidi"/>
          <w:noProof/>
          <w:sz w:val="22"/>
          <w:szCs w:val="22"/>
          <w:lang w:eastAsia="pt-PT"/>
        </w:rPr>
      </w:pPr>
      <w:hyperlink w:anchor="_Toc275711103" w:history="1">
        <w:r w:rsidR="00743CF2" w:rsidRPr="008A6AFE">
          <w:rPr>
            <w:rStyle w:val="Hiperligao"/>
            <w:b w:val="0"/>
            <w:noProof/>
          </w:rPr>
          <w:t>Introdução</w:t>
        </w:r>
        <w:r w:rsidR="00743CF2" w:rsidRPr="008A6AFE">
          <w:rPr>
            <w:b w:val="0"/>
            <w:noProof/>
            <w:webHidden/>
          </w:rPr>
          <w:tab/>
        </w:r>
        <w:r w:rsidRPr="008A6AFE">
          <w:rPr>
            <w:b w:val="0"/>
            <w:noProof/>
            <w:webHidden/>
          </w:rPr>
          <w:fldChar w:fldCharType="begin"/>
        </w:r>
        <w:r w:rsidR="00743CF2" w:rsidRPr="008A6AFE">
          <w:rPr>
            <w:b w:val="0"/>
            <w:noProof/>
            <w:webHidden/>
          </w:rPr>
          <w:instrText xml:space="preserve"> PAGEREF _Toc275711103 \h </w:instrText>
        </w:r>
        <w:r w:rsidRPr="008A6AFE">
          <w:rPr>
            <w:b w:val="0"/>
            <w:noProof/>
            <w:webHidden/>
          </w:rPr>
        </w:r>
        <w:r w:rsidRPr="008A6AFE">
          <w:rPr>
            <w:b w:val="0"/>
            <w:noProof/>
            <w:webHidden/>
          </w:rPr>
          <w:fldChar w:fldCharType="separate"/>
        </w:r>
        <w:r w:rsidR="00142063">
          <w:rPr>
            <w:b w:val="0"/>
            <w:noProof/>
            <w:webHidden/>
          </w:rPr>
          <w:t>9</w:t>
        </w:r>
        <w:r w:rsidRPr="008A6AFE">
          <w:rPr>
            <w:b w:val="0"/>
            <w:noProof/>
            <w:webHidden/>
          </w:rPr>
          <w:fldChar w:fldCharType="end"/>
        </w:r>
      </w:hyperlink>
    </w:p>
    <w:p w:rsidR="00743CF2" w:rsidRDefault="001532E7">
      <w:pPr>
        <w:pStyle w:val="ndice1"/>
        <w:rPr>
          <w:noProof/>
        </w:rPr>
      </w:pPr>
      <w:hyperlink w:anchor="_Toc275711104" w:history="1">
        <w:r w:rsidR="00743CF2" w:rsidRPr="008A6AFE">
          <w:rPr>
            <w:rStyle w:val="Hiperligao"/>
            <w:noProof/>
          </w:rPr>
          <w:t>Capítulo 1 -  Jeff Lindsay e a originalidade do seu estilo</w:t>
        </w:r>
        <w:r w:rsidR="00743CF2" w:rsidRPr="008A6AFE">
          <w:rPr>
            <w:noProof/>
            <w:webHidden/>
          </w:rPr>
          <w:tab/>
        </w:r>
        <w:r w:rsidRPr="008A6AFE">
          <w:rPr>
            <w:noProof/>
            <w:webHidden/>
          </w:rPr>
          <w:fldChar w:fldCharType="begin"/>
        </w:r>
        <w:r w:rsidR="00743CF2" w:rsidRPr="008A6AFE">
          <w:rPr>
            <w:noProof/>
            <w:webHidden/>
          </w:rPr>
          <w:instrText xml:space="preserve"> PAGEREF _Toc275711104 \h </w:instrText>
        </w:r>
        <w:r w:rsidRPr="008A6AFE">
          <w:rPr>
            <w:noProof/>
            <w:webHidden/>
          </w:rPr>
        </w:r>
        <w:r w:rsidRPr="008A6AFE">
          <w:rPr>
            <w:noProof/>
            <w:webHidden/>
          </w:rPr>
          <w:fldChar w:fldCharType="separate"/>
        </w:r>
        <w:r w:rsidR="00142063">
          <w:rPr>
            <w:noProof/>
            <w:webHidden/>
          </w:rPr>
          <w:t>23</w:t>
        </w:r>
        <w:r w:rsidRPr="008A6AFE">
          <w:rPr>
            <w:noProof/>
            <w:webHidden/>
          </w:rPr>
          <w:fldChar w:fldCharType="end"/>
        </w:r>
      </w:hyperlink>
    </w:p>
    <w:p w:rsidR="008A6AFE" w:rsidRPr="008A6AFE" w:rsidRDefault="008A6AFE" w:rsidP="008A6AFE">
      <w:pPr>
        <w:rPr>
          <w:noProof/>
        </w:rPr>
      </w:pPr>
    </w:p>
    <w:p w:rsidR="00743CF2" w:rsidRPr="008A6AFE" w:rsidRDefault="001532E7">
      <w:pPr>
        <w:pStyle w:val="ndice2"/>
        <w:rPr>
          <w:rFonts w:asciiTheme="minorHAnsi" w:eastAsiaTheme="minorEastAsia" w:hAnsiTheme="minorHAnsi" w:cstheme="minorBidi"/>
          <w:noProof/>
          <w:sz w:val="22"/>
          <w:lang w:eastAsia="pt-PT"/>
        </w:rPr>
      </w:pPr>
      <w:hyperlink w:anchor="_Toc275711105" w:history="1">
        <w:r w:rsidR="00743CF2" w:rsidRPr="008A6AFE">
          <w:rPr>
            <w:rStyle w:val="Hiperligao"/>
            <w:noProof/>
          </w:rPr>
          <w:t>1.1.</w:t>
        </w:r>
        <w:r w:rsidR="00743CF2" w:rsidRPr="008A6AFE">
          <w:rPr>
            <w:rFonts w:asciiTheme="minorHAnsi" w:eastAsiaTheme="minorEastAsia" w:hAnsiTheme="minorHAnsi" w:cstheme="minorBidi"/>
            <w:noProof/>
            <w:sz w:val="22"/>
            <w:lang w:eastAsia="pt-PT"/>
          </w:rPr>
          <w:tab/>
        </w:r>
        <w:r w:rsidR="00743CF2" w:rsidRPr="008A6AFE">
          <w:rPr>
            <w:rStyle w:val="Hiperligao"/>
            <w:noProof/>
          </w:rPr>
          <w:t xml:space="preserve">A importância da narrativa na primeira </w:t>
        </w:r>
        <w:r w:rsidR="003E2FC7" w:rsidRPr="008A6AFE">
          <w:rPr>
            <w:rStyle w:val="Hiperligao"/>
            <w:noProof/>
          </w:rPr>
          <w:t>pessoa no universo “dexteriano”</w:t>
        </w:r>
        <w:r w:rsidR="00743CF2" w:rsidRPr="008A6AFE">
          <w:rPr>
            <w:noProof/>
            <w:webHidden/>
          </w:rPr>
          <w:tab/>
        </w:r>
        <w:r w:rsidRPr="008A6AFE">
          <w:rPr>
            <w:noProof/>
            <w:webHidden/>
          </w:rPr>
          <w:fldChar w:fldCharType="begin"/>
        </w:r>
        <w:r w:rsidR="00743CF2" w:rsidRPr="008A6AFE">
          <w:rPr>
            <w:noProof/>
            <w:webHidden/>
          </w:rPr>
          <w:instrText xml:space="preserve"> PAGEREF _Toc275711105 \h </w:instrText>
        </w:r>
        <w:r w:rsidRPr="008A6AFE">
          <w:rPr>
            <w:noProof/>
            <w:webHidden/>
          </w:rPr>
        </w:r>
        <w:r w:rsidRPr="008A6AFE">
          <w:rPr>
            <w:noProof/>
            <w:webHidden/>
          </w:rPr>
          <w:fldChar w:fldCharType="separate"/>
        </w:r>
        <w:r w:rsidR="00142063">
          <w:rPr>
            <w:noProof/>
            <w:webHidden/>
          </w:rPr>
          <w:t>29</w:t>
        </w:r>
        <w:r w:rsidRPr="008A6AFE">
          <w:rPr>
            <w:noProof/>
            <w:webHidden/>
          </w:rPr>
          <w:fldChar w:fldCharType="end"/>
        </w:r>
      </w:hyperlink>
    </w:p>
    <w:p w:rsidR="00743CF2" w:rsidRPr="008A6AFE" w:rsidRDefault="001532E7">
      <w:pPr>
        <w:pStyle w:val="ndice2"/>
        <w:rPr>
          <w:rFonts w:asciiTheme="minorHAnsi" w:eastAsiaTheme="minorEastAsia" w:hAnsiTheme="minorHAnsi" w:cstheme="minorBidi"/>
          <w:noProof/>
          <w:sz w:val="22"/>
          <w:lang w:eastAsia="pt-PT"/>
        </w:rPr>
      </w:pPr>
      <w:hyperlink w:anchor="_Toc275711106" w:history="1">
        <w:r w:rsidR="00743CF2" w:rsidRPr="008A6AFE">
          <w:rPr>
            <w:rStyle w:val="Hiperligao"/>
            <w:noProof/>
          </w:rPr>
          <w:t>1.2.</w:t>
        </w:r>
        <w:r w:rsidR="00743CF2" w:rsidRPr="008A6AFE">
          <w:rPr>
            <w:rFonts w:asciiTheme="minorHAnsi" w:eastAsiaTheme="minorEastAsia" w:hAnsiTheme="minorHAnsi" w:cstheme="minorBidi"/>
            <w:noProof/>
            <w:sz w:val="22"/>
            <w:lang w:eastAsia="pt-PT"/>
          </w:rPr>
          <w:tab/>
        </w:r>
        <w:r w:rsidR="00743CF2" w:rsidRPr="008A6AFE">
          <w:rPr>
            <w:rStyle w:val="Hiperligao"/>
            <w:noProof/>
          </w:rPr>
          <w:t>A Unidade de Efeito (</w:t>
        </w:r>
        <w:r w:rsidR="00743CF2" w:rsidRPr="008A6AFE">
          <w:rPr>
            <w:rStyle w:val="Hiperligao"/>
            <w:i/>
            <w:noProof/>
          </w:rPr>
          <w:t>Unity of Effect)</w:t>
        </w:r>
        <w:r w:rsidR="00743CF2" w:rsidRPr="008A6AFE">
          <w:rPr>
            <w:rStyle w:val="Hiperligao"/>
            <w:noProof/>
          </w:rPr>
          <w:t xml:space="preserve"> na obra de Jeff Lindsay</w:t>
        </w:r>
        <w:r w:rsidR="00743CF2" w:rsidRPr="008A6AFE">
          <w:rPr>
            <w:noProof/>
            <w:webHidden/>
          </w:rPr>
          <w:tab/>
        </w:r>
        <w:r w:rsidRPr="008A6AFE">
          <w:rPr>
            <w:noProof/>
            <w:webHidden/>
          </w:rPr>
          <w:fldChar w:fldCharType="begin"/>
        </w:r>
        <w:r w:rsidR="00743CF2" w:rsidRPr="008A6AFE">
          <w:rPr>
            <w:noProof/>
            <w:webHidden/>
          </w:rPr>
          <w:instrText xml:space="preserve"> PAGEREF _Toc275711106 \h </w:instrText>
        </w:r>
        <w:r w:rsidRPr="008A6AFE">
          <w:rPr>
            <w:noProof/>
            <w:webHidden/>
          </w:rPr>
        </w:r>
        <w:r w:rsidRPr="008A6AFE">
          <w:rPr>
            <w:noProof/>
            <w:webHidden/>
          </w:rPr>
          <w:fldChar w:fldCharType="separate"/>
        </w:r>
        <w:r w:rsidR="00142063">
          <w:rPr>
            <w:noProof/>
            <w:webHidden/>
          </w:rPr>
          <w:t>34</w:t>
        </w:r>
        <w:r w:rsidRPr="008A6AFE">
          <w:rPr>
            <w:noProof/>
            <w:webHidden/>
          </w:rPr>
          <w:fldChar w:fldCharType="end"/>
        </w:r>
      </w:hyperlink>
    </w:p>
    <w:p w:rsidR="00743CF2" w:rsidRDefault="001532E7">
      <w:pPr>
        <w:pStyle w:val="ndice1"/>
        <w:rPr>
          <w:noProof/>
        </w:rPr>
      </w:pPr>
      <w:hyperlink w:anchor="_Toc275711107" w:history="1">
        <w:r w:rsidR="00743CF2" w:rsidRPr="008A6AFE">
          <w:rPr>
            <w:rStyle w:val="Hiperligao"/>
            <w:noProof/>
          </w:rPr>
          <w:t xml:space="preserve">Capítulo 2 - </w:t>
        </w:r>
        <w:r w:rsidR="00743CF2" w:rsidRPr="008A6AFE">
          <w:rPr>
            <w:rStyle w:val="Hiperligao"/>
            <w:i/>
            <w:noProof/>
          </w:rPr>
          <w:t xml:space="preserve">Darkly Dreaming Dexter </w:t>
        </w:r>
        <w:r w:rsidR="007A0B11">
          <w:rPr>
            <w:rStyle w:val="Hiperligao"/>
            <w:noProof/>
          </w:rPr>
          <w:t>de Jeff Lindsay: A</w:t>
        </w:r>
        <w:r w:rsidR="00743CF2" w:rsidRPr="008A6AFE">
          <w:rPr>
            <w:rStyle w:val="Hiperligao"/>
            <w:noProof/>
          </w:rPr>
          <w:t xml:space="preserve"> perspectiva literária</w:t>
        </w:r>
        <w:r w:rsidR="00743CF2" w:rsidRPr="008A6AFE">
          <w:rPr>
            <w:noProof/>
            <w:webHidden/>
          </w:rPr>
          <w:tab/>
        </w:r>
        <w:r w:rsidRPr="008A6AFE">
          <w:rPr>
            <w:noProof/>
            <w:webHidden/>
          </w:rPr>
          <w:fldChar w:fldCharType="begin"/>
        </w:r>
        <w:r w:rsidR="00743CF2" w:rsidRPr="008A6AFE">
          <w:rPr>
            <w:noProof/>
            <w:webHidden/>
          </w:rPr>
          <w:instrText xml:space="preserve"> PAGEREF _Toc275711107 \h </w:instrText>
        </w:r>
        <w:r w:rsidRPr="008A6AFE">
          <w:rPr>
            <w:noProof/>
            <w:webHidden/>
          </w:rPr>
        </w:r>
        <w:r w:rsidRPr="008A6AFE">
          <w:rPr>
            <w:noProof/>
            <w:webHidden/>
          </w:rPr>
          <w:fldChar w:fldCharType="separate"/>
        </w:r>
        <w:r w:rsidR="00142063">
          <w:rPr>
            <w:noProof/>
            <w:webHidden/>
          </w:rPr>
          <w:t>39</w:t>
        </w:r>
        <w:r w:rsidRPr="008A6AFE">
          <w:rPr>
            <w:noProof/>
            <w:webHidden/>
          </w:rPr>
          <w:fldChar w:fldCharType="end"/>
        </w:r>
      </w:hyperlink>
    </w:p>
    <w:p w:rsidR="008A6AFE" w:rsidRPr="008A6AFE" w:rsidRDefault="008A6AFE" w:rsidP="008A6AFE">
      <w:pPr>
        <w:rPr>
          <w:noProof/>
        </w:rPr>
      </w:pPr>
    </w:p>
    <w:p w:rsidR="00743CF2" w:rsidRPr="008A6AFE" w:rsidRDefault="001532E7">
      <w:pPr>
        <w:pStyle w:val="ndice2"/>
        <w:rPr>
          <w:rFonts w:asciiTheme="minorHAnsi" w:eastAsiaTheme="minorEastAsia" w:hAnsiTheme="minorHAnsi" w:cstheme="minorBidi"/>
          <w:noProof/>
          <w:sz w:val="22"/>
          <w:lang w:eastAsia="pt-PT"/>
        </w:rPr>
      </w:pPr>
      <w:hyperlink w:anchor="_Toc275711109" w:history="1">
        <w:r w:rsidR="00743CF2" w:rsidRPr="008A6AFE">
          <w:rPr>
            <w:rStyle w:val="Hiperligao"/>
            <w:noProof/>
          </w:rPr>
          <w:t>2.1.</w:t>
        </w:r>
        <w:r w:rsidR="00743CF2" w:rsidRPr="008A6AFE">
          <w:rPr>
            <w:rFonts w:asciiTheme="minorHAnsi" w:eastAsiaTheme="minorEastAsia" w:hAnsiTheme="minorHAnsi" w:cstheme="minorBidi"/>
            <w:noProof/>
            <w:sz w:val="22"/>
            <w:lang w:eastAsia="pt-PT"/>
          </w:rPr>
          <w:tab/>
        </w:r>
        <w:r w:rsidR="00743CF2" w:rsidRPr="008A6AFE">
          <w:rPr>
            <w:rStyle w:val="Hiperligao"/>
            <w:noProof/>
          </w:rPr>
          <w:t xml:space="preserve">Ligações Perigosas: Dexter e o seu </w:t>
        </w:r>
        <w:r w:rsidR="00743CF2" w:rsidRPr="008A6AFE">
          <w:rPr>
            <w:rStyle w:val="Hiperligao"/>
            <w:i/>
            <w:noProof/>
          </w:rPr>
          <w:t>Dark Passenger</w:t>
        </w:r>
        <w:r w:rsidR="00743CF2" w:rsidRPr="008A6AFE">
          <w:rPr>
            <w:noProof/>
            <w:webHidden/>
          </w:rPr>
          <w:tab/>
        </w:r>
        <w:r w:rsidRPr="008A6AFE">
          <w:rPr>
            <w:noProof/>
            <w:webHidden/>
          </w:rPr>
          <w:fldChar w:fldCharType="begin"/>
        </w:r>
        <w:r w:rsidR="00743CF2" w:rsidRPr="008A6AFE">
          <w:rPr>
            <w:noProof/>
            <w:webHidden/>
          </w:rPr>
          <w:instrText xml:space="preserve"> PAGEREF _Toc275711109 \h </w:instrText>
        </w:r>
        <w:r w:rsidRPr="008A6AFE">
          <w:rPr>
            <w:noProof/>
            <w:webHidden/>
          </w:rPr>
        </w:r>
        <w:r w:rsidRPr="008A6AFE">
          <w:rPr>
            <w:noProof/>
            <w:webHidden/>
          </w:rPr>
          <w:fldChar w:fldCharType="separate"/>
        </w:r>
        <w:r w:rsidR="00142063">
          <w:rPr>
            <w:noProof/>
            <w:webHidden/>
          </w:rPr>
          <w:t>39</w:t>
        </w:r>
        <w:r w:rsidRPr="008A6AFE">
          <w:rPr>
            <w:noProof/>
            <w:webHidden/>
          </w:rPr>
          <w:fldChar w:fldCharType="end"/>
        </w:r>
      </w:hyperlink>
    </w:p>
    <w:p w:rsidR="00743CF2" w:rsidRPr="008A6AFE" w:rsidRDefault="001532E7">
      <w:pPr>
        <w:pStyle w:val="ndice2"/>
        <w:rPr>
          <w:rFonts w:asciiTheme="minorHAnsi" w:eastAsiaTheme="minorEastAsia" w:hAnsiTheme="minorHAnsi" w:cstheme="minorBidi"/>
          <w:noProof/>
          <w:sz w:val="22"/>
          <w:lang w:eastAsia="pt-PT"/>
        </w:rPr>
      </w:pPr>
      <w:hyperlink w:anchor="_Toc275711110" w:history="1">
        <w:r w:rsidR="00743CF2" w:rsidRPr="008A6AFE">
          <w:rPr>
            <w:rStyle w:val="Hiperligao"/>
            <w:noProof/>
          </w:rPr>
          <w:t>2.2.</w:t>
        </w:r>
        <w:r w:rsidR="00743CF2" w:rsidRPr="008A6AFE">
          <w:rPr>
            <w:rFonts w:asciiTheme="minorHAnsi" w:eastAsiaTheme="minorEastAsia" w:hAnsiTheme="minorHAnsi" w:cstheme="minorBidi"/>
            <w:noProof/>
            <w:sz w:val="22"/>
            <w:lang w:eastAsia="pt-PT"/>
          </w:rPr>
          <w:tab/>
        </w:r>
        <w:r w:rsidR="00743CF2" w:rsidRPr="008A6AFE">
          <w:rPr>
            <w:rStyle w:val="Hiperligao"/>
            <w:noProof/>
          </w:rPr>
          <w:t>O Novo Monstro: redefinição do conceito de vilão</w:t>
        </w:r>
        <w:r w:rsidR="00743CF2" w:rsidRPr="008A6AFE">
          <w:rPr>
            <w:noProof/>
            <w:webHidden/>
          </w:rPr>
          <w:tab/>
        </w:r>
        <w:r w:rsidRPr="008A6AFE">
          <w:rPr>
            <w:noProof/>
            <w:webHidden/>
          </w:rPr>
          <w:fldChar w:fldCharType="begin"/>
        </w:r>
        <w:r w:rsidR="00743CF2" w:rsidRPr="008A6AFE">
          <w:rPr>
            <w:noProof/>
            <w:webHidden/>
          </w:rPr>
          <w:instrText xml:space="preserve"> PAGEREF _Toc275711110 \h </w:instrText>
        </w:r>
        <w:r w:rsidRPr="008A6AFE">
          <w:rPr>
            <w:noProof/>
            <w:webHidden/>
          </w:rPr>
        </w:r>
        <w:r w:rsidRPr="008A6AFE">
          <w:rPr>
            <w:noProof/>
            <w:webHidden/>
          </w:rPr>
          <w:fldChar w:fldCharType="separate"/>
        </w:r>
        <w:r w:rsidR="00142063">
          <w:rPr>
            <w:noProof/>
            <w:webHidden/>
          </w:rPr>
          <w:t>48</w:t>
        </w:r>
        <w:r w:rsidRPr="008A6AFE">
          <w:rPr>
            <w:noProof/>
            <w:webHidden/>
          </w:rPr>
          <w:fldChar w:fldCharType="end"/>
        </w:r>
      </w:hyperlink>
    </w:p>
    <w:p w:rsidR="00743CF2" w:rsidRPr="008A6AFE" w:rsidRDefault="001532E7">
      <w:pPr>
        <w:pStyle w:val="ndice3"/>
        <w:rPr>
          <w:rFonts w:asciiTheme="minorHAnsi" w:eastAsiaTheme="minorEastAsia" w:hAnsiTheme="minorHAnsi"/>
          <w:noProof/>
          <w:sz w:val="22"/>
          <w:lang w:eastAsia="pt-PT"/>
        </w:rPr>
      </w:pPr>
      <w:hyperlink w:anchor="_Toc275711111" w:history="1">
        <w:r w:rsidR="00743CF2" w:rsidRPr="008A6AFE">
          <w:rPr>
            <w:rStyle w:val="Hiperligao"/>
            <w:noProof/>
          </w:rPr>
          <w:t>2.2.1.</w:t>
        </w:r>
        <w:r w:rsidR="00743CF2" w:rsidRPr="008A6AFE">
          <w:rPr>
            <w:rFonts w:asciiTheme="minorHAnsi" w:eastAsiaTheme="minorEastAsia" w:hAnsiTheme="minorHAnsi"/>
            <w:noProof/>
            <w:sz w:val="22"/>
            <w:lang w:eastAsia="pt-PT"/>
          </w:rPr>
          <w:tab/>
        </w:r>
        <w:r w:rsidR="00743CF2" w:rsidRPr="008A6AFE">
          <w:rPr>
            <w:rStyle w:val="Hiperligao"/>
            <w:noProof/>
          </w:rPr>
          <w:t>O “Cientista Louco”: da ficção p</w:t>
        </w:r>
        <w:r w:rsidR="003E2FC7" w:rsidRPr="008A6AFE">
          <w:rPr>
            <w:rStyle w:val="Hiperligao"/>
            <w:noProof/>
          </w:rPr>
          <w:t>opular ao demónio contemporâneo</w:t>
        </w:r>
        <w:r w:rsidR="00743CF2" w:rsidRPr="008A6AFE">
          <w:rPr>
            <w:noProof/>
            <w:webHidden/>
          </w:rPr>
          <w:tab/>
        </w:r>
        <w:r w:rsidRPr="008A6AFE">
          <w:rPr>
            <w:noProof/>
            <w:webHidden/>
          </w:rPr>
          <w:fldChar w:fldCharType="begin"/>
        </w:r>
        <w:r w:rsidR="00743CF2" w:rsidRPr="008A6AFE">
          <w:rPr>
            <w:noProof/>
            <w:webHidden/>
          </w:rPr>
          <w:instrText xml:space="preserve"> PAGEREF _Toc275711111 \h </w:instrText>
        </w:r>
        <w:r w:rsidRPr="008A6AFE">
          <w:rPr>
            <w:noProof/>
            <w:webHidden/>
          </w:rPr>
        </w:r>
        <w:r w:rsidRPr="008A6AFE">
          <w:rPr>
            <w:noProof/>
            <w:webHidden/>
          </w:rPr>
          <w:fldChar w:fldCharType="separate"/>
        </w:r>
        <w:r w:rsidR="00142063">
          <w:rPr>
            <w:noProof/>
            <w:webHidden/>
          </w:rPr>
          <w:t>58</w:t>
        </w:r>
        <w:r w:rsidRPr="008A6AFE">
          <w:rPr>
            <w:noProof/>
            <w:webHidden/>
          </w:rPr>
          <w:fldChar w:fldCharType="end"/>
        </w:r>
      </w:hyperlink>
    </w:p>
    <w:p w:rsidR="00743CF2" w:rsidRPr="008A6AFE" w:rsidRDefault="001532E7">
      <w:pPr>
        <w:pStyle w:val="ndice2"/>
        <w:rPr>
          <w:rFonts w:asciiTheme="minorHAnsi" w:eastAsiaTheme="minorEastAsia" w:hAnsiTheme="minorHAnsi" w:cstheme="minorBidi"/>
          <w:noProof/>
          <w:sz w:val="22"/>
          <w:lang w:eastAsia="pt-PT"/>
        </w:rPr>
      </w:pPr>
      <w:hyperlink w:anchor="_Toc275711112" w:history="1">
        <w:r w:rsidR="00743CF2" w:rsidRPr="008A6AFE">
          <w:rPr>
            <w:rStyle w:val="Hiperligao"/>
            <w:noProof/>
          </w:rPr>
          <w:t>2.3.</w:t>
        </w:r>
        <w:r w:rsidR="00743CF2" w:rsidRPr="008A6AFE">
          <w:rPr>
            <w:rFonts w:asciiTheme="minorHAnsi" w:eastAsiaTheme="minorEastAsia" w:hAnsiTheme="minorHAnsi" w:cstheme="minorBidi"/>
            <w:noProof/>
            <w:sz w:val="22"/>
            <w:lang w:eastAsia="pt-PT"/>
          </w:rPr>
          <w:tab/>
        </w:r>
        <w:r w:rsidR="00743CF2" w:rsidRPr="008A6AFE">
          <w:rPr>
            <w:rStyle w:val="Hiperligao"/>
            <w:noProof/>
          </w:rPr>
          <w:t>Dexter: A Voz do Grotesco</w:t>
        </w:r>
        <w:r w:rsidR="00743CF2" w:rsidRPr="008A6AFE">
          <w:rPr>
            <w:noProof/>
            <w:webHidden/>
          </w:rPr>
          <w:tab/>
        </w:r>
        <w:r w:rsidRPr="008A6AFE">
          <w:rPr>
            <w:noProof/>
            <w:webHidden/>
          </w:rPr>
          <w:fldChar w:fldCharType="begin"/>
        </w:r>
        <w:r w:rsidR="00743CF2" w:rsidRPr="008A6AFE">
          <w:rPr>
            <w:noProof/>
            <w:webHidden/>
          </w:rPr>
          <w:instrText xml:space="preserve"> PAGEREF _Toc275711112 \h </w:instrText>
        </w:r>
        <w:r w:rsidRPr="008A6AFE">
          <w:rPr>
            <w:noProof/>
            <w:webHidden/>
          </w:rPr>
        </w:r>
        <w:r w:rsidRPr="008A6AFE">
          <w:rPr>
            <w:noProof/>
            <w:webHidden/>
          </w:rPr>
          <w:fldChar w:fldCharType="separate"/>
        </w:r>
        <w:r w:rsidR="00142063">
          <w:rPr>
            <w:noProof/>
            <w:webHidden/>
          </w:rPr>
          <w:t>69</w:t>
        </w:r>
        <w:r w:rsidRPr="008A6AFE">
          <w:rPr>
            <w:noProof/>
            <w:webHidden/>
          </w:rPr>
          <w:fldChar w:fldCharType="end"/>
        </w:r>
      </w:hyperlink>
    </w:p>
    <w:p w:rsidR="00743CF2" w:rsidRDefault="001532E7">
      <w:pPr>
        <w:pStyle w:val="ndice1"/>
        <w:rPr>
          <w:noProof/>
        </w:rPr>
      </w:pPr>
      <w:hyperlink w:anchor="_Toc275711113" w:history="1">
        <w:r w:rsidR="00743CF2" w:rsidRPr="008A6AFE">
          <w:rPr>
            <w:rStyle w:val="Hiperligao"/>
            <w:noProof/>
          </w:rPr>
          <w:t xml:space="preserve">Capítulo 3 - </w:t>
        </w:r>
        <w:r w:rsidR="00743CF2" w:rsidRPr="007A0B11">
          <w:rPr>
            <w:rStyle w:val="Hiperligao"/>
            <w:noProof/>
          </w:rPr>
          <w:t>Dexter</w:t>
        </w:r>
        <w:r w:rsidR="00743CF2" w:rsidRPr="008A6AFE">
          <w:rPr>
            <w:rStyle w:val="Hiperligao"/>
            <w:noProof/>
          </w:rPr>
          <w:t>: o registo lit</w:t>
        </w:r>
        <w:r w:rsidR="003E2FC7" w:rsidRPr="008A6AFE">
          <w:rPr>
            <w:rStyle w:val="Hiperligao"/>
            <w:noProof/>
          </w:rPr>
          <w:t>erário e a abordagem televisiva</w:t>
        </w:r>
        <w:r w:rsidR="00743CF2" w:rsidRPr="008A6AFE">
          <w:rPr>
            <w:noProof/>
            <w:webHidden/>
          </w:rPr>
          <w:tab/>
        </w:r>
        <w:r w:rsidRPr="008A6AFE">
          <w:rPr>
            <w:noProof/>
            <w:webHidden/>
          </w:rPr>
          <w:fldChar w:fldCharType="begin"/>
        </w:r>
        <w:r w:rsidR="00743CF2" w:rsidRPr="008A6AFE">
          <w:rPr>
            <w:noProof/>
            <w:webHidden/>
          </w:rPr>
          <w:instrText xml:space="preserve"> PAGEREF _Toc275711113 \h </w:instrText>
        </w:r>
        <w:r w:rsidRPr="008A6AFE">
          <w:rPr>
            <w:noProof/>
            <w:webHidden/>
          </w:rPr>
        </w:r>
        <w:r w:rsidRPr="008A6AFE">
          <w:rPr>
            <w:noProof/>
            <w:webHidden/>
          </w:rPr>
          <w:fldChar w:fldCharType="separate"/>
        </w:r>
        <w:r w:rsidR="00142063">
          <w:rPr>
            <w:noProof/>
            <w:webHidden/>
          </w:rPr>
          <w:t>78</w:t>
        </w:r>
        <w:r w:rsidRPr="008A6AFE">
          <w:rPr>
            <w:noProof/>
            <w:webHidden/>
          </w:rPr>
          <w:fldChar w:fldCharType="end"/>
        </w:r>
      </w:hyperlink>
    </w:p>
    <w:p w:rsidR="008A6AFE" w:rsidRPr="008A6AFE" w:rsidRDefault="008A6AFE" w:rsidP="008A6AFE">
      <w:pPr>
        <w:rPr>
          <w:noProof/>
        </w:rPr>
      </w:pPr>
    </w:p>
    <w:p w:rsidR="00743CF2" w:rsidRPr="008A6AFE" w:rsidRDefault="001532E7">
      <w:pPr>
        <w:pStyle w:val="ndice2"/>
        <w:rPr>
          <w:rFonts w:asciiTheme="minorHAnsi" w:eastAsiaTheme="minorEastAsia" w:hAnsiTheme="minorHAnsi" w:cstheme="minorBidi"/>
          <w:noProof/>
          <w:sz w:val="22"/>
          <w:lang w:eastAsia="pt-PT"/>
        </w:rPr>
      </w:pPr>
      <w:hyperlink w:anchor="_Toc275711115" w:history="1">
        <w:r w:rsidR="00743CF2" w:rsidRPr="008A6AFE">
          <w:rPr>
            <w:rStyle w:val="Hiperligao"/>
            <w:noProof/>
          </w:rPr>
          <w:t>3.1.</w:t>
        </w:r>
        <w:r w:rsidR="00743CF2" w:rsidRPr="008A6AFE">
          <w:rPr>
            <w:rFonts w:asciiTheme="minorHAnsi" w:eastAsiaTheme="minorEastAsia" w:hAnsiTheme="minorHAnsi" w:cstheme="minorBidi"/>
            <w:noProof/>
            <w:sz w:val="22"/>
            <w:lang w:eastAsia="pt-PT"/>
          </w:rPr>
          <w:tab/>
        </w:r>
        <w:r w:rsidR="00743CF2" w:rsidRPr="008A6AFE">
          <w:rPr>
            <w:rStyle w:val="Hiperligao"/>
            <w:noProof/>
          </w:rPr>
          <w:t>As principais diferenças entre ambas as per</w:t>
        </w:r>
        <w:r w:rsidR="003E2FC7" w:rsidRPr="008A6AFE">
          <w:rPr>
            <w:rStyle w:val="Hiperligao"/>
            <w:noProof/>
          </w:rPr>
          <w:t>spectivas</w:t>
        </w:r>
        <w:r w:rsidR="00743CF2" w:rsidRPr="008A6AFE">
          <w:rPr>
            <w:noProof/>
            <w:webHidden/>
          </w:rPr>
          <w:tab/>
        </w:r>
        <w:r w:rsidRPr="008A6AFE">
          <w:rPr>
            <w:noProof/>
            <w:webHidden/>
          </w:rPr>
          <w:fldChar w:fldCharType="begin"/>
        </w:r>
        <w:r w:rsidR="00743CF2" w:rsidRPr="008A6AFE">
          <w:rPr>
            <w:noProof/>
            <w:webHidden/>
          </w:rPr>
          <w:instrText xml:space="preserve"> PAGEREF _Toc275711115 \h </w:instrText>
        </w:r>
        <w:r w:rsidRPr="008A6AFE">
          <w:rPr>
            <w:noProof/>
            <w:webHidden/>
          </w:rPr>
        </w:r>
        <w:r w:rsidRPr="008A6AFE">
          <w:rPr>
            <w:noProof/>
            <w:webHidden/>
          </w:rPr>
          <w:fldChar w:fldCharType="separate"/>
        </w:r>
        <w:r w:rsidR="00142063">
          <w:rPr>
            <w:noProof/>
            <w:webHidden/>
          </w:rPr>
          <w:t>78</w:t>
        </w:r>
        <w:r w:rsidRPr="008A6AFE">
          <w:rPr>
            <w:noProof/>
            <w:webHidden/>
          </w:rPr>
          <w:fldChar w:fldCharType="end"/>
        </w:r>
      </w:hyperlink>
    </w:p>
    <w:p w:rsidR="00743CF2" w:rsidRPr="008A6AFE" w:rsidRDefault="001532E7">
      <w:pPr>
        <w:pStyle w:val="ndice2"/>
        <w:rPr>
          <w:rFonts w:asciiTheme="minorHAnsi" w:eastAsiaTheme="minorEastAsia" w:hAnsiTheme="minorHAnsi" w:cstheme="minorBidi"/>
          <w:noProof/>
          <w:sz w:val="22"/>
          <w:lang w:eastAsia="pt-PT"/>
        </w:rPr>
      </w:pPr>
      <w:hyperlink w:anchor="_Toc275711116" w:history="1">
        <w:r w:rsidR="00743CF2" w:rsidRPr="008A6AFE">
          <w:rPr>
            <w:rStyle w:val="Hiperligao"/>
            <w:noProof/>
          </w:rPr>
          <w:t>3.2.</w:t>
        </w:r>
        <w:r w:rsidR="00743CF2" w:rsidRPr="008A6AFE">
          <w:rPr>
            <w:rFonts w:asciiTheme="minorHAnsi" w:eastAsiaTheme="minorEastAsia" w:hAnsiTheme="minorHAnsi" w:cstheme="minorBidi"/>
            <w:noProof/>
            <w:sz w:val="22"/>
            <w:lang w:eastAsia="pt-PT"/>
          </w:rPr>
          <w:tab/>
        </w:r>
        <w:r w:rsidR="00743CF2" w:rsidRPr="008A6AFE">
          <w:rPr>
            <w:rStyle w:val="Hiperligao"/>
            <w:i/>
            <w:noProof/>
          </w:rPr>
          <w:t xml:space="preserve">Dexter </w:t>
        </w:r>
        <w:r w:rsidR="00743CF2" w:rsidRPr="008A6AFE">
          <w:rPr>
            <w:rStyle w:val="Hiperligao"/>
            <w:noProof/>
          </w:rPr>
          <w:t>e a</w:t>
        </w:r>
        <w:r w:rsidR="008A6AFE" w:rsidRPr="008A6AFE">
          <w:rPr>
            <w:rStyle w:val="Hiperligao"/>
            <w:noProof/>
          </w:rPr>
          <w:t xml:space="preserve"> influência da televisão gótica</w:t>
        </w:r>
        <w:r w:rsidR="00743CF2" w:rsidRPr="008A6AFE">
          <w:rPr>
            <w:noProof/>
            <w:webHidden/>
          </w:rPr>
          <w:tab/>
        </w:r>
        <w:r w:rsidRPr="008A6AFE">
          <w:rPr>
            <w:noProof/>
            <w:webHidden/>
          </w:rPr>
          <w:fldChar w:fldCharType="begin"/>
        </w:r>
        <w:r w:rsidR="00743CF2" w:rsidRPr="008A6AFE">
          <w:rPr>
            <w:noProof/>
            <w:webHidden/>
          </w:rPr>
          <w:instrText xml:space="preserve"> PAGEREF _Toc275711116 \h </w:instrText>
        </w:r>
        <w:r w:rsidRPr="008A6AFE">
          <w:rPr>
            <w:noProof/>
            <w:webHidden/>
          </w:rPr>
        </w:r>
        <w:r w:rsidRPr="008A6AFE">
          <w:rPr>
            <w:noProof/>
            <w:webHidden/>
          </w:rPr>
          <w:fldChar w:fldCharType="separate"/>
        </w:r>
        <w:r w:rsidR="00142063">
          <w:rPr>
            <w:noProof/>
            <w:webHidden/>
          </w:rPr>
          <w:t>85</w:t>
        </w:r>
        <w:r w:rsidRPr="008A6AFE">
          <w:rPr>
            <w:noProof/>
            <w:webHidden/>
          </w:rPr>
          <w:fldChar w:fldCharType="end"/>
        </w:r>
      </w:hyperlink>
    </w:p>
    <w:p w:rsidR="00743CF2" w:rsidRDefault="001532E7">
      <w:pPr>
        <w:pStyle w:val="ndice1"/>
        <w:rPr>
          <w:noProof/>
        </w:rPr>
      </w:pPr>
      <w:hyperlink w:anchor="_Toc275711117" w:history="1">
        <w:r w:rsidR="00743CF2" w:rsidRPr="008A6AFE">
          <w:rPr>
            <w:rStyle w:val="Hiperligao"/>
            <w:noProof/>
          </w:rPr>
          <w:t xml:space="preserve">Capítulo 4 - </w:t>
        </w:r>
        <w:r w:rsidR="00743CF2" w:rsidRPr="008A6AFE">
          <w:rPr>
            <w:rStyle w:val="Hiperligao"/>
            <w:i/>
            <w:noProof/>
          </w:rPr>
          <w:t>Darkly Dreaming Dexter</w:t>
        </w:r>
        <w:r w:rsidR="003E2FC7" w:rsidRPr="008A6AFE">
          <w:rPr>
            <w:rStyle w:val="Hiperligao"/>
            <w:noProof/>
          </w:rPr>
          <w:t>: A Duplicidade da Simbologia</w:t>
        </w:r>
        <w:r w:rsidR="00743CF2" w:rsidRPr="008A6AFE">
          <w:rPr>
            <w:noProof/>
            <w:webHidden/>
          </w:rPr>
          <w:tab/>
        </w:r>
        <w:r w:rsidRPr="008A6AFE">
          <w:rPr>
            <w:noProof/>
            <w:webHidden/>
          </w:rPr>
          <w:fldChar w:fldCharType="begin"/>
        </w:r>
        <w:r w:rsidR="00743CF2" w:rsidRPr="008A6AFE">
          <w:rPr>
            <w:noProof/>
            <w:webHidden/>
          </w:rPr>
          <w:instrText xml:space="preserve"> PAGEREF _Toc275711117 \h </w:instrText>
        </w:r>
        <w:r w:rsidRPr="008A6AFE">
          <w:rPr>
            <w:noProof/>
            <w:webHidden/>
          </w:rPr>
        </w:r>
        <w:r w:rsidRPr="008A6AFE">
          <w:rPr>
            <w:noProof/>
            <w:webHidden/>
          </w:rPr>
          <w:fldChar w:fldCharType="separate"/>
        </w:r>
        <w:r w:rsidR="00142063">
          <w:rPr>
            <w:noProof/>
            <w:webHidden/>
          </w:rPr>
          <w:t>91</w:t>
        </w:r>
        <w:r w:rsidRPr="008A6AFE">
          <w:rPr>
            <w:noProof/>
            <w:webHidden/>
          </w:rPr>
          <w:fldChar w:fldCharType="end"/>
        </w:r>
      </w:hyperlink>
    </w:p>
    <w:p w:rsidR="008A6AFE" w:rsidRPr="008A6AFE" w:rsidRDefault="008A6AFE" w:rsidP="008A6AFE">
      <w:pPr>
        <w:rPr>
          <w:noProof/>
        </w:rPr>
      </w:pPr>
    </w:p>
    <w:p w:rsidR="00743CF2" w:rsidRPr="008A6AFE" w:rsidRDefault="001532E7">
      <w:pPr>
        <w:pStyle w:val="ndice2"/>
        <w:rPr>
          <w:rFonts w:asciiTheme="minorHAnsi" w:eastAsiaTheme="minorEastAsia" w:hAnsiTheme="minorHAnsi" w:cstheme="minorBidi"/>
          <w:noProof/>
          <w:sz w:val="22"/>
          <w:lang w:eastAsia="pt-PT"/>
        </w:rPr>
      </w:pPr>
      <w:hyperlink w:anchor="_Toc275711119" w:history="1">
        <w:r w:rsidR="00743CF2" w:rsidRPr="008A6AFE">
          <w:rPr>
            <w:rStyle w:val="Hiperligao"/>
            <w:noProof/>
          </w:rPr>
          <w:t>4.1.</w:t>
        </w:r>
        <w:r w:rsidR="00743CF2" w:rsidRPr="008A6AFE">
          <w:rPr>
            <w:rFonts w:asciiTheme="minorHAnsi" w:eastAsiaTheme="minorEastAsia" w:hAnsiTheme="minorHAnsi" w:cstheme="minorBidi"/>
            <w:noProof/>
            <w:sz w:val="22"/>
            <w:lang w:eastAsia="pt-PT"/>
          </w:rPr>
          <w:tab/>
        </w:r>
        <w:r w:rsidR="00743CF2" w:rsidRPr="008A6AFE">
          <w:rPr>
            <w:rStyle w:val="Hiperligao"/>
            <w:noProof/>
          </w:rPr>
          <w:t>Miami: A Cidade do Pecado.</w:t>
        </w:r>
        <w:r w:rsidR="00743CF2" w:rsidRPr="008A6AFE">
          <w:rPr>
            <w:noProof/>
            <w:webHidden/>
          </w:rPr>
          <w:tab/>
        </w:r>
        <w:r w:rsidRPr="008A6AFE">
          <w:rPr>
            <w:noProof/>
            <w:webHidden/>
          </w:rPr>
          <w:fldChar w:fldCharType="begin"/>
        </w:r>
        <w:r w:rsidR="00743CF2" w:rsidRPr="008A6AFE">
          <w:rPr>
            <w:noProof/>
            <w:webHidden/>
          </w:rPr>
          <w:instrText xml:space="preserve"> PAGEREF _Toc275711119 \h </w:instrText>
        </w:r>
        <w:r w:rsidRPr="008A6AFE">
          <w:rPr>
            <w:noProof/>
            <w:webHidden/>
          </w:rPr>
        </w:r>
        <w:r w:rsidRPr="008A6AFE">
          <w:rPr>
            <w:noProof/>
            <w:webHidden/>
          </w:rPr>
          <w:fldChar w:fldCharType="separate"/>
        </w:r>
        <w:r w:rsidR="00142063">
          <w:rPr>
            <w:noProof/>
            <w:webHidden/>
          </w:rPr>
          <w:t>91</w:t>
        </w:r>
        <w:r w:rsidRPr="008A6AFE">
          <w:rPr>
            <w:noProof/>
            <w:webHidden/>
          </w:rPr>
          <w:fldChar w:fldCharType="end"/>
        </w:r>
      </w:hyperlink>
    </w:p>
    <w:p w:rsidR="00743CF2" w:rsidRPr="008A6AFE" w:rsidRDefault="001532E7">
      <w:pPr>
        <w:pStyle w:val="ndice2"/>
        <w:rPr>
          <w:rFonts w:asciiTheme="minorHAnsi" w:eastAsiaTheme="minorEastAsia" w:hAnsiTheme="minorHAnsi" w:cstheme="minorBidi"/>
          <w:noProof/>
          <w:sz w:val="22"/>
          <w:lang w:eastAsia="pt-PT"/>
        </w:rPr>
      </w:pPr>
      <w:hyperlink w:anchor="_Toc275711120" w:history="1">
        <w:r w:rsidR="00743CF2" w:rsidRPr="008A6AFE">
          <w:rPr>
            <w:rStyle w:val="Hiperligao"/>
            <w:noProof/>
          </w:rPr>
          <w:t>4.2.</w:t>
        </w:r>
        <w:r w:rsidR="00743CF2" w:rsidRPr="008A6AFE">
          <w:rPr>
            <w:rFonts w:asciiTheme="minorHAnsi" w:eastAsiaTheme="minorEastAsia" w:hAnsiTheme="minorHAnsi" w:cstheme="minorBidi"/>
            <w:noProof/>
            <w:sz w:val="22"/>
            <w:lang w:eastAsia="pt-PT"/>
          </w:rPr>
          <w:tab/>
        </w:r>
        <w:r w:rsidR="00743CF2" w:rsidRPr="008A6AFE">
          <w:rPr>
            <w:rStyle w:val="Hiperligao"/>
            <w:noProof/>
          </w:rPr>
          <w:t>A Lua e a Noite: Negras Testemunhas.</w:t>
        </w:r>
        <w:r w:rsidR="00743CF2" w:rsidRPr="008A6AFE">
          <w:rPr>
            <w:noProof/>
            <w:webHidden/>
          </w:rPr>
          <w:tab/>
        </w:r>
        <w:r w:rsidRPr="008A6AFE">
          <w:rPr>
            <w:noProof/>
            <w:webHidden/>
          </w:rPr>
          <w:fldChar w:fldCharType="begin"/>
        </w:r>
        <w:r w:rsidR="00743CF2" w:rsidRPr="008A6AFE">
          <w:rPr>
            <w:noProof/>
            <w:webHidden/>
          </w:rPr>
          <w:instrText xml:space="preserve"> PAGEREF _Toc275711120 \h </w:instrText>
        </w:r>
        <w:r w:rsidRPr="008A6AFE">
          <w:rPr>
            <w:noProof/>
            <w:webHidden/>
          </w:rPr>
        </w:r>
        <w:r w:rsidRPr="008A6AFE">
          <w:rPr>
            <w:noProof/>
            <w:webHidden/>
          </w:rPr>
          <w:fldChar w:fldCharType="separate"/>
        </w:r>
        <w:r w:rsidR="00142063">
          <w:rPr>
            <w:noProof/>
            <w:webHidden/>
          </w:rPr>
          <w:t>100</w:t>
        </w:r>
        <w:r w:rsidRPr="008A6AFE">
          <w:rPr>
            <w:noProof/>
            <w:webHidden/>
          </w:rPr>
          <w:fldChar w:fldCharType="end"/>
        </w:r>
      </w:hyperlink>
    </w:p>
    <w:p w:rsidR="00743CF2" w:rsidRPr="008A6AFE" w:rsidRDefault="001532E7">
      <w:pPr>
        <w:pStyle w:val="ndice2"/>
        <w:rPr>
          <w:rFonts w:asciiTheme="minorHAnsi" w:eastAsiaTheme="minorEastAsia" w:hAnsiTheme="minorHAnsi" w:cstheme="minorBidi"/>
          <w:noProof/>
          <w:sz w:val="22"/>
          <w:lang w:eastAsia="pt-PT"/>
        </w:rPr>
      </w:pPr>
      <w:hyperlink w:anchor="_Toc275711121" w:history="1">
        <w:r w:rsidR="00743CF2" w:rsidRPr="008A6AFE">
          <w:rPr>
            <w:rStyle w:val="Hiperligao"/>
            <w:noProof/>
          </w:rPr>
          <w:t>4.3.</w:t>
        </w:r>
        <w:r w:rsidR="00743CF2" w:rsidRPr="008A6AFE">
          <w:rPr>
            <w:rFonts w:asciiTheme="minorHAnsi" w:eastAsiaTheme="minorEastAsia" w:hAnsiTheme="minorHAnsi" w:cstheme="minorBidi"/>
            <w:noProof/>
            <w:sz w:val="22"/>
            <w:lang w:eastAsia="pt-PT"/>
          </w:rPr>
          <w:tab/>
        </w:r>
        <w:r w:rsidR="003E2FC7" w:rsidRPr="008A6AFE">
          <w:rPr>
            <w:rStyle w:val="Hiperligao"/>
            <w:noProof/>
          </w:rPr>
          <w:t>O Mar: A Purificação do Mal</w:t>
        </w:r>
        <w:r w:rsidR="00743CF2" w:rsidRPr="008A6AFE">
          <w:rPr>
            <w:noProof/>
            <w:webHidden/>
          </w:rPr>
          <w:tab/>
        </w:r>
        <w:r w:rsidRPr="008A6AFE">
          <w:rPr>
            <w:noProof/>
            <w:webHidden/>
          </w:rPr>
          <w:fldChar w:fldCharType="begin"/>
        </w:r>
        <w:r w:rsidR="00743CF2" w:rsidRPr="008A6AFE">
          <w:rPr>
            <w:noProof/>
            <w:webHidden/>
          </w:rPr>
          <w:instrText xml:space="preserve"> PAGEREF _Toc275711121 \h </w:instrText>
        </w:r>
        <w:r w:rsidRPr="008A6AFE">
          <w:rPr>
            <w:noProof/>
            <w:webHidden/>
          </w:rPr>
        </w:r>
        <w:r w:rsidRPr="008A6AFE">
          <w:rPr>
            <w:noProof/>
            <w:webHidden/>
          </w:rPr>
          <w:fldChar w:fldCharType="separate"/>
        </w:r>
        <w:r w:rsidR="00142063">
          <w:rPr>
            <w:noProof/>
            <w:webHidden/>
          </w:rPr>
          <w:t>105</w:t>
        </w:r>
        <w:r w:rsidRPr="008A6AFE">
          <w:rPr>
            <w:noProof/>
            <w:webHidden/>
          </w:rPr>
          <w:fldChar w:fldCharType="end"/>
        </w:r>
      </w:hyperlink>
    </w:p>
    <w:p w:rsidR="00743CF2" w:rsidRPr="008A6AFE" w:rsidRDefault="001532E7">
      <w:pPr>
        <w:pStyle w:val="ndice2"/>
        <w:rPr>
          <w:rFonts w:asciiTheme="minorHAnsi" w:eastAsiaTheme="minorEastAsia" w:hAnsiTheme="minorHAnsi" w:cstheme="minorBidi"/>
          <w:noProof/>
          <w:sz w:val="22"/>
          <w:lang w:eastAsia="pt-PT"/>
        </w:rPr>
      </w:pPr>
      <w:hyperlink w:anchor="_Toc275711122" w:history="1">
        <w:r w:rsidR="00743CF2" w:rsidRPr="008A6AFE">
          <w:rPr>
            <w:rStyle w:val="Hiperligao"/>
            <w:noProof/>
          </w:rPr>
          <w:t>4.4.</w:t>
        </w:r>
        <w:r w:rsidR="00743CF2" w:rsidRPr="008A6AFE">
          <w:rPr>
            <w:rFonts w:asciiTheme="minorHAnsi" w:eastAsiaTheme="minorEastAsia" w:hAnsiTheme="minorHAnsi" w:cstheme="minorBidi"/>
            <w:noProof/>
            <w:sz w:val="22"/>
            <w:lang w:eastAsia="pt-PT"/>
          </w:rPr>
          <w:tab/>
        </w:r>
        <w:r w:rsidR="00743CF2" w:rsidRPr="008A6AFE">
          <w:rPr>
            <w:rStyle w:val="Hiperligao"/>
            <w:noProof/>
          </w:rPr>
          <w:t>A cor vermelha: do Amor ao Ódio.</w:t>
        </w:r>
        <w:r w:rsidR="00743CF2" w:rsidRPr="008A6AFE">
          <w:rPr>
            <w:noProof/>
            <w:webHidden/>
          </w:rPr>
          <w:tab/>
        </w:r>
        <w:r w:rsidRPr="008A6AFE">
          <w:rPr>
            <w:noProof/>
            <w:webHidden/>
          </w:rPr>
          <w:fldChar w:fldCharType="begin"/>
        </w:r>
        <w:r w:rsidR="00743CF2" w:rsidRPr="008A6AFE">
          <w:rPr>
            <w:noProof/>
            <w:webHidden/>
          </w:rPr>
          <w:instrText xml:space="preserve"> PAGEREF _Toc275711122 \h </w:instrText>
        </w:r>
        <w:r w:rsidRPr="008A6AFE">
          <w:rPr>
            <w:noProof/>
            <w:webHidden/>
          </w:rPr>
        </w:r>
        <w:r w:rsidRPr="008A6AFE">
          <w:rPr>
            <w:noProof/>
            <w:webHidden/>
          </w:rPr>
          <w:fldChar w:fldCharType="separate"/>
        </w:r>
        <w:r w:rsidR="00142063">
          <w:rPr>
            <w:noProof/>
            <w:webHidden/>
          </w:rPr>
          <w:t>111</w:t>
        </w:r>
        <w:r w:rsidRPr="008A6AFE">
          <w:rPr>
            <w:noProof/>
            <w:webHidden/>
          </w:rPr>
          <w:fldChar w:fldCharType="end"/>
        </w:r>
      </w:hyperlink>
    </w:p>
    <w:p w:rsidR="00743CF2" w:rsidRDefault="001532E7">
      <w:pPr>
        <w:pStyle w:val="ndice1"/>
        <w:rPr>
          <w:noProof/>
        </w:rPr>
      </w:pPr>
      <w:hyperlink w:anchor="_Toc275711123" w:history="1">
        <w:r w:rsidR="00743CF2" w:rsidRPr="008A6AFE">
          <w:rPr>
            <w:rStyle w:val="Hiperligao"/>
            <w:noProof/>
          </w:rPr>
          <w:t>Capítulo 5 - Jeff Lindsay e Jackson Pollock: Uma Relação Intimista...</w:t>
        </w:r>
        <w:r w:rsidR="00743CF2" w:rsidRPr="008A6AFE">
          <w:rPr>
            <w:noProof/>
            <w:webHidden/>
          </w:rPr>
          <w:tab/>
        </w:r>
        <w:r w:rsidRPr="008A6AFE">
          <w:rPr>
            <w:noProof/>
            <w:webHidden/>
          </w:rPr>
          <w:fldChar w:fldCharType="begin"/>
        </w:r>
        <w:r w:rsidR="00743CF2" w:rsidRPr="008A6AFE">
          <w:rPr>
            <w:noProof/>
            <w:webHidden/>
          </w:rPr>
          <w:instrText xml:space="preserve"> PAGEREF _Toc275711123 \h </w:instrText>
        </w:r>
        <w:r w:rsidRPr="008A6AFE">
          <w:rPr>
            <w:noProof/>
            <w:webHidden/>
          </w:rPr>
        </w:r>
        <w:r w:rsidRPr="008A6AFE">
          <w:rPr>
            <w:noProof/>
            <w:webHidden/>
          </w:rPr>
          <w:fldChar w:fldCharType="separate"/>
        </w:r>
        <w:r w:rsidR="00142063">
          <w:rPr>
            <w:noProof/>
            <w:webHidden/>
          </w:rPr>
          <w:t>115</w:t>
        </w:r>
        <w:r w:rsidRPr="008A6AFE">
          <w:rPr>
            <w:noProof/>
            <w:webHidden/>
          </w:rPr>
          <w:fldChar w:fldCharType="end"/>
        </w:r>
      </w:hyperlink>
    </w:p>
    <w:p w:rsidR="008A6AFE" w:rsidRPr="008A6AFE" w:rsidRDefault="008A6AFE" w:rsidP="008A6AFE">
      <w:pPr>
        <w:rPr>
          <w:noProof/>
        </w:rPr>
      </w:pPr>
    </w:p>
    <w:p w:rsidR="00743CF2" w:rsidRPr="008A6AFE" w:rsidRDefault="001532E7">
      <w:pPr>
        <w:pStyle w:val="ndice2"/>
        <w:rPr>
          <w:rFonts w:asciiTheme="minorHAnsi" w:eastAsiaTheme="minorEastAsia" w:hAnsiTheme="minorHAnsi" w:cstheme="minorBidi"/>
          <w:noProof/>
          <w:sz w:val="22"/>
          <w:lang w:eastAsia="pt-PT"/>
        </w:rPr>
      </w:pPr>
      <w:hyperlink w:anchor="_Toc275711125" w:history="1">
        <w:r w:rsidR="00743CF2" w:rsidRPr="008A6AFE">
          <w:rPr>
            <w:rStyle w:val="Hiperligao"/>
            <w:noProof/>
          </w:rPr>
          <w:t>5.1.</w:t>
        </w:r>
        <w:r w:rsidR="00743CF2" w:rsidRPr="008A6AFE">
          <w:rPr>
            <w:rFonts w:asciiTheme="minorHAnsi" w:eastAsiaTheme="minorEastAsia" w:hAnsiTheme="minorHAnsi" w:cstheme="minorBidi"/>
            <w:noProof/>
            <w:sz w:val="22"/>
            <w:lang w:eastAsia="pt-PT"/>
          </w:rPr>
          <w:tab/>
        </w:r>
        <w:r w:rsidR="00743CF2" w:rsidRPr="008A6AFE">
          <w:rPr>
            <w:rStyle w:val="Hiperligao"/>
            <w:noProof/>
          </w:rPr>
          <w:t>Reafirmando o Expressionismo Abstracto...</w:t>
        </w:r>
        <w:r w:rsidR="00743CF2" w:rsidRPr="008A6AFE">
          <w:rPr>
            <w:noProof/>
            <w:webHidden/>
          </w:rPr>
          <w:tab/>
        </w:r>
        <w:r w:rsidRPr="008A6AFE">
          <w:rPr>
            <w:noProof/>
            <w:webHidden/>
          </w:rPr>
          <w:fldChar w:fldCharType="begin"/>
        </w:r>
        <w:r w:rsidR="00743CF2" w:rsidRPr="008A6AFE">
          <w:rPr>
            <w:noProof/>
            <w:webHidden/>
          </w:rPr>
          <w:instrText xml:space="preserve"> PAGEREF _Toc275711125 \h </w:instrText>
        </w:r>
        <w:r w:rsidRPr="008A6AFE">
          <w:rPr>
            <w:noProof/>
            <w:webHidden/>
          </w:rPr>
        </w:r>
        <w:r w:rsidRPr="008A6AFE">
          <w:rPr>
            <w:noProof/>
            <w:webHidden/>
          </w:rPr>
          <w:fldChar w:fldCharType="separate"/>
        </w:r>
        <w:r w:rsidR="00142063">
          <w:rPr>
            <w:noProof/>
            <w:webHidden/>
          </w:rPr>
          <w:t>115</w:t>
        </w:r>
        <w:r w:rsidRPr="008A6AFE">
          <w:rPr>
            <w:noProof/>
            <w:webHidden/>
          </w:rPr>
          <w:fldChar w:fldCharType="end"/>
        </w:r>
      </w:hyperlink>
    </w:p>
    <w:p w:rsidR="00743CF2" w:rsidRPr="008A6AFE" w:rsidRDefault="001532E7">
      <w:pPr>
        <w:pStyle w:val="ndice2"/>
        <w:rPr>
          <w:rFonts w:asciiTheme="minorHAnsi" w:eastAsiaTheme="minorEastAsia" w:hAnsiTheme="minorHAnsi" w:cstheme="minorBidi"/>
          <w:noProof/>
          <w:sz w:val="22"/>
          <w:lang w:eastAsia="pt-PT"/>
        </w:rPr>
      </w:pPr>
      <w:hyperlink w:anchor="_Toc275711126" w:history="1">
        <w:r w:rsidR="00743CF2" w:rsidRPr="008A6AFE">
          <w:rPr>
            <w:rStyle w:val="Hiperligao"/>
            <w:noProof/>
          </w:rPr>
          <w:t>5.2.</w:t>
        </w:r>
        <w:r w:rsidR="00743CF2" w:rsidRPr="008A6AFE">
          <w:rPr>
            <w:rFonts w:asciiTheme="minorHAnsi" w:eastAsiaTheme="minorEastAsia" w:hAnsiTheme="minorHAnsi" w:cstheme="minorBidi"/>
            <w:noProof/>
            <w:sz w:val="22"/>
            <w:lang w:eastAsia="pt-PT"/>
          </w:rPr>
          <w:tab/>
        </w:r>
        <w:r w:rsidR="00743CF2" w:rsidRPr="008A6AFE">
          <w:rPr>
            <w:rStyle w:val="Hiperligao"/>
            <w:noProof/>
          </w:rPr>
          <w:t>A espontaneidade de Jackson Pollock e a sua influência na obra de Jeff</w:t>
        </w:r>
        <w:r w:rsidR="008A6AFE">
          <w:rPr>
            <w:rStyle w:val="Hiperligao"/>
            <w:noProof/>
          </w:rPr>
          <w:t xml:space="preserve"> </w:t>
        </w:r>
        <w:r w:rsidR="006A0D5B" w:rsidRPr="008A6AFE">
          <w:rPr>
            <w:rStyle w:val="Hiperligao"/>
            <w:noProof/>
          </w:rPr>
          <w:t>Lindsay</w:t>
        </w:r>
        <w:r w:rsidR="008A6AFE" w:rsidRPr="008A6AFE">
          <w:rPr>
            <w:noProof/>
            <w:webHidden/>
          </w:rPr>
          <w:t>..</w:t>
        </w:r>
        <w:r w:rsidR="006A0D5B" w:rsidRPr="008A6AFE">
          <w:rPr>
            <w:noProof/>
            <w:webHidden/>
          </w:rPr>
          <w:t>……………………………………………………………………………</w:t>
        </w:r>
        <w:r w:rsidRPr="008A6AFE">
          <w:rPr>
            <w:noProof/>
            <w:webHidden/>
          </w:rPr>
          <w:fldChar w:fldCharType="begin"/>
        </w:r>
        <w:r w:rsidR="00743CF2" w:rsidRPr="008A6AFE">
          <w:rPr>
            <w:noProof/>
            <w:webHidden/>
          </w:rPr>
          <w:instrText xml:space="preserve"> PAGEREF _Toc275711126 \h </w:instrText>
        </w:r>
        <w:r w:rsidRPr="008A6AFE">
          <w:rPr>
            <w:noProof/>
            <w:webHidden/>
          </w:rPr>
        </w:r>
        <w:r w:rsidRPr="008A6AFE">
          <w:rPr>
            <w:noProof/>
            <w:webHidden/>
          </w:rPr>
          <w:fldChar w:fldCharType="separate"/>
        </w:r>
        <w:r w:rsidR="00142063">
          <w:rPr>
            <w:noProof/>
            <w:webHidden/>
          </w:rPr>
          <w:t>119</w:t>
        </w:r>
        <w:r w:rsidRPr="008A6AFE">
          <w:rPr>
            <w:noProof/>
            <w:webHidden/>
          </w:rPr>
          <w:fldChar w:fldCharType="end"/>
        </w:r>
      </w:hyperlink>
    </w:p>
    <w:p w:rsidR="00743CF2" w:rsidRPr="008A6AFE" w:rsidRDefault="001532E7">
      <w:pPr>
        <w:pStyle w:val="ndice3"/>
        <w:rPr>
          <w:rFonts w:asciiTheme="minorHAnsi" w:eastAsiaTheme="minorEastAsia" w:hAnsiTheme="minorHAnsi"/>
          <w:noProof/>
          <w:sz w:val="22"/>
          <w:lang w:eastAsia="pt-PT"/>
        </w:rPr>
      </w:pPr>
      <w:hyperlink w:anchor="_Toc275711128" w:history="1">
        <w:r w:rsidR="00743CF2" w:rsidRPr="008A6AFE">
          <w:rPr>
            <w:rStyle w:val="Hiperligao"/>
            <w:noProof/>
          </w:rPr>
          <w:t>5.2.1.</w:t>
        </w:r>
        <w:r w:rsidR="00743CF2" w:rsidRPr="008A6AFE">
          <w:rPr>
            <w:rFonts w:asciiTheme="minorHAnsi" w:eastAsiaTheme="minorEastAsia" w:hAnsiTheme="minorHAnsi"/>
            <w:noProof/>
            <w:sz w:val="22"/>
            <w:lang w:eastAsia="pt-PT"/>
          </w:rPr>
          <w:tab/>
        </w:r>
        <w:r w:rsidR="00743CF2" w:rsidRPr="008A6AFE">
          <w:rPr>
            <w:rStyle w:val="Hiperligao"/>
            <w:noProof/>
          </w:rPr>
          <w:t>Factor “passado”: ponto de partida para a relação entre o artista e o homicida.</w:t>
        </w:r>
        <w:r w:rsidR="00743CF2" w:rsidRPr="008A6AFE">
          <w:rPr>
            <w:noProof/>
            <w:webHidden/>
          </w:rPr>
          <w:tab/>
        </w:r>
        <w:r w:rsidRPr="008A6AFE">
          <w:rPr>
            <w:noProof/>
            <w:webHidden/>
          </w:rPr>
          <w:fldChar w:fldCharType="begin"/>
        </w:r>
        <w:r w:rsidR="00743CF2" w:rsidRPr="008A6AFE">
          <w:rPr>
            <w:noProof/>
            <w:webHidden/>
          </w:rPr>
          <w:instrText xml:space="preserve"> PAGEREF _Toc275711128 \h </w:instrText>
        </w:r>
        <w:r w:rsidRPr="008A6AFE">
          <w:rPr>
            <w:noProof/>
            <w:webHidden/>
          </w:rPr>
        </w:r>
        <w:r w:rsidRPr="008A6AFE">
          <w:rPr>
            <w:noProof/>
            <w:webHidden/>
          </w:rPr>
          <w:fldChar w:fldCharType="separate"/>
        </w:r>
        <w:r w:rsidR="00142063">
          <w:rPr>
            <w:noProof/>
            <w:webHidden/>
          </w:rPr>
          <w:t>119</w:t>
        </w:r>
        <w:r w:rsidRPr="008A6AFE">
          <w:rPr>
            <w:noProof/>
            <w:webHidden/>
          </w:rPr>
          <w:fldChar w:fldCharType="end"/>
        </w:r>
      </w:hyperlink>
    </w:p>
    <w:p w:rsidR="00743CF2" w:rsidRPr="008A6AFE" w:rsidRDefault="001532E7">
      <w:pPr>
        <w:pStyle w:val="ndice3"/>
        <w:rPr>
          <w:rFonts w:asciiTheme="minorHAnsi" w:eastAsiaTheme="minorEastAsia" w:hAnsiTheme="minorHAnsi"/>
          <w:noProof/>
          <w:sz w:val="22"/>
          <w:lang w:eastAsia="pt-PT"/>
        </w:rPr>
      </w:pPr>
      <w:hyperlink w:anchor="_Toc275711129" w:history="1">
        <w:r w:rsidR="00743CF2" w:rsidRPr="008A6AFE">
          <w:rPr>
            <w:rStyle w:val="Hiperligao"/>
            <w:noProof/>
          </w:rPr>
          <w:t>5.2.2.</w:t>
        </w:r>
        <w:r w:rsidR="00743CF2" w:rsidRPr="008A6AFE">
          <w:rPr>
            <w:rFonts w:asciiTheme="minorHAnsi" w:eastAsiaTheme="minorEastAsia" w:hAnsiTheme="minorHAnsi"/>
            <w:noProof/>
            <w:sz w:val="22"/>
            <w:lang w:eastAsia="pt-PT"/>
          </w:rPr>
          <w:tab/>
        </w:r>
        <w:r w:rsidR="00743CF2" w:rsidRPr="008A6AFE">
          <w:rPr>
            <w:rStyle w:val="Hiperligao"/>
            <w:noProof/>
          </w:rPr>
          <w:t>O poder do Inconsciente na união entre Pollock e Dexter.</w:t>
        </w:r>
        <w:r w:rsidR="00743CF2" w:rsidRPr="008A6AFE">
          <w:rPr>
            <w:noProof/>
            <w:webHidden/>
          </w:rPr>
          <w:tab/>
        </w:r>
        <w:r w:rsidRPr="008A6AFE">
          <w:rPr>
            <w:noProof/>
            <w:webHidden/>
          </w:rPr>
          <w:fldChar w:fldCharType="begin"/>
        </w:r>
        <w:r w:rsidR="00743CF2" w:rsidRPr="008A6AFE">
          <w:rPr>
            <w:noProof/>
            <w:webHidden/>
          </w:rPr>
          <w:instrText xml:space="preserve"> PAGEREF _Toc275711129 \h </w:instrText>
        </w:r>
        <w:r w:rsidRPr="008A6AFE">
          <w:rPr>
            <w:noProof/>
            <w:webHidden/>
          </w:rPr>
        </w:r>
        <w:r w:rsidRPr="008A6AFE">
          <w:rPr>
            <w:noProof/>
            <w:webHidden/>
          </w:rPr>
          <w:fldChar w:fldCharType="separate"/>
        </w:r>
        <w:r w:rsidR="00142063">
          <w:rPr>
            <w:noProof/>
            <w:webHidden/>
          </w:rPr>
          <w:t>123</w:t>
        </w:r>
        <w:r w:rsidRPr="008A6AFE">
          <w:rPr>
            <w:noProof/>
            <w:webHidden/>
          </w:rPr>
          <w:fldChar w:fldCharType="end"/>
        </w:r>
      </w:hyperlink>
    </w:p>
    <w:p w:rsidR="00743CF2" w:rsidRPr="008A6AFE" w:rsidRDefault="001532E7">
      <w:pPr>
        <w:pStyle w:val="ndice4"/>
        <w:rPr>
          <w:rFonts w:asciiTheme="minorHAnsi" w:eastAsiaTheme="minorEastAsia" w:hAnsiTheme="minorHAnsi"/>
          <w:noProof/>
          <w:sz w:val="22"/>
          <w:lang w:eastAsia="pt-PT"/>
        </w:rPr>
      </w:pPr>
      <w:hyperlink w:anchor="_Toc275711130" w:history="1">
        <w:r w:rsidR="00743CF2" w:rsidRPr="008A6AFE">
          <w:rPr>
            <w:rStyle w:val="Hiperligao"/>
            <w:noProof/>
          </w:rPr>
          <w:t>5.2.2.1.</w:t>
        </w:r>
        <w:r w:rsidR="00743CF2" w:rsidRPr="008A6AFE">
          <w:rPr>
            <w:rFonts w:asciiTheme="minorHAnsi" w:eastAsiaTheme="minorEastAsia" w:hAnsiTheme="minorHAnsi"/>
            <w:noProof/>
            <w:sz w:val="22"/>
            <w:lang w:eastAsia="pt-PT"/>
          </w:rPr>
          <w:tab/>
        </w:r>
        <w:r w:rsidR="00743CF2" w:rsidRPr="008A6AFE">
          <w:rPr>
            <w:rStyle w:val="Hiperligao"/>
            <w:i/>
            <w:noProof/>
          </w:rPr>
          <w:t>Stenographic Figure</w:t>
        </w:r>
        <w:r w:rsidR="00743CF2" w:rsidRPr="008A6AFE">
          <w:rPr>
            <w:rStyle w:val="Hiperligao"/>
            <w:noProof/>
          </w:rPr>
          <w:t xml:space="preserve"> (1942)</w:t>
        </w:r>
        <w:r w:rsidR="00743CF2" w:rsidRPr="008A6AFE">
          <w:rPr>
            <w:noProof/>
            <w:webHidden/>
          </w:rPr>
          <w:tab/>
        </w:r>
        <w:r w:rsidRPr="008A6AFE">
          <w:rPr>
            <w:noProof/>
            <w:webHidden/>
          </w:rPr>
          <w:fldChar w:fldCharType="begin"/>
        </w:r>
        <w:r w:rsidR="00743CF2" w:rsidRPr="008A6AFE">
          <w:rPr>
            <w:noProof/>
            <w:webHidden/>
          </w:rPr>
          <w:instrText xml:space="preserve"> PAGEREF _Toc275711130 \h </w:instrText>
        </w:r>
        <w:r w:rsidRPr="008A6AFE">
          <w:rPr>
            <w:noProof/>
            <w:webHidden/>
          </w:rPr>
        </w:r>
        <w:r w:rsidRPr="008A6AFE">
          <w:rPr>
            <w:noProof/>
            <w:webHidden/>
          </w:rPr>
          <w:fldChar w:fldCharType="separate"/>
        </w:r>
        <w:r w:rsidR="00142063">
          <w:rPr>
            <w:noProof/>
            <w:webHidden/>
          </w:rPr>
          <w:t>124</w:t>
        </w:r>
        <w:r w:rsidRPr="008A6AFE">
          <w:rPr>
            <w:noProof/>
            <w:webHidden/>
          </w:rPr>
          <w:fldChar w:fldCharType="end"/>
        </w:r>
      </w:hyperlink>
    </w:p>
    <w:p w:rsidR="00743CF2" w:rsidRPr="008A6AFE" w:rsidRDefault="001532E7">
      <w:pPr>
        <w:pStyle w:val="ndice4"/>
        <w:rPr>
          <w:rFonts w:asciiTheme="minorHAnsi" w:eastAsiaTheme="minorEastAsia" w:hAnsiTheme="minorHAnsi"/>
          <w:noProof/>
          <w:sz w:val="22"/>
          <w:lang w:eastAsia="pt-PT"/>
        </w:rPr>
      </w:pPr>
      <w:hyperlink w:anchor="_Toc275711131" w:history="1">
        <w:r w:rsidR="00743CF2" w:rsidRPr="008A6AFE">
          <w:rPr>
            <w:rStyle w:val="Hiperligao"/>
            <w:noProof/>
            <w:lang w:val="en-US"/>
          </w:rPr>
          <w:t>5.2.2.2.</w:t>
        </w:r>
        <w:r w:rsidR="00743CF2" w:rsidRPr="008A6AFE">
          <w:rPr>
            <w:rFonts w:asciiTheme="minorHAnsi" w:eastAsiaTheme="minorEastAsia" w:hAnsiTheme="minorHAnsi"/>
            <w:noProof/>
            <w:sz w:val="22"/>
            <w:lang w:eastAsia="pt-PT"/>
          </w:rPr>
          <w:tab/>
        </w:r>
        <w:r w:rsidR="00743CF2" w:rsidRPr="008A6AFE">
          <w:rPr>
            <w:rStyle w:val="Hiperligao"/>
            <w:i/>
            <w:noProof/>
            <w:lang w:val="en-US"/>
          </w:rPr>
          <w:t>The Moon Woman Cuts the Circle</w:t>
        </w:r>
        <w:r w:rsidR="00743CF2" w:rsidRPr="008A6AFE">
          <w:rPr>
            <w:rStyle w:val="Hiperligao"/>
            <w:noProof/>
            <w:lang w:val="en-US"/>
          </w:rPr>
          <w:t xml:space="preserve"> (1943)</w:t>
        </w:r>
        <w:r w:rsidR="00743CF2" w:rsidRPr="008A6AFE">
          <w:rPr>
            <w:noProof/>
            <w:webHidden/>
          </w:rPr>
          <w:tab/>
        </w:r>
        <w:r w:rsidRPr="008A6AFE">
          <w:rPr>
            <w:noProof/>
            <w:webHidden/>
          </w:rPr>
          <w:fldChar w:fldCharType="begin"/>
        </w:r>
        <w:r w:rsidR="00743CF2" w:rsidRPr="008A6AFE">
          <w:rPr>
            <w:noProof/>
            <w:webHidden/>
          </w:rPr>
          <w:instrText xml:space="preserve"> PAGEREF _Toc275711131 \h </w:instrText>
        </w:r>
        <w:r w:rsidRPr="008A6AFE">
          <w:rPr>
            <w:noProof/>
            <w:webHidden/>
          </w:rPr>
        </w:r>
        <w:r w:rsidRPr="008A6AFE">
          <w:rPr>
            <w:noProof/>
            <w:webHidden/>
          </w:rPr>
          <w:fldChar w:fldCharType="separate"/>
        </w:r>
        <w:r w:rsidR="00142063">
          <w:rPr>
            <w:noProof/>
            <w:webHidden/>
          </w:rPr>
          <w:t>129</w:t>
        </w:r>
        <w:r w:rsidRPr="008A6AFE">
          <w:rPr>
            <w:noProof/>
            <w:webHidden/>
          </w:rPr>
          <w:fldChar w:fldCharType="end"/>
        </w:r>
      </w:hyperlink>
    </w:p>
    <w:p w:rsidR="00743CF2" w:rsidRPr="008A6AFE" w:rsidRDefault="001532E7">
      <w:pPr>
        <w:pStyle w:val="ndice4"/>
        <w:rPr>
          <w:rFonts w:asciiTheme="minorHAnsi" w:eastAsiaTheme="minorEastAsia" w:hAnsiTheme="minorHAnsi"/>
          <w:noProof/>
          <w:sz w:val="22"/>
          <w:lang w:eastAsia="pt-PT"/>
        </w:rPr>
      </w:pPr>
      <w:hyperlink w:anchor="_Toc275711132" w:history="1">
        <w:r w:rsidR="00743CF2" w:rsidRPr="008A6AFE">
          <w:rPr>
            <w:rStyle w:val="Hiperligao"/>
            <w:noProof/>
          </w:rPr>
          <w:t>5.2.2.3.</w:t>
        </w:r>
        <w:r w:rsidR="00743CF2" w:rsidRPr="008A6AFE">
          <w:rPr>
            <w:rFonts w:asciiTheme="minorHAnsi" w:eastAsiaTheme="minorEastAsia" w:hAnsiTheme="minorHAnsi"/>
            <w:noProof/>
            <w:sz w:val="22"/>
            <w:lang w:eastAsia="pt-PT"/>
          </w:rPr>
          <w:tab/>
        </w:r>
        <w:r w:rsidR="00743CF2" w:rsidRPr="008A6AFE">
          <w:rPr>
            <w:rStyle w:val="Hiperligao"/>
            <w:i/>
            <w:noProof/>
          </w:rPr>
          <w:t>Eyes in the Heat</w:t>
        </w:r>
        <w:r w:rsidR="00743CF2" w:rsidRPr="008A6AFE">
          <w:rPr>
            <w:rStyle w:val="Hiperligao"/>
            <w:noProof/>
          </w:rPr>
          <w:t xml:space="preserve"> (1946)</w:t>
        </w:r>
        <w:r w:rsidR="00743CF2" w:rsidRPr="008A6AFE">
          <w:rPr>
            <w:noProof/>
            <w:webHidden/>
          </w:rPr>
          <w:tab/>
        </w:r>
        <w:r w:rsidRPr="008A6AFE">
          <w:rPr>
            <w:noProof/>
            <w:webHidden/>
          </w:rPr>
          <w:fldChar w:fldCharType="begin"/>
        </w:r>
        <w:r w:rsidR="00743CF2" w:rsidRPr="008A6AFE">
          <w:rPr>
            <w:noProof/>
            <w:webHidden/>
          </w:rPr>
          <w:instrText xml:space="preserve"> PAGEREF _Toc275711132 \h </w:instrText>
        </w:r>
        <w:r w:rsidRPr="008A6AFE">
          <w:rPr>
            <w:noProof/>
            <w:webHidden/>
          </w:rPr>
        </w:r>
        <w:r w:rsidRPr="008A6AFE">
          <w:rPr>
            <w:noProof/>
            <w:webHidden/>
          </w:rPr>
          <w:fldChar w:fldCharType="separate"/>
        </w:r>
        <w:r w:rsidR="00142063">
          <w:rPr>
            <w:noProof/>
            <w:webHidden/>
          </w:rPr>
          <w:t>132</w:t>
        </w:r>
        <w:r w:rsidRPr="008A6AFE">
          <w:rPr>
            <w:noProof/>
            <w:webHidden/>
          </w:rPr>
          <w:fldChar w:fldCharType="end"/>
        </w:r>
      </w:hyperlink>
    </w:p>
    <w:p w:rsidR="00743CF2" w:rsidRPr="008A6AFE" w:rsidRDefault="001532E7">
      <w:pPr>
        <w:pStyle w:val="ndice1"/>
        <w:rPr>
          <w:rFonts w:asciiTheme="minorHAnsi" w:eastAsiaTheme="minorEastAsia" w:hAnsiTheme="minorHAnsi" w:cstheme="minorBidi"/>
          <w:b w:val="0"/>
          <w:noProof/>
          <w:sz w:val="22"/>
          <w:szCs w:val="22"/>
          <w:lang w:eastAsia="pt-PT"/>
        </w:rPr>
      </w:pPr>
      <w:hyperlink w:anchor="_Toc275711133" w:history="1">
        <w:r w:rsidR="00743CF2" w:rsidRPr="008A6AFE">
          <w:rPr>
            <w:rStyle w:val="Hiperligao"/>
            <w:b w:val="0"/>
            <w:noProof/>
          </w:rPr>
          <w:t>Conclusão</w:t>
        </w:r>
        <w:r w:rsidR="00743CF2" w:rsidRPr="008A6AFE">
          <w:rPr>
            <w:b w:val="0"/>
            <w:noProof/>
            <w:webHidden/>
          </w:rPr>
          <w:tab/>
        </w:r>
        <w:r w:rsidRPr="008A6AFE">
          <w:rPr>
            <w:b w:val="0"/>
            <w:noProof/>
            <w:webHidden/>
          </w:rPr>
          <w:fldChar w:fldCharType="begin"/>
        </w:r>
        <w:r w:rsidR="00743CF2" w:rsidRPr="008A6AFE">
          <w:rPr>
            <w:b w:val="0"/>
            <w:noProof/>
            <w:webHidden/>
          </w:rPr>
          <w:instrText xml:space="preserve"> PAGEREF _Toc275711133 \h </w:instrText>
        </w:r>
        <w:r w:rsidRPr="008A6AFE">
          <w:rPr>
            <w:b w:val="0"/>
            <w:noProof/>
            <w:webHidden/>
          </w:rPr>
        </w:r>
        <w:r w:rsidRPr="008A6AFE">
          <w:rPr>
            <w:b w:val="0"/>
            <w:noProof/>
            <w:webHidden/>
          </w:rPr>
          <w:fldChar w:fldCharType="separate"/>
        </w:r>
        <w:r w:rsidR="00142063">
          <w:rPr>
            <w:b w:val="0"/>
            <w:noProof/>
            <w:webHidden/>
          </w:rPr>
          <w:t>138</w:t>
        </w:r>
        <w:r w:rsidRPr="008A6AFE">
          <w:rPr>
            <w:b w:val="0"/>
            <w:noProof/>
            <w:webHidden/>
          </w:rPr>
          <w:fldChar w:fldCharType="end"/>
        </w:r>
      </w:hyperlink>
    </w:p>
    <w:p w:rsidR="00743CF2" w:rsidRPr="008A6AFE" w:rsidRDefault="001532E7">
      <w:pPr>
        <w:pStyle w:val="ndice1"/>
        <w:rPr>
          <w:rFonts w:asciiTheme="minorHAnsi" w:eastAsiaTheme="minorEastAsia" w:hAnsiTheme="minorHAnsi" w:cstheme="minorBidi"/>
          <w:b w:val="0"/>
          <w:noProof/>
          <w:sz w:val="22"/>
          <w:szCs w:val="22"/>
          <w:lang w:eastAsia="pt-PT"/>
        </w:rPr>
      </w:pPr>
      <w:hyperlink w:anchor="_Toc275711134" w:history="1">
        <w:r w:rsidR="00743CF2" w:rsidRPr="008A6AFE">
          <w:rPr>
            <w:rStyle w:val="Hiperligao"/>
            <w:b w:val="0"/>
            <w:noProof/>
          </w:rPr>
          <w:t>Bibliografia</w:t>
        </w:r>
        <w:r w:rsidR="00743CF2" w:rsidRPr="008A6AFE">
          <w:rPr>
            <w:b w:val="0"/>
            <w:noProof/>
            <w:webHidden/>
          </w:rPr>
          <w:tab/>
        </w:r>
        <w:r w:rsidRPr="008A6AFE">
          <w:rPr>
            <w:b w:val="0"/>
            <w:noProof/>
            <w:webHidden/>
          </w:rPr>
          <w:fldChar w:fldCharType="begin"/>
        </w:r>
        <w:r w:rsidR="00743CF2" w:rsidRPr="008A6AFE">
          <w:rPr>
            <w:b w:val="0"/>
            <w:noProof/>
            <w:webHidden/>
          </w:rPr>
          <w:instrText xml:space="preserve"> PAGEREF _Toc275711134 \h </w:instrText>
        </w:r>
        <w:r w:rsidRPr="008A6AFE">
          <w:rPr>
            <w:b w:val="0"/>
            <w:noProof/>
            <w:webHidden/>
          </w:rPr>
        </w:r>
        <w:r w:rsidRPr="008A6AFE">
          <w:rPr>
            <w:b w:val="0"/>
            <w:noProof/>
            <w:webHidden/>
          </w:rPr>
          <w:fldChar w:fldCharType="separate"/>
        </w:r>
        <w:r w:rsidR="00142063">
          <w:rPr>
            <w:b w:val="0"/>
            <w:noProof/>
            <w:webHidden/>
          </w:rPr>
          <w:t>152</w:t>
        </w:r>
        <w:r w:rsidRPr="008A6AFE">
          <w:rPr>
            <w:b w:val="0"/>
            <w:noProof/>
            <w:webHidden/>
          </w:rPr>
          <w:fldChar w:fldCharType="end"/>
        </w:r>
      </w:hyperlink>
    </w:p>
    <w:p w:rsidR="00743CF2" w:rsidRPr="008A6AFE" w:rsidRDefault="001532E7">
      <w:pPr>
        <w:pStyle w:val="ndice1"/>
        <w:rPr>
          <w:rFonts w:asciiTheme="minorHAnsi" w:eastAsiaTheme="minorEastAsia" w:hAnsiTheme="minorHAnsi" w:cstheme="minorBidi"/>
          <w:b w:val="0"/>
          <w:noProof/>
          <w:sz w:val="22"/>
          <w:szCs w:val="22"/>
          <w:lang w:eastAsia="pt-PT"/>
        </w:rPr>
      </w:pPr>
      <w:hyperlink w:anchor="_Toc275711135" w:history="1">
        <w:r w:rsidR="00743CF2" w:rsidRPr="008A6AFE">
          <w:rPr>
            <w:rStyle w:val="Hiperligao"/>
            <w:b w:val="0"/>
            <w:noProof/>
            <w:lang w:val="en-US"/>
          </w:rPr>
          <w:t>Anexos</w:t>
        </w:r>
        <w:r w:rsidR="00743CF2" w:rsidRPr="008A6AFE">
          <w:rPr>
            <w:b w:val="0"/>
            <w:noProof/>
            <w:webHidden/>
          </w:rPr>
          <w:tab/>
        </w:r>
        <w:r w:rsidRPr="008A6AFE">
          <w:rPr>
            <w:b w:val="0"/>
            <w:noProof/>
            <w:webHidden/>
          </w:rPr>
          <w:fldChar w:fldCharType="begin"/>
        </w:r>
        <w:r w:rsidR="00743CF2" w:rsidRPr="008A6AFE">
          <w:rPr>
            <w:b w:val="0"/>
            <w:noProof/>
            <w:webHidden/>
          </w:rPr>
          <w:instrText xml:space="preserve"> PAGEREF _Toc275711135 \h </w:instrText>
        </w:r>
        <w:r w:rsidRPr="008A6AFE">
          <w:rPr>
            <w:b w:val="0"/>
            <w:noProof/>
            <w:webHidden/>
          </w:rPr>
        </w:r>
        <w:r w:rsidRPr="008A6AFE">
          <w:rPr>
            <w:b w:val="0"/>
            <w:noProof/>
            <w:webHidden/>
          </w:rPr>
          <w:fldChar w:fldCharType="separate"/>
        </w:r>
        <w:r w:rsidR="00142063">
          <w:rPr>
            <w:b w:val="0"/>
            <w:noProof/>
            <w:webHidden/>
          </w:rPr>
          <w:t>164</w:t>
        </w:r>
        <w:r w:rsidRPr="008A6AFE">
          <w:rPr>
            <w:b w:val="0"/>
            <w:noProof/>
            <w:webHidden/>
          </w:rPr>
          <w:fldChar w:fldCharType="end"/>
        </w:r>
      </w:hyperlink>
    </w:p>
    <w:p w:rsidR="006B5A5C" w:rsidRDefault="001532E7" w:rsidP="00D15C98">
      <w:pPr>
        <w:spacing w:line="360" w:lineRule="auto"/>
        <w:contextualSpacing/>
        <w:rPr>
          <w:rFonts w:ascii="Times New Roman" w:hAnsi="Times New Roman" w:cs="Times New Roman"/>
          <w:sz w:val="24"/>
          <w:szCs w:val="24"/>
        </w:rPr>
        <w:sectPr w:rsidR="006B5A5C" w:rsidSect="00C10B9D">
          <w:footerReference w:type="default" r:id="rId9"/>
          <w:type w:val="continuous"/>
          <w:pgSz w:w="11906" w:h="16838"/>
          <w:pgMar w:top="1417" w:right="1701" w:bottom="1417" w:left="1701" w:header="708" w:footer="708" w:gutter="0"/>
          <w:cols w:space="708"/>
          <w:docGrid w:linePitch="360"/>
        </w:sectPr>
      </w:pPr>
      <w:r>
        <w:rPr>
          <w:rFonts w:ascii="Times New Roman" w:hAnsi="Times New Roman" w:cs="Times New Roman"/>
          <w:sz w:val="24"/>
          <w:szCs w:val="24"/>
        </w:rPr>
        <w:fldChar w:fldCharType="end"/>
      </w:r>
    </w:p>
    <w:p w:rsidR="0051714D" w:rsidRDefault="0051714D" w:rsidP="002E3118">
      <w:pPr>
        <w:spacing w:line="360" w:lineRule="auto"/>
        <w:contextualSpacing/>
        <w:rPr>
          <w:rFonts w:ascii="Times New Roman" w:hAnsi="Times New Roman" w:cs="Times New Roman"/>
          <w:sz w:val="24"/>
          <w:szCs w:val="24"/>
        </w:rPr>
      </w:pPr>
    </w:p>
    <w:p w:rsidR="00F50546" w:rsidRPr="00C3119D" w:rsidRDefault="00F50546" w:rsidP="00C3119D">
      <w:pPr>
        <w:pStyle w:val="Ttulo1"/>
      </w:pPr>
      <w:bookmarkStart w:id="6" w:name="_Toc275295414"/>
      <w:bookmarkStart w:id="7" w:name="_Toc275295705"/>
      <w:bookmarkStart w:id="8" w:name="_Toc275295820"/>
      <w:bookmarkStart w:id="9" w:name="_Toc275295901"/>
      <w:bookmarkStart w:id="10" w:name="_Toc275295965"/>
      <w:bookmarkStart w:id="11" w:name="_Toc275296004"/>
      <w:bookmarkStart w:id="12" w:name="_Toc275296083"/>
      <w:bookmarkStart w:id="13" w:name="_Toc275296117"/>
      <w:bookmarkStart w:id="14" w:name="_Toc275711103"/>
      <w:r w:rsidRPr="00C3119D">
        <w:t>Introdução</w:t>
      </w:r>
      <w:bookmarkEnd w:id="6"/>
      <w:bookmarkEnd w:id="7"/>
      <w:bookmarkEnd w:id="8"/>
      <w:bookmarkEnd w:id="9"/>
      <w:bookmarkEnd w:id="10"/>
      <w:bookmarkEnd w:id="11"/>
      <w:bookmarkEnd w:id="12"/>
      <w:bookmarkEnd w:id="13"/>
      <w:bookmarkEnd w:id="14"/>
      <w:r w:rsidR="001532E7" w:rsidRPr="00C3119D">
        <w:fldChar w:fldCharType="begin"/>
      </w:r>
      <w:r w:rsidR="00C10B9D" w:rsidRPr="00C3119D">
        <w:instrText xml:space="preserve"> XE "Introdução" </w:instrText>
      </w:r>
      <w:r w:rsidR="001532E7" w:rsidRPr="00C3119D">
        <w:fldChar w:fldCharType="end"/>
      </w:r>
    </w:p>
    <w:p w:rsidR="00F50546" w:rsidRDefault="00F50546" w:rsidP="00F50546">
      <w:pPr>
        <w:spacing w:line="360" w:lineRule="auto"/>
        <w:contextualSpacing/>
        <w:jc w:val="center"/>
        <w:rPr>
          <w:rFonts w:ascii="Times New Roman" w:hAnsi="Times New Roman" w:cs="Times New Roman"/>
          <w:b/>
          <w:sz w:val="24"/>
          <w:szCs w:val="24"/>
        </w:rPr>
      </w:pPr>
    </w:p>
    <w:p w:rsidR="00F50546" w:rsidRDefault="00F50546" w:rsidP="00702F8E">
      <w:pPr>
        <w:spacing w:before="240" w:after="240" w:line="360" w:lineRule="auto"/>
        <w:contextualSpacing/>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Vivemos actualmente numa época de insegurança e transfiguração do real, em que nada é o que parece, e, nesse sentido, manifestam-se sérias dúvidas quanto a verdades consideradas universais e incontroversas. Surgem, assim, reavaliações de emoções e ideais que, se até aqui haviam permanecido </w:t>
      </w:r>
      <w:proofErr w:type="gramStart"/>
      <w:r>
        <w:rPr>
          <w:rFonts w:ascii="Times New Roman" w:hAnsi="Times New Roman" w:cs="Times New Roman"/>
          <w:sz w:val="24"/>
          <w:szCs w:val="24"/>
        </w:rPr>
        <w:t>adormecidos ou encobertos</w:t>
      </w:r>
      <w:proofErr w:type="gramEnd"/>
      <w:r>
        <w:rPr>
          <w:rFonts w:ascii="Times New Roman" w:hAnsi="Times New Roman" w:cs="Times New Roman"/>
          <w:sz w:val="24"/>
          <w:szCs w:val="24"/>
        </w:rPr>
        <w:t xml:space="preserve">, passam agora a revelar algo mais complexo e profundo, capaz de inquietar consciências. Desta forma, </w:t>
      </w:r>
      <w:r w:rsidR="00702F8E">
        <w:rPr>
          <w:rFonts w:ascii="Times New Roman" w:hAnsi="Times New Roman" w:cs="Times New Roman"/>
          <w:sz w:val="24"/>
          <w:szCs w:val="24"/>
        </w:rPr>
        <w:t>termos como “neurose”, “psicose”, “paranóia”, “fragmentação”, entre outros, acabam por conviver diária e harmoniosamente com o ser humano, fazendo parte integrante da sua existência. Assim, assiste-se a uma libertação da energia do irracional em que a desordem invade a ordem, acabando por confundi-la e transformá-la em algo novo. A arte é a mais fiel testemunha desta presença do caos na vida humana, pois constitui um vínculo de ligação entre a realidade e o universo irracional. A escrita não é excepção</w:t>
      </w:r>
      <w:r w:rsidR="009B5E5C">
        <w:rPr>
          <w:rFonts w:ascii="Times New Roman" w:hAnsi="Times New Roman" w:cs="Times New Roman"/>
          <w:sz w:val="24"/>
          <w:szCs w:val="24"/>
        </w:rPr>
        <w:t>, sendo a mesma</w:t>
      </w:r>
      <w:r w:rsidR="00702F8E">
        <w:rPr>
          <w:rFonts w:ascii="Times New Roman" w:hAnsi="Times New Roman" w:cs="Times New Roman"/>
          <w:sz w:val="24"/>
          <w:szCs w:val="24"/>
        </w:rPr>
        <w:t xml:space="preserve">, não só o reflexo da mente do autor, como também uma abordagem à realidade que se vive no momento, </w:t>
      </w:r>
      <w:r w:rsidR="009B5E5C">
        <w:rPr>
          <w:rFonts w:ascii="Times New Roman" w:hAnsi="Times New Roman" w:cs="Times New Roman"/>
          <w:sz w:val="24"/>
          <w:szCs w:val="24"/>
        </w:rPr>
        <w:t>o que origina</w:t>
      </w:r>
      <w:r w:rsidR="00702F8E">
        <w:rPr>
          <w:rFonts w:ascii="Times New Roman" w:hAnsi="Times New Roman" w:cs="Times New Roman"/>
          <w:sz w:val="24"/>
          <w:szCs w:val="24"/>
        </w:rPr>
        <w:t xml:space="preserve"> obra</w:t>
      </w:r>
      <w:r w:rsidR="009B5E5C">
        <w:rPr>
          <w:rFonts w:ascii="Times New Roman" w:hAnsi="Times New Roman" w:cs="Times New Roman"/>
          <w:sz w:val="24"/>
          <w:szCs w:val="24"/>
        </w:rPr>
        <w:t>s</w:t>
      </w:r>
      <w:r w:rsidR="00702F8E">
        <w:rPr>
          <w:rFonts w:ascii="Times New Roman" w:hAnsi="Times New Roman" w:cs="Times New Roman"/>
          <w:sz w:val="24"/>
          <w:szCs w:val="24"/>
        </w:rPr>
        <w:t xml:space="preserve"> mais ou menos transgressiva</w:t>
      </w:r>
      <w:r w:rsidR="009B5E5C">
        <w:rPr>
          <w:rFonts w:ascii="Times New Roman" w:hAnsi="Times New Roman" w:cs="Times New Roman"/>
          <w:sz w:val="24"/>
          <w:szCs w:val="24"/>
        </w:rPr>
        <w:t>s</w:t>
      </w:r>
      <w:r w:rsidR="00702F8E">
        <w:rPr>
          <w:rFonts w:ascii="Times New Roman" w:hAnsi="Times New Roman" w:cs="Times New Roman"/>
          <w:sz w:val="24"/>
          <w:szCs w:val="24"/>
        </w:rPr>
        <w:t xml:space="preserve">, dependendo dos casos. </w:t>
      </w:r>
    </w:p>
    <w:p w:rsidR="00951B53" w:rsidRDefault="00702F8E" w:rsidP="00702F8E">
      <w:pPr>
        <w:spacing w:before="240" w:after="24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É neste contexto que surge a figura de Jeff Lindsay, pseudónimo do escritor americano Jeffr</w:t>
      </w:r>
      <w:r w:rsidR="009B5E5C">
        <w:rPr>
          <w:rFonts w:ascii="Times New Roman" w:hAnsi="Times New Roman" w:cs="Times New Roman"/>
          <w:sz w:val="24"/>
          <w:szCs w:val="24"/>
        </w:rPr>
        <w:t>e</w:t>
      </w:r>
      <w:r>
        <w:rPr>
          <w:rFonts w:ascii="Times New Roman" w:hAnsi="Times New Roman" w:cs="Times New Roman"/>
          <w:sz w:val="24"/>
          <w:szCs w:val="24"/>
        </w:rPr>
        <w:t xml:space="preserve">y P. Freundlich, autor da obra aqui em estudo, </w:t>
      </w:r>
      <w:r>
        <w:rPr>
          <w:rFonts w:ascii="Times New Roman" w:hAnsi="Times New Roman" w:cs="Times New Roman"/>
          <w:i/>
          <w:sz w:val="24"/>
          <w:szCs w:val="24"/>
        </w:rPr>
        <w:t xml:space="preserve">Darkly Dreaming Dexter </w:t>
      </w:r>
      <w:r>
        <w:rPr>
          <w:rFonts w:ascii="Times New Roman" w:hAnsi="Times New Roman" w:cs="Times New Roman"/>
          <w:sz w:val="24"/>
          <w:szCs w:val="24"/>
        </w:rPr>
        <w:t>(2004).</w:t>
      </w:r>
      <w:r w:rsidR="00951B53">
        <w:rPr>
          <w:rFonts w:ascii="Times New Roman" w:hAnsi="Times New Roman" w:cs="Times New Roman"/>
          <w:sz w:val="24"/>
          <w:szCs w:val="24"/>
        </w:rPr>
        <w:t xml:space="preserve"> </w:t>
      </w:r>
      <w:r w:rsidR="009B5E5C">
        <w:rPr>
          <w:rFonts w:ascii="Times New Roman" w:hAnsi="Times New Roman" w:cs="Times New Roman"/>
          <w:sz w:val="24"/>
          <w:szCs w:val="24"/>
        </w:rPr>
        <w:t>Para os fiéis leitores da ficção</w:t>
      </w:r>
      <w:r w:rsidR="00951B53">
        <w:rPr>
          <w:rFonts w:ascii="Times New Roman" w:hAnsi="Times New Roman" w:cs="Times New Roman"/>
          <w:sz w:val="24"/>
          <w:szCs w:val="24"/>
        </w:rPr>
        <w:t xml:space="preserve"> gótica, este nome poderá constituir um importante marco na literatura americana contemporânea sobre </w:t>
      </w:r>
      <w:r w:rsidR="00951B53" w:rsidRPr="009B5E5C">
        <w:rPr>
          <w:rFonts w:ascii="Times New Roman" w:hAnsi="Times New Roman" w:cs="Times New Roman"/>
          <w:i/>
          <w:sz w:val="24"/>
          <w:szCs w:val="24"/>
        </w:rPr>
        <w:t>serial killers</w:t>
      </w:r>
      <w:r w:rsidR="009B5E5C">
        <w:rPr>
          <w:rFonts w:ascii="Times New Roman" w:hAnsi="Times New Roman" w:cs="Times New Roman"/>
          <w:sz w:val="24"/>
          <w:szCs w:val="24"/>
        </w:rPr>
        <w:t>,</w:t>
      </w:r>
      <w:r w:rsidR="00951B53">
        <w:rPr>
          <w:rFonts w:ascii="Times New Roman" w:hAnsi="Times New Roman" w:cs="Times New Roman"/>
          <w:sz w:val="24"/>
          <w:szCs w:val="24"/>
        </w:rPr>
        <w:t xml:space="preserve"> mas, para a generali</w:t>
      </w:r>
      <w:r w:rsidR="009B5E5C">
        <w:rPr>
          <w:rFonts w:ascii="Times New Roman" w:hAnsi="Times New Roman" w:cs="Times New Roman"/>
          <w:sz w:val="24"/>
          <w:szCs w:val="24"/>
        </w:rPr>
        <w:t xml:space="preserve">dade do público português, permanece ainda desconhecido. </w:t>
      </w:r>
      <w:r w:rsidR="00951B53">
        <w:rPr>
          <w:rFonts w:ascii="Times New Roman" w:hAnsi="Times New Roman" w:cs="Times New Roman"/>
          <w:sz w:val="24"/>
          <w:szCs w:val="24"/>
        </w:rPr>
        <w:t>Contudo, é importante relembrar que a adaptação televisiva desta obra de Lindsay, exibid</w:t>
      </w:r>
      <w:r w:rsidR="009B5E5C">
        <w:rPr>
          <w:rFonts w:ascii="Times New Roman" w:hAnsi="Times New Roman" w:cs="Times New Roman"/>
          <w:sz w:val="24"/>
          <w:szCs w:val="24"/>
        </w:rPr>
        <w:t xml:space="preserve">a em Portugal no canal </w:t>
      </w:r>
      <w:r w:rsidR="00951B53">
        <w:rPr>
          <w:rFonts w:ascii="Times New Roman" w:hAnsi="Times New Roman" w:cs="Times New Roman"/>
          <w:sz w:val="24"/>
          <w:szCs w:val="24"/>
        </w:rPr>
        <w:t>Fox, constituiu uma relevante rampa de lançamento da imagem de Dexter, a personagem criada por este autor, ultrapassando em larga escala os valores de venda da própria obra literária. É certo que</w:t>
      </w:r>
      <w:r w:rsidR="009B5E5C">
        <w:rPr>
          <w:rFonts w:ascii="Times New Roman" w:hAnsi="Times New Roman" w:cs="Times New Roman"/>
          <w:sz w:val="24"/>
          <w:szCs w:val="24"/>
        </w:rPr>
        <w:t>, para muitos,</w:t>
      </w:r>
      <w:r w:rsidR="00951B53">
        <w:rPr>
          <w:rFonts w:ascii="Times New Roman" w:hAnsi="Times New Roman" w:cs="Times New Roman"/>
          <w:sz w:val="24"/>
          <w:szCs w:val="24"/>
        </w:rPr>
        <w:t xml:space="preserve"> o poder da imagem é muito maior do que o da palavra escrita, já que a primeira é mais apelativa e de fácil acesso, bastando apenas sintonizar o canal televisivo.</w:t>
      </w:r>
      <w:r w:rsidR="007E7B98">
        <w:rPr>
          <w:rFonts w:ascii="Times New Roman" w:hAnsi="Times New Roman" w:cs="Times New Roman"/>
          <w:sz w:val="24"/>
          <w:szCs w:val="24"/>
        </w:rPr>
        <w:t xml:space="preserve"> Contudo, não é só por isso que a série televisiva ganha mais destaque, dissimulan</w:t>
      </w:r>
      <w:r w:rsidR="007D79C3">
        <w:rPr>
          <w:rFonts w:ascii="Times New Roman" w:hAnsi="Times New Roman" w:cs="Times New Roman"/>
          <w:sz w:val="24"/>
          <w:szCs w:val="24"/>
        </w:rPr>
        <w:t xml:space="preserve">do, de certo modo, a verdadeira </w:t>
      </w:r>
      <w:r w:rsidR="007E7B98">
        <w:rPr>
          <w:rFonts w:ascii="Times New Roman" w:hAnsi="Times New Roman" w:cs="Times New Roman"/>
          <w:sz w:val="24"/>
          <w:szCs w:val="24"/>
        </w:rPr>
        <w:t xml:space="preserve">origem do universo “dexteriano”. </w:t>
      </w:r>
      <w:r w:rsidR="00951B53">
        <w:rPr>
          <w:rFonts w:ascii="Times New Roman" w:hAnsi="Times New Roman" w:cs="Times New Roman"/>
          <w:sz w:val="24"/>
          <w:szCs w:val="24"/>
        </w:rPr>
        <w:t>O primeiro livro da série que apresenta</w:t>
      </w:r>
      <w:r w:rsidR="007E7B98">
        <w:rPr>
          <w:rFonts w:ascii="Times New Roman" w:hAnsi="Times New Roman" w:cs="Times New Roman"/>
          <w:sz w:val="24"/>
          <w:szCs w:val="24"/>
        </w:rPr>
        <w:t xml:space="preserve"> Dexter ao grande público, </w:t>
      </w:r>
      <w:r w:rsidR="007E7B98">
        <w:rPr>
          <w:rFonts w:ascii="Times New Roman" w:hAnsi="Times New Roman" w:cs="Times New Roman"/>
          <w:i/>
          <w:sz w:val="24"/>
          <w:szCs w:val="24"/>
        </w:rPr>
        <w:t>Darkly Dreaming Dexter</w:t>
      </w:r>
      <w:r w:rsidR="007E7B98">
        <w:rPr>
          <w:rFonts w:ascii="Times New Roman" w:hAnsi="Times New Roman" w:cs="Times New Roman"/>
          <w:sz w:val="24"/>
          <w:szCs w:val="24"/>
        </w:rPr>
        <w:t xml:space="preserve"> (ao qual Lindsay gostaria de ter dado o título de </w:t>
      </w:r>
      <w:r w:rsidR="007E7B98">
        <w:rPr>
          <w:rFonts w:ascii="Times New Roman" w:hAnsi="Times New Roman" w:cs="Times New Roman"/>
          <w:i/>
          <w:sz w:val="24"/>
          <w:szCs w:val="24"/>
        </w:rPr>
        <w:t>Pinocchio Bleeds</w:t>
      </w:r>
      <w:r w:rsidR="009B5E5C">
        <w:rPr>
          <w:rFonts w:ascii="Times New Roman" w:hAnsi="Times New Roman" w:cs="Times New Roman"/>
          <w:sz w:val="24"/>
          <w:szCs w:val="24"/>
        </w:rPr>
        <w:t>,</w:t>
      </w:r>
      <w:r w:rsidR="007E7B98">
        <w:rPr>
          <w:rFonts w:ascii="Times New Roman" w:hAnsi="Times New Roman" w:cs="Times New Roman"/>
          <w:sz w:val="24"/>
          <w:szCs w:val="24"/>
        </w:rPr>
        <w:t xml:space="preserve"> mas que foi rejeitado pela editora), foi incluído na lista de nomeação </w:t>
      </w:r>
      <w:r w:rsidR="007E7B98">
        <w:rPr>
          <w:rFonts w:ascii="Times New Roman" w:hAnsi="Times New Roman" w:cs="Times New Roman"/>
          <w:sz w:val="24"/>
          <w:szCs w:val="24"/>
        </w:rPr>
        <w:lastRenderedPageBreak/>
        <w:t>para o prémio da categoria de Best First Novel. Contudo, o seu nome acabou por ser removido da lista após o corpo de eleição ter tomado conhecimento de que Lindsay já tinha publicado outras obras, nos anos 90, com um pseudónimo diferente, Jeffrey P. Lindsay. Talvez também devido a esta polémica</w:t>
      </w:r>
      <w:r w:rsidR="009B5E5C">
        <w:rPr>
          <w:rFonts w:ascii="Times New Roman" w:hAnsi="Times New Roman" w:cs="Times New Roman"/>
          <w:sz w:val="24"/>
          <w:szCs w:val="24"/>
        </w:rPr>
        <w:t>,</w:t>
      </w:r>
      <w:r w:rsidR="007E7B98">
        <w:rPr>
          <w:rFonts w:ascii="Times New Roman" w:hAnsi="Times New Roman" w:cs="Times New Roman"/>
          <w:sz w:val="24"/>
          <w:szCs w:val="24"/>
        </w:rPr>
        <w:t xml:space="preserve"> a obra literária tenha perdido terreno para a série televisiva, passando este </w:t>
      </w:r>
      <w:r w:rsidR="00A11F1A">
        <w:rPr>
          <w:rFonts w:ascii="Times New Roman" w:hAnsi="Times New Roman" w:cs="Times New Roman"/>
          <w:sz w:val="24"/>
          <w:szCs w:val="24"/>
        </w:rPr>
        <w:t xml:space="preserve">autor </w:t>
      </w:r>
      <w:r w:rsidR="007E7B98">
        <w:rPr>
          <w:rFonts w:ascii="Times New Roman" w:hAnsi="Times New Roman" w:cs="Times New Roman"/>
          <w:sz w:val="24"/>
          <w:szCs w:val="24"/>
        </w:rPr>
        <w:t xml:space="preserve">a ser visto </w:t>
      </w:r>
      <w:r w:rsidR="00A11F1A">
        <w:rPr>
          <w:rFonts w:ascii="Times New Roman" w:hAnsi="Times New Roman" w:cs="Times New Roman"/>
          <w:sz w:val="24"/>
          <w:szCs w:val="24"/>
        </w:rPr>
        <w:t>como um escritor</w:t>
      </w:r>
      <w:r w:rsidR="007E7B98">
        <w:rPr>
          <w:rFonts w:ascii="Times New Roman" w:hAnsi="Times New Roman" w:cs="Times New Roman"/>
          <w:sz w:val="24"/>
          <w:szCs w:val="24"/>
        </w:rPr>
        <w:t xml:space="preserve"> marginal e de poucos princípios éticos. Contudo, </w:t>
      </w:r>
      <w:r w:rsidR="0018647F">
        <w:rPr>
          <w:rFonts w:ascii="Times New Roman" w:hAnsi="Times New Roman" w:cs="Times New Roman"/>
          <w:sz w:val="24"/>
          <w:szCs w:val="24"/>
        </w:rPr>
        <w:t>não é possível elimina</w:t>
      </w:r>
      <w:r w:rsidR="00374096">
        <w:rPr>
          <w:rFonts w:ascii="Times New Roman" w:hAnsi="Times New Roman" w:cs="Times New Roman"/>
          <w:sz w:val="24"/>
          <w:szCs w:val="24"/>
        </w:rPr>
        <w:t xml:space="preserve">r o passado e Jeff Lindsay </w:t>
      </w:r>
      <w:r w:rsidR="0018647F">
        <w:rPr>
          <w:rFonts w:ascii="Times New Roman" w:hAnsi="Times New Roman" w:cs="Times New Roman"/>
          <w:sz w:val="24"/>
          <w:szCs w:val="24"/>
        </w:rPr>
        <w:t xml:space="preserve">já tinha saboreado o êxito com </w:t>
      </w:r>
      <w:r w:rsidR="0018647F">
        <w:rPr>
          <w:rFonts w:ascii="Times New Roman" w:hAnsi="Times New Roman" w:cs="Times New Roman"/>
          <w:i/>
          <w:sz w:val="24"/>
          <w:szCs w:val="24"/>
        </w:rPr>
        <w:t xml:space="preserve">Tropical Depression </w:t>
      </w:r>
      <w:r w:rsidR="0018647F">
        <w:rPr>
          <w:rFonts w:ascii="Times New Roman" w:hAnsi="Times New Roman" w:cs="Times New Roman"/>
          <w:sz w:val="24"/>
          <w:szCs w:val="24"/>
        </w:rPr>
        <w:t xml:space="preserve">(1994) e </w:t>
      </w:r>
      <w:r w:rsidR="0018647F">
        <w:rPr>
          <w:rFonts w:ascii="Times New Roman" w:hAnsi="Times New Roman" w:cs="Times New Roman"/>
          <w:i/>
          <w:sz w:val="24"/>
          <w:szCs w:val="24"/>
        </w:rPr>
        <w:t xml:space="preserve">Hunting with Hemingway </w:t>
      </w:r>
      <w:r w:rsidR="009B5E5C">
        <w:rPr>
          <w:rFonts w:ascii="Times New Roman" w:hAnsi="Times New Roman" w:cs="Times New Roman"/>
          <w:sz w:val="24"/>
          <w:szCs w:val="24"/>
        </w:rPr>
        <w:t>(2000),</w:t>
      </w:r>
      <w:r w:rsidR="0018647F">
        <w:rPr>
          <w:rFonts w:ascii="Times New Roman" w:hAnsi="Times New Roman" w:cs="Times New Roman"/>
          <w:sz w:val="24"/>
          <w:szCs w:val="24"/>
        </w:rPr>
        <w:t xml:space="preserve"> escrito em parceria com a sua mulher, sobrinha de </w:t>
      </w:r>
      <w:r w:rsidR="009B5E5C">
        <w:rPr>
          <w:rFonts w:ascii="Times New Roman" w:hAnsi="Times New Roman" w:cs="Times New Roman"/>
          <w:sz w:val="24"/>
          <w:szCs w:val="24"/>
        </w:rPr>
        <w:t>Ernest Hemingway (1899 – 1961). Por consequência,</w:t>
      </w:r>
      <w:r w:rsidR="0018647F">
        <w:rPr>
          <w:rFonts w:ascii="Times New Roman" w:hAnsi="Times New Roman" w:cs="Times New Roman"/>
          <w:sz w:val="24"/>
          <w:szCs w:val="24"/>
        </w:rPr>
        <w:t xml:space="preserve"> menosprezou as críticas e prosseguiu na sua cruzada “dexteriana”, tendo publicado</w:t>
      </w:r>
      <w:r w:rsidR="00A95E43">
        <w:rPr>
          <w:rFonts w:ascii="Times New Roman" w:hAnsi="Times New Roman" w:cs="Times New Roman"/>
          <w:sz w:val="24"/>
          <w:szCs w:val="24"/>
        </w:rPr>
        <w:t>,</w:t>
      </w:r>
      <w:r w:rsidR="0018647F">
        <w:rPr>
          <w:rFonts w:ascii="Times New Roman" w:hAnsi="Times New Roman" w:cs="Times New Roman"/>
          <w:sz w:val="24"/>
          <w:szCs w:val="24"/>
        </w:rPr>
        <w:t xml:space="preserve"> até ao momento</w:t>
      </w:r>
      <w:r w:rsidR="00A95E43">
        <w:rPr>
          <w:rFonts w:ascii="Times New Roman" w:hAnsi="Times New Roman" w:cs="Times New Roman"/>
          <w:sz w:val="24"/>
          <w:szCs w:val="24"/>
        </w:rPr>
        <w:t>,</w:t>
      </w:r>
      <w:r w:rsidR="0018647F">
        <w:rPr>
          <w:rFonts w:ascii="Times New Roman" w:hAnsi="Times New Roman" w:cs="Times New Roman"/>
          <w:sz w:val="24"/>
          <w:szCs w:val="24"/>
        </w:rPr>
        <w:t xml:space="preserve"> cinco obras que remetem para a figura do </w:t>
      </w:r>
      <w:r w:rsidR="0018647F" w:rsidRPr="00F55C4A">
        <w:rPr>
          <w:rFonts w:ascii="Times New Roman" w:hAnsi="Times New Roman" w:cs="Times New Roman"/>
          <w:i/>
          <w:sz w:val="24"/>
          <w:szCs w:val="24"/>
        </w:rPr>
        <w:t>serial killer</w:t>
      </w:r>
      <w:r w:rsidR="0018647F">
        <w:rPr>
          <w:rFonts w:ascii="Times New Roman" w:hAnsi="Times New Roman" w:cs="Times New Roman"/>
          <w:sz w:val="24"/>
          <w:szCs w:val="24"/>
        </w:rPr>
        <w:t xml:space="preserve"> Dexter Morgan.</w:t>
      </w:r>
    </w:p>
    <w:p w:rsidR="006D3A74" w:rsidRDefault="006D3A74" w:rsidP="00702F8E">
      <w:pPr>
        <w:spacing w:before="240" w:after="24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 xml:space="preserve">Traçar uma linha de pensamento sobre </w:t>
      </w:r>
      <w:r>
        <w:rPr>
          <w:rFonts w:ascii="Times New Roman" w:hAnsi="Times New Roman" w:cs="Times New Roman"/>
          <w:i/>
          <w:sz w:val="24"/>
          <w:szCs w:val="24"/>
        </w:rPr>
        <w:t>Darkly Dreaming Dexter</w:t>
      </w:r>
      <w:r>
        <w:rPr>
          <w:rFonts w:ascii="Times New Roman" w:hAnsi="Times New Roman" w:cs="Times New Roman"/>
          <w:sz w:val="24"/>
          <w:szCs w:val="24"/>
        </w:rPr>
        <w:t xml:space="preserve">, abordando principalmente os aspectos que tornam a escrita de Lindsay tão apelativa, será o objectivo primordial deste estudo. Uma vez que o autor é relativamente desconhecido na contemporaneidade portuguesa, é importante enquadrar esta obra literária na tradição </w:t>
      </w:r>
      <w:r w:rsidR="009B5E5C">
        <w:rPr>
          <w:rFonts w:ascii="Times New Roman" w:hAnsi="Times New Roman" w:cs="Times New Roman"/>
          <w:sz w:val="24"/>
          <w:szCs w:val="24"/>
        </w:rPr>
        <w:t>do Gótico Americano</w:t>
      </w:r>
      <w:r>
        <w:rPr>
          <w:rFonts w:ascii="Times New Roman" w:hAnsi="Times New Roman" w:cs="Times New Roman"/>
          <w:sz w:val="24"/>
          <w:szCs w:val="24"/>
        </w:rPr>
        <w:t>, dando provas da vasta riqueza da sua escrita. Já que apenas a série televisiva tem sido objecto de reflexão, importa dar a conhecer um a</w:t>
      </w:r>
      <w:r w:rsidR="009B5E5C">
        <w:rPr>
          <w:rFonts w:ascii="Times New Roman" w:hAnsi="Times New Roman" w:cs="Times New Roman"/>
          <w:sz w:val="24"/>
          <w:szCs w:val="24"/>
        </w:rPr>
        <w:t xml:space="preserve">utor que se destaca, não só pelo fluente estilo </w:t>
      </w:r>
      <w:r>
        <w:rPr>
          <w:rFonts w:ascii="Times New Roman" w:hAnsi="Times New Roman" w:cs="Times New Roman"/>
          <w:sz w:val="24"/>
          <w:szCs w:val="24"/>
        </w:rPr>
        <w:t>de escrita (o que não deve ser considerado como sinónimo de parca qualidade), mas também pelo amplo conjunto de amb</w:t>
      </w:r>
      <w:r w:rsidR="009B5E5C">
        <w:rPr>
          <w:rFonts w:ascii="Times New Roman" w:hAnsi="Times New Roman" w:cs="Times New Roman"/>
          <w:sz w:val="24"/>
          <w:szCs w:val="24"/>
        </w:rPr>
        <w:t>iguidades e simbologias que a sua</w:t>
      </w:r>
      <w:r>
        <w:rPr>
          <w:rFonts w:ascii="Times New Roman" w:hAnsi="Times New Roman" w:cs="Times New Roman"/>
          <w:sz w:val="24"/>
          <w:szCs w:val="24"/>
        </w:rPr>
        <w:t xml:space="preserve"> obra</w:t>
      </w:r>
      <w:r w:rsidR="006B495B">
        <w:rPr>
          <w:rFonts w:ascii="Times New Roman" w:hAnsi="Times New Roman" w:cs="Times New Roman"/>
          <w:sz w:val="24"/>
          <w:szCs w:val="24"/>
        </w:rPr>
        <w:t xml:space="preserve"> possui,</w:t>
      </w:r>
      <w:r w:rsidR="009B5E5C">
        <w:rPr>
          <w:rFonts w:ascii="Times New Roman" w:hAnsi="Times New Roman" w:cs="Times New Roman"/>
          <w:sz w:val="24"/>
          <w:szCs w:val="24"/>
        </w:rPr>
        <w:t xml:space="preserve"> as quais, na sua maioria, se encontram intimamente ligadas a temas góticos e grotescos.</w:t>
      </w:r>
    </w:p>
    <w:p w:rsidR="00072896" w:rsidRDefault="00A11F1A" w:rsidP="00702F8E">
      <w:pPr>
        <w:spacing w:before="240" w:after="24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Partiremos então, dos aspectos gerais sobre a</w:t>
      </w:r>
      <w:r w:rsidR="006B495B">
        <w:rPr>
          <w:rFonts w:ascii="Times New Roman" w:hAnsi="Times New Roman" w:cs="Times New Roman"/>
          <w:sz w:val="24"/>
          <w:szCs w:val="24"/>
        </w:rPr>
        <w:t xml:space="preserve"> escrita</w:t>
      </w:r>
      <w:r>
        <w:rPr>
          <w:rFonts w:ascii="Times New Roman" w:hAnsi="Times New Roman" w:cs="Times New Roman"/>
          <w:sz w:val="24"/>
          <w:szCs w:val="24"/>
        </w:rPr>
        <w:t xml:space="preserve"> deste autor</w:t>
      </w:r>
      <w:r w:rsidR="006B495B">
        <w:rPr>
          <w:rFonts w:ascii="Times New Roman" w:hAnsi="Times New Roman" w:cs="Times New Roman"/>
          <w:sz w:val="24"/>
          <w:szCs w:val="24"/>
        </w:rPr>
        <w:t xml:space="preserve"> para as particularidades desta </w:t>
      </w:r>
      <w:r w:rsidR="003651FB">
        <w:rPr>
          <w:rFonts w:ascii="Times New Roman" w:hAnsi="Times New Roman" w:cs="Times New Roman"/>
          <w:sz w:val="24"/>
          <w:szCs w:val="24"/>
        </w:rPr>
        <w:t xml:space="preserve">sua </w:t>
      </w:r>
      <w:r w:rsidR="006B495B">
        <w:rPr>
          <w:rFonts w:ascii="Times New Roman" w:hAnsi="Times New Roman" w:cs="Times New Roman"/>
          <w:sz w:val="24"/>
          <w:szCs w:val="24"/>
        </w:rPr>
        <w:t>obra, centrando-nos</w:t>
      </w:r>
      <w:r w:rsidR="00374096">
        <w:rPr>
          <w:rFonts w:ascii="Times New Roman" w:hAnsi="Times New Roman" w:cs="Times New Roman"/>
          <w:sz w:val="24"/>
          <w:szCs w:val="24"/>
        </w:rPr>
        <w:t>,</w:t>
      </w:r>
      <w:r w:rsidR="006B495B">
        <w:rPr>
          <w:rFonts w:ascii="Times New Roman" w:hAnsi="Times New Roman" w:cs="Times New Roman"/>
          <w:sz w:val="24"/>
          <w:szCs w:val="24"/>
        </w:rPr>
        <w:t xml:space="preserve"> principalmente</w:t>
      </w:r>
      <w:r w:rsidR="00374096">
        <w:rPr>
          <w:rFonts w:ascii="Times New Roman" w:hAnsi="Times New Roman" w:cs="Times New Roman"/>
          <w:sz w:val="24"/>
          <w:szCs w:val="24"/>
        </w:rPr>
        <w:t>,</w:t>
      </w:r>
      <w:r w:rsidR="006B495B">
        <w:rPr>
          <w:rFonts w:ascii="Times New Roman" w:hAnsi="Times New Roman" w:cs="Times New Roman"/>
          <w:sz w:val="24"/>
          <w:szCs w:val="24"/>
        </w:rPr>
        <w:t xml:space="preserve"> na imagem </w:t>
      </w:r>
      <w:r w:rsidR="003651FB">
        <w:rPr>
          <w:rFonts w:ascii="Times New Roman" w:hAnsi="Times New Roman" w:cs="Times New Roman"/>
          <w:sz w:val="24"/>
          <w:szCs w:val="24"/>
        </w:rPr>
        <w:t xml:space="preserve">da personagem </w:t>
      </w:r>
      <w:r w:rsidR="006B495B">
        <w:rPr>
          <w:rFonts w:ascii="Times New Roman" w:hAnsi="Times New Roman" w:cs="Times New Roman"/>
          <w:sz w:val="24"/>
          <w:szCs w:val="24"/>
        </w:rPr>
        <w:t xml:space="preserve">de Dexter, fonte de toda a originalidade </w:t>
      </w:r>
      <w:r w:rsidR="003651FB">
        <w:rPr>
          <w:rFonts w:ascii="Times New Roman" w:hAnsi="Times New Roman" w:cs="Times New Roman"/>
          <w:sz w:val="24"/>
          <w:szCs w:val="24"/>
        </w:rPr>
        <w:t>de uma escrita inconfundível. Assim, focaremos</w:t>
      </w:r>
      <w:r w:rsidR="006B495B">
        <w:rPr>
          <w:rFonts w:ascii="Times New Roman" w:hAnsi="Times New Roman" w:cs="Times New Roman"/>
          <w:sz w:val="24"/>
          <w:szCs w:val="24"/>
        </w:rPr>
        <w:t xml:space="preserve">, numa primeira parte, </w:t>
      </w:r>
      <w:r w:rsidR="003651FB">
        <w:rPr>
          <w:rFonts w:ascii="Times New Roman" w:hAnsi="Times New Roman" w:cs="Times New Roman"/>
          <w:sz w:val="24"/>
          <w:szCs w:val="24"/>
        </w:rPr>
        <w:t>as particularidades próprias</w:t>
      </w:r>
      <w:r w:rsidR="006B495B">
        <w:rPr>
          <w:rFonts w:ascii="Times New Roman" w:hAnsi="Times New Roman" w:cs="Times New Roman"/>
          <w:sz w:val="24"/>
          <w:szCs w:val="24"/>
        </w:rPr>
        <w:t xml:space="preserve"> do estilo de Lindsay, não só em termos de técnicas narrativas, como também ao nível das temáticas abordadas. Deste mo</w:t>
      </w:r>
      <w:r w:rsidR="003651FB">
        <w:rPr>
          <w:rFonts w:ascii="Times New Roman" w:hAnsi="Times New Roman" w:cs="Times New Roman"/>
          <w:sz w:val="24"/>
          <w:szCs w:val="24"/>
        </w:rPr>
        <w:t>do, e aprofundando</w:t>
      </w:r>
      <w:r w:rsidR="00F55C4A">
        <w:rPr>
          <w:rFonts w:ascii="Times New Roman" w:hAnsi="Times New Roman" w:cs="Times New Roman"/>
          <w:sz w:val="24"/>
          <w:szCs w:val="24"/>
        </w:rPr>
        <w:t xml:space="preserve"> um pouco </w:t>
      </w:r>
      <w:r w:rsidR="006B495B">
        <w:rPr>
          <w:rFonts w:ascii="Times New Roman" w:hAnsi="Times New Roman" w:cs="Times New Roman"/>
          <w:sz w:val="24"/>
          <w:szCs w:val="24"/>
        </w:rPr>
        <w:t>esta questão, verificamos que o pr</w:t>
      </w:r>
      <w:r w:rsidR="00D32E76">
        <w:rPr>
          <w:rFonts w:ascii="Times New Roman" w:hAnsi="Times New Roman" w:cs="Times New Roman"/>
          <w:sz w:val="24"/>
          <w:szCs w:val="24"/>
        </w:rPr>
        <w:t xml:space="preserve">imeiro sinal de criatividade </w:t>
      </w:r>
      <w:r w:rsidR="006B495B">
        <w:rPr>
          <w:rFonts w:ascii="Times New Roman" w:hAnsi="Times New Roman" w:cs="Times New Roman"/>
          <w:sz w:val="24"/>
          <w:szCs w:val="24"/>
        </w:rPr>
        <w:t>revela</w:t>
      </w:r>
      <w:r w:rsidR="00D32E76">
        <w:rPr>
          <w:rFonts w:ascii="Times New Roman" w:hAnsi="Times New Roman" w:cs="Times New Roman"/>
          <w:sz w:val="24"/>
          <w:szCs w:val="24"/>
        </w:rPr>
        <w:t>-se</w:t>
      </w:r>
      <w:r w:rsidR="006B495B">
        <w:rPr>
          <w:rFonts w:ascii="Times New Roman" w:hAnsi="Times New Roman" w:cs="Times New Roman"/>
          <w:sz w:val="24"/>
          <w:szCs w:val="24"/>
        </w:rPr>
        <w:t xml:space="preserve"> na escolha do tipo de personagem principal, pois não é comum um assassino em série ser, também ele, uma espécie de herói moderno. É através de </w:t>
      </w:r>
      <w:r w:rsidR="006B495B">
        <w:rPr>
          <w:rFonts w:ascii="Times New Roman" w:hAnsi="Times New Roman" w:cs="Times New Roman"/>
          <w:i/>
          <w:sz w:val="24"/>
          <w:szCs w:val="24"/>
        </w:rPr>
        <w:t xml:space="preserve">Darkly Dreaming Dexter </w:t>
      </w:r>
      <w:r w:rsidR="006B495B">
        <w:rPr>
          <w:rFonts w:ascii="Times New Roman" w:hAnsi="Times New Roman" w:cs="Times New Roman"/>
          <w:sz w:val="24"/>
          <w:szCs w:val="24"/>
        </w:rPr>
        <w:t xml:space="preserve">que contactamos primeiramente com este tipo de realidade, já </w:t>
      </w:r>
      <w:r w:rsidR="003651FB">
        <w:rPr>
          <w:rFonts w:ascii="Times New Roman" w:hAnsi="Times New Roman" w:cs="Times New Roman"/>
          <w:sz w:val="24"/>
          <w:szCs w:val="24"/>
        </w:rPr>
        <w:t xml:space="preserve">que, dentro deste género, </w:t>
      </w:r>
      <w:r w:rsidR="006B495B">
        <w:rPr>
          <w:rFonts w:ascii="Times New Roman" w:hAnsi="Times New Roman" w:cs="Times New Roman"/>
          <w:sz w:val="24"/>
          <w:szCs w:val="24"/>
        </w:rPr>
        <w:t>o público estava habituado a personagens como Hannibal Lecter ou Patrick Bateman. Com Dexter</w:t>
      </w:r>
      <w:r w:rsidR="003651FB">
        <w:rPr>
          <w:rFonts w:ascii="Times New Roman" w:hAnsi="Times New Roman" w:cs="Times New Roman"/>
          <w:sz w:val="24"/>
          <w:szCs w:val="24"/>
        </w:rPr>
        <w:t>,</w:t>
      </w:r>
      <w:r w:rsidR="006B495B">
        <w:rPr>
          <w:rFonts w:ascii="Times New Roman" w:hAnsi="Times New Roman" w:cs="Times New Roman"/>
          <w:sz w:val="24"/>
          <w:szCs w:val="24"/>
        </w:rPr>
        <w:t xml:space="preserve"> dá-se um alargamento de fronteiras quanto à questão do homicídio em série, inserindo-se agora </w:t>
      </w:r>
      <w:r w:rsidR="001C4B8F">
        <w:rPr>
          <w:rFonts w:ascii="Times New Roman" w:hAnsi="Times New Roman" w:cs="Times New Roman"/>
          <w:sz w:val="24"/>
          <w:szCs w:val="24"/>
        </w:rPr>
        <w:t xml:space="preserve">a ideia de homicida com </w:t>
      </w:r>
      <w:r w:rsidR="001C4B8F">
        <w:rPr>
          <w:rFonts w:ascii="Times New Roman" w:hAnsi="Times New Roman" w:cs="Times New Roman"/>
          <w:sz w:val="24"/>
          <w:szCs w:val="24"/>
        </w:rPr>
        <w:lastRenderedPageBreak/>
        <w:t>princ</w:t>
      </w:r>
      <w:r w:rsidR="003651FB">
        <w:rPr>
          <w:rFonts w:ascii="Times New Roman" w:hAnsi="Times New Roman" w:cs="Times New Roman"/>
          <w:sz w:val="24"/>
          <w:szCs w:val="24"/>
        </w:rPr>
        <w:t>ípios morais, já que liquida apenas</w:t>
      </w:r>
      <w:r w:rsidR="001C4B8F">
        <w:rPr>
          <w:rFonts w:ascii="Times New Roman" w:hAnsi="Times New Roman" w:cs="Times New Roman"/>
          <w:sz w:val="24"/>
          <w:szCs w:val="24"/>
        </w:rPr>
        <w:t xml:space="preserve"> aqueles que injustamente escaparam às malhas da justiça, confrontando-os co</w:t>
      </w:r>
      <w:r w:rsidR="009B5E5C">
        <w:rPr>
          <w:rFonts w:ascii="Times New Roman" w:hAnsi="Times New Roman" w:cs="Times New Roman"/>
          <w:sz w:val="24"/>
          <w:szCs w:val="24"/>
        </w:rPr>
        <w:t xml:space="preserve">m os seus próprios erros. Ao </w:t>
      </w:r>
      <w:r w:rsidR="001C4B8F">
        <w:rPr>
          <w:rFonts w:ascii="Times New Roman" w:hAnsi="Times New Roman" w:cs="Times New Roman"/>
          <w:sz w:val="24"/>
          <w:szCs w:val="24"/>
        </w:rPr>
        <w:t>debruçar</w:t>
      </w:r>
      <w:r w:rsidR="009B5E5C">
        <w:rPr>
          <w:rFonts w:ascii="Times New Roman" w:hAnsi="Times New Roman" w:cs="Times New Roman"/>
          <w:sz w:val="24"/>
          <w:szCs w:val="24"/>
        </w:rPr>
        <w:t>-se</w:t>
      </w:r>
      <w:r w:rsidR="001C4B8F">
        <w:rPr>
          <w:rFonts w:ascii="Times New Roman" w:hAnsi="Times New Roman" w:cs="Times New Roman"/>
          <w:sz w:val="24"/>
          <w:szCs w:val="24"/>
        </w:rPr>
        <w:t xml:space="preserve"> sobre este assunto desta forma, Lindsay permite </w:t>
      </w:r>
      <w:r w:rsidR="00B325A7">
        <w:rPr>
          <w:rFonts w:ascii="Times New Roman" w:hAnsi="Times New Roman" w:cs="Times New Roman"/>
          <w:sz w:val="24"/>
          <w:szCs w:val="24"/>
        </w:rPr>
        <w:t xml:space="preserve">também ao leitor contactar </w:t>
      </w:r>
      <w:r w:rsidR="001C4B8F">
        <w:rPr>
          <w:rFonts w:ascii="Times New Roman" w:hAnsi="Times New Roman" w:cs="Times New Roman"/>
          <w:sz w:val="24"/>
          <w:szCs w:val="24"/>
        </w:rPr>
        <w:t xml:space="preserve">com a mente da personagem pois, ao expor os erros das suas vítimas, acaba por revelar o que de mais obscuro a sua mente possui. </w:t>
      </w:r>
    </w:p>
    <w:p w:rsidR="006B495B" w:rsidRDefault="001C4B8F" w:rsidP="00072896">
      <w:pPr>
        <w:spacing w:before="240" w:after="24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Uma vez que aborda, de forma mais profunda, os impulsos primitivos a que a condição humana se encontra sujeita, </w:t>
      </w:r>
      <w:r>
        <w:rPr>
          <w:rFonts w:ascii="Times New Roman" w:hAnsi="Times New Roman" w:cs="Times New Roman"/>
          <w:i/>
          <w:sz w:val="24"/>
          <w:szCs w:val="24"/>
        </w:rPr>
        <w:t>Darkly Dreaming Dexter</w:t>
      </w:r>
      <w:r>
        <w:rPr>
          <w:rFonts w:ascii="Times New Roman" w:hAnsi="Times New Roman" w:cs="Times New Roman"/>
          <w:sz w:val="24"/>
          <w:szCs w:val="24"/>
        </w:rPr>
        <w:t xml:space="preserve"> irá contribuir para um melhor entendimento do homem enquanto criatura social e enquanto ser individual. Para isso, serão também destacadas algumas técnicas narrativas</w:t>
      </w:r>
      <w:r w:rsidR="00072896">
        <w:rPr>
          <w:rFonts w:ascii="Times New Roman" w:hAnsi="Times New Roman" w:cs="Times New Roman"/>
          <w:sz w:val="24"/>
          <w:szCs w:val="24"/>
        </w:rPr>
        <w:t xml:space="preserve"> que possibilitam uma caracterização mais íntima de Dexter, as quais permitem o encontro de semelhanças entre o mundo ficcional e a própria realidade actual. Destacamos</w:t>
      </w:r>
      <w:r w:rsidR="00B325A7">
        <w:rPr>
          <w:rFonts w:ascii="Times New Roman" w:hAnsi="Times New Roman" w:cs="Times New Roman"/>
          <w:sz w:val="24"/>
          <w:szCs w:val="24"/>
        </w:rPr>
        <w:t>,</w:t>
      </w:r>
      <w:r w:rsidR="00072896">
        <w:rPr>
          <w:rFonts w:ascii="Times New Roman" w:hAnsi="Times New Roman" w:cs="Times New Roman"/>
          <w:sz w:val="24"/>
          <w:szCs w:val="24"/>
        </w:rPr>
        <w:t xml:space="preserve"> assim</w:t>
      </w:r>
      <w:r w:rsidR="00B325A7">
        <w:rPr>
          <w:rFonts w:ascii="Times New Roman" w:hAnsi="Times New Roman" w:cs="Times New Roman"/>
          <w:sz w:val="24"/>
          <w:szCs w:val="24"/>
        </w:rPr>
        <w:t>,</w:t>
      </w:r>
      <w:r w:rsidR="00072896">
        <w:rPr>
          <w:rFonts w:ascii="Times New Roman" w:hAnsi="Times New Roman" w:cs="Times New Roman"/>
          <w:sz w:val="24"/>
          <w:szCs w:val="24"/>
        </w:rPr>
        <w:t xml:space="preserve"> a narrativa na primeira pessoa, técnica não original de Lindsay</w:t>
      </w:r>
      <w:r w:rsidR="00B325A7">
        <w:rPr>
          <w:rFonts w:ascii="Times New Roman" w:hAnsi="Times New Roman" w:cs="Times New Roman"/>
          <w:sz w:val="24"/>
          <w:szCs w:val="24"/>
        </w:rPr>
        <w:t>,</w:t>
      </w:r>
      <w:r w:rsidR="00072896">
        <w:rPr>
          <w:rFonts w:ascii="Times New Roman" w:hAnsi="Times New Roman" w:cs="Times New Roman"/>
          <w:sz w:val="24"/>
          <w:szCs w:val="24"/>
        </w:rPr>
        <w:t xml:space="preserve"> mas que, no entanto, se revela bastante útil para compreender </w:t>
      </w:r>
      <w:r w:rsidR="00B325A7">
        <w:rPr>
          <w:rFonts w:ascii="Times New Roman" w:hAnsi="Times New Roman" w:cs="Times New Roman"/>
          <w:sz w:val="24"/>
          <w:szCs w:val="24"/>
        </w:rPr>
        <w:t>os meandros d</w:t>
      </w:r>
      <w:r w:rsidR="00072896">
        <w:rPr>
          <w:rFonts w:ascii="Times New Roman" w:hAnsi="Times New Roman" w:cs="Times New Roman"/>
          <w:sz w:val="24"/>
          <w:szCs w:val="24"/>
        </w:rPr>
        <w:t xml:space="preserve">a psicologia “dexteriana”. A narração na primeira pessoa permite o contacto directo entre a personagem e o público que, ao expor os seus receios, irá contribuir para uma unificação entre </w:t>
      </w:r>
      <w:r w:rsidR="000934AA">
        <w:rPr>
          <w:rFonts w:ascii="Times New Roman" w:hAnsi="Times New Roman" w:cs="Times New Roman"/>
          <w:sz w:val="24"/>
          <w:szCs w:val="24"/>
        </w:rPr>
        <w:t xml:space="preserve">ambos, já que </w:t>
      </w:r>
      <w:r w:rsidR="00072896">
        <w:rPr>
          <w:rFonts w:ascii="Times New Roman" w:hAnsi="Times New Roman" w:cs="Times New Roman"/>
          <w:sz w:val="24"/>
          <w:szCs w:val="24"/>
        </w:rPr>
        <w:t xml:space="preserve">as obsessões ficcionais </w:t>
      </w:r>
      <w:r w:rsidR="000934AA">
        <w:rPr>
          <w:rFonts w:ascii="Times New Roman" w:hAnsi="Times New Roman" w:cs="Times New Roman"/>
          <w:sz w:val="24"/>
          <w:szCs w:val="24"/>
        </w:rPr>
        <w:t>podem não ser mais do que o reflexo dos</w:t>
      </w:r>
      <w:r w:rsidR="00072896">
        <w:rPr>
          <w:rFonts w:ascii="Times New Roman" w:hAnsi="Times New Roman" w:cs="Times New Roman"/>
          <w:sz w:val="24"/>
          <w:szCs w:val="24"/>
        </w:rPr>
        <w:t xml:space="preserve"> próprios temores contemporâneos de pessoas comuns. O domínio psicológico de Dexter, reflectido aqui na técnica da narrativa na primeira pessoa, é reforçado através de monólogos interiores</w:t>
      </w:r>
      <w:r w:rsidR="000934AA">
        <w:rPr>
          <w:rFonts w:ascii="Times New Roman" w:hAnsi="Times New Roman" w:cs="Times New Roman"/>
          <w:sz w:val="24"/>
          <w:szCs w:val="24"/>
        </w:rPr>
        <w:t xml:space="preserve"> e </w:t>
      </w:r>
      <w:r w:rsidR="000934AA" w:rsidRPr="000934AA">
        <w:rPr>
          <w:rFonts w:ascii="Times New Roman" w:hAnsi="Times New Roman" w:cs="Times New Roman"/>
          <w:i/>
          <w:sz w:val="24"/>
          <w:szCs w:val="24"/>
        </w:rPr>
        <w:t>flashbacks</w:t>
      </w:r>
      <w:r w:rsidR="00512383">
        <w:rPr>
          <w:rFonts w:ascii="Times New Roman" w:hAnsi="Times New Roman" w:cs="Times New Roman"/>
          <w:sz w:val="24"/>
          <w:szCs w:val="24"/>
        </w:rPr>
        <w:t>, revelando a sua mente de uma forma cada vez mais íntima.</w:t>
      </w:r>
    </w:p>
    <w:p w:rsidR="00C51828" w:rsidRPr="002649E7" w:rsidRDefault="003651FB" w:rsidP="002160EB">
      <w:pPr>
        <w:spacing w:before="240" w:after="240" w:line="360" w:lineRule="auto"/>
        <w:ind w:firstLine="708"/>
        <w:contextualSpacing/>
        <w:jc w:val="both"/>
        <w:rPr>
          <w:rFonts w:ascii="Times New Roman" w:hAnsi="Times New Roman" w:cs="Times New Roman"/>
          <w:sz w:val="24"/>
          <w:szCs w:val="24"/>
          <w:lang w:val="en-US"/>
        </w:rPr>
      </w:pPr>
      <w:r>
        <w:rPr>
          <w:rFonts w:ascii="Times New Roman" w:hAnsi="Times New Roman" w:cs="Times New Roman"/>
          <w:sz w:val="24"/>
          <w:szCs w:val="24"/>
        </w:rPr>
        <w:t xml:space="preserve">Para aprofundar possíveis contaminações literárias que possam ter contribuído para </w:t>
      </w:r>
      <w:r w:rsidR="00512383">
        <w:rPr>
          <w:rFonts w:ascii="Times New Roman" w:hAnsi="Times New Roman" w:cs="Times New Roman"/>
          <w:sz w:val="24"/>
          <w:szCs w:val="24"/>
        </w:rPr>
        <w:t>a análise da originalidade do estilo de</w:t>
      </w:r>
      <w:r>
        <w:rPr>
          <w:rFonts w:ascii="Times New Roman" w:hAnsi="Times New Roman" w:cs="Times New Roman"/>
          <w:sz w:val="24"/>
          <w:szCs w:val="24"/>
        </w:rPr>
        <w:t xml:space="preserve"> Jeff Lindsay, partiremos</w:t>
      </w:r>
      <w:r w:rsidR="00512383">
        <w:rPr>
          <w:rFonts w:ascii="Times New Roman" w:hAnsi="Times New Roman" w:cs="Times New Roman"/>
          <w:sz w:val="24"/>
          <w:szCs w:val="24"/>
        </w:rPr>
        <w:t xml:space="preserve"> ao encontro de Edgar Allan Poe </w:t>
      </w:r>
      <w:r w:rsidR="00824110">
        <w:rPr>
          <w:rFonts w:ascii="Times New Roman" w:hAnsi="Times New Roman" w:cs="Times New Roman"/>
          <w:sz w:val="24"/>
          <w:szCs w:val="24"/>
        </w:rPr>
        <w:t>(</w:t>
      </w:r>
      <w:r w:rsidR="00045298">
        <w:rPr>
          <w:rFonts w:ascii="Times New Roman" w:hAnsi="Times New Roman" w:cs="Times New Roman"/>
          <w:sz w:val="24"/>
          <w:szCs w:val="24"/>
        </w:rPr>
        <w:t>1809 – 1849</w:t>
      </w:r>
      <w:r w:rsidR="0044670C">
        <w:rPr>
          <w:rFonts w:ascii="Times New Roman" w:hAnsi="Times New Roman" w:cs="Times New Roman"/>
          <w:sz w:val="24"/>
          <w:szCs w:val="24"/>
        </w:rPr>
        <w:t>), o imortalizado autor americano, assumidamente considerado por Lindsay como uma das grandes influências no seu percurso literário. De Poe, Lindsay tomou como cara</w:t>
      </w:r>
      <w:r w:rsidR="007D79C3">
        <w:rPr>
          <w:rFonts w:ascii="Times New Roman" w:hAnsi="Times New Roman" w:cs="Times New Roman"/>
          <w:sz w:val="24"/>
          <w:szCs w:val="24"/>
        </w:rPr>
        <w:t xml:space="preserve">cterística influente a chamada </w:t>
      </w:r>
      <w:r w:rsidR="00BA2EFE">
        <w:rPr>
          <w:rFonts w:ascii="Times New Roman" w:hAnsi="Times New Roman" w:cs="Times New Roman"/>
          <w:i/>
          <w:sz w:val="24"/>
          <w:szCs w:val="24"/>
        </w:rPr>
        <w:t>Unity of E</w:t>
      </w:r>
      <w:r w:rsidR="0044670C" w:rsidRPr="007D79C3">
        <w:rPr>
          <w:rFonts w:ascii="Times New Roman" w:hAnsi="Times New Roman" w:cs="Times New Roman"/>
          <w:i/>
          <w:sz w:val="24"/>
          <w:szCs w:val="24"/>
        </w:rPr>
        <w:t>ffec</w:t>
      </w:r>
      <w:r w:rsidR="007D79C3" w:rsidRPr="007D79C3">
        <w:rPr>
          <w:rFonts w:ascii="Times New Roman" w:hAnsi="Times New Roman" w:cs="Times New Roman"/>
          <w:i/>
          <w:sz w:val="24"/>
          <w:szCs w:val="24"/>
        </w:rPr>
        <w:t>t</w:t>
      </w:r>
      <w:r w:rsidR="0044670C">
        <w:rPr>
          <w:rFonts w:ascii="Times New Roman" w:hAnsi="Times New Roman" w:cs="Times New Roman"/>
          <w:sz w:val="24"/>
          <w:szCs w:val="24"/>
        </w:rPr>
        <w:t>, não só para manter os leitores focados no enredo</w:t>
      </w:r>
      <w:r w:rsidR="00B325A7">
        <w:rPr>
          <w:rFonts w:ascii="Times New Roman" w:hAnsi="Times New Roman" w:cs="Times New Roman"/>
          <w:sz w:val="24"/>
          <w:szCs w:val="24"/>
        </w:rPr>
        <w:t>,</w:t>
      </w:r>
      <w:r w:rsidR="0044670C">
        <w:rPr>
          <w:rFonts w:ascii="Times New Roman" w:hAnsi="Times New Roman" w:cs="Times New Roman"/>
          <w:sz w:val="24"/>
          <w:szCs w:val="24"/>
        </w:rPr>
        <w:t xml:space="preserve"> mas, principalmente, para criar um determinado efeito, algo que marque pessoalmente o leitor e que o faça pensar sobre certos aspectos inerentes à condição humana. </w:t>
      </w:r>
      <w:r w:rsidR="00312B64">
        <w:rPr>
          <w:rFonts w:ascii="Times New Roman" w:hAnsi="Times New Roman" w:cs="Times New Roman"/>
          <w:sz w:val="24"/>
          <w:szCs w:val="24"/>
        </w:rPr>
        <w:t xml:space="preserve">Através desta técnica, ligada ao </w:t>
      </w:r>
      <w:r w:rsidR="00312B64">
        <w:rPr>
          <w:rFonts w:ascii="Times New Roman" w:hAnsi="Times New Roman" w:cs="Times New Roman"/>
          <w:i/>
          <w:sz w:val="24"/>
          <w:szCs w:val="24"/>
        </w:rPr>
        <w:t>suspense</w:t>
      </w:r>
      <w:r w:rsidR="00312B64">
        <w:rPr>
          <w:rFonts w:ascii="Times New Roman" w:hAnsi="Times New Roman" w:cs="Times New Roman"/>
          <w:sz w:val="24"/>
          <w:szCs w:val="24"/>
        </w:rPr>
        <w:t>, Poe apenas lhe interessava surpreender o leitor, despertando a sua atenção para algo novo e esteticamente apelativo. Desta forma, o seu objectivo inicial é meramente estético e constitui um processo de estratégia narrativa.</w:t>
      </w:r>
      <w:r w:rsidR="0005092D">
        <w:rPr>
          <w:rFonts w:ascii="Times New Roman" w:hAnsi="Times New Roman" w:cs="Times New Roman"/>
          <w:sz w:val="24"/>
          <w:szCs w:val="24"/>
        </w:rPr>
        <w:t xml:space="preserve"> Como fundamentação teórica desta questão, irá recorrer-se ao ensaio de Poe, </w:t>
      </w:r>
      <w:r w:rsidR="0005092D">
        <w:rPr>
          <w:rFonts w:ascii="Times New Roman" w:hAnsi="Times New Roman" w:cs="Times New Roman"/>
          <w:i/>
          <w:sz w:val="24"/>
          <w:szCs w:val="24"/>
        </w:rPr>
        <w:t xml:space="preserve">The Philosophy of Composition </w:t>
      </w:r>
      <w:r w:rsidR="000A4962">
        <w:rPr>
          <w:rFonts w:ascii="Times New Roman" w:hAnsi="Times New Roman" w:cs="Times New Roman"/>
          <w:sz w:val="24"/>
          <w:szCs w:val="24"/>
        </w:rPr>
        <w:t xml:space="preserve">(1846), compilado na obra </w:t>
      </w:r>
      <w:r w:rsidR="000A4962">
        <w:rPr>
          <w:rFonts w:ascii="Times New Roman" w:hAnsi="Times New Roman" w:cs="Times New Roman"/>
          <w:i/>
          <w:sz w:val="24"/>
          <w:szCs w:val="24"/>
        </w:rPr>
        <w:t xml:space="preserve">The Oxford Book of American </w:t>
      </w:r>
      <w:r w:rsidR="000A4962" w:rsidRPr="000A4962">
        <w:rPr>
          <w:rFonts w:ascii="Times New Roman" w:hAnsi="Times New Roman" w:cs="Times New Roman"/>
          <w:i/>
          <w:sz w:val="24"/>
          <w:szCs w:val="24"/>
        </w:rPr>
        <w:t>Essays</w:t>
      </w:r>
      <w:r w:rsidR="000A4962">
        <w:rPr>
          <w:rFonts w:ascii="Times New Roman" w:hAnsi="Times New Roman" w:cs="Times New Roman"/>
          <w:sz w:val="24"/>
          <w:szCs w:val="24"/>
        </w:rPr>
        <w:t xml:space="preserve"> (1914) de Brander Mathews. </w:t>
      </w:r>
      <w:r w:rsidR="007143FC" w:rsidRPr="000A4962">
        <w:rPr>
          <w:rFonts w:ascii="Times New Roman" w:hAnsi="Times New Roman" w:cs="Times New Roman"/>
          <w:sz w:val="24"/>
          <w:szCs w:val="24"/>
        </w:rPr>
        <w:t>Neste</w:t>
      </w:r>
      <w:r w:rsidR="007143FC">
        <w:rPr>
          <w:rFonts w:ascii="Times New Roman" w:hAnsi="Times New Roman" w:cs="Times New Roman"/>
          <w:sz w:val="24"/>
          <w:szCs w:val="24"/>
        </w:rPr>
        <w:t xml:space="preserve"> ensaio, Poe expressa a ideia de que, para se atingir o sucesso, o autor deve </w:t>
      </w:r>
      <w:r w:rsidR="007143FC">
        <w:rPr>
          <w:rFonts w:ascii="Times New Roman" w:hAnsi="Times New Roman" w:cs="Times New Roman"/>
          <w:sz w:val="24"/>
          <w:szCs w:val="24"/>
        </w:rPr>
        <w:lastRenderedPageBreak/>
        <w:t xml:space="preserve">escolher, em primeiro lugar, o efeito que deseja causar no público para, posteriormente, passar à redacção do seu texto. </w:t>
      </w:r>
      <w:r w:rsidR="00C51828" w:rsidRPr="002649E7">
        <w:rPr>
          <w:rFonts w:ascii="Times New Roman" w:hAnsi="Times New Roman" w:cs="Times New Roman"/>
          <w:sz w:val="24"/>
          <w:szCs w:val="24"/>
          <w:lang w:val="en-US"/>
        </w:rPr>
        <w:t>Assim, no</w:t>
      </w:r>
      <w:r w:rsidR="00C51828" w:rsidRPr="00561D41">
        <w:rPr>
          <w:rFonts w:ascii="Times New Roman" w:hAnsi="Times New Roman" w:cs="Times New Roman"/>
          <w:sz w:val="24"/>
          <w:szCs w:val="24"/>
          <w:lang w:val="en-US"/>
        </w:rPr>
        <w:t xml:space="preserve"> ensaio anteriormente citado</w:t>
      </w:r>
      <w:r w:rsidR="00C51828" w:rsidRPr="002649E7">
        <w:rPr>
          <w:rFonts w:ascii="Times New Roman" w:hAnsi="Times New Roman" w:cs="Times New Roman"/>
          <w:sz w:val="24"/>
          <w:szCs w:val="24"/>
          <w:lang w:val="en-US"/>
        </w:rPr>
        <w:t>, o</w:t>
      </w:r>
      <w:r w:rsidR="00C51828" w:rsidRPr="00561D41">
        <w:rPr>
          <w:rFonts w:ascii="Times New Roman" w:hAnsi="Times New Roman" w:cs="Times New Roman"/>
          <w:sz w:val="24"/>
          <w:szCs w:val="24"/>
          <w:lang w:val="en-US"/>
        </w:rPr>
        <w:t xml:space="preserve"> autor defende que</w:t>
      </w:r>
      <w:r w:rsidR="00C51828" w:rsidRPr="002649E7">
        <w:rPr>
          <w:rFonts w:ascii="Times New Roman" w:hAnsi="Times New Roman" w:cs="Times New Roman"/>
          <w:sz w:val="24"/>
          <w:szCs w:val="24"/>
          <w:lang w:val="en-US"/>
        </w:rPr>
        <w:t xml:space="preserve">: </w:t>
      </w:r>
    </w:p>
    <w:p w:rsidR="00C51828" w:rsidRPr="00B3036B" w:rsidRDefault="00C51828" w:rsidP="00B3036B">
      <w:pPr>
        <w:spacing w:after="0" w:line="360" w:lineRule="auto"/>
        <w:ind w:left="709" w:right="566" w:firstLine="709"/>
        <w:contextualSpacing/>
        <w:jc w:val="both"/>
        <w:rPr>
          <w:rFonts w:ascii="Times New Roman" w:hAnsi="Times New Roman" w:cs="Times New Roman"/>
          <w:sz w:val="20"/>
          <w:szCs w:val="20"/>
        </w:rPr>
      </w:pPr>
      <w:r w:rsidRPr="00B3036B">
        <w:rPr>
          <w:rFonts w:ascii="Times New Roman" w:hAnsi="Times New Roman" w:cs="Times New Roman"/>
          <w:sz w:val="20"/>
          <w:szCs w:val="20"/>
          <w:lang w:val="en-US"/>
        </w:rPr>
        <w:t xml:space="preserve">I prefer commencing with the consideration of an </w:t>
      </w:r>
      <w:r w:rsidRPr="00B3036B">
        <w:rPr>
          <w:rFonts w:ascii="Times New Roman" w:hAnsi="Times New Roman" w:cs="Times New Roman"/>
          <w:i/>
          <w:sz w:val="20"/>
          <w:szCs w:val="20"/>
          <w:lang w:val="en-US"/>
        </w:rPr>
        <w:t>effect</w:t>
      </w:r>
      <w:r w:rsidRPr="00B3036B">
        <w:rPr>
          <w:rFonts w:ascii="Times New Roman" w:hAnsi="Times New Roman" w:cs="Times New Roman"/>
          <w:sz w:val="20"/>
          <w:szCs w:val="20"/>
          <w:lang w:val="en-US"/>
        </w:rPr>
        <w:t>. Keeping originality always in view (…), I say to myself, in the first place, “Of the innumerable effects, or impressions, of which the heart, the intellect, or (more generally) the soul is susceptible, what one shall I, o</w:t>
      </w:r>
      <w:r w:rsidR="00B325A7">
        <w:rPr>
          <w:rFonts w:ascii="Times New Roman" w:hAnsi="Times New Roman" w:cs="Times New Roman"/>
          <w:sz w:val="20"/>
          <w:szCs w:val="20"/>
          <w:lang w:val="en-US"/>
        </w:rPr>
        <w:t>n the present occasion, select?”</w:t>
      </w:r>
      <w:r w:rsidRPr="00B3036B">
        <w:rPr>
          <w:rFonts w:ascii="Times New Roman" w:hAnsi="Times New Roman" w:cs="Times New Roman"/>
          <w:sz w:val="20"/>
          <w:szCs w:val="20"/>
          <w:lang w:val="en-US"/>
        </w:rPr>
        <w:t xml:space="preserve"> </w:t>
      </w:r>
      <w:r w:rsidR="0001581E">
        <w:rPr>
          <w:rFonts w:ascii="Times New Roman" w:hAnsi="Times New Roman" w:cs="Times New Roman"/>
          <w:sz w:val="20"/>
          <w:szCs w:val="20"/>
        </w:rPr>
        <w:t>(Poe</w:t>
      </w:r>
      <w:r w:rsidRPr="00B3036B">
        <w:rPr>
          <w:rFonts w:ascii="Times New Roman" w:hAnsi="Times New Roman" w:cs="Times New Roman"/>
          <w:sz w:val="20"/>
          <w:szCs w:val="20"/>
        </w:rPr>
        <w:t xml:space="preserve"> </w:t>
      </w:r>
      <w:r w:rsidR="000A4962">
        <w:rPr>
          <w:rFonts w:ascii="Times New Roman" w:hAnsi="Times New Roman" w:cs="Times New Roman"/>
          <w:sz w:val="20"/>
          <w:szCs w:val="20"/>
        </w:rPr>
        <w:t>1914</w:t>
      </w:r>
      <w:r w:rsidRPr="00B3036B">
        <w:rPr>
          <w:rFonts w:ascii="Times New Roman" w:hAnsi="Times New Roman" w:cs="Times New Roman"/>
          <w:sz w:val="20"/>
          <w:szCs w:val="20"/>
        </w:rPr>
        <w:t>:</w:t>
      </w:r>
      <w:r w:rsidR="000A4962">
        <w:rPr>
          <w:rFonts w:ascii="Times New Roman" w:hAnsi="Times New Roman" w:cs="Times New Roman"/>
          <w:color w:val="FF0000"/>
          <w:sz w:val="20"/>
          <w:szCs w:val="20"/>
        </w:rPr>
        <w:t xml:space="preserve"> </w:t>
      </w:r>
      <w:r w:rsidR="000A4962">
        <w:rPr>
          <w:rFonts w:ascii="Times New Roman" w:hAnsi="Times New Roman" w:cs="Times New Roman"/>
          <w:sz w:val="20"/>
          <w:szCs w:val="20"/>
        </w:rPr>
        <w:t>100)</w:t>
      </w:r>
      <w:r w:rsidR="00F55C4A">
        <w:rPr>
          <w:rFonts w:ascii="Times New Roman" w:hAnsi="Times New Roman" w:cs="Times New Roman"/>
          <w:sz w:val="20"/>
          <w:szCs w:val="20"/>
        </w:rPr>
        <w:t>.</w:t>
      </w:r>
    </w:p>
    <w:p w:rsidR="00C51828" w:rsidRPr="00B3036B" w:rsidRDefault="00B3036B" w:rsidP="00B3036B">
      <w:pPr>
        <w:tabs>
          <w:tab w:val="left" w:pos="5865"/>
        </w:tabs>
        <w:spacing w:before="240" w:after="240" w:line="240" w:lineRule="auto"/>
        <w:ind w:left="709" w:firstLine="710"/>
        <w:contextualSpacing/>
        <w:jc w:val="both"/>
        <w:rPr>
          <w:rFonts w:ascii="Times New Roman" w:hAnsi="Times New Roman" w:cs="Times New Roman"/>
          <w:sz w:val="24"/>
          <w:szCs w:val="24"/>
        </w:rPr>
      </w:pPr>
      <w:r>
        <w:rPr>
          <w:rFonts w:ascii="Times New Roman" w:hAnsi="Times New Roman" w:cs="Times New Roman"/>
          <w:sz w:val="24"/>
          <w:szCs w:val="24"/>
        </w:rPr>
        <w:tab/>
      </w:r>
    </w:p>
    <w:p w:rsidR="00512383" w:rsidRPr="00706B89" w:rsidRDefault="003651FB" w:rsidP="00EC4793">
      <w:pPr>
        <w:spacing w:before="240" w:after="24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Tanto para Poe como para Lindsay, </w:t>
      </w:r>
      <w:r w:rsidR="007143FC">
        <w:rPr>
          <w:rFonts w:ascii="Times New Roman" w:hAnsi="Times New Roman" w:cs="Times New Roman"/>
          <w:sz w:val="24"/>
          <w:szCs w:val="24"/>
        </w:rPr>
        <w:t>essencial</w:t>
      </w:r>
      <w:r>
        <w:rPr>
          <w:rFonts w:ascii="Times New Roman" w:hAnsi="Times New Roman" w:cs="Times New Roman"/>
          <w:sz w:val="24"/>
          <w:szCs w:val="24"/>
        </w:rPr>
        <w:t xml:space="preserve"> será, assim,</w:t>
      </w:r>
      <w:r w:rsidR="007143FC">
        <w:rPr>
          <w:rFonts w:ascii="Times New Roman" w:hAnsi="Times New Roman" w:cs="Times New Roman"/>
          <w:sz w:val="24"/>
          <w:szCs w:val="24"/>
        </w:rPr>
        <w:t xml:space="preserve"> que o autor saiba, </w:t>
      </w:r>
      <w:proofErr w:type="gramStart"/>
      <w:r w:rsidR="007143FC">
        <w:rPr>
          <w:rFonts w:ascii="Times New Roman" w:hAnsi="Times New Roman" w:cs="Times New Roman"/>
          <w:sz w:val="24"/>
          <w:szCs w:val="24"/>
        </w:rPr>
        <w:t>à priori</w:t>
      </w:r>
      <w:proofErr w:type="gramEnd"/>
      <w:r w:rsidR="007143FC">
        <w:rPr>
          <w:rFonts w:ascii="Times New Roman" w:hAnsi="Times New Roman" w:cs="Times New Roman"/>
          <w:sz w:val="24"/>
          <w:szCs w:val="24"/>
        </w:rPr>
        <w:t>, como irá terminar a sua obra, para que o efeito pretendido sej</w:t>
      </w:r>
      <w:r w:rsidR="00BB745B">
        <w:rPr>
          <w:rFonts w:ascii="Times New Roman" w:hAnsi="Times New Roman" w:cs="Times New Roman"/>
          <w:sz w:val="24"/>
          <w:szCs w:val="24"/>
        </w:rPr>
        <w:t>a atingido com sucesso, tendo sempre em conta a originalidade, já que é isso que irá distinguir o produto artístico dos restantes.</w:t>
      </w:r>
      <w:r>
        <w:rPr>
          <w:rFonts w:ascii="Times New Roman" w:hAnsi="Times New Roman" w:cs="Times New Roman"/>
          <w:sz w:val="24"/>
          <w:szCs w:val="24"/>
        </w:rPr>
        <w:t xml:space="preserve"> </w:t>
      </w:r>
      <w:r w:rsidR="007143FC">
        <w:rPr>
          <w:rFonts w:ascii="Times New Roman" w:hAnsi="Times New Roman" w:cs="Times New Roman"/>
          <w:sz w:val="24"/>
          <w:szCs w:val="24"/>
        </w:rPr>
        <w:t xml:space="preserve">A narrativa </w:t>
      </w:r>
      <w:r w:rsidR="00B325A7">
        <w:rPr>
          <w:rFonts w:ascii="Times New Roman" w:hAnsi="Times New Roman" w:cs="Times New Roman"/>
          <w:sz w:val="24"/>
          <w:szCs w:val="24"/>
        </w:rPr>
        <w:t>de Lindsay segue o conceito da Unidade de E</w:t>
      </w:r>
      <w:r w:rsidR="007143FC">
        <w:rPr>
          <w:rFonts w:ascii="Times New Roman" w:hAnsi="Times New Roman" w:cs="Times New Roman"/>
          <w:sz w:val="24"/>
          <w:szCs w:val="24"/>
        </w:rPr>
        <w:t xml:space="preserve">feito de Poe, entre vários motivos, porque constitui uma subversão dos </w:t>
      </w:r>
      <w:r w:rsidR="007143FC">
        <w:rPr>
          <w:rFonts w:ascii="Times New Roman" w:hAnsi="Times New Roman" w:cs="Times New Roman"/>
          <w:i/>
          <w:sz w:val="24"/>
          <w:szCs w:val="24"/>
        </w:rPr>
        <w:t>clichés</w:t>
      </w:r>
      <w:r w:rsidR="007143FC">
        <w:rPr>
          <w:rFonts w:ascii="Times New Roman" w:hAnsi="Times New Roman" w:cs="Times New Roman"/>
          <w:sz w:val="24"/>
          <w:szCs w:val="24"/>
        </w:rPr>
        <w:t xml:space="preserve"> tradicionais da ficção sobre </w:t>
      </w:r>
      <w:r w:rsidR="007143FC">
        <w:rPr>
          <w:rFonts w:ascii="Times New Roman" w:hAnsi="Times New Roman" w:cs="Times New Roman"/>
          <w:i/>
          <w:sz w:val="24"/>
          <w:szCs w:val="24"/>
        </w:rPr>
        <w:t>serial killers</w:t>
      </w:r>
      <w:r w:rsidR="007143FC">
        <w:rPr>
          <w:rFonts w:ascii="Times New Roman" w:hAnsi="Times New Roman" w:cs="Times New Roman"/>
          <w:sz w:val="24"/>
          <w:szCs w:val="24"/>
        </w:rPr>
        <w:t>. Dexter constitui, de certo modo, uma inovação no mundo da ficção sobre o homicídio em série, destacando-se dos restantes assassinos, podendo até ser considerado como um “assassino com coração”. É</w:t>
      </w:r>
      <w:r w:rsidR="0044670C">
        <w:rPr>
          <w:rFonts w:ascii="Times New Roman" w:hAnsi="Times New Roman" w:cs="Times New Roman"/>
          <w:sz w:val="24"/>
          <w:szCs w:val="24"/>
        </w:rPr>
        <w:t xml:space="preserve"> a partir do homem</w:t>
      </w:r>
      <w:r w:rsidR="0038587B">
        <w:rPr>
          <w:rFonts w:ascii="Times New Roman" w:hAnsi="Times New Roman" w:cs="Times New Roman"/>
          <w:sz w:val="24"/>
          <w:szCs w:val="24"/>
        </w:rPr>
        <w:t>, neste caso Dexter,</w:t>
      </w:r>
      <w:r w:rsidR="0044670C">
        <w:rPr>
          <w:rFonts w:ascii="Times New Roman" w:hAnsi="Times New Roman" w:cs="Times New Roman"/>
          <w:sz w:val="24"/>
          <w:szCs w:val="24"/>
        </w:rPr>
        <w:t xml:space="preserve"> que podemos c</w:t>
      </w:r>
      <w:r w:rsidR="0038587B">
        <w:rPr>
          <w:rFonts w:ascii="Times New Roman" w:hAnsi="Times New Roman" w:cs="Times New Roman"/>
          <w:sz w:val="24"/>
          <w:szCs w:val="24"/>
        </w:rPr>
        <w:t xml:space="preserve">onhecer o mundo na generalidade. </w:t>
      </w:r>
      <w:r w:rsidR="00EC4793" w:rsidRPr="00B325A7">
        <w:rPr>
          <w:rFonts w:ascii="Times New Roman" w:hAnsi="Times New Roman" w:cs="Times New Roman"/>
          <w:sz w:val="24"/>
          <w:szCs w:val="24"/>
        </w:rPr>
        <w:t>Como</w:t>
      </w:r>
      <w:r w:rsidR="00EC4793">
        <w:rPr>
          <w:rFonts w:ascii="Times New Roman" w:hAnsi="Times New Roman" w:cs="Times New Roman"/>
          <w:sz w:val="24"/>
          <w:szCs w:val="24"/>
        </w:rPr>
        <w:t xml:space="preserve"> foi referido anteriormente, Poe recorre a esta técnica apenas com um propósito estético, mas Lindsay vai um pouco mais longe, pois a sua intenção é colocar a mente do público a funcionar, tal como refere numa das suas inúmeras entrevistas: “</w:t>
      </w:r>
      <w:r w:rsidR="00EC4793" w:rsidRPr="00561D41">
        <w:rPr>
          <w:rFonts w:ascii="Times New Roman" w:hAnsi="Times New Roman" w:cs="Times New Roman"/>
          <w:sz w:val="24"/>
          <w:szCs w:val="24"/>
        </w:rPr>
        <w:t xml:space="preserve">I don´t think I am saying that it´s not bad for Dexter to kill these people. </w:t>
      </w:r>
      <w:r w:rsidR="00EC4793" w:rsidRPr="006F424A">
        <w:rPr>
          <w:rFonts w:ascii="Times New Roman" w:hAnsi="Times New Roman" w:cs="Times New Roman"/>
          <w:sz w:val="24"/>
          <w:szCs w:val="24"/>
          <w:lang w:val="en-US"/>
        </w:rPr>
        <w:t>I am inviting people to think about that and to think for themselves</w:t>
      </w:r>
      <w:r w:rsidR="00EC4793">
        <w:rPr>
          <w:rFonts w:ascii="Times New Roman" w:hAnsi="Times New Roman" w:cs="Times New Roman"/>
          <w:sz w:val="24"/>
          <w:szCs w:val="24"/>
          <w:lang w:val="en-US"/>
        </w:rPr>
        <w:t>”.</w:t>
      </w:r>
      <w:r w:rsidR="00EC4793">
        <w:rPr>
          <w:rStyle w:val="Refdenotaderodap"/>
          <w:rFonts w:ascii="Times New Roman" w:hAnsi="Times New Roman" w:cs="Times New Roman"/>
          <w:sz w:val="24"/>
          <w:szCs w:val="24"/>
          <w:lang w:val="en-US"/>
        </w:rPr>
        <w:footnoteReference w:id="1"/>
      </w:r>
      <w:r w:rsidR="00EC4793" w:rsidRPr="0038587B">
        <w:rPr>
          <w:rFonts w:ascii="Times New Roman" w:hAnsi="Times New Roman" w:cs="Times New Roman"/>
          <w:sz w:val="24"/>
          <w:szCs w:val="24"/>
          <w:lang w:val="en-US"/>
        </w:rPr>
        <w:t xml:space="preserve"> </w:t>
      </w:r>
      <w:r w:rsidR="00EC4793">
        <w:rPr>
          <w:rFonts w:ascii="Times New Roman" w:hAnsi="Times New Roman" w:cs="Times New Roman"/>
          <w:sz w:val="24"/>
          <w:szCs w:val="24"/>
        </w:rPr>
        <w:t>Assim, a</w:t>
      </w:r>
      <w:r w:rsidR="00B325A7">
        <w:rPr>
          <w:rFonts w:ascii="Times New Roman" w:hAnsi="Times New Roman" w:cs="Times New Roman"/>
          <w:sz w:val="24"/>
          <w:szCs w:val="24"/>
        </w:rPr>
        <w:t xml:space="preserve"> Unidade de Efeito de Poe tem a ver com a técnica de </w:t>
      </w:r>
      <w:r w:rsidR="00B325A7" w:rsidRPr="00B325A7">
        <w:rPr>
          <w:rFonts w:ascii="Times New Roman" w:hAnsi="Times New Roman" w:cs="Times New Roman"/>
          <w:i/>
          <w:sz w:val="24"/>
          <w:szCs w:val="24"/>
        </w:rPr>
        <w:t>suspense</w:t>
      </w:r>
      <w:r w:rsidR="00B325A7">
        <w:rPr>
          <w:rFonts w:ascii="Times New Roman" w:hAnsi="Times New Roman" w:cs="Times New Roman"/>
          <w:sz w:val="24"/>
          <w:szCs w:val="24"/>
        </w:rPr>
        <w:t xml:space="preserve"> de Lindsay, como também se relaciona com o preciso método de construção da narrativa, onde todo o detalhe contribui para um fim que nos pode surpreender</w:t>
      </w:r>
      <w:r w:rsidR="00EC4793">
        <w:rPr>
          <w:rFonts w:ascii="Times New Roman" w:hAnsi="Times New Roman" w:cs="Times New Roman"/>
          <w:sz w:val="24"/>
          <w:szCs w:val="24"/>
        </w:rPr>
        <w:t xml:space="preserve">. Contudo, o autor deve ter presente esse mesmo fim no início da redacção da narrativa, já que é aí que se podem pressentir os indícios desse desenlace, por vezes, inesperado. </w:t>
      </w:r>
    </w:p>
    <w:p w:rsidR="009060E7" w:rsidRDefault="00547AFE" w:rsidP="00013E9C">
      <w:pPr>
        <w:spacing w:before="240" w:after="24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Na segunda parte deste estudo, partiremos</w:t>
      </w:r>
      <w:r w:rsidR="00DB00FC">
        <w:rPr>
          <w:rFonts w:ascii="Times New Roman" w:hAnsi="Times New Roman" w:cs="Times New Roman"/>
          <w:sz w:val="24"/>
          <w:szCs w:val="24"/>
        </w:rPr>
        <w:t xml:space="preserve"> à descoberta </w:t>
      </w:r>
      <w:r>
        <w:rPr>
          <w:rFonts w:ascii="Times New Roman" w:hAnsi="Times New Roman" w:cs="Times New Roman"/>
          <w:sz w:val="24"/>
          <w:szCs w:val="24"/>
        </w:rPr>
        <w:t xml:space="preserve">dos principais traços definidores </w:t>
      </w:r>
      <w:r w:rsidR="00DB00FC">
        <w:rPr>
          <w:rFonts w:ascii="Times New Roman" w:hAnsi="Times New Roman" w:cs="Times New Roman"/>
          <w:sz w:val="24"/>
          <w:szCs w:val="24"/>
        </w:rPr>
        <w:t xml:space="preserve">da personagem </w:t>
      </w:r>
      <w:r>
        <w:rPr>
          <w:rFonts w:ascii="Times New Roman" w:hAnsi="Times New Roman" w:cs="Times New Roman"/>
          <w:sz w:val="24"/>
          <w:szCs w:val="24"/>
        </w:rPr>
        <w:t xml:space="preserve">central, </w:t>
      </w:r>
      <w:r w:rsidR="00DB00FC">
        <w:rPr>
          <w:rFonts w:ascii="Times New Roman" w:hAnsi="Times New Roman" w:cs="Times New Roman"/>
          <w:sz w:val="24"/>
          <w:szCs w:val="24"/>
        </w:rPr>
        <w:t>debruçando-nos</w:t>
      </w:r>
      <w:r>
        <w:rPr>
          <w:rFonts w:ascii="Times New Roman" w:hAnsi="Times New Roman" w:cs="Times New Roman"/>
          <w:sz w:val="24"/>
          <w:szCs w:val="24"/>
        </w:rPr>
        <w:t xml:space="preserve"> particularmente</w:t>
      </w:r>
      <w:r w:rsidR="00DB00FC">
        <w:rPr>
          <w:rFonts w:ascii="Times New Roman" w:hAnsi="Times New Roman" w:cs="Times New Roman"/>
          <w:sz w:val="24"/>
          <w:szCs w:val="24"/>
        </w:rPr>
        <w:t xml:space="preserve"> sobre temáticas recorrentes no género gótico. Nesta perspectiva, iremos avançar no sentido da perigosa relação entre Dexter e o seu </w:t>
      </w:r>
      <w:r w:rsidR="00DB00FC" w:rsidRPr="00652027">
        <w:rPr>
          <w:rFonts w:ascii="Times New Roman" w:hAnsi="Times New Roman" w:cs="Times New Roman"/>
          <w:i/>
          <w:sz w:val="24"/>
          <w:szCs w:val="24"/>
        </w:rPr>
        <w:t>Dark Passenger</w:t>
      </w:r>
      <w:r w:rsidR="00DB00FC">
        <w:rPr>
          <w:rFonts w:ascii="Times New Roman" w:hAnsi="Times New Roman" w:cs="Times New Roman"/>
          <w:sz w:val="24"/>
          <w:szCs w:val="24"/>
        </w:rPr>
        <w:t xml:space="preserve">, expressão muito utilizada ao longo da obra para designar o seu “eu” alternativo, aquele cujos princípios se baseiam na </w:t>
      </w:r>
      <w:r w:rsidR="00DB00FC">
        <w:rPr>
          <w:rFonts w:ascii="Times New Roman" w:hAnsi="Times New Roman" w:cs="Times New Roman"/>
          <w:sz w:val="24"/>
          <w:szCs w:val="24"/>
        </w:rPr>
        <w:lastRenderedPageBreak/>
        <w:t>ambiguidade constante. Contudo, Lindsay vai um pouco mais longe neste assunto e insere</w:t>
      </w:r>
      <w:r w:rsidR="0038587B">
        <w:rPr>
          <w:rFonts w:ascii="Times New Roman" w:hAnsi="Times New Roman" w:cs="Times New Roman"/>
          <w:sz w:val="24"/>
          <w:szCs w:val="24"/>
        </w:rPr>
        <w:t>,</w:t>
      </w:r>
      <w:r w:rsidR="00DB00FC">
        <w:rPr>
          <w:rFonts w:ascii="Times New Roman" w:hAnsi="Times New Roman" w:cs="Times New Roman"/>
          <w:sz w:val="24"/>
          <w:szCs w:val="24"/>
        </w:rPr>
        <w:t xml:space="preserve"> na obra literária</w:t>
      </w:r>
      <w:r w:rsidR="0038587B">
        <w:rPr>
          <w:rFonts w:ascii="Times New Roman" w:hAnsi="Times New Roman" w:cs="Times New Roman"/>
          <w:sz w:val="24"/>
          <w:szCs w:val="24"/>
        </w:rPr>
        <w:t>,</w:t>
      </w:r>
      <w:r w:rsidR="00DB00FC">
        <w:rPr>
          <w:rFonts w:ascii="Times New Roman" w:hAnsi="Times New Roman" w:cs="Times New Roman"/>
          <w:sz w:val="24"/>
          <w:szCs w:val="24"/>
        </w:rPr>
        <w:t xml:space="preserve"> a figura do Tamiami Butcher, o irmão biológico de Dexter.</w:t>
      </w:r>
      <w:r>
        <w:rPr>
          <w:rFonts w:ascii="Times New Roman" w:hAnsi="Times New Roman" w:cs="Times New Roman"/>
          <w:sz w:val="24"/>
          <w:szCs w:val="24"/>
        </w:rPr>
        <w:t xml:space="preserve"> Este factor inesperado introduz uma</w:t>
      </w:r>
      <w:r w:rsidR="001F648F">
        <w:rPr>
          <w:rFonts w:ascii="Times New Roman" w:hAnsi="Times New Roman" w:cs="Times New Roman"/>
          <w:sz w:val="24"/>
          <w:szCs w:val="24"/>
        </w:rPr>
        <w:t xml:space="preserve"> reviravolta no enredo </w:t>
      </w:r>
      <w:r>
        <w:rPr>
          <w:rFonts w:ascii="Times New Roman" w:hAnsi="Times New Roman" w:cs="Times New Roman"/>
          <w:sz w:val="24"/>
          <w:szCs w:val="24"/>
        </w:rPr>
        <w:t xml:space="preserve">e </w:t>
      </w:r>
      <w:r w:rsidR="001F648F">
        <w:rPr>
          <w:rFonts w:ascii="Times New Roman" w:hAnsi="Times New Roman" w:cs="Times New Roman"/>
          <w:sz w:val="24"/>
          <w:szCs w:val="24"/>
        </w:rPr>
        <w:t>irá proporcionar a intensificação dos conflitos interiores de Dexter</w:t>
      </w:r>
      <w:r>
        <w:rPr>
          <w:rFonts w:ascii="Times New Roman" w:hAnsi="Times New Roman" w:cs="Times New Roman"/>
          <w:sz w:val="24"/>
          <w:szCs w:val="24"/>
        </w:rPr>
        <w:t>,</w:t>
      </w:r>
      <w:r w:rsidR="001F648F">
        <w:rPr>
          <w:rFonts w:ascii="Times New Roman" w:hAnsi="Times New Roman" w:cs="Times New Roman"/>
          <w:sz w:val="24"/>
          <w:szCs w:val="24"/>
        </w:rPr>
        <w:t xml:space="preserve"> que vê</w:t>
      </w:r>
      <w:r>
        <w:rPr>
          <w:rFonts w:ascii="Times New Roman" w:hAnsi="Times New Roman" w:cs="Times New Roman"/>
          <w:sz w:val="24"/>
          <w:szCs w:val="24"/>
        </w:rPr>
        <w:t>, igualmente no seu irmão,</w:t>
      </w:r>
      <w:r w:rsidR="001F648F">
        <w:rPr>
          <w:rFonts w:ascii="Times New Roman" w:hAnsi="Times New Roman" w:cs="Times New Roman"/>
          <w:sz w:val="24"/>
          <w:szCs w:val="24"/>
        </w:rPr>
        <w:t xml:space="preserve"> um assassino em série, a materialização física do </w:t>
      </w:r>
      <w:proofErr w:type="gramStart"/>
      <w:r w:rsidR="001F648F">
        <w:rPr>
          <w:rFonts w:ascii="Times New Roman" w:hAnsi="Times New Roman" w:cs="Times New Roman"/>
          <w:sz w:val="24"/>
          <w:szCs w:val="24"/>
        </w:rPr>
        <w:t>seu</w:t>
      </w:r>
      <w:proofErr w:type="gramEnd"/>
      <w:r w:rsidR="001F648F">
        <w:rPr>
          <w:rFonts w:ascii="Times New Roman" w:hAnsi="Times New Roman" w:cs="Times New Roman"/>
          <w:sz w:val="24"/>
          <w:szCs w:val="24"/>
        </w:rPr>
        <w:t xml:space="preserve"> “outro </w:t>
      </w:r>
      <w:proofErr w:type="gramStart"/>
      <w:r w:rsidR="001F648F">
        <w:rPr>
          <w:rFonts w:ascii="Times New Roman" w:hAnsi="Times New Roman" w:cs="Times New Roman"/>
          <w:sz w:val="24"/>
          <w:szCs w:val="24"/>
        </w:rPr>
        <w:t>eu</w:t>
      </w:r>
      <w:proofErr w:type="gramEnd"/>
      <w:r w:rsidR="001F648F">
        <w:rPr>
          <w:rFonts w:ascii="Times New Roman" w:hAnsi="Times New Roman" w:cs="Times New Roman"/>
          <w:sz w:val="24"/>
          <w:szCs w:val="24"/>
        </w:rPr>
        <w:t xml:space="preserve">”. Contudo, é importante </w:t>
      </w:r>
      <w:r>
        <w:rPr>
          <w:rFonts w:ascii="Times New Roman" w:hAnsi="Times New Roman" w:cs="Times New Roman"/>
          <w:sz w:val="24"/>
          <w:szCs w:val="24"/>
        </w:rPr>
        <w:t xml:space="preserve">realçar que ambos os irmãos são distintos, não só em termos de personalidade, como também ao nível da sua “função” como </w:t>
      </w:r>
      <w:r w:rsidRPr="00771A6F">
        <w:rPr>
          <w:rFonts w:ascii="Times New Roman" w:hAnsi="Times New Roman" w:cs="Times New Roman"/>
          <w:i/>
          <w:sz w:val="24"/>
          <w:szCs w:val="24"/>
        </w:rPr>
        <w:t>serial killers</w:t>
      </w:r>
      <w:r w:rsidR="00EC4793">
        <w:rPr>
          <w:rFonts w:ascii="Times New Roman" w:hAnsi="Times New Roman" w:cs="Times New Roman"/>
          <w:sz w:val="24"/>
          <w:szCs w:val="24"/>
        </w:rPr>
        <w:t>. Enquanto</w:t>
      </w:r>
      <w:r>
        <w:rPr>
          <w:rFonts w:ascii="Times New Roman" w:hAnsi="Times New Roman" w:cs="Times New Roman"/>
          <w:sz w:val="24"/>
          <w:szCs w:val="24"/>
        </w:rPr>
        <w:t xml:space="preserve"> Dexter movimenta o seu </w:t>
      </w:r>
      <w:r w:rsidRPr="00771A6F">
        <w:rPr>
          <w:rFonts w:ascii="Times New Roman" w:hAnsi="Times New Roman" w:cs="Times New Roman"/>
          <w:i/>
          <w:sz w:val="24"/>
          <w:szCs w:val="24"/>
        </w:rPr>
        <w:t>Dark Passenger</w:t>
      </w:r>
      <w:r>
        <w:rPr>
          <w:rFonts w:ascii="Times New Roman" w:hAnsi="Times New Roman" w:cs="Times New Roman"/>
          <w:sz w:val="24"/>
          <w:szCs w:val="24"/>
        </w:rPr>
        <w:t xml:space="preserve"> na tentativa de fazer justiça, o seu irmão canaliza a sua energia apenas no sentido da obsessão, assemelhando-se um pouco à imagem de Patrick Bateman</w:t>
      </w:r>
      <w:r w:rsidR="009060E7">
        <w:rPr>
          <w:rFonts w:ascii="Times New Roman" w:hAnsi="Times New Roman" w:cs="Times New Roman"/>
          <w:sz w:val="24"/>
          <w:szCs w:val="24"/>
        </w:rPr>
        <w:t xml:space="preserve">. </w:t>
      </w:r>
      <w:r w:rsidR="00245658">
        <w:rPr>
          <w:rFonts w:ascii="Times New Roman" w:hAnsi="Times New Roman" w:cs="Times New Roman"/>
          <w:sz w:val="24"/>
          <w:szCs w:val="24"/>
        </w:rPr>
        <w:t xml:space="preserve">Assim, verificamos que a imagem de um </w:t>
      </w:r>
      <w:r w:rsidR="00245658" w:rsidRPr="007D79C3">
        <w:rPr>
          <w:rFonts w:ascii="Times New Roman" w:hAnsi="Times New Roman" w:cs="Times New Roman"/>
          <w:i/>
          <w:sz w:val="24"/>
          <w:szCs w:val="24"/>
        </w:rPr>
        <w:t>serial killer</w:t>
      </w:r>
      <w:r w:rsidR="00245658">
        <w:rPr>
          <w:rFonts w:ascii="Times New Roman" w:hAnsi="Times New Roman" w:cs="Times New Roman"/>
          <w:sz w:val="24"/>
          <w:szCs w:val="24"/>
        </w:rPr>
        <w:t xml:space="preserve"> sofre algumas alterações com esta obra de Lindsay, uma vez que são introduzidos contor</w:t>
      </w:r>
      <w:r w:rsidR="00315A76">
        <w:rPr>
          <w:rFonts w:ascii="Times New Roman" w:hAnsi="Times New Roman" w:cs="Times New Roman"/>
          <w:sz w:val="24"/>
          <w:szCs w:val="24"/>
        </w:rPr>
        <w:t>nos de humanidade e emotividade, o que não deixa de ser</w:t>
      </w:r>
      <w:r w:rsidR="00EC4793">
        <w:rPr>
          <w:rFonts w:ascii="Times New Roman" w:hAnsi="Times New Roman" w:cs="Times New Roman"/>
          <w:sz w:val="24"/>
          <w:szCs w:val="24"/>
        </w:rPr>
        <w:t>, por si só,</w:t>
      </w:r>
      <w:r w:rsidR="00315A76">
        <w:rPr>
          <w:rFonts w:ascii="Times New Roman" w:hAnsi="Times New Roman" w:cs="Times New Roman"/>
          <w:sz w:val="24"/>
          <w:szCs w:val="24"/>
        </w:rPr>
        <w:t xml:space="preserve"> contraditório.</w:t>
      </w:r>
      <w:r w:rsidR="00245658">
        <w:rPr>
          <w:rFonts w:ascii="Times New Roman" w:hAnsi="Times New Roman" w:cs="Times New Roman"/>
          <w:sz w:val="24"/>
          <w:szCs w:val="24"/>
        </w:rPr>
        <w:t xml:space="preserve"> </w:t>
      </w:r>
    </w:p>
    <w:p w:rsidR="00245658" w:rsidRDefault="00245658" w:rsidP="009060E7">
      <w:pPr>
        <w:spacing w:before="240" w:after="24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É neste sentido que</w:t>
      </w:r>
      <w:r w:rsidR="009060E7">
        <w:rPr>
          <w:rFonts w:ascii="Times New Roman" w:hAnsi="Times New Roman" w:cs="Times New Roman"/>
          <w:sz w:val="24"/>
          <w:szCs w:val="24"/>
        </w:rPr>
        <w:t xml:space="preserve"> será necessário proceder à</w:t>
      </w:r>
      <w:r>
        <w:rPr>
          <w:rFonts w:ascii="Times New Roman" w:hAnsi="Times New Roman" w:cs="Times New Roman"/>
          <w:sz w:val="24"/>
          <w:szCs w:val="24"/>
        </w:rPr>
        <w:t xml:space="preserve"> exploração do conceito de </w:t>
      </w:r>
      <w:r w:rsidR="009060E7">
        <w:rPr>
          <w:rFonts w:ascii="Times New Roman" w:hAnsi="Times New Roman" w:cs="Times New Roman"/>
          <w:sz w:val="24"/>
          <w:szCs w:val="24"/>
        </w:rPr>
        <w:t>“</w:t>
      </w:r>
      <w:r>
        <w:rPr>
          <w:rFonts w:ascii="Times New Roman" w:hAnsi="Times New Roman" w:cs="Times New Roman"/>
          <w:sz w:val="24"/>
          <w:szCs w:val="24"/>
        </w:rPr>
        <w:t>novo monstro</w:t>
      </w:r>
      <w:r w:rsidR="009060E7">
        <w:rPr>
          <w:rFonts w:ascii="Times New Roman" w:hAnsi="Times New Roman" w:cs="Times New Roman"/>
          <w:sz w:val="24"/>
          <w:szCs w:val="24"/>
        </w:rPr>
        <w:t>”</w:t>
      </w:r>
      <w:r>
        <w:rPr>
          <w:rFonts w:ascii="Times New Roman" w:hAnsi="Times New Roman" w:cs="Times New Roman"/>
          <w:sz w:val="24"/>
          <w:szCs w:val="24"/>
        </w:rPr>
        <w:t xml:space="preserve"> pois, ao condenar apenas aqueles que realmente merecem, irá proporcionar</w:t>
      </w:r>
      <w:r w:rsidR="0038587B">
        <w:rPr>
          <w:rFonts w:ascii="Times New Roman" w:hAnsi="Times New Roman" w:cs="Times New Roman"/>
          <w:sz w:val="24"/>
          <w:szCs w:val="24"/>
        </w:rPr>
        <w:t>-se</w:t>
      </w:r>
      <w:r>
        <w:rPr>
          <w:rFonts w:ascii="Times New Roman" w:hAnsi="Times New Roman" w:cs="Times New Roman"/>
          <w:sz w:val="24"/>
          <w:szCs w:val="24"/>
        </w:rPr>
        <w:t xml:space="preserve"> um despertar de consciências</w:t>
      </w:r>
      <w:r w:rsidR="000679D9">
        <w:rPr>
          <w:rFonts w:ascii="Times New Roman" w:hAnsi="Times New Roman" w:cs="Times New Roman"/>
          <w:sz w:val="24"/>
          <w:szCs w:val="24"/>
        </w:rPr>
        <w:t xml:space="preserve"> para a brutalidade e primitivismo a que a sociedade se encontra sujeita. A denúncia de falsas convenções, através de uma personagem polémica, constitui um dos principais objectivos de Lindsay e não é por acaso que a sua escolha recaiu na figura de um assassino em série. </w:t>
      </w:r>
      <w:r w:rsidR="00B21778">
        <w:rPr>
          <w:rFonts w:ascii="Times New Roman" w:hAnsi="Times New Roman" w:cs="Times New Roman"/>
          <w:sz w:val="24"/>
          <w:szCs w:val="24"/>
        </w:rPr>
        <w:t>Surge, d</w:t>
      </w:r>
      <w:r w:rsidR="000679D9">
        <w:rPr>
          <w:rFonts w:ascii="Times New Roman" w:hAnsi="Times New Roman" w:cs="Times New Roman"/>
          <w:sz w:val="24"/>
          <w:szCs w:val="24"/>
        </w:rPr>
        <w:t xml:space="preserve">este modo, </w:t>
      </w:r>
      <w:r w:rsidR="00B21778">
        <w:rPr>
          <w:rFonts w:ascii="Times New Roman" w:hAnsi="Times New Roman" w:cs="Times New Roman"/>
          <w:sz w:val="24"/>
          <w:szCs w:val="24"/>
        </w:rPr>
        <w:t xml:space="preserve">uma questão: </w:t>
      </w:r>
      <w:r w:rsidR="000679D9">
        <w:rPr>
          <w:rFonts w:ascii="Times New Roman" w:hAnsi="Times New Roman" w:cs="Times New Roman"/>
          <w:sz w:val="24"/>
          <w:szCs w:val="24"/>
        </w:rPr>
        <w:t>será ele o elemento inconveniente ou</w:t>
      </w:r>
      <w:r w:rsidR="00B21778">
        <w:rPr>
          <w:rFonts w:ascii="Times New Roman" w:hAnsi="Times New Roman" w:cs="Times New Roman"/>
          <w:sz w:val="24"/>
          <w:szCs w:val="24"/>
        </w:rPr>
        <w:t xml:space="preserve"> representante</w:t>
      </w:r>
      <w:r w:rsidR="000679D9">
        <w:rPr>
          <w:rFonts w:ascii="Times New Roman" w:hAnsi="Times New Roman" w:cs="Times New Roman"/>
          <w:sz w:val="24"/>
          <w:szCs w:val="24"/>
        </w:rPr>
        <w:t xml:space="preserve"> </w:t>
      </w:r>
      <w:r w:rsidR="00B21778">
        <w:rPr>
          <w:rFonts w:ascii="Times New Roman" w:hAnsi="Times New Roman" w:cs="Times New Roman"/>
          <w:sz w:val="24"/>
          <w:szCs w:val="24"/>
        </w:rPr>
        <w:t>d</w:t>
      </w:r>
      <w:r w:rsidR="000679D9">
        <w:rPr>
          <w:rFonts w:ascii="Times New Roman" w:hAnsi="Times New Roman" w:cs="Times New Roman"/>
          <w:sz w:val="24"/>
          <w:szCs w:val="24"/>
        </w:rPr>
        <w:t xml:space="preserve">aqueles que praticam todo o tipo de acções sem qualquer sinal de arrependimento, prejudicando inocentes? É claro que não devemos esquecer que o homicídio está presente, tal como todos os métodos macabros a ele associados. Contudo, é </w:t>
      </w:r>
      <w:proofErr w:type="gramStart"/>
      <w:r w:rsidR="000679D9">
        <w:rPr>
          <w:rFonts w:ascii="Times New Roman" w:hAnsi="Times New Roman" w:cs="Times New Roman"/>
          <w:sz w:val="24"/>
          <w:szCs w:val="24"/>
        </w:rPr>
        <w:t>impossível não nos sentirmos atraídos</w:t>
      </w:r>
      <w:proofErr w:type="gramEnd"/>
      <w:r w:rsidR="000679D9">
        <w:rPr>
          <w:rFonts w:ascii="Times New Roman" w:hAnsi="Times New Roman" w:cs="Times New Roman"/>
          <w:sz w:val="24"/>
          <w:szCs w:val="24"/>
        </w:rPr>
        <w:t xml:space="preserve"> por este novo demónio e, de certo modo, somos tentados a “perdo</w:t>
      </w:r>
      <w:r w:rsidR="00045298">
        <w:rPr>
          <w:rFonts w:ascii="Times New Roman" w:hAnsi="Times New Roman" w:cs="Times New Roman"/>
          <w:sz w:val="24"/>
          <w:szCs w:val="24"/>
        </w:rPr>
        <w:t>ar” todas as suas acções, pois</w:t>
      </w:r>
      <w:r w:rsidR="000679D9">
        <w:rPr>
          <w:rFonts w:ascii="Times New Roman" w:hAnsi="Times New Roman" w:cs="Times New Roman"/>
          <w:sz w:val="24"/>
          <w:szCs w:val="24"/>
        </w:rPr>
        <w:t xml:space="preserve"> todos nós, em algum momento d</w:t>
      </w:r>
      <w:r w:rsidR="00045298">
        <w:rPr>
          <w:rFonts w:ascii="Times New Roman" w:hAnsi="Times New Roman" w:cs="Times New Roman"/>
          <w:sz w:val="24"/>
          <w:szCs w:val="24"/>
        </w:rPr>
        <w:t>as nossas vidas, já</w:t>
      </w:r>
      <w:r w:rsidR="000679D9">
        <w:rPr>
          <w:rFonts w:ascii="Times New Roman" w:hAnsi="Times New Roman" w:cs="Times New Roman"/>
          <w:sz w:val="24"/>
          <w:szCs w:val="24"/>
        </w:rPr>
        <w:t xml:space="preserve"> </w:t>
      </w:r>
      <w:r w:rsidR="00045298">
        <w:rPr>
          <w:rFonts w:ascii="Times New Roman" w:hAnsi="Times New Roman" w:cs="Times New Roman"/>
          <w:sz w:val="24"/>
          <w:szCs w:val="24"/>
        </w:rPr>
        <w:t>experienciámos a vontade de</w:t>
      </w:r>
      <w:r w:rsidR="000679D9">
        <w:rPr>
          <w:rFonts w:ascii="Times New Roman" w:hAnsi="Times New Roman" w:cs="Times New Roman"/>
          <w:sz w:val="24"/>
          <w:szCs w:val="24"/>
        </w:rPr>
        <w:t xml:space="preserve"> fazer justiça pelas pró</w:t>
      </w:r>
      <w:r w:rsidR="00B21778">
        <w:rPr>
          <w:rFonts w:ascii="Times New Roman" w:hAnsi="Times New Roman" w:cs="Times New Roman"/>
          <w:sz w:val="24"/>
          <w:szCs w:val="24"/>
        </w:rPr>
        <w:t>prias mãos. É esta imagem de</w:t>
      </w:r>
      <w:r w:rsidR="000679D9">
        <w:rPr>
          <w:rFonts w:ascii="Times New Roman" w:hAnsi="Times New Roman" w:cs="Times New Roman"/>
          <w:sz w:val="24"/>
          <w:szCs w:val="24"/>
        </w:rPr>
        <w:t xml:space="preserve"> protector que pre</w:t>
      </w:r>
      <w:r w:rsidR="009060E7">
        <w:rPr>
          <w:rFonts w:ascii="Times New Roman" w:hAnsi="Times New Roman" w:cs="Times New Roman"/>
          <w:sz w:val="24"/>
          <w:szCs w:val="24"/>
        </w:rPr>
        <w:t>valece, um pouco à semelhança do muito famoso</w:t>
      </w:r>
      <w:r w:rsidR="000679D9">
        <w:rPr>
          <w:rFonts w:ascii="Times New Roman" w:hAnsi="Times New Roman" w:cs="Times New Roman"/>
          <w:sz w:val="24"/>
          <w:szCs w:val="24"/>
        </w:rPr>
        <w:t xml:space="preserve"> Batman</w:t>
      </w:r>
      <w:r w:rsidR="00B21778">
        <w:rPr>
          <w:rFonts w:ascii="Times New Roman" w:hAnsi="Times New Roman" w:cs="Times New Roman"/>
          <w:sz w:val="24"/>
          <w:szCs w:val="24"/>
        </w:rPr>
        <w:t>, o</w:t>
      </w:r>
      <w:r w:rsidR="000679D9">
        <w:rPr>
          <w:rFonts w:ascii="Times New Roman" w:hAnsi="Times New Roman" w:cs="Times New Roman"/>
          <w:sz w:val="24"/>
          <w:szCs w:val="24"/>
        </w:rPr>
        <w:t xml:space="preserve"> que, desta forma, contribui para a redefinição do conceito de vilão e, consequentemente,</w:t>
      </w:r>
      <w:r w:rsidR="005151AF">
        <w:rPr>
          <w:rFonts w:ascii="Times New Roman" w:hAnsi="Times New Roman" w:cs="Times New Roman"/>
          <w:sz w:val="24"/>
          <w:szCs w:val="24"/>
        </w:rPr>
        <w:t xml:space="preserve"> do conceito de herói contemporâneo.</w:t>
      </w:r>
    </w:p>
    <w:p w:rsidR="00315A76" w:rsidRDefault="00315A76" w:rsidP="00245658">
      <w:pPr>
        <w:spacing w:before="240" w:after="24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Nesta perspectiva, com a escolha de uma personagem como Dexter, Jeff Lindsay demonstra que, tanto o bem, como o mal, convivem na natureza humana e que ambos são igualmente necessários. Assim, estamos perante uma visão global da vida como um todo, ou seja, a personagem Dexter, como ser paradoxal que é, destrói para criar, vive a desordem para atingir a ordem, existindo um confronto com os aspectos mais terríveis da existência humana. </w:t>
      </w:r>
      <w:r w:rsidR="00134FBB">
        <w:rPr>
          <w:rFonts w:ascii="Times New Roman" w:hAnsi="Times New Roman" w:cs="Times New Roman"/>
          <w:sz w:val="24"/>
          <w:szCs w:val="24"/>
        </w:rPr>
        <w:t>Neste sentido</w:t>
      </w:r>
      <w:r w:rsidR="00F93485">
        <w:rPr>
          <w:rFonts w:ascii="Times New Roman" w:hAnsi="Times New Roman" w:cs="Times New Roman"/>
          <w:sz w:val="24"/>
          <w:szCs w:val="24"/>
        </w:rPr>
        <w:t xml:space="preserve">, </w:t>
      </w:r>
      <w:r w:rsidR="00134FBB">
        <w:rPr>
          <w:rFonts w:ascii="Times New Roman" w:hAnsi="Times New Roman" w:cs="Times New Roman"/>
          <w:sz w:val="24"/>
          <w:szCs w:val="24"/>
        </w:rPr>
        <w:t>o vício de uma perversidade natural</w:t>
      </w:r>
      <w:r w:rsidR="002833F1">
        <w:rPr>
          <w:rFonts w:ascii="Times New Roman" w:hAnsi="Times New Roman" w:cs="Times New Roman"/>
          <w:sz w:val="24"/>
          <w:szCs w:val="24"/>
        </w:rPr>
        <w:t>,</w:t>
      </w:r>
      <w:r w:rsidR="00134FBB">
        <w:rPr>
          <w:rFonts w:ascii="Times New Roman" w:hAnsi="Times New Roman" w:cs="Times New Roman"/>
          <w:sz w:val="24"/>
          <w:szCs w:val="24"/>
        </w:rPr>
        <w:t xml:space="preserve"> ironicamente </w:t>
      </w:r>
      <w:r w:rsidR="00134FBB">
        <w:rPr>
          <w:rFonts w:ascii="Times New Roman" w:hAnsi="Times New Roman" w:cs="Times New Roman"/>
          <w:sz w:val="24"/>
          <w:szCs w:val="24"/>
        </w:rPr>
        <w:lastRenderedPageBreak/>
        <w:t>colocada ao serviço de toda uma comunidade que dele beneficia</w:t>
      </w:r>
      <w:r w:rsidR="002833F1">
        <w:rPr>
          <w:rFonts w:ascii="Times New Roman" w:hAnsi="Times New Roman" w:cs="Times New Roman"/>
          <w:sz w:val="24"/>
          <w:szCs w:val="24"/>
        </w:rPr>
        <w:t>,</w:t>
      </w:r>
      <w:r w:rsidR="00134FBB">
        <w:rPr>
          <w:rFonts w:ascii="Times New Roman" w:hAnsi="Times New Roman" w:cs="Times New Roman"/>
          <w:sz w:val="24"/>
          <w:szCs w:val="24"/>
        </w:rPr>
        <w:t xml:space="preserve"> tornando-se-lhe dependente,</w:t>
      </w:r>
      <w:r w:rsidR="002833F1">
        <w:rPr>
          <w:rFonts w:ascii="Times New Roman" w:hAnsi="Times New Roman" w:cs="Times New Roman"/>
          <w:sz w:val="24"/>
          <w:szCs w:val="24"/>
        </w:rPr>
        <w:t xml:space="preserve"> contribui para a</w:t>
      </w:r>
      <w:r w:rsidR="00F93485">
        <w:rPr>
          <w:rFonts w:ascii="Times New Roman" w:hAnsi="Times New Roman" w:cs="Times New Roman"/>
          <w:sz w:val="24"/>
          <w:szCs w:val="24"/>
        </w:rPr>
        <w:t xml:space="preserve"> caracterização</w:t>
      </w:r>
      <w:r w:rsidR="002833F1">
        <w:rPr>
          <w:rFonts w:ascii="Times New Roman" w:hAnsi="Times New Roman" w:cs="Times New Roman"/>
          <w:sz w:val="24"/>
          <w:szCs w:val="24"/>
        </w:rPr>
        <w:t xml:space="preserve"> desta personagem central</w:t>
      </w:r>
      <w:r w:rsidR="00F93485">
        <w:rPr>
          <w:rFonts w:ascii="Times New Roman" w:hAnsi="Times New Roman" w:cs="Times New Roman"/>
          <w:sz w:val="24"/>
          <w:szCs w:val="24"/>
        </w:rPr>
        <w:t xml:space="preserve"> como ser</w:t>
      </w:r>
      <w:r w:rsidR="002833F1">
        <w:rPr>
          <w:rFonts w:ascii="Times New Roman" w:hAnsi="Times New Roman" w:cs="Times New Roman"/>
          <w:sz w:val="24"/>
          <w:szCs w:val="24"/>
        </w:rPr>
        <w:t xml:space="preserve"> duplo</w:t>
      </w:r>
      <w:r w:rsidR="00F93485">
        <w:rPr>
          <w:rFonts w:ascii="Times New Roman" w:hAnsi="Times New Roman" w:cs="Times New Roman"/>
          <w:sz w:val="24"/>
          <w:szCs w:val="24"/>
        </w:rPr>
        <w:t xml:space="preserve"> paradoxal</w:t>
      </w:r>
      <w:r w:rsidR="002833F1">
        <w:rPr>
          <w:rFonts w:ascii="Times New Roman" w:hAnsi="Times New Roman" w:cs="Times New Roman"/>
          <w:sz w:val="24"/>
          <w:szCs w:val="24"/>
        </w:rPr>
        <w:t>, tão ao agrado da ficção gótica.</w:t>
      </w:r>
      <w:r w:rsidR="00013E9C">
        <w:rPr>
          <w:rFonts w:ascii="Times New Roman" w:hAnsi="Times New Roman" w:cs="Times New Roman"/>
          <w:sz w:val="24"/>
          <w:szCs w:val="24"/>
        </w:rPr>
        <w:t xml:space="preserve"> </w:t>
      </w:r>
    </w:p>
    <w:p w:rsidR="00013E9C" w:rsidRPr="0022705A" w:rsidRDefault="00013E9C" w:rsidP="00245658">
      <w:pPr>
        <w:spacing w:before="240" w:after="240" w:line="360" w:lineRule="auto"/>
        <w:ind w:firstLine="708"/>
        <w:contextualSpacing/>
        <w:jc w:val="both"/>
        <w:rPr>
          <w:rFonts w:ascii="Times New Roman" w:hAnsi="Times New Roman" w:cs="Times New Roman"/>
          <w:sz w:val="24"/>
          <w:szCs w:val="24"/>
          <w:lang w:val="en-US"/>
        </w:rPr>
      </w:pPr>
      <w:r>
        <w:rPr>
          <w:rFonts w:ascii="Times New Roman" w:hAnsi="Times New Roman" w:cs="Times New Roman"/>
          <w:sz w:val="24"/>
          <w:szCs w:val="24"/>
        </w:rPr>
        <w:t>Este género de ficção constitui</w:t>
      </w:r>
      <w:r w:rsidR="00EC4793">
        <w:rPr>
          <w:rFonts w:ascii="Times New Roman" w:hAnsi="Times New Roman" w:cs="Times New Roman"/>
          <w:sz w:val="24"/>
          <w:szCs w:val="24"/>
        </w:rPr>
        <w:t>u</w:t>
      </w:r>
      <w:r>
        <w:rPr>
          <w:rFonts w:ascii="Times New Roman" w:hAnsi="Times New Roman" w:cs="Times New Roman"/>
          <w:sz w:val="24"/>
          <w:szCs w:val="24"/>
        </w:rPr>
        <w:t xml:space="preserve">, desde sempre, um campo paradoxal. Apesar de atrair o público, como é o caso da imagem do </w:t>
      </w:r>
      <w:r>
        <w:rPr>
          <w:rFonts w:ascii="Times New Roman" w:hAnsi="Times New Roman" w:cs="Times New Roman"/>
          <w:i/>
          <w:sz w:val="24"/>
          <w:szCs w:val="24"/>
        </w:rPr>
        <w:t>serial killer</w:t>
      </w:r>
      <w:r>
        <w:rPr>
          <w:rFonts w:ascii="Times New Roman" w:hAnsi="Times New Roman" w:cs="Times New Roman"/>
          <w:sz w:val="24"/>
          <w:szCs w:val="24"/>
        </w:rPr>
        <w:t xml:space="preserve">, não </w:t>
      </w:r>
      <w:r w:rsidR="002160EB">
        <w:rPr>
          <w:rFonts w:ascii="Times New Roman" w:hAnsi="Times New Roman" w:cs="Times New Roman"/>
          <w:sz w:val="24"/>
          <w:szCs w:val="24"/>
        </w:rPr>
        <w:t>deixa de causar repulsa em simul</w:t>
      </w:r>
      <w:r>
        <w:rPr>
          <w:rFonts w:ascii="Times New Roman" w:hAnsi="Times New Roman" w:cs="Times New Roman"/>
          <w:sz w:val="24"/>
          <w:szCs w:val="24"/>
        </w:rPr>
        <w:t xml:space="preserve">tâneo. </w:t>
      </w:r>
      <w:r w:rsidRPr="00013E9C">
        <w:rPr>
          <w:rFonts w:ascii="Times New Roman" w:hAnsi="Times New Roman" w:cs="Times New Roman"/>
          <w:sz w:val="24"/>
          <w:szCs w:val="24"/>
        </w:rPr>
        <w:t xml:space="preserve">Como Nöel Carrol afirma, na sua obra </w:t>
      </w:r>
      <w:r w:rsidRPr="00013E9C">
        <w:rPr>
          <w:rFonts w:ascii="Times New Roman" w:hAnsi="Times New Roman" w:cs="Times New Roman"/>
          <w:i/>
          <w:sz w:val="24"/>
          <w:szCs w:val="24"/>
        </w:rPr>
        <w:t>The Philosophy of Horror: Or, the Paradoxes of the Heart</w:t>
      </w:r>
      <w:r w:rsidRPr="00013E9C">
        <w:rPr>
          <w:rFonts w:ascii="Times New Roman" w:hAnsi="Times New Roman" w:cs="Times New Roman"/>
          <w:sz w:val="24"/>
          <w:szCs w:val="24"/>
        </w:rPr>
        <w:t xml:space="preserve"> (1990), a ficção gótica, </w:t>
      </w:r>
      <w:r w:rsidR="00C13733">
        <w:rPr>
          <w:rFonts w:ascii="Times New Roman" w:hAnsi="Times New Roman" w:cs="Times New Roman"/>
          <w:sz w:val="24"/>
          <w:szCs w:val="24"/>
        </w:rPr>
        <w:t xml:space="preserve">associada ao horror, </w:t>
      </w:r>
      <w:r w:rsidRPr="00013E9C">
        <w:rPr>
          <w:rFonts w:ascii="Times New Roman" w:hAnsi="Times New Roman" w:cs="Times New Roman"/>
          <w:sz w:val="24"/>
          <w:szCs w:val="24"/>
        </w:rPr>
        <w:t>apesa</w:t>
      </w:r>
      <w:r>
        <w:rPr>
          <w:rFonts w:ascii="Times New Roman" w:hAnsi="Times New Roman" w:cs="Times New Roman"/>
          <w:sz w:val="24"/>
          <w:szCs w:val="24"/>
        </w:rPr>
        <w:t xml:space="preserve">r de ser agradável, causa também no público sentimentos de angústia, inquietação e desconforto, por lidar com assuntos sensíveis. </w:t>
      </w:r>
      <w:r w:rsidRPr="00561D41">
        <w:rPr>
          <w:rFonts w:ascii="Times New Roman" w:hAnsi="Times New Roman" w:cs="Times New Roman"/>
          <w:sz w:val="24"/>
          <w:szCs w:val="24"/>
          <w:lang w:val="en-US"/>
        </w:rPr>
        <w:t xml:space="preserve">Assim, </w:t>
      </w:r>
      <w:proofErr w:type="gramStart"/>
      <w:r w:rsidRPr="00561D41">
        <w:rPr>
          <w:rFonts w:ascii="Times New Roman" w:hAnsi="Times New Roman" w:cs="Times New Roman"/>
          <w:sz w:val="24"/>
          <w:szCs w:val="24"/>
          <w:lang w:val="en-US"/>
        </w:rPr>
        <w:t>este</w:t>
      </w:r>
      <w:proofErr w:type="gramEnd"/>
      <w:r w:rsidRPr="00561D41">
        <w:rPr>
          <w:rFonts w:ascii="Times New Roman" w:hAnsi="Times New Roman" w:cs="Times New Roman"/>
          <w:sz w:val="24"/>
          <w:szCs w:val="24"/>
          <w:lang w:val="en-US"/>
        </w:rPr>
        <w:t xml:space="preserve"> autor defende que</w:t>
      </w:r>
      <w:r w:rsidRPr="0022705A">
        <w:rPr>
          <w:rFonts w:ascii="Times New Roman" w:hAnsi="Times New Roman" w:cs="Times New Roman"/>
          <w:sz w:val="24"/>
          <w:szCs w:val="24"/>
          <w:lang w:val="en-US"/>
        </w:rPr>
        <w:t>:</w:t>
      </w:r>
    </w:p>
    <w:p w:rsidR="00013E9C" w:rsidRPr="0022705A" w:rsidRDefault="00013E9C" w:rsidP="00245658">
      <w:pPr>
        <w:spacing w:before="240" w:after="240" w:line="360" w:lineRule="auto"/>
        <w:ind w:firstLine="708"/>
        <w:contextualSpacing/>
        <w:jc w:val="both"/>
        <w:rPr>
          <w:rFonts w:ascii="Times New Roman" w:hAnsi="Times New Roman" w:cs="Times New Roman"/>
          <w:sz w:val="24"/>
          <w:szCs w:val="24"/>
          <w:lang w:val="en-US"/>
        </w:rPr>
      </w:pPr>
    </w:p>
    <w:p w:rsidR="00013E9C" w:rsidRDefault="00013E9C" w:rsidP="00013E9C">
      <w:pPr>
        <w:tabs>
          <w:tab w:val="left" w:pos="142"/>
        </w:tabs>
        <w:spacing w:before="240" w:after="240" w:line="360" w:lineRule="auto"/>
        <w:ind w:left="709" w:right="566" w:firstLine="709"/>
        <w:contextualSpacing/>
        <w:jc w:val="both"/>
        <w:rPr>
          <w:rFonts w:ascii="Times New Roman" w:hAnsi="Times New Roman" w:cs="Times New Roman"/>
          <w:sz w:val="20"/>
          <w:szCs w:val="20"/>
        </w:rPr>
      </w:pPr>
      <w:r w:rsidRPr="00013E9C">
        <w:rPr>
          <w:rFonts w:ascii="Times New Roman" w:hAnsi="Times New Roman" w:cs="Times New Roman"/>
          <w:sz w:val="20"/>
          <w:szCs w:val="20"/>
          <w:lang w:val="en-US"/>
        </w:rPr>
        <w:t xml:space="preserve">It obviously attracts consumers, but it seems to do so by means </w:t>
      </w:r>
      <w:r>
        <w:rPr>
          <w:rFonts w:ascii="Times New Roman" w:hAnsi="Times New Roman" w:cs="Times New Roman"/>
          <w:sz w:val="20"/>
          <w:szCs w:val="20"/>
          <w:lang w:val="en-US"/>
        </w:rPr>
        <w:t xml:space="preserve">of the expressly repulsive. </w:t>
      </w:r>
      <w:r w:rsidR="00C13733" w:rsidRPr="00C13733">
        <w:rPr>
          <w:rFonts w:ascii="Times New Roman" w:hAnsi="Times New Roman" w:cs="Times New Roman"/>
          <w:sz w:val="20"/>
          <w:szCs w:val="20"/>
          <w:lang w:val="en-US"/>
        </w:rPr>
        <w:t>Furthermore, the horror genre gives</w:t>
      </w:r>
      <w:r w:rsidRPr="00C13733">
        <w:rPr>
          <w:rFonts w:ascii="Times New Roman" w:hAnsi="Times New Roman" w:cs="Times New Roman"/>
          <w:sz w:val="24"/>
          <w:szCs w:val="24"/>
          <w:lang w:val="en-US"/>
        </w:rPr>
        <w:t xml:space="preserve"> </w:t>
      </w:r>
      <w:proofErr w:type="gramStart"/>
      <w:r w:rsidR="00554D43">
        <w:rPr>
          <w:rFonts w:ascii="Times New Roman" w:hAnsi="Times New Roman" w:cs="Times New Roman"/>
          <w:sz w:val="20"/>
          <w:szCs w:val="20"/>
          <w:lang w:val="en-US"/>
        </w:rPr>
        <w:t xml:space="preserve">every </w:t>
      </w:r>
      <w:r w:rsidR="00C13733" w:rsidRPr="00C13733">
        <w:rPr>
          <w:rFonts w:ascii="Times New Roman" w:hAnsi="Times New Roman" w:cs="Times New Roman"/>
          <w:sz w:val="20"/>
          <w:szCs w:val="20"/>
          <w:lang w:val="en-US"/>
        </w:rPr>
        <w:t>evidence</w:t>
      </w:r>
      <w:proofErr w:type="gramEnd"/>
      <w:r w:rsidR="00C13733" w:rsidRPr="00C13733">
        <w:rPr>
          <w:rFonts w:ascii="Times New Roman" w:hAnsi="Times New Roman" w:cs="Times New Roman"/>
          <w:sz w:val="20"/>
          <w:szCs w:val="20"/>
          <w:lang w:val="en-US"/>
        </w:rPr>
        <w:t xml:space="preserve"> of being p</w:t>
      </w:r>
      <w:r w:rsidR="00C13733">
        <w:rPr>
          <w:rFonts w:ascii="Times New Roman" w:hAnsi="Times New Roman" w:cs="Times New Roman"/>
          <w:sz w:val="20"/>
          <w:szCs w:val="20"/>
          <w:lang w:val="en-US"/>
        </w:rPr>
        <w:t xml:space="preserve">leasurable to its audience, but it does so by means of trafficking in the very sorts of things that cause disquiet, distress, and displeasure. </w:t>
      </w:r>
      <w:r w:rsidR="0001581E">
        <w:rPr>
          <w:rFonts w:ascii="Times New Roman" w:hAnsi="Times New Roman" w:cs="Times New Roman"/>
          <w:sz w:val="20"/>
          <w:szCs w:val="20"/>
        </w:rPr>
        <w:t>(Carrol</w:t>
      </w:r>
      <w:r w:rsidR="00C13733">
        <w:rPr>
          <w:rFonts w:ascii="Times New Roman" w:hAnsi="Times New Roman" w:cs="Times New Roman"/>
          <w:sz w:val="20"/>
          <w:szCs w:val="20"/>
        </w:rPr>
        <w:t xml:space="preserve"> 1990: 159).</w:t>
      </w:r>
    </w:p>
    <w:p w:rsidR="00C13733" w:rsidRDefault="00C13733" w:rsidP="00013E9C">
      <w:pPr>
        <w:tabs>
          <w:tab w:val="left" w:pos="142"/>
        </w:tabs>
        <w:spacing w:before="240" w:after="240" w:line="360" w:lineRule="auto"/>
        <w:ind w:left="709" w:right="566" w:firstLine="709"/>
        <w:contextualSpacing/>
        <w:jc w:val="both"/>
        <w:rPr>
          <w:rFonts w:ascii="Times New Roman" w:hAnsi="Times New Roman" w:cs="Times New Roman"/>
          <w:sz w:val="20"/>
          <w:szCs w:val="20"/>
        </w:rPr>
      </w:pPr>
    </w:p>
    <w:p w:rsidR="00DA1E4B" w:rsidRDefault="00C13733" w:rsidP="00C13733">
      <w:pPr>
        <w:tabs>
          <w:tab w:val="left" w:pos="0"/>
        </w:tabs>
        <w:spacing w:before="240" w:after="240" w:line="360" w:lineRule="auto"/>
        <w:ind w:right="-1"/>
        <w:contextualSpacing/>
        <w:jc w:val="both"/>
        <w:rPr>
          <w:rFonts w:ascii="Times New Roman" w:hAnsi="Times New Roman" w:cs="Times New Roman"/>
          <w:sz w:val="24"/>
          <w:szCs w:val="24"/>
        </w:rPr>
      </w:pPr>
      <w:r>
        <w:rPr>
          <w:rFonts w:ascii="Times New Roman" w:hAnsi="Times New Roman" w:cs="Times New Roman"/>
          <w:sz w:val="24"/>
          <w:szCs w:val="24"/>
        </w:rPr>
        <w:tab/>
        <w:t xml:space="preserve">Nöel Carrol defende ainda que este tipo de ficção é, por natureza, ambíguo. Segundo este autor, a ficção gótica de horror não deve ser entendida como exclusivamente atractiva ou completamente repulsiva, uma vez que é no paradoxo que reside a sua inspiração e é ele que torna este género de escrita tão criativa. Por isso, Carrol observa que a ficção gótica de horror está envolvida “ (...) in a curious admixture of attraction and repulsion.” (Carrol 1990: 161). É no paradoxo que reside a essência da narrativa gótica e os seus opostos não teriam o mesmo efeito </w:t>
      </w:r>
      <w:r w:rsidR="00DA1E4B">
        <w:rPr>
          <w:rFonts w:ascii="Times New Roman" w:hAnsi="Times New Roman" w:cs="Times New Roman"/>
          <w:sz w:val="24"/>
          <w:szCs w:val="24"/>
        </w:rPr>
        <w:t>se afastados um do outro.</w:t>
      </w:r>
    </w:p>
    <w:p w:rsidR="00C13733" w:rsidRDefault="00DA1E4B" w:rsidP="00C13733">
      <w:pPr>
        <w:tabs>
          <w:tab w:val="left" w:pos="0"/>
        </w:tabs>
        <w:spacing w:before="240" w:after="240" w:line="360" w:lineRule="auto"/>
        <w:ind w:right="-1"/>
        <w:contextualSpacing/>
        <w:jc w:val="both"/>
        <w:rPr>
          <w:rFonts w:ascii="Times New Roman" w:hAnsi="Times New Roman" w:cs="Times New Roman"/>
          <w:sz w:val="24"/>
          <w:szCs w:val="24"/>
        </w:rPr>
      </w:pPr>
      <w:r>
        <w:rPr>
          <w:rFonts w:ascii="Times New Roman" w:hAnsi="Times New Roman" w:cs="Times New Roman"/>
          <w:sz w:val="24"/>
          <w:szCs w:val="24"/>
        </w:rPr>
        <w:tab/>
        <w:t>Para explicar esta atracção que o horror exerce no público, devemos ter em consideração a figura do elemento transgressor, pois</w:t>
      </w:r>
      <w:r w:rsidR="00221D5E">
        <w:rPr>
          <w:rFonts w:ascii="Times New Roman" w:hAnsi="Times New Roman" w:cs="Times New Roman"/>
          <w:sz w:val="24"/>
          <w:szCs w:val="24"/>
        </w:rPr>
        <w:t xml:space="preserve"> é ele que, de certa forma, nos </w:t>
      </w:r>
      <w:r>
        <w:rPr>
          <w:rFonts w:ascii="Times New Roman" w:hAnsi="Times New Roman" w:cs="Times New Roman"/>
          <w:sz w:val="24"/>
          <w:szCs w:val="24"/>
        </w:rPr>
        <w:t xml:space="preserve">seduz. A simpatia pelo vilão advém, essencialmente, do seu poder e da sua influência sobre as restantes personagens. Por isso, podemos mesmo afirmar </w:t>
      </w:r>
      <w:r w:rsidR="00221D5E">
        <w:rPr>
          <w:rFonts w:ascii="Times New Roman" w:hAnsi="Times New Roman" w:cs="Times New Roman"/>
          <w:sz w:val="24"/>
          <w:szCs w:val="24"/>
        </w:rPr>
        <w:t>que a força e o poder do vilão são</w:t>
      </w:r>
      <w:r>
        <w:rPr>
          <w:rFonts w:ascii="Times New Roman" w:hAnsi="Times New Roman" w:cs="Times New Roman"/>
          <w:sz w:val="24"/>
          <w:szCs w:val="24"/>
        </w:rPr>
        <w:t xml:space="preserve"> superior</w:t>
      </w:r>
      <w:r w:rsidR="00221D5E">
        <w:rPr>
          <w:rFonts w:ascii="Times New Roman" w:hAnsi="Times New Roman" w:cs="Times New Roman"/>
          <w:sz w:val="24"/>
          <w:szCs w:val="24"/>
        </w:rPr>
        <w:t>es aos</w:t>
      </w:r>
      <w:r>
        <w:rPr>
          <w:rFonts w:ascii="Times New Roman" w:hAnsi="Times New Roman" w:cs="Times New Roman"/>
          <w:sz w:val="24"/>
          <w:szCs w:val="24"/>
        </w:rPr>
        <w:t xml:space="preserve"> do herói, independentemente de qual seja o seu final na obra.</w:t>
      </w:r>
      <w:r w:rsidR="00C13733">
        <w:rPr>
          <w:rFonts w:ascii="Times New Roman" w:hAnsi="Times New Roman" w:cs="Times New Roman"/>
          <w:sz w:val="24"/>
          <w:szCs w:val="24"/>
        </w:rPr>
        <w:t xml:space="preserve"> </w:t>
      </w:r>
      <w:r w:rsidRPr="00DA1E4B">
        <w:rPr>
          <w:rFonts w:ascii="Times New Roman" w:hAnsi="Times New Roman" w:cs="Times New Roman"/>
          <w:sz w:val="24"/>
          <w:szCs w:val="24"/>
          <w:lang w:val="en-US"/>
        </w:rPr>
        <w:t>Carrol também partilha desta ideia, ao</w:t>
      </w:r>
      <w:r w:rsidRPr="006A0D5B">
        <w:rPr>
          <w:rFonts w:ascii="Times New Roman" w:hAnsi="Times New Roman" w:cs="Times New Roman"/>
          <w:sz w:val="24"/>
          <w:szCs w:val="24"/>
          <w:lang w:val="en-US"/>
        </w:rPr>
        <w:t xml:space="preserve"> observar</w:t>
      </w:r>
      <w:r w:rsidRPr="00DA1E4B">
        <w:rPr>
          <w:rFonts w:ascii="Times New Roman" w:hAnsi="Times New Roman" w:cs="Times New Roman"/>
          <w:sz w:val="24"/>
          <w:szCs w:val="24"/>
          <w:lang w:val="en-US"/>
        </w:rPr>
        <w:t xml:space="preserve"> que: “(...) it might be said that we identify with monsters</w:t>
      </w:r>
      <w:r>
        <w:rPr>
          <w:rFonts w:ascii="Times New Roman" w:hAnsi="Times New Roman" w:cs="Times New Roman"/>
          <w:sz w:val="24"/>
          <w:szCs w:val="24"/>
          <w:lang w:val="en-US"/>
        </w:rPr>
        <w:t xml:space="preserve"> because of the power they possess – perhaps monsters are wish fulfillment figures.” </w:t>
      </w:r>
      <w:r w:rsidRPr="00DA1E4B">
        <w:rPr>
          <w:rFonts w:ascii="Times New Roman" w:hAnsi="Times New Roman" w:cs="Times New Roman"/>
          <w:sz w:val="24"/>
          <w:szCs w:val="24"/>
        </w:rPr>
        <w:t>(Carrol 1990: 167). Por exemplo, figuras como Melmoth the</w:t>
      </w:r>
      <w:r>
        <w:rPr>
          <w:rFonts w:ascii="Times New Roman" w:hAnsi="Times New Roman" w:cs="Times New Roman"/>
          <w:sz w:val="24"/>
          <w:szCs w:val="24"/>
        </w:rPr>
        <w:t xml:space="preserve"> Wanderer, Dracula ou Patrick Bateman são extremamente sedutoras devido, essencialmente, à força que exercem na ficção. </w:t>
      </w:r>
      <w:r w:rsidRPr="009338F0">
        <w:rPr>
          <w:rFonts w:ascii="Times New Roman" w:hAnsi="Times New Roman" w:cs="Times New Roman"/>
          <w:sz w:val="24"/>
          <w:szCs w:val="24"/>
        </w:rPr>
        <w:t xml:space="preserve">Contudo, os zombies em </w:t>
      </w:r>
      <w:r w:rsidRPr="009338F0">
        <w:rPr>
          <w:rFonts w:ascii="Times New Roman" w:hAnsi="Times New Roman" w:cs="Times New Roman"/>
          <w:i/>
          <w:sz w:val="24"/>
          <w:szCs w:val="24"/>
        </w:rPr>
        <w:t>The Night of the Living Dead</w:t>
      </w:r>
      <w:r w:rsidR="009338F0" w:rsidRPr="009338F0">
        <w:rPr>
          <w:rFonts w:ascii="Times New Roman" w:hAnsi="Times New Roman" w:cs="Times New Roman"/>
          <w:i/>
          <w:sz w:val="24"/>
          <w:szCs w:val="24"/>
        </w:rPr>
        <w:t xml:space="preserve"> </w:t>
      </w:r>
      <w:r w:rsidR="009338F0" w:rsidRPr="009338F0">
        <w:rPr>
          <w:rFonts w:ascii="Times New Roman" w:hAnsi="Times New Roman" w:cs="Times New Roman"/>
          <w:sz w:val="24"/>
          <w:szCs w:val="24"/>
        </w:rPr>
        <w:t xml:space="preserve">(1968 – George A. Romero), por exemplo, não são elementos </w:t>
      </w:r>
      <w:r w:rsidR="00221D5E">
        <w:rPr>
          <w:rFonts w:ascii="Times New Roman" w:hAnsi="Times New Roman" w:cs="Times New Roman"/>
          <w:sz w:val="24"/>
          <w:szCs w:val="24"/>
        </w:rPr>
        <w:t xml:space="preserve">tão </w:t>
      </w:r>
      <w:r w:rsidR="009338F0" w:rsidRPr="009338F0">
        <w:rPr>
          <w:rFonts w:ascii="Times New Roman" w:hAnsi="Times New Roman" w:cs="Times New Roman"/>
          <w:sz w:val="24"/>
          <w:szCs w:val="24"/>
        </w:rPr>
        <w:t xml:space="preserve">atractivos porque não </w:t>
      </w:r>
      <w:r w:rsidR="00221D5E">
        <w:rPr>
          <w:rFonts w:ascii="Times New Roman" w:hAnsi="Times New Roman" w:cs="Times New Roman"/>
          <w:sz w:val="24"/>
          <w:szCs w:val="24"/>
        </w:rPr>
        <w:t>possuem a densidade psicológica</w:t>
      </w:r>
      <w:r w:rsidR="009338F0">
        <w:rPr>
          <w:rFonts w:ascii="Times New Roman" w:hAnsi="Times New Roman" w:cs="Times New Roman"/>
          <w:sz w:val="24"/>
          <w:szCs w:val="24"/>
        </w:rPr>
        <w:t xml:space="preserve"> e o poder de figuras como as </w:t>
      </w:r>
      <w:r w:rsidR="009338F0">
        <w:rPr>
          <w:rFonts w:ascii="Times New Roman" w:hAnsi="Times New Roman" w:cs="Times New Roman"/>
          <w:sz w:val="24"/>
          <w:szCs w:val="24"/>
        </w:rPr>
        <w:lastRenderedPageBreak/>
        <w:t xml:space="preserve">anteriormente mencionadas. Assim, a atracção pelo monstro não deve ser generalizada, pois nem todos os enredos funcionam como narrativas góticas de horror. </w:t>
      </w:r>
      <w:r w:rsidR="009338F0" w:rsidRPr="009338F0">
        <w:rPr>
          <w:rFonts w:ascii="Times New Roman" w:hAnsi="Times New Roman" w:cs="Times New Roman"/>
          <w:sz w:val="24"/>
          <w:szCs w:val="24"/>
          <w:lang w:val="en-US"/>
        </w:rPr>
        <w:t xml:space="preserve">Como Carrol defende, “the </w:t>
      </w:r>
      <w:r w:rsidR="009338F0" w:rsidRPr="009338F0">
        <w:rPr>
          <w:rFonts w:ascii="Times New Roman" w:hAnsi="Times New Roman" w:cs="Times New Roman"/>
          <w:i/>
          <w:sz w:val="24"/>
          <w:szCs w:val="24"/>
          <w:lang w:val="en-US"/>
        </w:rPr>
        <w:t>admiration for the devil</w:t>
      </w:r>
      <w:r w:rsidR="009338F0" w:rsidRPr="009338F0">
        <w:rPr>
          <w:rFonts w:ascii="Times New Roman" w:hAnsi="Times New Roman" w:cs="Times New Roman"/>
          <w:sz w:val="24"/>
          <w:szCs w:val="24"/>
          <w:lang w:val="en-US"/>
        </w:rPr>
        <w:t xml:space="preserve"> explanation o</w:t>
      </w:r>
      <w:r w:rsidR="009338F0">
        <w:rPr>
          <w:rFonts w:ascii="Times New Roman" w:hAnsi="Times New Roman" w:cs="Times New Roman"/>
          <w:sz w:val="24"/>
          <w:szCs w:val="24"/>
          <w:lang w:val="en-US"/>
        </w:rPr>
        <w:t xml:space="preserve">f horror does not account for the genre as a whole. Though useful for explaining aspects of the attraction of some of the subgenres of horror, it is not comprehensive of horror in general.” </w:t>
      </w:r>
      <w:r w:rsidR="009338F0" w:rsidRPr="009338F0">
        <w:rPr>
          <w:rFonts w:ascii="Times New Roman" w:hAnsi="Times New Roman" w:cs="Times New Roman"/>
          <w:sz w:val="24"/>
          <w:szCs w:val="24"/>
        </w:rPr>
        <w:t>(Carrol 1990: 168).</w:t>
      </w:r>
    </w:p>
    <w:p w:rsidR="009338F0" w:rsidRPr="009639AE" w:rsidRDefault="009338F0" w:rsidP="00C13733">
      <w:pPr>
        <w:tabs>
          <w:tab w:val="left" w:pos="0"/>
        </w:tabs>
        <w:spacing w:before="240" w:after="240" w:line="360" w:lineRule="auto"/>
        <w:ind w:right="-1"/>
        <w:contextualSpacing/>
        <w:jc w:val="both"/>
        <w:rPr>
          <w:rFonts w:ascii="Times New Roman" w:hAnsi="Times New Roman" w:cs="Times New Roman"/>
          <w:sz w:val="24"/>
          <w:szCs w:val="24"/>
          <w:lang w:val="en-US"/>
        </w:rPr>
      </w:pPr>
      <w:r>
        <w:rPr>
          <w:rFonts w:ascii="Times New Roman" w:hAnsi="Times New Roman" w:cs="Times New Roman"/>
          <w:sz w:val="24"/>
          <w:szCs w:val="24"/>
        </w:rPr>
        <w:tab/>
      </w:r>
      <w:r w:rsidRPr="009338F0">
        <w:rPr>
          <w:rFonts w:ascii="Times New Roman" w:hAnsi="Times New Roman" w:cs="Times New Roman"/>
          <w:sz w:val="24"/>
          <w:szCs w:val="24"/>
        </w:rPr>
        <w:t xml:space="preserve">Também Rosemary Jackson, em </w:t>
      </w:r>
      <w:r w:rsidR="00F2360F">
        <w:rPr>
          <w:rFonts w:ascii="Times New Roman" w:hAnsi="Times New Roman" w:cs="Times New Roman"/>
          <w:i/>
          <w:sz w:val="24"/>
          <w:szCs w:val="24"/>
        </w:rPr>
        <w:t>Fantasy</w:t>
      </w:r>
      <w:r w:rsidRPr="009338F0">
        <w:rPr>
          <w:rFonts w:ascii="Times New Roman" w:hAnsi="Times New Roman" w:cs="Times New Roman"/>
          <w:i/>
          <w:sz w:val="24"/>
          <w:szCs w:val="24"/>
        </w:rPr>
        <w:t>: The Literature of Subversion</w:t>
      </w:r>
      <w:r w:rsidRPr="009338F0">
        <w:rPr>
          <w:rFonts w:ascii="Times New Roman" w:hAnsi="Times New Roman" w:cs="Times New Roman"/>
          <w:sz w:val="24"/>
          <w:szCs w:val="24"/>
        </w:rPr>
        <w:t xml:space="preserve"> (1981)</w:t>
      </w:r>
      <w:proofErr w:type="gramStart"/>
      <w:r w:rsidRPr="009338F0">
        <w:rPr>
          <w:rFonts w:ascii="Times New Roman" w:hAnsi="Times New Roman" w:cs="Times New Roman"/>
          <w:sz w:val="24"/>
          <w:szCs w:val="24"/>
        </w:rPr>
        <w:t>,</w:t>
      </w:r>
      <w:proofErr w:type="gramEnd"/>
      <w:r w:rsidRPr="009338F0">
        <w:rPr>
          <w:rFonts w:ascii="Times New Roman" w:hAnsi="Times New Roman" w:cs="Times New Roman"/>
          <w:sz w:val="24"/>
          <w:szCs w:val="24"/>
        </w:rPr>
        <w:t xml:space="preserve"> debruça-se sobre este assunto, defendendo que</w:t>
      </w:r>
      <w:r>
        <w:rPr>
          <w:rFonts w:ascii="Times New Roman" w:hAnsi="Times New Roman" w:cs="Times New Roman"/>
          <w:sz w:val="24"/>
          <w:szCs w:val="24"/>
        </w:rPr>
        <w:t xml:space="preserve"> as criaturas representativas do horror como forma de arte são muito importantes, pois constituem manifestações daquilo que se encontra reprimido no meio social e cultural. </w:t>
      </w:r>
      <w:r w:rsidRPr="009639AE">
        <w:rPr>
          <w:rFonts w:ascii="Times New Roman" w:hAnsi="Times New Roman" w:cs="Times New Roman"/>
          <w:sz w:val="24"/>
          <w:szCs w:val="24"/>
          <w:lang w:val="en-US"/>
        </w:rPr>
        <w:t xml:space="preserve">Desta forma, esta autora observa que:  </w:t>
      </w:r>
    </w:p>
    <w:p w:rsidR="009338F0" w:rsidRPr="009639AE" w:rsidRDefault="009338F0" w:rsidP="00C13733">
      <w:pPr>
        <w:tabs>
          <w:tab w:val="left" w:pos="0"/>
        </w:tabs>
        <w:spacing w:before="240" w:after="240" w:line="360" w:lineRule="auto"/>
        <w:ind w:right="-1"/>
        <w:contextualSpacing/>
        <w:jc w:val="both"/>
        <w:rPr>
          <w:rFonts w:ascii="Times New Roman" w:hAnsi="Times New Roman" w:cs="Times New Roman"/>
          <w:sz w:val="24"/>
          <w:szCs w:val="24"/>
          <w:lang w:val="en-US"/>
        </w:rPr>
      </w:pPr>
    </w:p>
    <w:p w:rsidR="009338F0" w:rsidRDefault="009338F0" w:rsidP="009338F0">
      <w:pPr>
        <w:spacing w:before="240" w:after="240" w:line="360" w:lineRule="auto"/>
        <w:ind w:left="709" w:right="566" w:firstLine="709"/>
        <w:contextualSpacing/>
        <w:jc w:val="both"/>
        <w:rPr>
          <w:rFonts w:ascii="Times New Roman" w:hAnsi="Times New Roman" w:cs="Times New Roman"/>
          <w:sz w:val="20"/>
          <w:szCs w:val="20"/>
        </w:rPr>
      </w:pPr>
      <w:r w:rsidRPr="00DC0E18">
        <w:rPr>
          <w:rFonts w:ascii="Times New Roman" w:hAnsi="Times New Roman" w:cs="Times New Roman"/>
          <w:sz w:val="20"/>
          <w:szCs w:val="20"/>
          <w:lang w:val="en-US"/>
        </w:rPr>
        <w:t xml:space="preserve">(...) </w:t>
      </w:r>
      <w:r w:rsidRPr="009338F0">
        <w:rPr>
          <w:rFonts w:ascii="Times New Roman" w:hAnsi="Times New Roman" w:cs="Times New Roman"/>
          <w:sz w:val="20"/>
          <w:szCs w:val="20"/>
          <w:lang w:val="en-US"/>
        </w:rPr>
        <w:t>fantastic literature points to o</w:t>
      </w:r>
      <w:r>
        <w:rPr>
          <w:rFonts w:ascii="Times New Roman" w:hAnsi="Times New Roman" w:cs="Times New Roman"/>
          <w:sz w:val="20"/>
          <w:szCs w:val="20"/>
          <w:lang w:val="en-US"/>
        </w:rPr>
        <w:t xml:space="preserve">r suggests the basis upon which the cultural order rests, for it opens up, for a brief moment, on disorder, on to illegality, on to that which </w:t>
      </w:r>
      <w:r w:rsidR="00436934">
        <w:rPr>
          <w:rFonts w:ascii="Times New Roman" w:hAnsi="Times New Roman" w:cs="Times New Roman"/>
          <w:sz w:val="20"/>
          <w:szCs w:val="20"/>
          <w:lang w:val="en-US"/>
        </w:rPr>
        <w:t xml:space="preserve">is outside dominant value systems. The fantastic traces the unsaid and the unseen of culture: that which has been silenced, made invisible, covered over and made absent. </w:t>
      </w:r>
      <w:r w:rsidR="00436934" w:rsidRPr="00436934">
        <w:rPr>
          <w:rFonts w:ascii="Times New Roman" w:hAnsi="Times New Roman" w:cs="Times New Roman"/>
          <w:sz w:val="20"/>
          <w:szCs w:val="20"/>
        </w:rPr>
        <w:t>(J</w:t>
      </w:r>
      <w:r w:rsidR="00436934">
        <w:rPr>
          <w:rFonts w:ascii="Times New Roman" w:hAnsi="Times New Roman" w:cs="Times New Roman"/>
          <w:sz w:val="20"/>
          <w:szCs w:val="20"/>
        </w:rPr>
        <w:t>ackson</w:t>
      </w:r>
      <w:r w:rsidR="00436934" w:rsidRPr="00436934">
        <w:rPr>
          <w:rFonts w:ascii="Times New Roman" w:hAnsi="Times New Roman" w:cs="Times New Roman"/>
          <w:sz w:val="20"/>
          <w:szCs w:val="20"/>
        </w:rPr>
        <w:t xml:space="preserve"> 1981: 48)</w:t>
      </w:r>
      <w:r w:rsidR="00436934">
        <w:rPr>
          <w:rFonts w:ascii="Times New Roman" w:hAnsi="Times New Roman" w:cs="Times New Roman"/>
          <w:sz w:val="20"/>
          <w:szCs w:val="20"/>
        </w:rPr>
        <w:t>.</w:t>
      </w:r>
    </w:p>
    <w:p w:rsidR="00436934" w:rsidRDefault="00436934" w:rsidP="00436934">
      <w:pPr>
        <w:spacing w:before="240" w:after="240" w:line="360" w:lineRule="auto"/>
        <w:ind w:right="-1"/>
        <w:contextualSpacing/>
        <w:jc w:val="both"/>
        <w:rPr>
          <w:rFonts w:ascii="Times New Roman" w:hAnsi="Times New Roman" w:cs="Times New Roman"/>
          <w:sz w:val="24"/>
          <w:szCs w:val="24"/>
        </w:rPr>
      </w:pPr>
      <w:r>
        <w:rPr>
          <w:rFonts w:ascii="Times New Roman" w:hAnsi="Times New Roman" w:cs="Times New Roman"/>
          <w:sz w:val="24"/>
          <w:szCs w:val="24"/>
        </w:rPr>
        <w:tab/>
      </w:r>
    </w:p>
    <w:p w:rsidR="00436934" w:rsidRPr="00436934" w:rsidRDefault="00436934" w:rsidP="00436934">
      <w:pPr>
        <w:spacing w:before="240" w:after="240" w:line="360" w:lineRule="auto"/>
        <w:ind w:right="-1"/>
        <w:contextualSpacing/>
        <w:jc w:val="both"/>
        <w:rPr>
          <w:rFonts w:ascii="Times New Roman" w:hAnsi="Times New Roman" w:cs="Times New Roman"/>
          <w:sz w:val="24"/>
          <w:szCs w:val="24"/>
        </w:rPr>
      </w:pPr>
      <w:r>
        <w:rPr>
          <w:rFonts w:ascii="Times New Roman" w:hAnsi="Times New Roman" w:cs="Times New Roman"/>
          <w:sz w:val="24"/>
          <w:szCs w:val="24"/>
        </w:rPr>
        <w:tab/>
        <w:t xml:space="preserve">Assim, para Rosemary Jackson, a fantasia associada ao horror (considerado como uma </w:t>
      </w:r>
      <w:r w:rsidR="006F424A">
        <w:rPr>
          <w:rFonts w:ascii="Times New Roman" w:hAnsi="Times New Roman" w:cs="Times New Roman"/>
          <w:sz w:val="24"/>
          <w:szCs w:val="24"/>
        </w:rPr>
        <w:t>subcategoria</w:t>
      </w:r>
      <w:r>
        <w:rPr>
          <w:rFonts w:ascii="Times New Roman" w:hAnsi="Times New Roman" w:cs="Times New Roman"/>
          <w:sz w:val="24"/>
          <w:szCs w:val="24"/>
        </w:rPr>
        <w:t xml:space="preserve"> da fantasia), expõe os limites de uma cultura, problematizando categorias que mostram o que permanece reprimido no domínio social e cultural. </w:t>
      </w:r>
      <w:r w:rsidR="00221D5E">
        <w:rPr>
          <w:rFonts w:ascii="Times New Roman" w:hAnsi="Times New Roman" w:cs="Times New Roman"/>
          <w:sz w:val="24"/>
          <w:szCs w:val="24"/>
        </w:rPr>
        <w:t>A ficção gótica de horror desde sempre constituiu uma contestação entre o normal e o anormal e pode ser conceptualizada como uma defesa simbólica da normalidade cultural. Contudo, a aberração est</w:t>
      </w:r>
      <w:r w:rsidR="00E820B0">
        <w:rPr>
          <w:rFonts w:ascii="Times New Roman" w:hAnsi="Times New Roman" w:cs="Times New Roman"/>
          <w:sz w:val="24"/>
          <w:szCs w:val="24"/>
        </w:rPr>
        <w:t xml:space="preserve">á presente devido ao propósito </w:t>
      </w:r>
      <w:r w:rsidR="00221D5E">
        <w:rPr>
          <w:rFonts w:ascii="Times New Roman" w:hAnsi="Times New Roman" w:cs="Times New Roman"/>
          <w:sz w:val="24"/>
          <w:szCs w:val="24"/>
        </w:rPr>
        <w:t xml:space="preserve">de, ao ser revelada, contribuir para a oscilação das forças da normalidade. Por isso, este tipo de narrativas contemporâneas </w:t>
      </w:r>
      <w:r w:rsidR="0001581E">
        <w:rPr>
          <w:rFonts w:ascii="Times New Roman" w:hAnsi="Times New Roman" w:cs="Times New Roman"/>
          <w:sz w:val="24"/>
          <w:szCs w:val="24"/>
        </w:rPr>
        <w:t>podem ser encaradas como “</w:t>
      </w:r>
      <w:proofErr w:type="gramStart"/>
      <w:r w:rsidR="0001581E">
        <w:rPr>
          <w:rFonts w:ascii="Times New Roman" w:hAnsi="Times New Roman" w:cs="Times New Roman"/>
          <w:sz w:val="24"/>
          <w:szCs w:val="24"/>
        </w:rPr>
        <w:t>(...</w:t>
      </w:r>
      <w:proofErr w:type="gramEnd"/>
      <w:r w:rsidR="0001581E">
        <w:rPr>
          <w:rFonts w:ascii="Times New Roman" w:hAnsi="Times New Roman" w:cs="Times New Roman"/>
          <w:sz w:val="24"/>
          <w:szCs w:val="24"/>
        </w:rPr>
        <w:t xml:space="preserve">) rituals of inversion for mass society.” (Carrol 1990: 201). </w:t>
      </w:r>
      <w:r>
        <w:rPr>
          <w:rFonts w:ascii="Times New Roman" w:hAnsi="Times New Roman" w:cs="Times New Roman"/>
          <w:sz w:val="24"/>
          <w:szCs w:val="24"/>
        </w:rPr>
        <w:t>Nesta perspectiva, os vilões góticos, apesar de causarem uma certa repulsa, não deixam de exercer fascínio sobre o público, uma vez que constituem elementos simbólicos do tempo em que a ordem colapsou, estando, por isso, li</w:t>
      </w:r>
      <w:r w:rsidR="00466E60">
        <w:rPr>
          <w:rFonts w:ascii="Times New Roman" w:hAnsi="Times New Roman" w:cs="Times New Roman"/>
          <w:sz w:val="24"/>
          <w:szCs w:val="24"/>
        </w:rPr>
        <w:t xml:space="preserve">gados a uma certa tragicidade. </w:t>
      </w:r>
    </w:p>
    <w:p w:rsidR="00F93485" w:rsidRDefault="00F93485" w:rsidP="00245658">
      <w:pPr>
        <w:spacing w:before="240" w:after="24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Neste sentido, e uma vez que Dexter encaixa perfeitamente no padrão de herói-vilão gótico, podemos afirmar que este se encontra sujeito a uma inevitabilidade trágica</w:t>
      </w:r>
      <w:r w:rsidR="00FE38D5">
        <w:rPr>
          <w:rFonts w:ascii="Times New Roman" w:hAnsi="Times New Roman" w:cs="Times New Roman"/>
          <w:sz w:val="24"/>
          <w:szCs w:val="24"/>
        </w:rPr>
        <w:t xml:space="preserve">, a uma fatalidade que é </w:t>
      </w:r>
      <w:r w:rsidR="002833F1">
        <w:rPr>
          <w:rFonts w:ascii="Times New Roman" w:hAnsi="Times New Roman" w:cs="Times New Roman"/>
          <w:sz w:val="24"/>
          <w:szCs w:val="24"/>
        </w:rPr>
        <w:t xml:space="preserve">também </w:t>
      </w:r>
      <w:r w:rsidR="00FE38D5">
        <w:rPr>
          <w:rFonts w:ascii="Times New Roman" w:hAnsi="Times New Roman" w:cs="Times New Roman"/>
          <w:sz w:val="24"/>
          <w:szCs w:val="24"/>
        </w:rPr>
        <w:t>característica</w:t>
      </w:r>
      <w:r>
        <w:rPr>
          <w:rFonts w:ascii="Times New Roman" w:hAnsi="Times New Roman" w:cs="Times New Roman"/>
          <w:sz w:val="24"/>
          <w:szCs w:val="24"/>
        </w:rPr>
        <w:t xml:space="preserve"> </w:t>
      </w:r>
      <w:r w:rsidR="002833F1">
        <w:rPr>
          <w:rFonts w:ascii="Times New Roman" w:hAnsi="Times New Roman" w:cs="Times New Roman"/>
          <w:sz w:val="24"/>
          <w:szCs w:val="24"/>
        </w:rPr>
        <w:t xml:space="preserve">essencial </w:t>
      </w:r>
      <w:r>
        <w:rPr>
          <w:rFonts w:ascii="Times New Roman" w:hAnsi="Times New Roman" w:cs="Times New Roman"/>
          <w:sz w:val="24"/>
          <w:szCs w:val="24"/>
        </w:rPr>
        <w:t>do ser humano</w:t>
      </w:r>
      <w:r w:rsidR="00FE38D5">
        <w:rPr>
          <w:rFonts w:ascii="Times New Roman" w:hAnsi="Times New Roman" w:cs="Times New Roman"/>
          <w:sz w:val="24"/>
          <w:szCs w:val="24"/>
        </w:rPr>
        <w:t xml:space="preserve">. Como defendeu Northorp Frye, em </w:t>
      </w:r>
      <w:r w:rsidR="00FE38D5">
        <w:rPr>
          <w:rFonts w:ascii="Times New Roman" w:hAnsi="Times New Roman" w:cs="Times New Roman"/>
          <w:i/>
          <w:sz w:val="24"/>
          <w:szCs w:val="24"/>
        </w:rPr>
        <w:t>The Anatomy of Criticism</w:t>
      </w:r>
      <w:r w:rsidR="00FE38D5">
        <w:rPr>
          <w:rFonts w:ascii="Times New Roman" w:hAnsi="Times New Roman" w:cs="Times New Roman"/>
          <w:sz w:val="24"/>
          <w:szCs w:val="24"/>
        </w:rPr>
        <w:t xml:space="preserve"> (1957), existir significa perturbar o equilíbrio da natureza</w:t>
      </w:r>
      <w:r w:rsidR="0001581E">
        <w:rPr>
          <w:rFonts w:ascii="Times New Roman" w:hAnsi="Times New Roman" w:cs="Times New Roman"/>
          <w:sz w:val="24"/>
          <w:szCs w:val="24"/>
        </w:rPr>
        <w:t xml:space="preserve"> (Frye 1957: 213)</w:t>
      </w:r>
      <w:r w:rsidR="00FE38D5">
        <w:rPr>
          <w:rFonts w:ascii="Times New Roman" w:hAnsi="Times New Roman" w:cs="Times New Roman"/>
          <w:sz w:val="24"/>
          <w:szCs w:val="24"/>
        </w:rPr>
        <w:t xml:space="preserve">, já que cada indivíduo possui a sua própria personalidade e, por isso, representa uma reacção inesperada ou uma ameaça à </w:t>
      </w:r>
      <w:r w:rsidR="00FE38D5">
        <w:rPr>
          <w:rFonts w:ascii="Times New Roman" w:hAnsi="Times New Roman" w:cs="Times New Roman"/>
          <w:sz w:val="24"/>
          <w:szCs w:val="24"/>
        </w:rPr>
        <w:lastRenderedPageBreak/>
        <w:t>estabilidade. Contudo, essa ameaça pode não ser explícita</w:t>
      </w:r>
      <w:r w:rsidR="00F143DA">
        <w:rPr>
          <w:rFonts w:ascii="Times New Roman" w:hAnsi="Times New Roman" w:cs="Times New Roman"/>
          <w:sz w:val="24"/>
          <w:szCs w:val="24"/>
        </w:rPr>
        <w:t xml:space="preserve">, como no romance de ficção científica de H. G. Wells, </w:t>
      </w:r>
      <w:r w:rsidR="007A41B0">
        <w:rPr>
          <w:rFonts w:ascii="Times New Roman" w:hAnsi="Times New Roman" w:cs="Times New Roman"/>
          <w:i/>
          <w:sz w:val="24"/>
          <w:szCs w:val="24"/>
        </w:rPr>
        <w:t xml:space="preserve">The </w:t>
      </w:r>
      <w:r w:rsidR="00F143DA">
        <w:rPr>
          <w:rFonts w:ascii="Times New Roman" w:hAnsi="Times New Roman" w:cs="Times New Roman"/>
          <w:i/>
          <w:sz w:val="24"/>
          <w:szCs w:val="24"/>
        </w:rPr>
        <w:t>War of the Worlds</w:t>
      </w:r>
      <w:r w:rsidR="00F143DA">
        <w:rPr>
          <w:rFonts w:ascii="Times New Roman" w:hAnsi="Times New Roman" w:cs="Times New Roman"/>
          <w:sz w:val="24"/>
          <w:szCs w:val="24"/>
        </w:rPr>
        <w:t xml:space="preserve"> (1898)</w:t>
      </w:r>
      <w:r w:rsidR="008967A5">
        <w:rPr>
          <w:rFonts w:ascii="Times New Roman" w:hAnsi="Times New Roman" w:cs="Times New Roman"/>
          <w:sz w:val="24"/>
          <w:szCs w:val="24"/>
        </w:rPr>
        <w:t xml:space="preserve">, em que se verifica a invasão da Terra por seres extraterrestres, dotados de uma inteligência superior ao Homem. Além de prever muitas das máquinas do mundo actual, como os tanques militares ou a bomba atómica, esta obra de Wells combina a sátira política com a advertência para os perigos do progresso científico, reduzindo o ser humano à </w:t>
      </w:r>
      <w:r w:rsidR="002833F1">
        <w:rPr>
          <w:rFonts w:ascii="Times New Roman" w:hAnsi="Times New Roman" w:cs="Times New Roman"/>
          <w:sz w:val="24"/>
          <w:szCs w:val="24"/>
        </w:rPr>
        <w:t xml:space="preserve">sua </w:t>
      </w:r>
      <w:r w:rsidR="008967A5">
        <w:rPr>
          <w:rFonts w:ascii="Times New Roman" w:hAnsi="Times New Roman" w:cs="Times New Roman"/>
          <w:sz w:val="24"/>
          <w:szCs w:val="24"/>
        </w:rPr>
        <w:t>fragilidade.</w:t>
      </w:r>
    </w:p>
    <w:p w:rsidR="008967A5" w:rsidRPr="0039144F" w:rsidRDefault="008967A5" w:rsidP="00245658">
      <w:pPr>
        <w:spacing w:before="240" w:after="240" w:line="360" w:lineRule="auto"/>
        <w:ind w:firstLine="708"/>
        <w:contextualSpacing/>
        <w:jc w:val="both"/>
        <w:rPr>
          <w:rFonts w:ascii="Times New Roman" w:hAnsi="Times New Roman" w:cs="Times New Roman"/>
          <w:color w:val="FF0000"/>
          <w:sz w:val="24"/>
          <w:szCs w:val="24"/>
        </w:rPr>
      </w:pPr>
      <w:r>
        <w:rPr>
          <w:rFonts w:ascii="Times New Roman" w:hAnsi="Times New Roman" w:cs="Times New Roman"/>
          <w:sz w:val="24"/>
          <w:szCs w:val="24"/>
        </w:rPr>
        <w:t>Assim, retomando a ideia de que essa ameaça pode não ser visível, esta poderá, por sua vez, residir no interior do próprio sujeito, nas zonas mais recônditas do seu inconsciente</w:t>
      </w:r>
      <w:r w:rsidR="007405E5">
        <w:rPr>
          <w:rFonts w:ascii="Times New Roman" w:hAnsi="Times New Roman" w:cs="Times New Roman"/>
          <w:sz w:val="24"/>
          <w:szCs w:val="24"/>
        </w:rPr>
        <w:t>, as quais alimentam o monstro adormecido. Neste sentido, existem traços comuns, genéticos e/ou psicológicos, entre o homem e o monstro, como exemplifica o romance de A</w:t>
      </w:r>
      <w:r w:rsidR="007A41B0">
        <w:rPr>
          <w:rFonts w:ascii="Times New Roman" w:hAnsi="Times New Roman" w:cs="Times New Roman"/>
          <w:sz w:val="24"/>
          <w:szCs w:val="24"/>
        </w:rPr>
        <w:t>nn Carol</w:t>
      </w:r>
      <w:r w:rsidR="007405E5">
        <w:rPr>
          <w:rFonts w:ascii="Times New Roman" w:hAnsi="Times New Roman" w:cs="Times New Roman"/>
          <w:sz w:val="24"/>
          <w:szCs w:val="24"/>
        </w:rPr>
        <w:t xml:space="preserve"> Crispin e Kathleen O´Malley, </w:t>
      </w:r>
      <w:r w:rsidR="007A41B0">
        <w:rPr>
          <w:rFonts w:ascii="Times New Roman" w:hAnsi="Times New Roman" w:cs="Times New Roman"/>
          <w:i/>
          <w:sz w:val="24"/>
          <w:szCs w:val="24"/>
        </w:rPr>
        <w:t>Alien – The Res</w:t>
      </w:r>
      <w:r w:rsidR="007405E5">
        <w:rPr>
          <w:rFonts w:ascii="Times New Roman" w:hAnsi="Times New Roman" w:cs="Times New Roman"/>
          <w:i/>
          <w:sz w:val="24"/>
          <w:szCs w:val="24"/>
        </w:rPr>
        <w:t>ur</w:t>
      </w:r>
      <w:r w:rsidR="007A41B0">
        <w:rPr>
          <w:rFonts w:ascii="Times New Roman" w:hAnsi="Times New Roman" w:cs="Times New Roman"/>
          <w:i/>
          <w:sz w:val="24"/>
          <w:szCs w:val="24"/>
        </w:rPr>
        <w:t>r</w:t>
      </w:r>
      <w:r w:rsidR="007405E5">
        <w:rPr>
          <w:rFonts w:ascii="Times New Roman" w:hAnsi="Times New Roman" w:cs="Times New Roman"/>
          <w:i/>
          <w:sz w:val="24"/>
          <w:szCs w:val="24"/>
        </w:rPr>
        <w:t>ection</w:t>
      </w:r>
      <w:r w:rsidR="007405E5">
        <w:rPr>
          <w:rFonts w:ascii="Times New Roman" w:hAnsi="Times New Roman" w:cs="Times New Roman"/>
          <w:sz w:val="24"/>
          <w:szCs w:val="24"/>
        </w:rPr>
        <w:t xml:space="preserve">, o último livro da famosa série. O interior do sujeito funciona, assim, como fonte de alimentação do monstro, o qual pode irromper a qualquer momento. Em </w:t>
      </w:r>
      <w:r w:rsidR="007405E5">
        <w:rPr>
          <w:rFonts w:ascii="Times New Roman" w:hAnsi="Times New Roman" w:cs="Times New Roman"/>
          <w:i/>
          <w:sz w:val="24"/>
          <w:szCs w:val="24"/>
        </w:rPr>
        <w:t>Darkly Dreaming Dexter</w:t>
      </w:r>
      <w:r w:rsidR="007405E5">
        <w:rPr>
          <w:rFonts w:ascii="Times New Roman" w:hAnsi="Times New Roman" w:cs="Times New Roman"/>
          <w:sz w:val="24"/>
          <w:szCs w:val="24"/>
        </w:rPr>
        <w:t xml:space="preserve">, apesar de não estarmos perante um exemplo de personagem alienígena, o facto é que </w:t>
      </w:r>
      <w:proofErr w:type="gramStart"/>
      <w:r w:rsidR="007405E5">
        <w:rPr>
          <w:rFonts w:ascii="Times New Roman" w:hAnsi="Times New Roman" w:cs="Times New Roman"/>
          <w:sz w:val="24"/>
          <w:szCs w:val="24"/>
        </w:rPr>
        <w:t>o</w:t>
      </w:r>
      <w:proofErr w:type="gramEnd"/>
      <w:r w:rsidR="007405E5">
        <w:rPr>
          <w:rFonts w:ascii="Times New Roman" w:hAnsi="Times New Roman" w:cs="Times New Roman"/>
          <w:sz w:val="24"/>
          <w:szCs w:val="24"/>
        </w:rPr>
        <w:t xml:space="preserve"> “</w:t>
      </w:r>
      <w:proofErr w:type="gramStart"/>
      <w:r w:rsidR="007405E5">
        <w:rPr>
          <w:rFonts w:ascii="Times New Roman" w:hAnsi="Times New Roman" w:cs="Times New Roman"/>
          <w:sz w:val="24"/>
          <w:szCs w:val="24"/>
        </w:rPr>
        <w:t>eu</w:t>
      </w:r>
      <w:proofErr w:type="gramEnd"/>
      <w:r w:rsidR="0001581E">
        <w:rPr>
          <w:rFonts w:ascii="Times New Roman" w:hAnsi="Times New Roman" w:cs="Times New Roman"/>
          <w:sz w:val="24"/>
          <w:szCs w:val="24"/>
        </w:rPr>
        <w:t>” alternativo de Dexter</w:t>
      </w:r>
      <w:r w:rsidR="007405E5">
        <w:rPr>
          <w:rFonts w:ascii="Times New Roman" w:hAnsi="Times New Roman" w:cs="Times New Roman"/>
          <w:sz w:val="24"/>
          <w:szCs w:val="24"/>
        </w:rPr>
        <w:t xml:space="preserve"> assemelha</w:t>
      </w:r>
      <w:r w:rsidR="0001581E">
        <w:rPr>
          <w:rFonts w:ascii="Times New Roman" w:hAnsi="Times New Roman" w:cs="Times New Roman"/>
          <w:sz w:val="24"/>
          <w:szCs w:val="24"/>
        </w:rPr>
        <w:t>-se</w:t>
      </w:r>
      <w:r w:rsidR="007405E5">
        <w:rPr>
          <w:rFonts w:ascii="Times New Roman" w:hAnsi="Times New Roman" w:cs="Times New Roman"/>
          <w:sz w:val="24"/>
          <w:szCs w:val="24"/>
        </w:rPr>
        <w:t xml:space="preserve">, um pouco, à imagem do </w:t>
      </w:r>
      <w:r w:rsidR="007405E5">
        <w:rPr>
          <w:rFonts w:ascii="Times New Roman" w:hAnsi="Times New Roman" w:cs="Times New Roman"/>
          <w:i/>
          <w:sz w:val="24"/>
          <w:szCs w:val="24"/>
        </w:rPr>
        <w:t>alien</w:t>
      </w:r>
      <w:r w:rsidR="007405E5">
        <w:rPr>
          <w:rFonts w:ascii="Times New Roman" w:hAnsi="Times New Roman" w:cs="Times New Roman"/>
          <w:sz w:val="24"/>
          <w:szCs w:val="24"/>
        </w:rPr>
        <w:t xml:space="preserve">, pois destrói a integridade psíquica da personagem, tornando-o num </w:t>
      </w:r>
      <w:r w:rsidR="00A37AF2">
        <w:rPr>
          <w:rFonts w:ascii="Times New Roman" w:hAnsi="Times New Roman" w:cs="Times New Roman"/>
          <w:sz w:val="24"/>
          <w:szCs w:val="24"/>
        </w:rPr>
        <w:t xml:space="preserve">exemplo clássico de herói-vilão trágico. Se Dexter constitui um exemplo de monstro contemporâneo por representar uma ameaça à estabilidade (a qual é originada a partir do confronto com o seu </w:t>
      </w:r>
      <w:r w:rsidR="00A37AF2">
        <w:rPr>
          <w:rFonts w:ascii="Times New Roman" w:hAnsi="Times New Roman" w:cs="Times New Roman"/>
          <w:i/>
          <w:sz w:val="24"/>
          <w:szCs w:val="24"/>
        </w:rPr>
        <w:t>Dark Passenger</w:t>
      </w:r>
      <w:r w:rsidR="00A37AF2">
        <w:rPr>
          <w:rFonts w:ascii="Times New Roman" w:hAnsi="Times New Roman" w:cs="Times New Roman"/>
          <w:sz w:val="24"/>
          <w:szCs w:val="24"/>
        </w:rPr>
        <w:t>), então é aqui que reside a sua enorme densidade psicológica, que divide esta personage</w:t>
      </w:r>
      <w:r w:rsidR="0001581E">
        <w:rPr>
          <w:rFonts w:ascii="Times New Roman" w:hAnsi="Times New Roman" w:cs="Times New Roman"/>
          <w:sz w:val="24"/>
          <w:szCs w:val="24"/>
        </w:rPr>
        <w:t>m entre sentimentos de atracção-repulsa e de amor-</w:t>
      </w:r>
      <w:r w:rsidR="00A37AF2">
        <w:rPr>
          <w:rFonts w:ascii="Times New Roman" w:hAnsi="Times New Roman" w:cs="Times New Roman"/>
          <w:sz w:val="24"/>
          <w:szCs w:val="24"/>
        </w:rPr>
        <w:t xml:space="preserve">ódio. Desta forma, e uma vez que a personagem criada por Lindsay representa o paradoxo, Dexter possui em si </w:t>
      </w:r>
      <w:r w:rsidR="002833F1">
        <w:rPr>
          <w:rFonts w:ascii="Times New Roman" w:hAnsi="Times New Roman" w:cs="Times New Roman"/>
          <w:sz w:val="24"/>
          <w:szCs w:val="24"/>
        </w:rPr>
        <w:t xml:space="preserve">referências à </w:t>
      </w:r>
      <w:r w:rsidR="00A37AF2">
        <w:rPr>
          <w:rFonts w:ascii="Times New Roman" w:hAnsi="Times New Roman" w:cs="Times New Roman"/>
          <w:sz w:val="24"/>
          <w:szCs w:val="24"/>
        </w:rPr>
        <w:t xml:space="preserve">tradição </w:t>
      </w:r>
      <w:r w:rsidR="002833F1">
        <w:rPr>
          <w:rFonts w:ascii="Times New Roman" w:hAnsi="Times New Roman" w:cs="Times New Roman"/>
          <w:sz w:val="24"/>
          <w:szCs w:val="24"/>
        </w:rPr>
        <w:t xml:space="preserve">do Duplo na ficção gótica, sustentadas pelas teorias psicanalíticas sobre desintegrações e cisões psíquicas, estabelecendo correspondências com algumas </w:t>
      </w:r>
      <w:r w:rsidR="00A37AF2">
        <w:rPr>
          <w:rFonts w:ascii="Times New Roman" w:hAnsi="Times New Roman" w:cs="Times New Roman"/>
          <w:sz w:val="24"/>
          <w:szCs w:val="24"/>
        </w:rPr>
        <w:t xml:space="preserve">narrativas sobre duplos, como por exemplo, </w:t>
      </w:r>
      <w:r w:rsidR="002833F1">
        <w:rPr>
          <w:rFonts w:ascii="Times New Roman" w:hAnsi="Times New Roman" w:cs="Times New Roman"/>
          <w:i/>
          <w:sz w:val="24"/>
          <w:szCs w:val="24"/>
        </w:rPr>
        <w:t>William Wilson</w:t>
      </w:r>
      <w:r w:rsidR="002833F1">
        <w:rPr>
          <w:rFonts w:ascii="Times New Roman" w:hAnsi="Times New Roman" w:cs="Times New Roman"/>
          <w:sz w:val="24"/>
          <w:szCs w:val="24"/>
        </w:rPr>
        <w:t xml:space="preserve"> (1839)</w:t>
      </w:r>
      <w:r w:rsidR="002833F1">
        <w:rPr>
          <w:rFonts w:ascii="Times New Roman" w:hAnsi="Times New Roman" w:cs="Times New Roman"/>
          <w:i/>
          <w:sz w:val="24"/>
          <w:szCs w:val="24"/>
        </w:rPr>
        <w:t xml:space="preserve"> </w:t>
      </w:r>
      <w:r w:rsidR="002833F1">
        <w:rPr>
          <w:rFonts w:ascii="Times New Roman" w:hAnsi="Times New Roman" w:cs="Times New Roman"/>
          <w:sz w:val="24"/>
          <w:szCs w:val="24"/>
        </w:rPr>
        <w:t>de Poe</w:t>
      </w:r>
      <w:r w:rsidR="002A2A2C">
        <w:rPr>
          <w:rFonts w:ascii="Times New Roman" w:hAnsi="Times New Roman" w:cs="Times New Roman"/>
          <w:sz w:val="24"/>
          <w:szCs w:val="24"/>
        </w:rPr>
        <w:t>,</w:t>
      </w:r>
      <w:r w:rsidR="002833F1">
        <w:rPr>
          <w:rFonts w:ascii="Times New Roman" w:hAnsi="Times New Roman" w:cs="Times New Roman"/>
          <w:sz w:val="24"/>
          <w:szCs w:val="24"/>
        </w:rPr>
        <w:t xml:space="preserve"> </w:t>
      </w:r>
      <w:r w:rsidR="00A37AF2">
        <w:rPr>
          <w:rFonts w:ascii="Times New Roman" w:hAnsi="Times New Roman" w:cs="Times New Roman"/>
          <w:i/>
          <w:sz w:val="24"/>
          <w:szCs w:val="24"/>
        </w:rPr>
        <w:t xml:space="preserve">Psycho </w:t>
      </w:r>
      <w:r w:rsidR="00A37AF2">
        <w:rPr>
          <w:rFonts w:ascii="Times New Roman" w:hAnsi="Times New Roman" w:cs="Times New Roman"/>
          <w:sz w:val="24"/>
          <w:szCs w:val="24"/>
        </w:rPr>
        <w:t>(1959) de Robert Bloch</w:t>
      </w:r>
      <w:r w:rsidR="002A2A2C">
        <w:rPr>
          <w:rFonts w:ascii="Times New Roman" w:hAnsi="Times New Roman" w:cs="Times New Roman"/>
          <w:sz w:val="24"/>
          <w:szCs w:val="24"/>
        </w:rPr>
        <w:t xml:space="preserve">, </w:t>
      </w:r>
      <w:r w:rsidR="002A2A2C">
        <w:rPr>
          <w:rFonts w:ascii="Times New Roman" w:hAnsi="Times New Roman" w:cs="Times New Roman"/>
          <w:i/>
          <w:sz w:val="24"/>
          <w:szCs w:val="24"/>
        </w:rPr>
        <w:t>The Dark Half</w:t>
      </w:r>
      <w:r w:rsidR="002A2A2C">
        <w:rPr>
          <w:rFonts w:ascii="Times New Roman" w:hAnsi="Times New Roman" w:cs="Times New Roman"/>
          <w:sz w:val="24"/>
          <w:szCs w:val="24"/>
        </w:rPr>
        <w:t xml:space="preserve"> (1989) de Stephen King</w:t>
      </w:r>
      <w:r w:rsidR="00A37AF2">
        <w:rPr>
          <w:rFonts w:ascii="Times New Roman" w:hAnsi="Times New Roman" w:cs="Times New Roman"/>
          <w:sz w:val="24"/>
          <w:szCs w:val="24"/>
        </w:rPr>
        <w:t xml:space="preserve"> ou </w:t>
      </w:r>
      <w:r w:rsidR="00A37AF2">
        <w:rPr>
          <w:rFonts w:ascii="Times New Roman" w:hAnsi="Times New Roman" w:cs="Times New Roman"/>
          <w:i/>
          <w:sz w:val="24"/>
          <w:szCs w:val="24"/>
        </w:rPr>
        <w:t xml:space="preserve">The Killer Inside Me </w:t>
      </w:r>
      <w:r w:rsidR="00A37AF2">
        <w:rPr>
          <w:rFonts w:ascii="Times New Roman" w:hAnsi="Times New Roman" w:cs="Times New Roman"/>
          <w:sz w:val="24"/>
          <w:szCs w:val="24"/>
        </w:rPr>
        <w:t>(1952) de Jim Thompson.</w:t>
      </w:r>
      <w:r w:rsidR="007405E5">
        <w:rPr>
          <w:rFonts w:ascii="Times New Roman" w:hAnsi="Times New Roman" w:cs="Times New Roman"/>
          <w:sz w:val="24"/>
          <w:szCs w:val="24"/>
        </w:rPr>
        <w:t xml:space="preserve"> </w:t>
      </w:r>
    </w:p>
    <w:p w:rsidR="005151AF" w:rsidRDefault="002229BF" w:rsidP="00245658">
      <w:pPr>
        <w:spacing w:before="240" w:after="24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Associada a esta ideia</w:t>
      </w:r>
      <w:r w:rsidR="00A37AF2">
        <w:rPr>
          <w:rFonts w:ascii="Times New Roman" w:hAnsi="Times New Roman" w:cs="Times New Roman"/>
          <w:sz w:val="24"/>
          <w:szCs w:val="24"/>
        </w:rPr>
        <w:t xml:space="preserve"> de cisão psíquica</w:t>
      </w:r>
      <w:r>
        <w:rPr>
          <w:rFonts w:ascii="Times New Roman" w:hAnsi="Times New Roman" w:cs="Times New Roman"/>
          <w:sz w:val="24"/>
          <w:szCs w:val="24"/>
        </w:rPr>
        <w:t xml:space="preserve">, e uma vez que falamos de uma personagem ligada ao mundo científico, iremos também abordar a temática do </w:t>
      </w:r>
      <w:r w:rsidR="00B21778">
        <w:rPr>
          <w:rFonts w:ascii="Times New Roman" w:hAnsi="Times New Roman" w:cs="Times New Roman"/>
          <w:sz w:val="24"/>
          <w:szCs w:val="24"/>
        </w:rPr>
        <w:t>“</w:t>
      </w:r>
      <w:r>
        <w:rPr>
          <w:rFonts w:ascii="Times New Roman" w:hAnsi="Times New Roman" w:cs="Times New Roman"/>
          <w:sz w:val="24"/>
          <w:szCs w:val="24"/>
        </w:rPr>
        <w:t>cientista louco</w:t>
      </w:r>
      <w:r w:rsidR="00B21778">
        <w:rPr>
          <w:rFonts w:ascii="Times New Roman" w:hAnsi="Times New Roman" w:cs="Times New Roman"/>
          <w:sz w:val="24"/>
          <w:szCs w:val="24"/>
        </w:rPr>
        <w:t>”</w:t>
      </w:r>
      <w:r>
        <w:rPr>
          <w:rFonts w:ascii="Times New Roman" w:hAnsi="Times New Roman" w:cs="Times New Roman"/>
          <w:sz w:val="24"/>
          <w:szCs w:val="24"/>
        </w:rPr>
        <w:t xml:space="preserve"> pois, como verificamos ao longo da tradição gótica, este também pode ser visto como um tipo de demónio contemporâneo. Tradicionalmente, o cientista é associado a um nível elevado de intelectualidade, podendo ser considerado como um ser superior. Contudo, o conhecimento também possui os seus perigos e, se existir excesso de ambição intelectual </w:t>
      </w:r>
      <w:r w:rsidR="00B21778">
        <w:rPr>
          <w:rFonts w:ascii="Times New Roman" w:hAnsi="Times New Roman" w:cs="Times New Roman"/>
          <w:sz w:val="24"/>
          <w:szCs w:val="24"/>
        </w:rPr>
        <w:t>e/</w:t>
      </w:r>
      <w:r>
        <w:rPr>
          <w:rFonts w:ascii="Times New Roman" w:hAnsi="Times New Roman" w:cs="Times New Roman"/>
          <w:sz w:val="24"/>
          <w:szCs w:val="24"/>
        </w:rPr>
        <w:t>ou projectos megalómanos, este</w:t>
      </w:r>
      <w:r w:rsidR="00B21778">
        <w:rPr>
          <w:rFonts w:ascii="Times New Roman" w:hAnsi="Times New Roman" w:cs="Times New Roman"/>
          <w:sz w:val="24"/>
          <w:szCs w:val="24"/>
        </w:rPr>
        <w:t>s factores associados</w:t>
      </w:r>
      <w:r>
        <w:rPr>
          <w:rFonts w:ascii="Times New Roman" w:hAnsi="Times New Roman" w:cs="Times New Roman"/>
          <w:sz w:val="24"/>
          <w:szCs w:val="24"/>
        </w:rPr>
        <w:t xml:space="preserve"> pode</w:t>
      </w:r>
      <w:r w:rsidR="00B21778">
        <w:rPr>
          <w:rFonts w:ascii="Times New Roman" w:hAnsi="Times New Roman" w:cs="Times New Roman"/>
          <w:sz w:val="24"/>
          <w:szCs w:val="24"/>
        </w:rPr>
        <w:t xml:space="preserve">m </w:t>
      </w:r>
      <w:r w:rsidR="00B21778">
        <w:rPr>
          <w:rFonts w:ascii="Times New Roman" w:hAnsi="Times New Roman" w:cs="Times New Roman"/>
          <w:sz w:val="24"/>
          <w:szCs w:val="24"/>
        </w:rPr>
        <w:lastRenderedPageBreak/>
        <w:t>igualmente</w:t>
      </w:r>
      <w:r>
        <w:rPr>
          <w:rFonts w:ascii="Times New Roman" w:hAnsi="Times New Roman" w:cs="Times New Roman"/>
          <w:sz w:val="24"/>
          <w:szCs w:val="24"/>
        </w:rPr>
        <w:t xml:space="preserve"> conduzir o homem à destruição. No caso de Dexter, é óbvio que este conhece todos os caminhos para levar avante os seus intentos</w:t>
      </w:r>
      <w:r w:rsidR="00B21778">
        <w:rPr>
          <w:rFonts w:ascii="Times New Roman" w:hAnsi="Times New Roman" w:cs="Times New Roman"/>
          <w:sz w:val="24"/>
          <w:szCs w:val="24"/>
        </w:rPr>
        <w:t xml:space="preserve">, sendo </w:t>
      </w:r>
      <w:r>
        <w:rPr>
          <w:rFonts w:ascii="Times New Roman" w:hAnsi="Times New Roman" w:cs="Times New Roman"/>
          <w:sz w:val="24"/>
          <w:szCs w:val="24"/>
        </w:rPr>
        <w:t xml:space="preserve">a sua profissão como analista forense </w:t>
      </w:r>
      <w:r w:rsidR="00B21778">
        <w:rPr>
          <w:rFonts w:ascii="Times New Roman" w:hAnsi="Times New Roman" w:cs="Times New Roman"/>
          <w:sz w:val="24"/>
          <w:szCs w:val="24"/>
        </w:rPr>
        <w:t xml:space="preserve">o </w:t>
      </w:r>
      <w:r>
        <w:rPr>
          <w:rFonts w:ascii="Times New Roman" w:hAnsi="Times New Roman" w:cs="Times New Roman"/>
          <w:sz w:val="24"/>
          <w:szCs w:val="24"/>
        </w:rPr>
        <w:t>que lhe fornece todas as bases necessárias para desenvolver os seus crimes e, ao mesmo tempo, escapar impune.</w:t>
      </w:r>
    </w:p>
    <w:p w:rsidR="00A063A6" w:rsidRDefault="00A063A6" w:rsidP="00AB3756">
      <w:pPr>
        <w:spacing w:before="240" w:after="24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A ficção gótica é responsável pela transgressão de fronteiras, promov</w:t>
      </w:r>
      <w:r w:rsidR="00226FA1">
        <w:rPr>
          <w:rFonts w:ascii="Times New Roman" w:hAnsi="Times New Roman" w:cs="Times New Roman"/>
          <w:sz w:val="24"/>
          <w:szCs w:val="24"/>
        </w:rPr>
        <w:t>endo a conexão entre o belo</w:t>
      </w:r>
      <w:r>
        <w:rPr>
          <w:rFonts w:ascii="Times New Roman" w:hAnsi="Times New Roman" w:cs="Times New Roman"/>
          <w:sz w:val="24"/>
          <w:szCs w:val="24"/>
        </w:rPr>
        <w:t xml:space="preserve"> e o terrível</w:t>
      </w:r>
      <w:r w:rsidR="00226FA1">
        <w:rPr>
          <w:rFonts w:ascii="Times New Roman" w:hAnsi="Times New Roman" w:cs="Times New Roman"/>
          <w:sz w:val="24"/>
          <w:szCs w:val="24"/>
        </w:rPr>
        <w:t xml:space="preserve"> ou entre o permitido e o interdito</w:t>
      </w:r>
      <w:r w:rsidR="003934D1">
        <w:rPr>
          <w:rFonts w:ascii="Times New Roman" w:hAnsi="Times New Roman" w:cs="Times New Roman"/>
          <w:sz w:val="24"/>
          <w:szCs w:val="24"/>
        </w:rPr>
        <w:t>. Desta forma, existe uma subversão de normas, que se aproxima da sensibilidade contemporânea,</w:t>
      </w:r>
      <w:r w:rsidR="00226FA1">
        <w:rPr>
          <w:rFonts w:ascii="Times New Roman" w:hAnsi="Times New Roman" w:cs="Times New Roman"/>
          <w:sz w:val="24"/>
          <w:szCs w:val="24"/>
        </w:rPr>
        <w:t xml:space="preserve"> o que coloca </w:t>
      </w:r>
      <w:r w:rsidR="00AB3756">
        <w:rPr>
          <w:rFonts w:ascii="Times New Roman" w:hAnsi="Times New Roman" w:cs="Times New Roman"/>
          <w:sz w:val="24"/>
          <w:szCs w:val="24"/>
        </w:rPr>
        <w:t>este modo literário muito próximo de alguns conceitos essenciais da arte contemporânea. O desenvolvimento de temas ligados ao desejo de transgressão e ao conhecimento proibido é comum a ambas as formas de expressão. Assim, Dexter combina, numa mesma personagem, as características de um esteta e de um cientista. A fusão, numa mesma personalidade, de talentos artísticos e científicos, sendo mais um dos traços que justifica a sua duplicidade, coloca-o também na tradição de outras personagens góticas que, desde Frankenstein, combinam estas duas formas de actividade criativa que, desde a sua origem, sempre permaneceram interligadas. Dexter recupera, então, para o universo da ficção contemporânea, a figura do “cientista louco”, no qual</w:t>
      </w:r>
      <w:r w:rsidR="003934D1">
        <w:rPr>
          <w:rFonts w:ascii="Times New Roman" w:hAnsi="Times New Roman" w:cs="Times New Roman"/>
          <w:sz w:val="24"/>
          <w:szCs w:val="24"/>
        </w:rPr>
        <w:t xml:space="preserve"> o excesso de ambição intelectual e de conhecimento científico</w:t>
      </w:r>
      <w:r w:rsidR="003470EC">
        <w:rPr>
          <w:rFonts w:ascii="Times New Roman" w:hAnsi="Times New Roman" w:cs="Times New Roman"/>
          <w:sz w:val="24"/>
          <w:szCs w:val="24"/>
        </w:rPr>
        <w:t xml:space="preserve"> se transformam em poderes maléficos, capazes de </w:t>
      </w:r>
      <w:r w:rsidR="00AB3756">
        <w:rPr>
          <w:rFonts w:ascii="Times New Roman" w:hAnsi="Times New Roman" w:cs="Times New Roman"/>
          <w:sz w:val="24"/>
          <w:szCs w:val="24"/>
        </w:rPr>
        <w:t>conduzir à destruição. O desejo de conhecimento</w:t>
      </w:r>
      <w:r w:rsidR="003470EC">
        <w:rPr>
          <w:rFonts w:ascii="Times New Roman" w:hAnsi="Times New Roman" w:cs="Times New Roman"/>
          <w:sz w:val="24"/>
          <w:szCs w:val="24"/>
        </w:rPr>
        <w:t xml:space="preserve"> prevalece sobre a vontade do indivíduo, “cegando-o” e distanciando-o cada vez mais da existência comum. Desta forma, a sua satisfação não encontra limites, dedicando-se obsessivamente a projectos grandiosos que conduzem à sua destruição física e</w:t>
      </w:r>
      <w:r w:rsidR="00AB3756">
        <w:rPr>
          <w:rFonts w:ascii="Times New Roman" w:hAnsi="Times New Roman" w:cs="Times New Roman"/>
          <w:sz w:val="24"/>
          <w:szCs w:val="24"/>
        </w:rPr>
        <w:t xml:space="preserve"> psicológica. P</w:t>
      </w:r>
      <w:r w:rsidR="003470EC">
        <w:rPr>
          <w:rFonts w:ascii="Times New Roman" w:hAnsi="Times New Roman" w:cs="Times New Roman"/>
          <w:sz w:val="24"/>
          <w:szCs w:val="24"/>
        </w:rPr>
        <w:t>ersonagens como Frankenstein, Dr. Moreau, Dr. Jekyll</w:t>
      </w:r>
      <w:r w:rsidR="00B66918">
        <w:rPr>
          <w:rFonts w:ascii="Times New Roman" w:hAnsi="Times New Roman" w:cs="Times New Roman"/>
          <w:sz w:val="24"/>
          <w:szCs w:val="24"/>
        </w:rPr>
        <w:t>, Hannibal Lecter</w:t>
      </w:r>
      <w:r w:rsidR="003470EC">
        <w:rPr>
          <w:rFonts w:ascii="Times New Roman" w:hAnsi="Times New Roman" w:cs="Times New Roman"/>
          <w:sz w:val="24"/>
          <w:szCs w:val="24"/>
        </w:rPr>
        <w:t xml:space="preserve"> ou Dexter,</w:t>
      </w:r>
      <w:r w:rsidR="00AB3756">
        <w:rPr>
          <w:rFonts w:ascii="Times New Roman" w:hAnsi="Times New Roman" w:cs="Times New Roman"/>
          <w:sz w:val="24"/>
          <w:szCs w:val="24"/>
        </w:rPr>
        <w:t xml:space="preserve"> </w:t>
      </w:r>
      <w:r w:rsidR="003470EC">
        <w:rPr>
          <w:rFonts w:ascii="Times New Roman" w:hAnsi="Times New Roman" w:cs="Times New Roman"/>
          <w:sz w:val="24"/>
          <w:szCs w:val="24"/>
        </w:rPr>
        <w:t>denunciam os excessos da ciência</w:t>
      </w:r>
      <w:r w:rsidR="00AB3756">
        <w:rPr>
          <w:rFonts w:ascii="Times New Roman" w:hAnsi="Times New Roman" w:cs="Times New Roman"/>
          <w:sz w:val="24"/>
          <w:szCs w:val="24"/>
        </w:rPr>
        <w:t>, conduzindo os leitores a reflexões sobre algumas questões éticas</w:t>
      </w:r>
      <w:r w:rsidR="00C94984">
        <w:rPr>
          <w:rFonts w:ascii="Times New Roman" w:hAnsi="Times New Roman" w:cs="Times New Roman"/>
          <w:sz w:val="24"/>
          <w:szCs w:val="24"/>
        </w:rPr>
        <w:t xml:space="preserve"> sobre os limites das práticas científicas e/ou artísticas. </w:t>
      </w:r>
      <w:r w:rsidR="003470EC">
        <w:rPr>
          <w:rFonts w:ascii="Times New Roman" w:hAnsi="Times New Roman" w:cs="Times New Roman"/>
          <w:sz w:val="24"/>
          <w:szCs w:val="24"/>
        </w:rPr>
        <w:t xml:space="preserve">No capítulo denominado </w:t>
      </w:r>
      <w:r w:rsidR="003470EC">
        <w:rPr>
          <w:rFonts w:ascii="Times New Roman" w:hAnsi="Times New Roman" w:cs="Times New Roman"/>
          <w:i/>
          <w:sz w:val="24"/>
          <w:szCs w:val="24"/>
        </w:rPr>
        <w:t>Artist as a Goth</w:t>
      </w:r>
      <w:r w:rsidR="003470EC">
        <w:rPr>
          <w:rFonts w:ascii="Times New Roman" w:hAnsi="Times New Roman" w:cs="Times New Roman"/>
          <w:sz w:val="24"/>
          <w:szCs w:val="24"/>
        </w:rPr>
        <w:t xml:space="preserve">, pertencente à sua obra </w:t>
      </w:r>
      <w:r w:rsidR="003470EC">
        <w:rPr>
          <w:rFonts w:ascii="Times New Roman" w:hAnsi="Times New Roman" w:cs="Times New Roman"/>
          <w:i/>
          <w:sz w:val="24"/>
          <w:szCs w:val="24"/>
        </w:rPr>
        <w:t>The Rise of the Gothic Novel</w:t>
      </w:r>
      <w:r w:rsidR="003470EC">
        <w:rPr>
          <w:rFonts w:ascii="Times New Roman" w:hAnsi="Times New Roman" w:cs="Times New Roman"/>
          <w:sz w:val="24"/>
          <w:szCs w:val="24"/>
        </w:rPr>
        <w:t xml:space="preserve"> (1995)</w:t>
      </w:r>
      <w:r w:rsidR="00B66918">
        <w:rPr>
          <w:rFonts w:ascii="Times New Roman" w:hAnsi="Times New Roman" w:cs="Times New Roman"/>
          <w:sz w:val="24"/>
          <w:szCs w:val="24"/>
        </w:rPr>
        <w:t xml:space="preserve">, Maggie Kilgour defende </w:t>
      </w:r>
      <w:proofErr w:type="gramStart"/>
      <w:r w:rsidR="00B66918">
        <w:rPr>
          <w:rFonts w:ascii="Times New Roman" w:hAnsi="Times New Roman" w:cs="Times New Roman"/>
          <w:sz w:val="24"/>
          <w:szCs w:val="24"/>
        </w:rPr>
        <w:t>que</w:t>
      </w:r>
      <w:proofErr w:type="gramEnd"/>
      <w:r w:rsidR="00B66918">
        <w:rPr>
          <w:rFonts w:ascii="Times New Roman" w:hAnsi="Times New Roman" w:cs="Times New Roman"/>
          <w:sz w:val="24"/>
          <w:szCs w:val="24"/>
        </w:rPr>
        <w:t>:</w:t>
      </w:r>
    </w:p>
    <w:p w:rsidR="00B66918" w:rsidRDefault="00B66918" w:rsidP="00245658">
      <w:pPr>
        <w:spacing w:before="240" w:after="240" w:line="360" w:lineRule="auto"/>
        <w:ind w:firstLine="708"/>
        <w:contextualSpacing/>
        <w:jc w:val="both"/>
        <w:rPr>
          <w:rFonts w:ascii="Times New Roman" w:hAnsi="Times New Roman" w:cs="Times New Roman"/>
          <w:sz w:val="24"/>
          <w:szCs w:val="24"/>
        </w:rPr>
      </w:pPr>
    </w:p>
    <w:p w:rsidR="00B66918" w:rsidRDefault="00B66918" w:rsidP="00B66918">
      <w:pPr>
        <w:tabs>
          <w:tab w:val="left" w:pos="7938"/>
        </w:tabs>
        <w:spacing w:before="240" w:after="240" w:line="360" w:lineRule="auto"/>
        <w:ind w:left="708" w:right="566" w:firstLine="710"/>
        <w:contextualSpacing/>
        <w:jc w:val="both"/>
        <w:rPr>
          <w:rFonts w:ascii="Times New Roman" w:hAnsi="Times New Roman" w:cs="Times New Roman"/>
          <w:sz w:val="20"/>
          <w:szCs w:val="20"/>
        </w:rPr>
      </w:pPr>
      <w:r w:rsidRPr="00B66918">
        <w:rPr>
          <w:rFonts w:ascii="Times New Roman" w:hAnsi="Times New Roman" w:cs="Times New Roman"/>
          <w:sz w:val="20"/>
          <w:szCs w:val="20"/>
          <w:lang w:val="en-US"/>
        </w:rPr>
        <w:t xml:space="preserve">Like the Gothic, </w:t>
      </w:r>
      <w:r w:rsidR="00B04FEF" w:rsidRPr="00B66918">
        <w:rPr>
          <w:rFonts w:ascii="Times New Roman" w:hAnsi="Times New Roman" w:cs="Times New Roman"/>
          <w:sz w:val="20"/>
          <w:szCs w:val="20"/>
          <w:lang w:val="en-US"/>
        </w:rPr>
        <w:t>psychoanalysis</w:t>
      </w:r>
      <w:r w:rsidRPr="00B66918">
        <w:rPr>
          <w:rFonts w:ascii="Times New Roman" w:hAnsi="Times New Roman" w:cs="Times New Roman"/>
          <w:sz w:val="20"/>
          <w:szCs w:val="20"/>
          <w:lang w:val="en-US"/>
        </w:rPr>
        <w:t xml:space="preserve"> t</w:t>
      </w:r>
      <w:r>
        <w:rPr>
          <w:rFonts w:ascii="Times New Roman" w:hAnsi="Times New Roman" w:cs="Times New Roman"/>
          <w:sz w:val="20"/>
          <w:szCs w:val="20"/>
          <w:lang w:val="en-US"/>
        </w:rPr>
        <w:t xml:space="preserve">ells us that the free individual is in fact caught up in an overdetermined chain of reactions (…). </w:t>
      </w:r>
      <w:r w:rsidRPr="00B66918">
        <w:rPr>
          <w:rFonts w:ascii="Times New Roman" w:hAnsi="Times New Roman" w:cs="Times New Roman"/>
          <w:sz w:val="20"/>
          <w:szCs w:val="20"/>
          <w:lang w:val="en-US"/>
        </w:rPr>
        <w:t>Rather than being a tool for explaining the Gothic, t</w:t>
      </w:r>
      <w:r>
        <w:rPr>
          <w:rFonts w:ascii="Times New Roman" w:hAnsi="Times New Roman" w:cs="Times New Roman"/>
          <w:sz w:val="20"/>
          <w:szCs w:val="20"/>
          <w:lang w:val="en-US"/>
        </w:rPr>
        <w:t xml:space="preserve">hen, psychoanalysis is a late Gothic story which has emerged to help explain a twentieth-century experience of paradoxical detachment from and fear of others and the past. </w:t>
      </w:r>
      <w:r w:rsidRPr="00B66918">
        <w:rPr>
          <w:rFonts w:ascii="Times New Roman" w:hAnsi="Times New Roman" w:cs="Times New Roman"/>
          <w:sz w:val="20"/>
          <w:szCs w:val="20"/>
        </w:rPr>
        <w:t>(K</w:t>
      </w:r>
      <w:r w:rsidR="0001581E">
        <w:rPr>
          <w:rFonts w:ascii="Times New Roman" w:hAnsi="Times New Roman" w:cs="Times New Roman"/>
          <w:sz w:val="20"/>
          <w:szCs w:val="20"/>
        </w:rPr>
        <w:t>ilgour</w:t>
      </w:r>
      <w:r>
        <w:rPr>
          <w:rFonts w:ascii="Times New Roman" w:hAnsi="Times New Roman" w:cs="Times New Roman"/>
          <w:sz w:val="20"/>
          <w:szCs w:val="20"/>
        </w:rPr>
        <w:t xml:space="preserve"> 1995:221)</w:t>
      </w:r>
      <w:r w:rsidR="00F55C4A">
        <w:rPr>
          <w:rFonts w:ascii="Times New Roman" w:hAnsi="Times New Roman" w:cs="Times New Roman"/>
          <w:sz w:val="20"/>
          <w:szCs w:val="20"/>
        </w:rPr>
        <w:t>.</w:t>
      </w:r>
    </w:p>
    <w:p w:rsidR="00B66918" w:rsidRDefault="00B66918" w:rsidP="00B66918">
      <w:pPr>
        <w:tabs>
          <w:tab w:val="left" w:pos="7938"/>
        </w:tabs>
        <w:spacing w:before="240" w:after="240" w:line="360" w:lineRule="auto"/>
        <w:ind w:left="708" w:right="566" w:firstLine="710"/>
        <w:contextualSpacing/>
        <w:jc w:val="both"/>
        <w:rPr>
          <w:rFonts w:ascii="Times New Roman" w:hAnsi="Times New Roman" w:cs="Times New Roman"/>
          <w:sz w:val="20"/>
          <w:szCs w:val="20"/>
        </w:rPr>
      </w:pPr>
    </w:p>
    <w:p w:rsidR="00DF03D9" w:rsidRPr="00F47B7D" w:rsidRDefault="00B66918" w:rsidP="00C94984">
      <w:pPr>
        <w:tabs>
          <w:tab w:val="left" w:pos="8505"/>
        </w:tabs>
        <w:spacing w:before="240" w:after="240" w:line="360" w:lineRule="auto"/>
        <w:ind w:right="-1"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O conflito de Dexter é, como já vimos, equivalente às personagens anteriormente citadas, embora as suas aspirações sejam diferentes.</w:t>
      </w:r>
      <w:r w:rsidR="00DF03D9">
        <w:rPr>
          <w:rFonts w:ascii="Times New Roman" w:hAnsi="Times New Roman" w:cs="Times New Roman"/>
          <w:sz w:val="24"/>
          <w:szCs w:val="24"/>
        </w:rPr>
        <w:t xml:space="preserve"> Contudo, o que prevalece entre todas elas é o seu desejo de transcender a sua própria mortalidade para atingir um nível superior de conhecimento, mas, como consequência, os seus métodos produzem monstruosas distorções da realidade com efeitos irreversíveis em si mesmo e nos outros.</w:t>
      </w:r>
      <w:r w:rsidR="00C94984">
        <w:rPr>
          <w:rFonts w:ascii="Times New Roman" w:hAnsi="Times New Roman" w:cs="Times New Roman"/>
          <w:sz w:val="24"/>
          <w:szCs w:val="24"/>
        </w:rPr>
        <w:t xml:space="preserve"> </w:t>
      </w:r>
      <w:r w:rsidR="00DF03D9">
        <w:rPr>
          <w:rFonts w:ascii="Times New Roman" w:hAnsi="Times New Roman" w:cs="Times New Roman"/>
          <w:sz w:val="24"/>
          <w:szCs w:val="24"/>
        </w:rPr>
        <w:t>Desta forma, o “cientista louco”, aqui representado por Dexter, assemelha-se à ideia de vilão fau</w:t>
      </w:r>
      <w:r w:rsidR="00F47B7D">
        <w:rPr>
          <w:rFonts w:ascii="Times New Roman" w:hAnsi="Times New Roman" w:cs="Times New Roman"/>
          <w:sz w:val="24"/>
          <w:szCs w:val="24"/>
        </w:rPr>
        <w:t xml:space="preserve">stiano e, tal como Frederick Frank </w:t>
      </w:r>
      <w:r w:rsidR="00DF03D9">
        <w:rPr>
          <w:rFonts w:ascii="Times New Roman" w:hAnsi="Times New Roman" w:cs="Times New Roman"/>
          <w:sz w:val="24"/>
          <w:szCs w:val="24"/>
        </w:rPr>
        <w:t xml:space="preserve">observa em </w:t>
      </w:r>
      <w:r w:rsidR="00F47B7D">
        <w:rPr>
          <w:rFonts w:ascii="Times New Roman" w:hAnsi="Times New Roman" w:cs="Times New Roman"/>
          <w:i/>
          <w:sz w:val="24"/>
          <w:szCs w:val="24"/>
        </w:rPr>
        <w:t>Guide to the Gothic: An Annotated Bibliography of Criticism</w:t>
      </w:r>
      <w:r w:rsidR="00F47B7D">
        <w:rPr>
          <w:rFonts w:ascii="Times New Roman" w:hAnsi="Times New Roman" w:cs="Times New Roman"/>
          <w:sz w:val="24"/>
          <w:szCs w:val="24"/>
        </w:rPr>
        <w:t xml:space="preserve"> (1984):</w:t>
      </w:r>
    </w:p>
    <w:p w:rsidR="00DE0CC0" w:rsidRDefault="00DE0CC0" w:rsidP="00DE0CC0">
      <w:pPr>
        <w:tabs>
          <w:tab w:val="left" w:pos="8505"/>
        </w:tabs>
        <w:spacing w:before="240" w:after="240" w:line="360" w:lineRule="auto"/>
        <w:ind w:left="709" w:right="-1" w:firstLine="709"/>
        <w:contextualSpacing/>
        <w:jc w:val="both"/>
        <w:rPr>
          <w:rFonts w:ascii="Times New Roman" w:hAnsi="Times New Roman" w:cs="Times New Roman"/>
          <w:sz w:val="20"/>
          <w:szCs w:val="20"/>
        </w:rPr>
      </w:pPr>
    </w:p>
    <w:p w:rsidR="00DE0CC0" w:rsidRPr="00B3036B" w:rsidRDefault="00DE0CC0" w:rsidP="00DE0CC0">
      <w:pPr>
        <w:tabs>
          <w:tab w:val="left" w:pos="7938"/>
        </w:tabs>
        <w:spacing w:before="240" w:after="240" w:line="360" w:lineRule="auto"/>
        <w:ind w:left="709" w:right="566" w:firstLine="709"/>
        <w:contextualSpacing/>
        <w:jc w:val="both"/>
        <w:rPr>
          <w:rFonts w:ascii="Times New Roman" w:hAnsi="Times New Roman" w:cs="Times New Roman"/>
          <w:sz w:val="20"/>
          <w:szCs w:val="20"/>
        </w:rPr>
      </w:pPr>
      <w:r w:rsidRPr="00DE0CC0">
        <w:rPr>
          <w:rFonts w:ascii="Times New Roman" w:hAnsi="Times New Roman" w:cs="Times New Roman"/>
          <w:sz w:val="20"/>
          <w:szCs w:val="20"/>
          <w:lang w:val="en-US"/>
        </w:rPr>
        <w:t xml:space="preserve">The American </w:t>
      </w:r>
      <w:proofErr w:type="gramStart"/>
      <w:r w:rsidRPr="00DE0CC0">
        <w:rPr>
          <w:rFonts w:ascii="Times New Roman" w:hAnsi="Times New Roman" w:cs="Times New Roman"/>
          <w:sz w:val="20"/>
          <w:szCs w:val="20"/>
          <w:lang w:val="en-US"/>
        </w:rPr>
        <w:t>Gothic</w:t>
      </w:r>
      <w:proofErr w:type="gramEnd"/>
      <w:r w:rsidRPr="00DE0CC0">
        <w:rPr>
          <w:rFonts w:ascii="Times New Roman" w:hAnsi="Times New Roman" w:cs="Times New Roman"/>
          <w:sz w:val="20"/>
          <w:szCs w:val="20"/>
          <w:lang w:val="en-US"/>
        </w:rPr>
        <w:t xml:space="preserve"> villain i</w:t>
      </w:r>
      <w:r>
        <w:rPr>
          <w:rFonts w:ascii="Times New Roman" w:hAnsi="Times New Roman" w:cs="Times New Roman"/>
          <w:sz w:val="20"/>
          <w:szCs w:val="20"/>
          <w:lang w:val="en-US"/>
        </w:rPr>
        <w:t xml:space="preserve">s also often a Faustian figure driven by some demon of the absolute which in turn diabolizes and isolates him from the others. Such a figure enters American literature in Charles Brockden Brown´s Carwin in </w:t>
      </w:r>
      <w:r>
        <w:rPr>
          <w:rFonts w:ascii="Times New Roman" w:hAnsi="Times New Roman" w:cs="Times New Roman"/>
          <w:i/>
          <w:sz w:val="20"/>
          <w:szCs w:val="20"/>
          <w:lang w:val="en-US"/>
        </w:rPr>
        <w:t xml:space="preserve">Wieland </w:t>
      </w:r>
      <w:r>
        <w:rPr>
          <w:rFonts w:ascii="Times New Roman" w:hAnsi="Times New Roman" w:cs="Times New Roman"/>
          <w:sz w:val="20"/>
          <w:szCs w:val="20"/>
          <w:lang w:val="en-US"/>
        </w:rPr>
        <w:t xml:space="preserve">and develops in Hawthorne´s Chillingworth and Melville´s Ahab. The American Faust is to be seen as a Gothic hero. </w:t>
      </w:r>
      <w:r w:rsidR="0001581E">
        <w:rPr>
          <w:rFonts w:ascii="Times New Roman" w:hAnsi="Times New Roman" w:cs="Times New Roman"/>
          <w:sz w:val="20"/>
          <w:szCs w:val="20"/>
        </w:rPr>
        <w:t>(Frank</w:t>
      </w:r>
      <w:r w:rsidRPr="00B3036B">
        <w:rPr>
          <w:rFonts w:ascii="Times New Roman" w:hAnsi="Times New Roman" w:cs="Times New Roman"/>
          <w:sz w:val="20"/>
          <w:szCs w:val="20"/>
        </w:rPr>
        <w:t xml:space="preserve"> </w:t>
      </w:r>
      <w:r w:rsidR="00B04FEF" w:rsidRPr="00B3036B">
        <w:rPr>
          <w:rFonts w:ascii="Times New Roman" w:hAnsi="Times New Roman" w:cs="Times New Roman"/>
          <w:sz w:val="20"/>
          <w:szCs w:val="20"/>
        </w:rPr>
        <w:t>1984</w:t>
      </w:r>
      <w:r w:rsidR="00B04FEF">
        <w:rPr>
          <w:rFonts w:ascii="Times New Roman" w:hAnsi="Times New Roman" w:cs="Times New Roman"/>
          <w:sz w:val="20"/>
          <w:szCs w:val="20"/>
        </w:rPr>
        <w:t>:</w:t>
      </w:r>
      <w:r w:rsidRPr="00B3036B">
        <w:rPr>
          <w:rFonts w:ascii="Times New Roman" w:hAnsi="Times New Roman" w:cs="Times New Roman"/>
          <w:sz w:val="20"/>
          <w:szCs w:val="20"/>
        </w:rPr>
        <w:t xml:space="preserve"> 205)</w:t>
      </w:r>
      <w:r w:rsidR="00F55C4A">
        <w:rPr>
          <w:rFonts w:ascii="Times New Roman" w:hAnsi="Times New Roman" w:cs="Times New Roman"/>
          <w:sz w:val="20"/>
          <w:szCs w:val="20"/>
        </w:rPr>
        <w:t>.</w:t>
      </w:r>
    </w:p>
    <w:p w:rsidR="00DE0CC0" w:rsidRPr="00B3036B" w:rsidRDefault="00DE0CC0" w:rsidP="00DE0CC0">
      <w:pPr>
        <w:tabs>
          <w:tab w:val="left" w:pos="7938"/>
        </w:tabs>
        <w:spacing w:before="240" w:after="240" w:line="360" w:lineRule="auto"/>
        <w:ind w:right="566"/>
        <w:contextualSpacing/>
        <w:jc w:val="both"/>
        <w:rPr>
          <w:rFonts w:ascii="Times New Roman" w:hAnsi="Times New Roman" w:cs="Times New Roman"/>
          <w:sz w:val="24"/>
          <w:szCs w:val="24"/>
        </w:rPr>
      </w:pPr>
    </w:p>
    <w:p w:rsidR="00DE0CC0" w:rsidRPr="004A0BAD" w:rsidRDefault="00673BC5" w:rsidP="004A0BAD">
      <w:pPr>
        <w:tabs>
          <w:tab w:val="left" w:pos="8505"/>
        </w:tabs>
        <w:spacing w:before="240" w:after="240" w:line="360" w:lineRule="auto"/>
        <w:ind w:right="-1" w:firstLine="709"/>
        <w:contextualSpacing/>
        <w:jc w:val="both"/>
        <w:rPr>
          <w:rFonts w:ascii="Times New Roman" w:hAnsi="Times New Roman" w:cs="Times New Roman"/>
          <w:sz w:val="24"/>
          <w:szCs w:val="24"/>
        </w:rPr>
      </w:pPr>
      <w:r w:rsidRPr="00673BC5">
        <w:rPr>
          <w:rFonts w:ascii="Times New Roman" w:hAnsi="Times New Roman" w:cs="Times New Roman"/>
          <w:sz w:val="24"/>
          <w:szCs w:val="24"/>
        </w:rPr>
        <w:t>Este facto de que o</w:t>
      </w:r>
      <w:r>
        <w:rPr>
          <w:rFonts w:ascii="Times New Roman" w:hAnsi="Times New Roman" w:cs="Times New Roman"/>
          <w:sz w:val="24"/>
          <w:szCs w:val="24"/>
        </w:rPr>
        <w:t xml:space="preserve"> “cientista louco” se rege por princípios demoníacos, os quais o remetem para a solidão existencial, vai ao encontro da questão do impulso, aquilo que Roger Shattuck definiu, em </w:t>
      </w:r>
      <w:r>
        <w:rPr>
          <w:rFonts w:ascii="Times New Roman" w:hAnsi="Times New Roman" w:cs="Times New Roman"/>
          <w:i/>
          <w:sz w:val="24"/>
          <w:szCs w:val="24"/>
        </w:rPr>
        <w:t>Forbidden Knowledge</w:t>
      </w:r>
      <w:r>
        <w:rPr>
          <w:rFonts w:ascii="Times New Roman" w:hAnsi="Times New Roman" w:cs="Times New Roman"/>
          <w:sz w:val="24"/>
          <w:szCs w:val="24"/>
        </w:rPr>
        <w:t xml:space="preserve"> (1996), como “an insatiable greed for the unattainable</w:t>
      </w:r>
      <w:r w:rsidR="00C94984">
        <w:rPr>
          <w:rFonts w:ascii="Times New Roman" w:hAnsi="Times New Roman" w:cs="Times New Roman"/>
          <w:sz w:val="24"/>
          <w:szCs w:val="24"/>
        </w:rPr>
        <w:t>.” (Shattuck</w:t>
      </w:r>
      <w:r w:rsidR="006E7125">
        <w:rPr>
          <w:rFonts w:ascii="Times New Roman" w:hAnsi="Times New Roman" w:cs="Times New Roman"/>
          <w:sz w:val="24"/>
          <w:szCs w:val="24"/>
        </w:rPr>
        <w:t xml:space="preserve"> 1996: 104).</w:t>
      </w:r>
      <w:r w:rsidR="004A0BAD">
        <w:rPr>
          <w:rFonts w:ascii="Times New Roman" w:hAnsi="Times New Roman" w:cs="Times New Roman"/>
          <w:sz w:val="24"/>
          <w:szCs w:val="24"/>
        </w:rPr>
        <w:t xml:space="preserve"> Também na </w:t>
      </w:r>
      <w:r w:rsidR="004A0BAD" w:rsidRPr="004A0BAD">
        <w:rPr>
          <w:rFonts w:ascii="Times New Roman" w:hAnsi="Times New Roman" w:cs="Times New Roman"/>
          <w:i/>
          <w:sz w:val="24"/>
          <w:szCs w:val="24"/>
        </w:rPr>
        <w:t>short-story</w:t>
      </w:r>
      <w:r w:rsidR="004A0BAD">
        <w:rPr>
          <w:rFonts w:ascii="Times New Roman" w:hAnsi="Times New Roman" w:cs="Times New Roman"/>
          <w:sz w:val="24"/>
          <w:szCs w:val="24"/>
        </w:rPr>
        <w:t xml:space="preserve"> de Poe, intitulada </w:t>
      </w:r>
      <w:r w:rsidR="004A0BAD">
        <w:rPr>
          <w:rFonts w:ascii="Times New Roman" w:hAnsi="Times New Roman" w:cs="Times New Roman"/>
          <w:i/>
          <w:sz w:val="24"/>
          <w:szCs w:val="24"/>
        </w:rPr>
        <w:t>The Impulse of Perverse</w:t>
      </w:r>
      <w:r w:rsidR="004A0BAD">
        <w:rPr>
          <w:rFonts w:ascii="Times New Roman" w:hAnsi="Times New Roman" w:cs="Times New Roman"/>
          <w:sz w:val="24"/>
          <w:szCs w:val="24"/>
        </w:rPr>
        <w:t xml:space="preserve"> (1845), o autor revela esta atracção pelo proibido, teorizando que todas as pessoas possuem tendências auto-destrutivas, mas é esta perversidade que delas advém que as torna cada vez mais apelativas. </w:t>
      </w:r>
      <w:r w:rsidR="004A0BAD" w:rsidRPr="004A0BAD">
        <w:rPr>
          <w:rFonts w:ascii="Times New Roman" w:hAnsi="Times New Roman" w:cs="Times New Roman"/>
          <w:sz w:val="24"/>
          <w:szCs w:val="24"/>
        </w:rPr>
        <w:t xml:space="preserve"> </w:t>
      </w:r>
    </w:p>
    <w:p w:rsidR="002229BF" w:rsidRDefault="002229BF" w:rsidP="004D46A4">
      <w:pPr>
        <w:spacing w:before="240" w:after="24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Depois da abordagem a estas temáticas</w:t>
      </w:r>
      <w:r w:rsidR="00C94984">
        <w:rPr>
          <w:rFonts w:ascii="Times New Roman" w:hAnsi="Times New Roman" w:cs="Times New Roman"/>
          <w:sz w:val="24"/>
          <w:szCs w:val="24"/>
        </w:rPr>
        <w:t xml:space="preserve">, </w:t>
      </w:r>
      <w:r>
        <w:rPr>
          <w:rFonts w:ascii="Times New Roman" w:hAnsi="Times New Roman" w:cs="Times New Roman"/>
          <w:sz w:val="24"/>
          <w:szCs w:val="24"/>
        </w:rPr>
        <w:t xml:space="preserve">iremos centrar-nos nas características principais que fazem de </w:t>
      </w:r>
      <w:r>
        <w:rPr>
          <w:rFonts w:ascii="Times New Roman" w:hAnsi="Times New Roman" w:cs="Times New Roman"/>
          <w:i/>
          <w:sz w:val="24"/>
          <w:szCs w:val="24"/>
        </w:rPr>
        <w:t>Darkly Dreaming Dexter</w:t>
      </w:r>
      <w:r>
        <w:rPr>
          <w:rFonts w:ascii="Times New Roman" w:hAnsi="Times New Roman" w:cs="Times New Roman"/>
          <w:sz w:val="24"/>
          <w:szCs w:val="24"/>
        </w:rPr>
        <w:t xml:space="preserve"> uma obra essencialmente grotes</w:t>
      </w:r>
      <w:r w:rsidR="00B21778">
        <w:rPr>
          <w:rFonts w:ascii="Times New Roman" w:hAnsi="Times New Roman" w:cs="Times New Roman"/>
          <w:sz w:val="24"/>
          <w:szCs w:val="24"/>
        </w:rPr>
        <w:t>ca. Assim, serão referidos</w:t>
      </w:r>
      <w:r>
        <w:rPr>
          <w:rFonts w:ascii="Times New Roman" w:hAnsi="Times New Roman" w:cs="Times New Roman"/>
          <w:sz w:val="24"/>
          <w:szCs w:val="24"/>
        </w:rPr>
        <w:t xml:space="preserve"> aspectos como a proeminência do vilão que, como já foi mencionado anteriormente, produz visões do que realmente se passa na sociedade. Desde logo, o demónio/vilão contemporâneo não pertence ao mundo imaginário, po</w:t>
      </w:r>
      <w:r w:rsidR="00C12CC7">
        <w:rPr>
          <w:rFonts w:ascii="Times New Roman" w:hAnsi="Times New Roman" w:cs="Times New Roman"/>
          <w:sz w:val="24"/>
          <w:szCs w:val="24"/>
        </w:rPr>
        <w:t>is lida com assuntos delicados, os quais</w:t>
      </w:r>
      <w:r>
        <w:rPr>
          <w:rFonts w:ascii="Times New Roman" w:hAnsi="Times New Roman" w:cs="Times New Roman"/>
          <w:sz w:val="24"/>
          <w:szCs w:val="24"/>
        </w:rPr>
        <w:t xml:space="preserve">, muitas vezes, permanecem adormecidos para não causar incómodo. A presença do vilão, ao remeter para o universo </w:t>
      </w:r>
      <w:r w:rsidR="009D1A0D">
        <w:rPr>
          <w:rFonts w:ascii="Times New Roman" w:hAnsi="Times New Roman" w:cs="Times New Roman"/>
          <w:sz w:val="24"/>
          <w:szCs w:val="24"/>
        </w:rPr>
        <w:t xml:space="preserve">do irracional, faz com que se estabeleça uma associação deste ao sobrenatural, já que representa aquilo que atormenta a mente humana. Esta é uma das bases do grotesco, isto é, lidar com a estranheza e o horrendo que, muitas vezes, são associados ao que de mais familiar existe. </w:t>
      </w:r>
      <w:r w:rsidR="0030081E">
        <w:rPr>
          <w:rFonts w:ascii="Times New Roman" w:hAnsi="Times New Roman" w:cs="Times New Roman"/>
          <w:sz w:val="24"/>
          <w:szCs w:val="24"/>
        </w:rPr>
        <w:t>Deste confronto entre o i</w:t>
      </w:r>
      <w:r w:rsidR="00C94984">
        <w:rPr>
          <w:rFonts w:ascii="Times New Roman" w:hAnsi="Times New Roman" w:cs="Times New Roman"/>
          <w:sz w:val="24"/>
          <w:szCs w:val="24"/>
        </w:rPr>
        <w:t>nfernal e o familiar nasce</w:t>
      </w:r>
      <w:r w:rsidR="0030081E">
        <w:rPr>
          <w:rFonts w:ascii="Times New Roman" w:hAnsi="Times New Roman" w:cs="Times New Roman"/>
          <w:sz w:val="24"/>
          <w:szCs w:val="24"/>
        </w:rPr>
        <w:t xml:space="preserve"> aquilo a que </w:t>
      </w:r>
      <w:r w:rsidR="008071EB">
        <w:rPr>
          <w:rFonts w:ascii="Times New Roman" w:hAnsi="Times New Roman" w:cs="Times New Roman"/>
          <w:sz w:val="24"/>
          <w:szCs w:val="24"/>
        </w:rPr>
        <w:t>Wolfgang Kayser</w:t>
      </w:r>
      <w:r w:rsidR="0030081E">
        <w:rPr>
          <w:rFonts w:ascii="Times New Roman" w:hAnsi="Times New Roman" w:cs="Times New Roman"/>
          <w:sz w:val="24"/>
          <w:szCs w:val="24"/>
        </w:rPr>
        <w:t xml:space="preserve"> designou como “bête humaine”,</w:t>
      </w:r>
      <w:r w:rsidR="008071EB">
        <w:rPr>
          <w:rFonts w:ascii="Times New Roman" w:hAnsi="Times New Roman" w:cs="Times New Roman"/>
          <w:sz w:val="24"/>
          <w:szCs w:val="24"/>
        </w:rPr>
        <w:t xml:space="preserve"> </w:t>
      </w:r>
      <w:r w:rsidR="0030081E">
        <w:rPr>
          <w:rFonts w:ascii="Times New Roman" w:hAnsi="Times New Roman" w:cs="Times New Roman"/>
          <w:sz w:val="24"/>
          <w:szCs w:val="24"/>
        </w:rPr>
        <w:t>n</w:t>
      </w:r>
      <w:r w:rsidR="008071EB">
        <w:rPr>
          <w:rFonts w:ascii="Times New Roman" w:hAnsi="Times New Roman" w:cs="Times New Roman"/>
          <w:sz w:val="24"/>
          <w:szCs w:val="24"/>
        </w:rPr>
        <w:t xml:space="preserve">a sua obra intitulada </w:t>
      </w:r>
      <w:r w:rsidR="008071EB">
        <w:rPr>
          <w:rFonts w:ascii="Times New Roman" w:hAnsi="Times New Roman" w:cs="Times New Roman"/>
          <w:i/>
          <w:sz w:val="24"/>
          <w:szCs w:val="24"/>
        </w:rPr>
        <w:t xml:space="preserve">The Grotesque in Art and </w:t>
      </w:r>
      <w:r w:rsidR="008071EB">
        <w:rPr>
          <w:rFonts w:ascii="Times New Roman" w:hAnsi="Times New Roman" w:cs="Times New Roman"/>
          <w:i/>
          <w:sz w:val="24"/>
          <w:szCs w:val="24"/>
        </w:rPr>
        <w:lastRenderedPageBreak/>
        <w:t>Literature</w:t>
      </w:r>
      <w:r w:rsidR="00631DD7">
        <w:rPr>
          <w:rFonts w:ascii="Times New Roman" w:hAnsi="Times New Roman" w:cs="Times New Roman"/>
          <w:sz w:val="24"/>
          <w:szCs w:val="24"/>
        </w:rPr>
        <w:t xml:space="preserve"> (1981)</w:t>
      </w:r>
      <w:r w:rsidR="0030081E">
        <w:rPr>
          <w:rFonts w:ascii="Times New Roman" w:hAnsi="Times New Roman" w:cs="Times New Roman"/>
          <w:sz w:val="24"/>
          <w:szCs w:val="24"/>
        </w:rPr>
        <w:t>. Este elemento, segundo este autor, é “nothing else than ordinary human nature</w:t>
      </w:r>
      <w:r w:rsidR="00C94984">
        <w:rPr>
          <w:rFonts w:ascii="Times New Roman" w:hAnsi="Times New Roman" w:cs="Times New Roman"/>
          <w:sz w:val="24"/>
          <w:szCs w:val="24"/>
        </w:rPr>
        <w:t>.” (Kayser</w:t>
      </w:r>
      <w:r w:rsidR="006E7125">
        <w:rPr>
          <w:rFonts w:ascii="Times New Roman" w:hAnsi="Times New Roman" w:cs="Times New Roman"/>
          <w:sz w:val="24"/>
          <w:szCs w:val="24"/>
        </w:rPr>
        <w:t xml:space="preserve"> 1981: 59).</w:t>
      </w:r>
      <w:r w:rsidR="0030081E">
        <w:rPr>
          <w:rFonts w:ascii="Times New Roman" w:hAnsi="Times New Roman" w:cs="Times New Roman"/>
          <w:sz w:val="24"/>
          <w:szCs w:val="24"/>
        </w:rPr>
        <w:t xml:space="preserve"> </w:t>
      </w:r>
      <w:r w:rsidR="0030081E" w:rsidRPr="0030081E">
        <w:rPr>
          <w:rFonts w:ascii="Times New Roman" w:hAnsi="Times New Roman" w:cs="Times New Roman"/>
          <w:sz w:val="24"/>
          <w:szCs w:val="24"/>
        </w:rPr>
        <w:t xml:space="preserve">Assim, há uma invasão da realidade de </w:t>
      </w:r>
      <w:r w:rsidR="0030081E">
        <w:rPr>
          <w:rFonts w:ascii="Times New Roman" w:hAnsi="Times New Roman" w:cs="Times New Roman"/>
          <w:sz w:val="24"/>
          <w:szCs w:val="24"/>
        </w:rPr>
        <w:t>força</w:t>
      </w:r>
      <w:r w:rsidR="0030081E" w:rsidRPr="0030081E">
        <w:rPr>
          <w:rFonts w:ascii="Times New Roman" w:hAnsi="Times New Roman" w:cs="Times New Roman"/>
          <w:sz w:val="24"/>
          <w:szCs w:val="24"/>
        </w:rPr>
        <w:t>s não-h</w:t>
      </w:r>
      <w:r w:rsidR="0030081E">
        <w:rPr>
          <w:rFonts w:ascii="Times New Roman" w:hAnsi="Times New Roman" w:cs="Times New Roman"/>
          <w:sz w:val="24"/>
          <w:szCs w:val="24"/>
        </w:rPr>
        <w:t xml:space="preserve">umanas, as quais contribuem para a destruição da ordem e para a consequente instalação do caos. </w:t>
      </w:r>
      <w:r w:rsidR="0030081E" w:rsidRPr="006E7125">
        <w:rPr>
          <w:rFonts w:ascii="Times New Roman" w:hAnsi="Times New Roman" w:cs="Times New Roman"/>
          <w:sz w:val="24"/>
          <w:szCs w:val="24"/>
          <w:lang w:val="en-US"/>
        </w:rPr>
        <w:t>Como Kayser refere: “(...) the order is destroyed and an abyss opened where we thought to rest on firm ground</w:t>
      </w:r>
      <w:r w:rsidR="006E7125" w:rsidRPr="006E7125">
        <w:rPr>
          <w:rFonts w:ascii="Times New Roman" w:hAnsi="Times New Roman" w:cs="Times New Roman"/>
          <w:sz w:val="24"/>
          <w:szCs w:val="24"/>
          <w:lang w:val="en-US"/>
        </w:rPr>
        <w:t>.</w:t>
      </w:r>
      <w:r w:rsidR="006E7125">
        <w:rPr>
          <w:rFonts w:ascii="Times New Roman" w:hAnsi="Times New Roman" w:cs="Times New Roman"/>
          <w:sz w:val="24"/>
          <w:szCs w:val="24"/>
          <w:lang w:val="en-US"/>
        </w:rPr>
        <w:t xml:space="preserve">” </w:t>
      </w:r>
      <w:r w:rsidR="006E7125" w:rsidRPr="006E7125">
        <w:rPr>
          <w:rFonts w:ascii="Times New Roman" w:hAnsi="Times New Roman" w:cs="Times New Roman"/>
          <w:sz w:val="24"/>
          <w:szCs w:val="24"/>
        </w:rPr>
        <w:t>(K</w:t>
      </w:r>
      <w:r w:rsidR="00C94984">
        <w:rPr>
          <w:rFonts w:ascii="Times New Roman" w:hAnsi="Times New Roman" w:cs="Times New Roman"/>
          <w:sz w:val="24"/>
          <w:szCs w:val="24"/>
        </w:rPr>
        <w:t>ayser</w:t>
      </w:r>
      <w:r w:rsidR="006E7125">
        <w:rPr>
          <w:rFonts w:ascii="Times New Roman" w:hAnsi="Times New Roman" w:cs="Times New Roman"/>
          <w:sz w:val="24"/>
          <w:szCs w:val="24"/>
        </w:rPr>
        <w:t xml:space="preserve"> 1981: 59).</w:t>
      </w:r>
      <w:r w:rsidR="004D46A4" w:rsidRPr="006E7125">
        <w:rPr>
          <w:rFonts w:ascii="Times New Roman" w:hAnsi="Times New Roman" w:cs="Times New Roman"/>
          <w:sz w:val="24"/>
          <w:szCs w:val="24"/>
        </w:rPr>
        <w:t xml:space="preserve"> </w:t>
      </w:r>
      <w:r w:rsidR="009D1A0D">
        <w:rPr>
          <w:rFonts w:ascii="Times New Roman" w:hAnsi="Times New Roman" w:cs="Times New Roman"/>
          <w:sz w:val="24"/>
          <w:szCs w:val="24"/>
        </w:rPr>
        <w:t>É esta ambiguidade que será explorada neste estudo, tal como outros aspectos que daí advêm, como por exemplo, a utilização de elementos simbólicos.</w:t>
      </w:r>
    </w:p>
    <w:p w:rsidR="004D46A4" w:rsidRDefault="009D1A0D" w:rsidP="00C94984">
      <w:pPr>
        <w:spacing w:before="240" w:after="24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No ponto seguinte desta dissertação serão tecidas algumas considerações sobre o registo literário e a abordagem televisiva do mesmo, nomeadamente ao nível das diferenças entre ambos. Assim, iremos reflectir sobre a mudança de no</w:t>
      </w:r>
      <w:r w:rsidR="00C12CC7">
        <w:rPr>
          <w:rFonts w:ascii="Times New Roman" w:hAnsi="Times New Roman" w:cs="Times New Roman"/>
          <w:sz w:val="24"/>
          <w:szCs w:val="24"/>
        </w:rPr>
        <w:t>mes e características de determinadas</w:t>
      </w:r>
      <w:r>
        <w:rPr>
          <w:rFonts w:ascii="Times New Roman" w:hAnsi="Times New Roman" w:cs="Times New Roman"/>
          <w:sz w:val="24"/>
          <w:szCs w:val="24"/>
        </w:rPr>
        <w:t xml:space="preserve"> personagens, sobre a introdução de novas cenas ou a exclusão de outras, tal como também serão analisadas algumas diferenças relativamente ao enredo original. </w:t>
      </w:r>
      <w:r w:rsidR="0018422C">
        <w:rPr>
          <w:rFonts w:ascii="Times New Roman" w:hAnsi="Times New Roman" w:cs="Times New Roman"/>
          <w:sz w:val="24"/>
          <w:szCs w:val="24"/>
        </w:rPr>
        <w:t>Desta forma, e depois de revistas as diferenças entre ambos os registos, será relevant</w:t>
      </w:r>
      <w:r w:rsidR="007D79C3">
        <w:rPr>
          <w:rFonts w:ascii="Times New Roman" w:hAnsi="Times New Roman" w:cs="Times New Roman"/>
          <w:sz w:val="24"/>
          <w:szCs w:val="24"/>
        </w:rPr>
        <w:t xml:space="preserve">e uma abordagem ao conceito de </w:t>
      </w:r>
      <w:r w:rsidR="007D79C3" w:rsidRPr="007D79C3">
        <w:rPr>
          <w:rFonts w:ascii="Times New Roman" w:hAnsi="Times New Roman" w:cs="Times New Roman"/>
          <w:i/>
          <w:sz w:val="24"/>
          <w:szCs w:val="24"/>
        </w:rPr>
        <w:t>gothic television</w:t>
      </w:r>
      <w:r w:rsidR="0018422C">
        <w:rPr>
          <w:rFonts w:ascii="Times New Roman" w:hAnsi="Times New Roman" w:cs="Times New Roman"/>
          <w:sz w:val="24"/>
          <w:szCs w:val="24"/>
        </w:rPr>
        <w:t xml:space="preserve">, pois é clara a sua influência na série televisiva. Assim, iremos analisar algumas técnicas utilizadas na produção da série, nomeadamente técnicas que são recorrentes na sétima arte. Contudo, esta análise não será feita apenas ao nível das técnicas escolhidas, mas será também uma reflexão sobre as temáticas predominantes neste género de produto televisivo. </w:t>
      </w:r>
    </w:p>
    <w:p w:rsidR="000E2505" w:rsidRPr="000E2505" w:rsidRDefault="004D46A4" w:rsidP="00245658">
      <w:pPr>
        <w:spacing w:before="240" w:after="240" w:line="360" w:lineRule="auto"/>
        <w:ind w:firstLine="708"/>
        <w:contextualSpacing/>
        <w:jc w:val="both"/>
        <w:rPr>
          <w:rFonts w:ascii="Times New Roman" w:hAnsi="Times New Roman" w:cs="Times New Roman"/>
          <w:sz w:val="24"/>
          <w:szCs w:val="24"/>
          <w:lang w:val="en-US"/>
        </w:rPr>
      </w:pPr>
      <w:r>
        <w:rPr>
          <w:rFonts w:ascii="Times New Roman" w:hAnsi="Times New Roman" w:cs="Times New Roman"/>
          <w:sz w:val="24"/>
          <w:szCs w:val="24"/>
        </w:rPr>
        <w:t xml:space="preserve">Segundo Helen Wheatley, na parte introdutória da sua obra </w:t>
      </w:r>
      <w:r>
        <w:rPr>
          <w:rFonts w:ascii="Times New Roman" w:hAnsi="Times New Roman" w:cs="Times New Roman"/>
          <w:i/>
          <w:sz w:val="24"/>
          <w:szCs w:val="24"/>
        </w:rPr>
        <w:t>Gothic Television</w:t>
      </w:r>
      <w:r>
        <w:rPr>
          <w:rFonts w:ascii="Times New Roman" w:hAnsi="Times New Roman" w:cs="Times New Roman"/>
          <w:sz w:val="24"/>
          <w:szCs w:val="24"/>
        </w:rPr>
        <w:t xml:space="preserve"> (2006), o conceito de televisão gótica relaciona-se com histórias domésticas, segredos familiares e dramas de lares, ou seja, algo familiar que suscite, ao mesmo tempo, sentimentos de perturbação</w:t>
      </w:r>
      <w:r w:rsidR="00C12CC7">
        <w:rPr>
          <w:rFonts w:ascii="Times New Roman" w:hAnsi="Times New Roman" w:cs="Times New Roman"/>
          <w:sz w:val="24"/>
          <w:szCs w:val="24"/>
        </w:rPr>
        <w:t xml:space="preserve"> (Wheatley 2006: 1)</w:t>
      </w:r>
      <w:r>
        <w:rPr>
          <w:rFonts w:ascii="Times New Roman" w:hAnsi="Times New Roman" w:cs="Times New Roman"/>
          <w:sz w:val="24"/>
          <w:szCs w:val="24"/>
        </w:rPr>
        <w:t>. Contudo,</w:t>
      </w:r>
      <w:r w:rsidR="000E2505">
        <w:rPr>
          <w:rFonts w:ascii="Times New Roman" w:hAnsi="Times New Roman" w:cs="Times New Roman"/>
          <w:sz w:val="24"/>
          <w:szCs w:val="24"/>
        </w:rPr>
        <w:t xml:space="preserve"> este conceito também se pode aplicar quando existe uma adaptação televisiva de uma obra literária pertence</w:t>
      </w:r>
      <w:r w:rsidR="00C94984">
        <w:rPr>
          <w:rFonts w:ascii="Times New Roman" w:hAnsi="Times New Roman" w:cs="Times New Roman"/>
          <w:sz w:val="24"/>
          <w:szCs w:val="24"/>
        </w:rPr>
        <w:t>nte ao género gótico,</w:t>
      </w:r>
      <w:r w:rsidR="000E2505">
        <w:rPr>
          <w:rFonts w:ascii="Times New Roman" w:hAnsi="Times New Roman" w:cs="Times New Roman"/>
          <w:sz w:val="24"/>
          <w:szCs w:val="24"/>
        </w:rPr>
        <w:t xml:space="preserve"> o que se verifica com a obra em questão neste estudo. Assim, segundo Wheatley, as principais temáticas deste tipo de televisão assemelham-se, em grande parte, aos temas recorrentes na literatura gótica, tal como no género de personagens escolhidas. </w:t>
      </w:r>
      <w:r w:rsidR="000E2505" w:rsidRPr="000E2505">
        <w:rPr>
          <w:rFonts w:ascii="Times New Roman" w:hAnsi="Times New Roman" w:cs="Times New Roman"/>
          <w:sz w:val="24"/>
          <w:szCs w:val="24"/>
          <w:lang w:val="en-US"/>
        </w:rPr>
        <w:t xml:space="preserve">Como </w:t>
      </w:r>
      <w:proofErr w:type="gramStart"/>
      <w:r w:rsidR="000E2505" w:rsidRPr="000E2505">
        <w:rPr>
          <w:rFonts w:ascii="Times New Roman" w:hAnsi="Times New Roman" w:cs="Times New Roman"/>
          <w:sz w:val="24"/>
          <w:szCs w:val="24"/>
          <w:lang w:val="en-US"/>
        </w:rPr>
        <w:t>a</w:t>
      </w:r>
      <w:proofErr w:type="gramEnd"/>
      <w:r w:rsidR="000E2505" w:rsidRPr="000E2505">
        <w:rPr>
          <w:rFonts w:ascii="Times New Roman" w:hAnsi="Times New Roman" w:cs="Times New Roman"/>
          <w:sz w:val="24"/>
          <w:szCs w:val="24"/>
          <w:lang w:val="en-US"/>
        </w:rPr>
        <w:t xml:space="preserve"> autora refere:</w:t>
      </w:r>
    </w:p>
    <w:p w:rsidR="000E2505" w:rsidRPr="000E2505" w:rsidRDefault="000E2505" w:rsidP="00245658">
      <w:pPr>
        <w:spacing w:before="240" w:after="240" w:line="360" w:lineRule="auto"/>
        <w:ind w:firstLine="708"/>
        <w:contextualSpacing/>
        <w:jc w:val="both"/>
        <w:rPr>
          <w:rFonts w:ascii="Times New Roman" w:hAnsi="Times New Roman" w:cs="Times New Roman"/>
          <w:sz w:val="20"/>
          <w:szCs w:val="20"/>
          <w:lang w:val="en-US"/>
        </w:rPr>
      </w:pPr>
    </w:p>
    <w:p w:rsidR="00D0314B" w:rsidRPr="00D0314B" w:rsidRDefault="000E2505" w:rsidP="00044816">
      <w:pPr>
        <w:spacing w:before="240" w:after="240" w:line="360" w:lineRule="auto"/>
        <w:ind w:left="709" w:right="566" w:firstLine="709"/>
        <w:contextualSpacing/>
        <w:jc w:val="both"/>
        <w:rPr>
          <w:rFonts w:ascii="Times New Roman" w:hAnsi="Times New Roman" w:cs="Times New Roman"/>
          <w:sz w:val="24"/>
          <w:szCs w:val="24"/>
        </w:rPr>
      </w:pPr>
      <w:r w:rsidRPr="000E2505">
        <w:rPr>
          <w:rFonts w:ascii="Times New Roman" w:hAnsi="Times New Roman" w:cs="Times New Roman"/>
          <w:sz w:val="20"/>
          <w:szCs w:val="20"/>
          <w:lang w:val="en-US"/>
        </w:rPr>
        <w:t>The Gothic television narrative is likely to feature many of th</w:t>
      </w:r>
      <w:r>
        <w:rPr>
          <w:rFonts w:ascii="Times New Roman" w:hAnsi="Times New Roman" w:cs="Times New Roman"/>
          <w:sz w:val="20"/>
          <w:szCs w:val="20"/>
          <w:lang w:val="en-US"/>
        </w:rPr>
        <w:t>e following: a mood of dread and/or terror inclined to evoke fear or disgust in the viewer; the presence of highly stereotyped characters and plots, often derived from Gothic literary fiction (…); representations of the supernatural; images of the uncanny; and, perhaps most importantly, homes and families which are haunted, tortured or</w:t>
      </w:r>
      <w:r w:rsidR="00D0314B">
        <w:rPr>
          <w:rFonts w:ascii="Times New Roman" w:hAnsi="Times New Roman" w:cs="Times New Roman"/>
          <w:sz w:val="20"/>
          <w:szCs w:val="20"/>
          <w:lang w:val="en-US"/>
        </w:rPr>
        <w:t xml:space="preserve"> troubled in some way. </w:t>
      </w:r>
      <w:r w:rsidR="00C12CC7">
        <w:rPr>
          <w:rFonts w:ascii="Times New Roman" w:hAnsi="Times New Roman" w:cs="Times New Roman"/>
          <w:sz w:val="20"/>
          <w:szCs w:val="20"/>
        </w:rPr>
        <w:t>(Wheatley</w:t>
      </w:r>
      <w:r w:rsidR="00D0314B" w:rsidRPr="00B3036B">
        <w:rPr>
          <w:rFonts w:ascii="Times New Roman" w:hAnsi="Times New Roman" w:cs="Times New Roman"/>
          <w:sz w:val="20"/>
          <w:szCs w:val="20"/>
        </w:rPr>
        <w:t xml:space="preserve"> 2006:3)</w:t>
      </w:r>
      <w:r w:rsidR="00F55C4A">
        <w:rPr>
          <w:rFonts w:ascii="Times New Roman" w:hAnsi="Times New Roman" w:cs="Times New Roman"/>
          <w:sz w:val="20"/>
          <w:szCs w:val="20"/>
        </w:rPr>
        <w:t>.</w:t>
      </w:r>
      <w:r w:rsidRPr="00B3036B">
        <w:rPr>
          <w:rFonts w:ascii="Times New Roman" w:hAnsi="Times New Roman" w:cs="Times New Roman"/>
          <w:sz w:val="20"/>
          <w:szCs w:val="20"/>
        </w:rPr>
        <w:t xml:space="preserve"> </w:t>
      </w:r>
      <w:r w:rsidRPr="00B3036B">
        <w:rPr>
          <w:rFonts w:ascii="Times New Roman" w:hAnsi="Times New Roman" w:cs="Times New Roman"/>
          <w:sz w:val="24"/>
          <w:szCs w:val="24"/>
        </w:rPr>
        <w:t xml:space="preserve">  </w:t>
      </w:r>
    </w:p>
    <w:p w:rsidR="006D0045" w:rsidRDefault="0018422C" w:rsidP="00245658">
      <w:pPr>
        <w:spacing w:before="240" w:after="24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Por isso, a televisão gótica, quando aliada à palavra escrita, é muito importante para o alargamento de ideias sobre </w:t>
      </w:r>
      <w:r w:rsidR="00D0314B">
        <w:rPr>
          <w:rFonts w:ascii="Times New Roman" w:hAnsi="Times New Roman" w:cs="Times New Roman"/>
          <w:sz w:val="24"/>
          <w:szCs w:val="24"/>
        </w:rPr>
        <w:t>a própria tradição literária, contribuindo para um melhor entendimento sobre o enredo e sobre as</w:t>
      </w:r>
      <w:r>
        <w:rPr>
          <w:rFonts w:ascii="Times New Roman" w:hAnsi="Times New Roman" w:cs="Times New Roman"/>
          <w:sz w:val="24"/>
          <w:szCs w:val="24"/>
        </w:rPr>
        <w:t xml:space="preserve"> personagens</w:t>
      </w:r>
      <w:r w:rsidR="00D0314B">
        <w:rPr>
          <w:rFonts w:ascii="Times New Roman" w:hAnsi="Times New Roman" w:cs="Times New Roman"/>
          <w:sz w:val="24"/>
          <w:szCs w:val="24"/>
        </w:rPr>
        <w:t xml:space="preserve"> envolvidas</w:t>
      </w:r>
      <w:r>
        <w:rPr>
          <w:rFonts w:ascii="Times New Roman" w:hAnsi="Times New Roman" w:cs="Times New Roman"/>
          <w:sz w:val="24"/>
          <w:szCs w:val="24"/>
        </w:rPr>
        <w:t>, já que expõe, através de imagens, aquilo que apenas se pode</w:t>
      </w:r>
      <w:r w:rsidR="00B21778">
        <w:rPr>
          <w:rFonts w:ascii="Times New Roman" w:hAnsi="Times New Roman" w:cs="Times New Roman"/>
          <w:sz w:val="24"/>
          <w:szCs w:val="24"/>
        </w:rPr>
        <w:t xml:space="preserve"> imaginar quando se lê a versão literária</w:t>
      </w:r>
      <w:r>
        <w:rPr>
          <w:rFonts w:ascii="Times New Roman" w:hAnsi="Times New Roman" w:cs="Times New Roman"/>
          <w:sz w:val="24"/>
          <w:szCs w:val="24"/>
        </w:rPr>
        <w:t>.</w:t>
      </w:r>
      <w:r w:rsidR="00D0314B">
        <w:rPr>
          <w:rFonts w:ascii="Times New Roman" w:hAnsi="Times New Roman" w:cs="Times New Roman"/>
          <w:sz w:val="24"/>
          <w:szCs w:val="24"/>
        </w:rPr>
        <w:t xml:space="preserve"> Assim, como Helen Wheatley afirma, a televisão gótica contribui para o esbatimento de fronteiras entre o familiar e o estranho, entre o quotidiano e o perturbador</w:t>
      </w:r>
      <w:r w:rsidR="00C12CC7">
        <w:rPr>
          <w:rFonts w:ascii="Times New Roman" w:hAnsi="Times New Roman" w:cs="Times New Roman"/>
          <w:sz w:val="24"/>
          <w:szCs w:val="24"/>
        </w:rPr>
        <w:t xml:space="preserve"> (Wheatley 2006: 7).</w:t>
      </w:r>
    </w:p>
    <w:p w:rsidR="00A03697" w:rsidRDefault="005758E3" w:rsidP="00245658">
      <w:pPr>
        <w:spacing w:before="240" w:after="24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Como não podia deixar de ser, o </w:t>
      </w:r>
      <w:r>
        <w:rPr>
          <w:rFonts w:ascii="Times New Roman" w:hAnsi="Times New Roman" w:cs="Times New Roman"/>
          <w:i/>
          <w:sz w:val="24"/>
          <w:szCs w:val="24"/>
        </w:rPr>
        <w:t xml:space="preserve">serial killer </w:t>
      </w:r>
      <w:r>
        <w:rPr>
          <w:rFonts w:ascii="Times New Roman" w:hAnsi="Times New Roman" w:cs="Times New Roman"/>
          <w:sz w:val="24"/>
          <w:szCs w:val="24"/>
        </w:rPr>
        <w:t xml:space="preserve">possui também o seu espaço neste género de </w:t>
      </w:r>
      <w:r w:rsidR="00C94984">
        <w:rPr>
          <w:rFonts w:ascii="Times New Roman" w:hAnsi="Times New Roman" w:cs="Times New Roman"/>
          <w:sz w:val="24"/>
          <w:szCs w:val="24"/>
        </w:rPr>
        <w:t>séries televisivas, uma vez que elas se integram na tradição</w:t>
      </w:r>
      <w:r>
        <w:rPr>
          <w:rFonts w:ascii="Times New Roman" w:hAnsi="Times New Roman" w:cs="Times New Roman"/>
          <w:sz w:val="24"/>
          <w:szCs w:val="24"/>
        </w:rPr>
        <w:t xml:space="preserve"> gótica. A sua presença no domínio televisivo realça a perversidade e tragicidade por detrás do anti-herói, reafirmando a sua capacidade de transcendência relativamente ao que é comum e mundano. Wheatley também destacou a potencialidade do </w:t>
      </w:r>
      <w:r>
        <w:rPr>
          <w:rFonts w:ascii="Times New Roman" w:hAnsi="Times New Roman" w:cs="Times New Roman"/>
          <w:i/>
          <w:sz w:val="24"/>
          <w:szCs w:val="24"/>
        </w:rPr>
        <w:t>serial killer</w:t>
      </w:r>
      <w:r>
        <w:rPr>
          <w:rFonts w:ascii="Times New Roman" w:hAnsi="Times New Roman" w:cs="Times New Roman"/>
          <w:sz w:val="24"/>
          <w:szCs w:val="24"/>
        </w:rPr>
        <w:t xml:space="preserve"> no panorama televisivo, recorrendo</w:t>
      </w:r>
      <w:r w:rsidR="00A03697">
        <w:rPr>
          <w:rFonts w:ascii="Times New Roman" w:hAnsi="Times New Roman" w:cs="Times New Roman"/>
          <w:sz w:val="24"/>
          <w:szCs w:val="24"/>
        </w:rPr>
        <w:t xml:space="preserve"> </w:t>
      </w:r>
      <w:r w:rsidR="00C94984">
        <w:rPr>
          <w:rFonts w:ascii="Times New Roman" w:hAnsi="Times New Roman" w:cs="Times New Roman"/>
          <w:sz w:val="24"/>
          <w:szCs w:val="24"/>
        </w:rPr>
        <w:t xml:space="preserve">em </w:t>
      </w:r>
      <w:r w:rsidR="00C94984">
        <w:rPr>
          <w:rFonts w:ascii="Times New Roman" w:hAnsi="Times New Roman" w:cs="Times New Roman"/>
          <w:i/>
          <w:sz w:val="24"/>
          <w:szCs w:val="24"/>
        </w:rPr>
        <w:t xml:space="preserve">Gothic Television </w:t>
      </w:r>
      <w:r w:rsidR="00A03697">
        <w:rPr>
          <w:rFonts w:ascii="Times New Roman" w:hAnsi="Times New Roman" w:cs="Times New Roman"/>
          <w:sz w:val="24"/>
          <w:szCs w:val="24"/>
        </w:rPr>
        <w:t xml:space="preserve">ao ensaio de Nicola Nixon, designado </w:t>
      </w:r>
      <w:r w:rsidR="00A03697">
        <w:rPr>
          <w:rFonts w:ascii="Times New Roman" w:hAnsi="Times New Roman" w:cs="Times New Roman"/>
          <w:i/>
          <w:sz w:val="24"/>
          <w:szCs w:val="24"/>
        </w:rPr>
        <w:t>Making Monsters, or Serializing Killers</w:t>
      </w:r>
      <w:r w:rsidR="00A03697">
        <w:rPr>
          <w:rFonts w:ascii="Times New Roman" w:hAnsi="Times New Roman" w:cs="Times New Roman"/>
          <w:sz w:val="24"/>
          <w:szCs w:val="24"/>
        </w:rPr>
        <w:t xml:space="preserve"> (</w:t>
      </w:r>
      <w:r w:rsidR="00B04FEF">
        <w:rPr>
          <w:rFonts w:ascii="Times New Roman" w:hAnsi="Times New Roman" w:cs="Times New Roman"/>
          <w:sz w:val="24"/>
          <w:szCs w:val="24"/>
        </w:rPr>
        <w:t>1998) para</w:t>
      </w:r>
      <w:r w:rsidR="00A03697">
        <w:rPr>
          <w:rFonts w:ascii="Times New Roman" w:hAnsi="Times New Roman" w:cs="Times New Roman"/>
          <w:sz w:val="24"/>
          <w:szCs w:val="24"/>
        </w:rPr>
        <w:t xml:space="preserve"> expressar esta ideia:</w:t>
      </w:r>
    </w:p>
    <w:p w:rsidR="00A03697" w:rsidRDefault="00A03697" w:rsidP="00245658">
      <w:pPr>
        <w:spacing w:before="240" w:after="240" w:line="360" w:lineRule="auto"/>
        <w:ind w:firstLine="708"/>
        <w:contextualSpacing/>
        <w:jc w:val="both"/>
        <w:rPr>
          <w:rFonts w:ascii="Times New Roman" w:hAnsi="Times New Roman" w:cs="Times New Roman"/>
          <w:sz w:val="20"/>
          <w:szCs w:val="20"/>
        </w:rPr>
      </w:pPr>
    </w:p>
    <w:p w:rsidR="00A03697" w:rsidRPr="00B3036B" w:rsidRDefault="00A03697" w:rsidP="00A03697">
      <w:pPr>
        <w:spacing w:before="240" w:after="240" w:line="360" w:lineRule="auto"/>
        <w:ind w:left="709" w:right="566" w:firstLine="709"/>
        <w:contextualSpacing/>
        <w:jc w:val="both"/>
        <w:rPr>
          <w:rFonts w:ascii="Times New Roman" w:hAnsi="Times New Roman" w:cs="Times New Roman"/>
          <w:sz w:val="20"/>
          <w:szCs w:val="20"/>
        </w:rPr>
      </w:pPr>
      <w:r w:rsidRPr="00A03697">
        <w:rPr>
          <w:rFonts w:ascii="Times New Roman" w:hAnsi="Times New Roman" w:cs="Times New Roman"/>
          <w:sz w:val="20"/>
          <w:szCs w:val="20"/>
          <w:lang w:val="en-US"/>
        </w:rPr>
        <w:t>Gothic discourse has been applied to these figures, turning them</w:t>
      </w:r>
      <w:r>
        <w:rPr>
          <w:rFonts w:ascii="Times New Roman" w:hAnsi="Times New Roman" w:cs="Times New Roman"/>
          <w:sz w:val="20"/>
          <w:szCs w:val="20"/>
          <w:lang w:val="en-US"/>
        </w:rPr>
        <w:t xml:space="preserve"> into anti-heroes and locating in them the possibility of horror and madness beneath…beauty, charm or charisma…the potential for an uncanny, supernatural or monstrous transcendence of the ordinary. </w:t>
      </w:r>
      <w:r w:rsidR="00C12CC7">
        <w:rPr>
          <w:rFonts w:ascii="Times New Roman" w:hAnsi="Times New Roman" w:cs="Times New Roman"/>
          <w:sz w:val="20"/>
          <w:szCs w:val="20"/>
        </w:rPr>
        <w:t>(Nixon</w:t>
      </w:r>
      <w:r w:rsidRPr="00B3036B">
        <w:rPr>
          <w:rFonts w:ascii="Times New Roman" w:hAnsi="Times New Roman" w:cs="Times New Roman"/>
          <w:sz w:val="20"/>
          <w:szCs w:val="20"/>
        </w:rPr>
        <w:t xml:space="preserve"> 1998:224)</w:t>
      </w:r>
      <w:r w:rsidR="00F55C4A">
        <w:rPr>
          <w:rFonts w:ascii="Times New Roman" w:hAnsi="Times New Roman" w:cs="Times New Roman"/>
          <w:sz w:val="20"/>
          <w:szCs w:val="20"/>
        </w:rPr>
        <w:t>.</w:t>
      </w:r>
    </w:p>
    <w:p w:rsidR="005758E3" w:rsidRPr="00B3036B" w:rsidRDefault="005758E3" w:rsidP="00A03697">
      <w:pPr>
        <w:spacing w:before="240" w:after="240" w:line="360" w:lineRule="auto"/>
        <w:ind w:left="709" w:right="566" w:firstLine="709"/>
        <w:contextualSpacing/>
        <w:jc w:val="both"/>
        <w:rPr>
          <w:rFonts w:ascii="Times New Roman" w:hAnsi="Times New Roman" w:cs="Times New Roman"/>
          <w:sz w:val="24"/>
          <w:szCs w:val="24"/>
        </w:rPr>
      </w:pPr>
      <w:r w:rsidRPr="00B3036B">
        <w:rPr>
          <w:rFonts w:ascii="Times New Roman" w:hAnsi="Times New Roman" w:cs="Times New Roman"/>
          <w:sz w:val="24"/>
          <w:szCs w:val="24"/>
        </w:rPr>
        <w:t xml:space="preserve"> </w:t>
      </w:r>
    </w:p>
    <w:p w:rsidR="006D0045" w:rsidRDefault="006D0045" w:rsidP="00245658">
      <w:pPr>
        <w:spacing w:before="240" w:after="24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Posteriormente, no capítulo segu</w:t>
      </w:r>
      <w:r w:rsidR="00B21778">
        <w:rPr>
          <w:rFonts w:ascii="Times New Roman" w:hAnsi="Times New Roman" w:cs="Times New Roman"/>
          <w:sz w:val="24"/>
          <w:szCs w:val="24"/>
        </w:rPr>
        <w:t>inte, iremos proceder a</w:t>
      </w:r>
      <w:r>
        <w:rPr>
          <w:rFonts w:ascii="Times New Roman" w:hAnsi="Times New Roman" w:cs="Times New Roman"/>
          <w:sz w:val="24"/>
          <w:szCs w:val="24"/>
        </w:rPr>
        <w:t xml:space="preserve"> um levantamento de alguns elementos simbólicos presentes ao longo da obra de Jeff Lindsay e estabelecer, a partir dos mesmos, uma relação com a personalidade de Dexter. Deste modo, elementos como a própria </w:t>
      </w:r>
      <w:r w:rsidR="00B21778">
        <w:rPr>
          <w:rFonts w:ascii="Times New Roman" w:hAnsi="Times New Roman" w:cs="Times New Roman"/>
          <w:sz w:val="24"/>
          <w:szCs w:val="24"/>
        </w:rPr>
        <w:t>cidade de Miami, o mar calmo</w:t>
      </w:r>
      <w:r>
        <w:rPr>
          <w:rFonts w:ascii="Times New Roman" w:hAnsi="Times New Roman" w:cs="Times New Roman"/>
          <w:sz w:val="24"/>
          <w:szCs w:val="24"/>
        </w:rPr>
        <w:t xml:space="preserve"> da </w:t>
      </w:r>
      <w:r w:rsidR="00B04FEF">
        <w:rPr>
          <w:rFonts w:ascii="Times New Roman" w:hAnsi="Times New Roman" w:cs="Times New Roman"/>
          <w:sz w:val="24"/>
          <w:szCs w:val="24"/>
        </w:rPr>
        <w:t>Florida</w:t>
      </w:r>
      <w:r>
        <w:rPr>
          <w:rFonts w:ascii="Times New Roman" w:hAnsi="Times New Roman" w:cs="Times New Roman"/>
          <w:sz w:val="24"/>
          <w:szCs w:val="24"/>
        </w:rPr>
        <w:t xml:space="preserve">, a lua, a escuridão da noite e a cor vermelha são muito importantes quando contactamos com uma personagem como Dexter, pois é através deles que o terror se torna </w:t>
      </w:r>
      <w:r w:rsidR="00777467">
        <w:rPr>
          <w:rFonts w:ascii="Times New Roman" w:hAnsi="Times New Roman" w:cs="Times New Roman"/>
          <w:sz w:val="24"/>
          <w:szCs w:val="24"/>
        </w:rPr>
        <w:t xml:space="preserve">ainda mais </w:t>
      </w:r>
      <w:r>
        <w:rPr>
          <w:rFonts w:ascii="Times New Roman" w:hAnsi="Times New Roman" w:cs="Times New Roman"/>
          <w:sz w:val="24"/>
          <w:szCs w:val="24"/>
        </w:rPr>
        <w:t>visível. A simbologia inerente à obra possibilita o contacto entre opostos e estes vão ser determinantes para um aprofundamento de ideias, quer ao nível da personalidade de Dexter, quer em termos de valores que regem a própria natureza humana.</w:t>
      </w:r>
    </w:p>
    <w:p w:rsidR="0018422C" w:rsidRDefault="006D0045" w:rsidP="00C94984">
      <w:pPr>
        <w:spacing w:before="240" w:after="24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Numa parte final deste estudo, irá reflectir-se sobre a influência do inconsciente no polémico pintor expre</w:t>
      </w:r>
      <w:r w:rsidR="00777467">
        <w:rPr>
          <w:rFonts w:ascii="Times New Roman" w:hAnsi="Times New Roman" w:cs="Times New Roman"/>
          <w:sz w:val="24"/>
          <w:szCs w:val="24"/>
        </w:rPr>
        <w:t>ssionista Jackson Pollock (</w:t>
      </w:r>
      <w:r w:rsidR="00B04FEF">
        <w:rPr>
          <w:rFonts w:ascii="Times New Roman" w:hAnsi="Times New Roman" w:cs="Times New Roman"/>
          <w:sz w:val="24"/>
          <w:szCs w:val="24"/>
        </w:rPr>
        <w:t>1912 – 1956</w:t>
      </w:r>
      <w:r>
        <w:rPr>
          <w:rFonts w:ascii="Times New Roman" w:hAnsi="Times New Roman" w:cs="Times New Roman"/>
          <w:sz w:val="24"/>
          <w:szCs w:val="24"/>
        </w:rPr>
        <w:t>)</w:t>
      </w:r>
      <w:r w:rsidR="00C94984">
        <w:rPr>
          <w:rFonts w:ascii="Times New Roman" w:hAnsi="Times New Roman" w:cs="Times New Roman"/>
          <w:sz w:val="24"/>
          <w:szCs w:val="24"/>
        </w:rPr>
        <w:t>, evocado</w:t>
      </w:r>
      <w:r w:rsidR="00F94253">
        <w:rPr>
          <w:rFonts w:ascii="Times New Roman" w:hAnsi="Times New Roman" w:cs="Times New Roman"/>
          <w:sz w:val="24"/>
          <w:szCs w:val="24"/>
        </w:rPr>
        <w:t xml:space="preserve"> por Dexter ao longo da obra. Mais do que isso, o cerne deste capítulo será o destaque de semelhanças entre Pollock e Dexter, quer em termos de personalidade, </w:t>
      </w:r>
      <w:r w:rsidR="008E55DF">
        <w:rPr>
          <w:rFonts w:ascii="Times New Roman" w:hAnsi="Times New Roman" w:cs="Times New Roman"/>
          <w:sz w:val="24"/>
          <w:szCs w:val="24"/>
        </w:rPr>
        <w:t xml:space="preserve">quer ao nível das suas técnicas e </w:t>
      </w:r>
      <w:r w:rsidR="00F94253">
        <w:rPr>
          <w:rFonts w:ascii="Times New Roman" w:hAnsi="Times New Roman" w:cs="Times New Roman"/>
          <w:sz w:val="24"/>
          <w:szCs w:val="24"/>
        </w:rPr>
        <w:t>método</w:t>
      </w:r>
      <w:r w:rsidR="008E55DF">
        <w:rPr>
          <w:rFonts w:ascii="Times New Roman" w:hAnsi="Times New Roman" w:cs="Times New Roman"/>
          <w:sz w:val="24"/>
          <w:szCs w:val="24"/>
        </w:rPr>
        <w:t>s de trabalho</w:t>
      </w:r>
      <w:r w:rsidR="00F94253">
        <w:rPr>
          <w:rFonts w:ascii="Times New Roman" w:hAnsi="Times New Roman" w:cs="Times New Roman"/>
          <w:sz w:val="24"/>
          <w:szCs w:val="24"/>
        </w:rPr>
        <w:t xml:space="preserve">. Assim, partiremos de aspectos biográficos comuns, </w:t>
      </w:r>
      <w:r w:rsidR="00F94253">
        <w:rPr>
          <w:rFonts w:ascii="Times New Roman" w:hAnsi="Times New Roman" w:cs="Times New Roman"/>
          <w:sz w:val="24"/>
          <w:szCs w:val="24"/>
        </w:rPr>
        <w:lastRenderedPageBreak/>
        <w:t xml:space="preserve">como a influência do passado nas suas vidas adultas, para, depois, nos focarmos no poder do inconsciente exercido sobre estas duas figuras, </w:t>
      </w:r>
      <w:r w:rsidR="00C94984">
        <w:rPr>
          <w:rFonts w:ascii="Times New Roman" w:hAnsi="Times New Roman" w:cs="Times New Roman"/>
          <w:sz w:val="24"/>
          <w:szCs w:val="24"/>
        </w:rPr>
        <w:t>mantendo as devidas distânci</w:t>
      </w:r>
      <w:r w:rsidR="008E55DF">
        <w:rPr>
          <w:rFonts w:ascii="Times New Roman" w:hAnsi="Times New Roman" w:cs="Times New Roman"/>
          <w:sz w:val="24"/>
          <w:szCs w:val="24"/>
        </w:rPr>
        <w:t xml:space="preserve">as entre ambas, por </w:t>
      </w:r>
      <w:r w:rsidR="00F94253">
        <w:rPr>
          <w:rFonts w:ascii="Times New Roman" w:hAnsi="Times New Roman" w:cs="Times New Roman"/>
          <w:sz w:val="24"/>
          <w:szCs w:val="24"/>
        </w:rPr>
        <w:t>uma</w:t>
      </w:r>
      <w:r w:rsidR="008E55DF">
        <w:rPr>
          <w:rFonts w:ascii="Times New Roman" w:hAnsi="Times New Roman" w:cs="Times New Roman"/>
          <w:sz w:val="24"/>
          <w:szCs w:val="24"/>
        </w:rPr>
        <w:t xml:space="preserve"> ser</w:t>
      </w:r>
      <w:r w:rsidR="00F94253">
        <w:rPr>
          <w:rFonts w:ascii="Times New Roman" w:hAnsi="Times New Roman" w:cs="Times New Roman"/>
          <w:sz w:val="24"/>
          <w:szCs w:val="24"/>
        </w:rPr>
        <w:t xml:space="preserve"> real e outra ficcional. É esta energia do irracional que determina os homicídios de Dexter</w:t>
      </w:r>
      <w:r w:rsidR="008E55DF">
        <w:rPr>
          <w:rFonts w:ascii="Times New Roman" w:hAnsi="Times New Roman" w:cs="Times New Roman"/>
          <w:sz w:val="24"/>
          <w:szCs w:val="24"/>
        </w:rPr>
        <w:t xml:space="preserve">, alimentando, </w:t>
      </w:r>
      <w:r w:rsidR="00F94253">
        <w:rPr>
          <w:rFonts w:ascii="Times New Roman" w:hAnsi="Times New Roman" w:cs="Times New Roman"/>
          <w:sz w:val="24"/>
          <w:szCs w:val="24"/>
        </w:rPr>
        <w:t xml:space="preserve">ao mesmo tempo, </w:t>
      </w:r>
      <w:r w:rsidR="008E55DF">
        <w:rPr>
          <w:rFonts w:ascii="Times New Roman" w:hAnsi="Times New Roman" w:cs="Times New Roman"/>
          <w:sz w:val="24"/>
          <w:szCs w:val="24"/>
        </w:rPr>
        <w:t>o processo criativo das</w:t>
      </w:r>
      <w:r w:rsidR="00F94253">
        <w:rPr>
          <w:rFonts w:ascii="Times New Roman" w:hAnsi="Times New Roman" w:cs="Times New Roman"/>
          <w:sz w:val="24"/>
          <w:szCs w:val="24"/>
        </w:rPr>
        <w:t xml:space="preserve"> obras de Pollock. Não é por acaso que muitas das suas pinturas são consideradas pela crítica como grotescas</w:t>
      </w:r>
      <w:r w:rsidR="002649E7">
        <w:rPr>
          <w:rFonts w:ascii="Times New Roman" w:hAnsi="Times New Roman" w:cs="Times New Roman"/>
          <w:sz w:val="24"/>
          <w:szCs w:val="24"/>
        </w:rPr>
        <w:t xml:space="preserve"> e/ou góticas</w:t>
      </w:r>
      <w:r w:rsidR="00F94253">
        <w:rPr>
          <w:rFonts w:ascii="Times New Roman" w:hAnsi="Times New Roman" w:cs="Times New Roman"/>
          <w:sz w:val="24"/>
          <w:szCs w:val="24"/>
        </w:rPr>
        <w:t>, o que também torna possível a conexão entre ambos.</w:t>
      </w:r>
      <w:r w:rsidR="002649E7">
        <w:rPr>
          <w:rFonts w:ascii="Times New Roman" w:hAnsi="Times New Roman" w:cs="Times New Roman"/>
          <w:sz w:val="24"/>
          <w:szCs w:val="24"/>
        </w:rPr>
        <w:t xml:space="preserve"> Por exemplo, foi precisamente </w:t>
      </w:r>
      <w:r w:rsidR="00DE12EA">
        <w:rPr>
          <w:rFonts w:ascii="Times New Roman" w:hAnsi="Times New Roman" w:cs="Times New Roman"/>
          <w:sz w:val="24"/>
          <w:szCs w:val="24"/>
        </w:rPr>
        <w:t xml:space="preserve">Clement </w:t>
      </w:r>
      <w:r w:rsidR="002649E7">
        <w:rPr>
          <w:rFonts w:ascii="Times New Roman" w:hAnsi="Times New Roman" w:cs="Times New Roman"/>
          <w:sz w:val="24"/>
          <w:szCs w:val="24"/>
        </w:rPr>
        <w:t>Greenberg</w:t>
      </w:r>
      <w:r w:rsidR="00745E95">
        <w:rPr>
          <w:rStyle w:val="Refdenotaderodap"/>
          <w:rFonts w:ascii="Times New Roman" w:hAnsi="Times New Roman" w:cs="Times New Roman"/>
          <w:sz w:val="24"/>
          <w:szCs w:val="24"/>
        </w:rPr>
        <w:footnoteReference w:id="2"/>
      </w:r>
      <w:r w:rsidR="00DE12EA">
        <w:rPr>
          <w:rFonts w:ascii="Times New Roman" w:hAnsi="Times New Roman" w:cs="Times New Roman"/>
          <w:sz w:val="24"/>
          <w:szCs w:val="24"/>
        </w:rPr>
        <w:t xml:space="preserve"> (</w:t>
      </w:r>
      <w:r w:rsidR="00B04FEF">
        <w:rPr>
          <w:rFonts w:ascii="Times New Roman" w:hAnsi="Times New Roman" w:cs="Times New Roman"/>
          <w:sz w:val="24"/>
          <w:szCs w:val="24"/>
        </w:rPr>
        <w:t>1909 – 1994</w:t>
      </w:r>
      <w:r w:rsidR="00DE12EA">
        <w:rPr>
          <w:rFonts w:ascii="Times New Roman" w:hAnsi="Times New Roman" w:cs="Times New Roman"/>
          <w:sz w:val="24"/>
          <w:szCs w:val="24"/>
        </w:rPr>
        <w:t>), crítico de arte</w:t>
      </w:r>
      <w:r w:rsidR="00917D88">
        <w:rPr>
          <w:rFonts w:ascii="Times New Roman" w:hAnsi="Times New Roman" w:cs="Times New Roman"/>
          <w:sz w:val="24"/>
          <w:szCs w:val="24"/>
        </w:rPr>
        <w:t xml:space="preserve"> americana associado ao Modernismo,</w:t>
      </w:r>
      <w:r w:rsidR="002649E7">
        <w:rPr>
          <w:rFonts w:ascii="Times New Roman" w:hAnsi="Times New Roman" w:cs="Times New Roman"/>
          <w:sz w:val="24"/>
          <w:szCs w:val="24"/>
        </w:rPr>
        <w:t xml:space="preserve"> quem deu o título à obra </w:t>
      </w:r>
      <w:r w:rsidR="002649E7">
        <w:rPr>
          <w:rFonts w:ascii="Times New Roman" w:hAnsi="Times New Roman" w:cs="Times New Roman"/>
          <w:i/>
          <w:sz w:val="24"/>
          <w:szCs w:val="24"/>
        </w:rPr>
        <w:t>Gothic</w:t>
      </w:r>
      <w:r w:rsidR="002649E7">
        <w:rPr>
          <w:rFonts w:ascii="Times New Roman" w:hAnsi="Times New Roman" w:cs="Times New Roman"/>
          <w:sz w:val="24"/>
          <w:szCs w:val="24"/>
        </w:rPr>
        <w:t xml:space="preserve"> (1944) de Pollock, devido à grande condensação de formas e linhas, à presença de tonalidades escuras e </w:t>
      </w:r>
      <w:r w:rsidR="003937AA">
        <w:rPr>
          <w:rFonts w:ascii="Times New Roman" w:hAnsi="Times New Roman" w:cs="Times New Roman"/>
          <w:sz w:val="24"/>
          <w:szCs w:val="24"/>
        </w:rPr>
        <w:t xml:space="preserve">elementos que, de certo modo, causam alguma confusão e estranheza. Greenberg viu em Pollock um dos potenciais génios do seu tempo, defendendo a originalidade deste estranho artista. Tal como o próprio Greenberg afirmou numa entrevista, a arte de Pollock não é essencialmente bela, mas a mesma possui um elevado grau de originalidade. </w:t>
      </w:r>
      <w:r w:rsidR="003937AA" w:rsidRPr="003937AA">
        <w:rPr>
          <w:rFonts w:ascii="Times New Roman" w:hAnsi="Times New Roman" w:cs="Times New Roman"/>
          <w:sz w:val="24"/>
          <w:szCs w:val="24"/>
          <w:lang w:val="en-US"/>
        </w:rPr>
        <w:t>Segundo as suas palavras, “</w:t>
      </w:r>
      <w:r w:rsidR="003937AA">
        <w:rPr>
          <w:rFonts w:ascii="Times New Roman" w:hAnsi="Times New Roman" w:cs="Times New Roman"/>
          <w:sz w:val="24"/>
          <w:szCs w:val="24"/>
          <w:lang w:val="en-US"/>
        </w:rPr>
        <w:t>(…) t</w:t>
      </w:r>
      <w:r w:rsidR="003937AA" w:rsidRPr="003937AA">
        <w:rPr>
          <w:rFonts w:ascii="Times New Roman" w:hAnsi="Times New Roman" w:cs="Times New Roman"/>
          <w:sz w:val="24"/>
          <w:szCs w:val="24"/>
          <w:lang w:val="en-US"/>
        </w:rPr>
        <w:t>rue, his art may be ugly, but</w:t>
      </w:r>
      <w:r w:rsidR="003937AA">
        <w:rPr>
          <w:rFonts w:ascii="Times New Roman" w:hAnsi="Times New Roman" w:cs="Times New Roman"/>
          <w:sz w:val="24"/>
          <w:szCs w:val="24"/>
          <w:lang w:val="en-US"/>
        </w:rPr>
        <w:t xml:space="preserve"> all profoundly original art looks ugly at first</w:t>
      </w:r>
      <w:r w:rsidR="00F55C4A">
        <w:rPr>
          <w:rFonts w:ascii="Times New Roman" w:hAnsi="Times New Roman" w:cs="Times New Roman"/>
          <w:sz w:val="24"/>
          <w:szCs w:val="24"/>
          <w:lang w:val="en-US"/>
        </w:rPr>
        <w:t>.”</w:t>
      </w:r>
      <w:r w:rsidR="00BC4B96">
        <w:rPr>
          <w:rFonts w:ascii="Times New Roman" w:hAnsi="Times New Roman" w:cs="Times New Roman"/>
          <w:sz w:val="24"/>
          <w:szCs w:val="24"/>
          <w:lang w:val="en-US"/>
        </w:rPr>
        <w:t xml:space="preserve"> </w:t>
      </w:r>
      <w:r w:rsidR="00BC4B96" w:rsidRPr="0025710A">
        <w:rPr>
          <w:rFonts w:ascii="Times New Roman" w:hAnsi="Times New Roman" w:cs="Times New Roman"/>
          <w:sz w:val="24"/>
          <w:szCs w:val="24"/>
        </w:rPr>
        <w:t>(E</w:t>
      </w:r>
      <w:r w:rsidR="00C94984">
        <w:rPr>
          <w:rFonts w:ascii="Times New Roman" w:hAnsi="Times New Roman" w:cs="Times New Roman"/>
          <w:sz w:val="24"/>
          <w:szCs w:val="24"/>
        </w:rPr>
        <w:t>mmerling</w:t>
      </w:r>
      <w:r w:rsidR="00F026E4" w:rsidRPr="0025710A">
        <w:rPr>
          <w:rFonts w:ascii="Times New Roman" w:hAnsi="Times New Roman" w:cs="Times New Roman"/>
          <w:sz w:val="24"/>
          <w:szCs w:val="24"/>
        </w:rPr>
        <w:t xml:space="preserve"> 2003: 51)</w:t>
      </w:r>
      <w:r w:rsidR="00F55C4A" w:rsidRPr="0025710A">
        <w:rPr>
          <w:rFonts w:ascii="Times New Roman" w:hAnsi="Times New Roman" w:cs="Times New Roman"/>
          <w:sz w:val="24"/>
          <w:szCs w:val="24"/>
        </w:rPr>
        <w:t>.</w:t>
      </w:r>
      <w:r w:rsidR="00C94984">
        <w:rPr>
          <w:rFonts w:ascii="Times New Roman" w:hAnsi="Times New Roman" w:cs="Times New Roman"/>
          <w:sz w:val="24"/>
          <w:szCs w:val="24"/>
        </w:rPr>
        <w:t xml:space="preserve"> </w:t>
      </w:r>
      <w:r w:rsidR="00F94253">
        <w:rPr>
          <w:rFonts w:ascii="Times New Roman" w:hAnsi="Times New Roman" w:cs="Times New Roman"/>
          <w:sz w:val="24"/>
          <w:szCs w:val="24"/>
        </w:rPr>
        <w:t>Contudo, para melhor ex</w:t>
      </w:r>
      <w:r w:rsidR="00C94984">
        <w:rPr>
          <w:rFonts w:ascii="Times New Roman" w:hAnsi="Times New Roman" w:cs="Times New Roman"/>
          <w:sz w:val="24"/>
          <w:szCs w:val="24"/>
        </w:rPr>
        <w:t>emplificar estes aspectos,</w:t>
      </w:r>
      <w:r w:rsidR="00F94253">
        <w:rPr>
          <w:rFonts w:ascii="Times New Roman" w:hAnsi="Times New Roman" w:cs="Times New Roman"/>
          <w:sz w:val="24"/>
          <w:szCs w:val="24"/>
        </w:rPr>
        <w:t xml:space="preserve"> recorrer</w:t>
      </w:r>
      <w:r w:rsidR="00C94984">
        <w:rPr>
          <w:rFonts w:ascii="Times New Roman" w:hAnsi="Times New Roman" w:cs="Times New Roman"/>
          <w:sz w:val="24"/>
          <w:szCs w:val="24"/>
        </w:rPr>
        <w:t>-se-á</w:t>
      </w:r>
      <w:r w:rsidR="00D43E9E">
        <w:rPr>
          <w:rFonts w:ascii="Times New Roman" w:hAnsi="Times New Roman" w:cs="Times New Roman"/>
          <w:sz w:val="24"/>
          <w:szCs w:val="24"/>
        </w:rPr>
        <w:t>,</w:t>
      </w:r>
      <w:r w:rsidR="00F94253">
        <w:rPr>
          <w:rFonts w:ascii="Times New Roman" w:hAnsi="Times New Roman" w:cs="Times New Roman"/>
          <w:sz w:val="24"/>
          <w:szCs w:val="24"/>
        </w:rPr>
        <w:t xml:space="preserve"> posteriormente</w:t>
      </w:r>
      <w:r w:rsidR="00D43E9E">
        <w:rPr>
          <w:rFonts w:ascii="Times New Roman" w:hAnsi="Times New Roman" w:cs="Times New Roman"/>
          <w:sz w:val="24"/>
          <w:szCs w:val="24"/>
        </w:rPr>
        <w:t>,</w:t>
      </w:r>
      <w:r w:rsidR="00F94253">
        <w:rPr>
          <w:rFonts w:ascii="Times New Roman" w:hAnsi="Times New Roman" w:cs="Times New Roman"/>
          <w:sz w:val="24"/>
          <w:szCs w:val="24"/>
        </w:rPr>
        <w:t xml:space="preserve"> à análise de algumas obras de Jackson Pollock, o que facilita</w:t>
      </w:r>
      <w:r w:rsidR="008E55DF">
        <w:rPr>
          <w:rFonts w:ascii="Times New Roman" w:hAnsi="Times New Roman" w:cs="Times New Roman"/>
          <w:sz w:val="24"/>
          <w:szCs w:val="24"/>
        </w:rPr>
        <w:t>rá</w:t>
      </w:r>
      <w:r w:rsidR="00F94253">
        <w:rPr>
          <w:rFonts w:ascii="Times New Roman" w:hAnsi="Times New Roman" w:cs="Times New Roman"/>
          <w:sz w:val="24"/>
          <w:szCs w:val="24"/>
        </w:rPr>
        <w:t xml:space="preserve"> o destaque de</w:t>
      </w:r>
      <w:r w:rsidR="008E55DF">
        <w:rPr>
          <w:rFonts w:ascii="Times New Roman" w:hAnsi="Times New Roman" w:cs="Times New Roman"/>
          <w:sz w:val="24"/>
          <w:szCs w:val="24"/>
        </w:rPr>
        <w:t xml:space="preserve"> certos</w:t>
      </w:r>
      <w:r w:rsidR="00F94253">
        <w:rPr>
          <w:rFonts w:ascii="Times New Roman" w:hAnsi="Times New Roman" w:cs="Times New Roman"/>
          <w:sz w:val="24"/>
          <w:szCs w:val="24"/>
        </w:rPr>
        <w:t xml:space="preserve"> elementos </w:t>
      </w:r>
      <w:r w:rsidR="008E55DF">
        <w:rPr>
          <w:rFonts w:ascii="Times New Roman" w:hAnsi="Times New Roman" w:cs="Times New Roman"/>
          <w:sz w:val="24"/>
          <w:szCs w:val="24"/>
        </w:rPr>
        <w:t>predominantemente góticos. Consequentemente</w:t>
      </w:r>
      <w:r w:rsidR="00F94253">
        <w:rPr>
          <w:rFonts w:ascii="Times New Roman" w:hAnsi="Times New Roman" w:cs="Times New Roman"/>
          <w:sz w:val="24"/>
          <w:szCs w:val="24"/>
        </w:rPr>
        <w:t xml:space="preserve">, as obras sobre as quais nos debruçaremos serão as seguintes: </w:t>
      </w:r>
      <w:r w:rsidR="00F94253">
        <w:rPr>
          <w:rFonts w:ascii="Times New Roman" w:hAnsi="Times New Roman" w:cs="Times New Roman"/>
          <w:i/>
          <w:sz w:val="24"/>
          <w:szCs w:val="24"/>
        </w:rPr>
        <w:t xml:space="preserve">Stenographic Figure </w:t>
      </w:r>
      <w:r w:rsidR="00F94253">
        <w:rPr>
          <w:rFonts w:ascii="Times New Roman" w:hAnsi="Times New Roman" w:cs="Times New Roman"/>
          <w:sz w:val="24"/>
          <w:szCs w:val="24"/>
        </w:rPr>
        <w:t xml:space="preserve">(1942), </w:t>
      </w:r>
      <w:r w:rsidR="00F94253">
        <w:rPr>
          <w:rFonts w:ascii="Times New Roman" w:hAnsi="Times New Roman" w:cs="Times New Roman"/>
          <w:i/>
          <w:sz w:val="24"/>
          <w:szCs w:val="24"/>
        </w:rPr>
        <w:t>The Moon Woman</w:t>
      </w:r>
      <w:r w:rsidR="00777467">
        <w:rPr>
          <w:rFonts w:ascii="Times New Roman" w:hAnsi="Times New Roman" w:cs="Times New Roman"/>
          <w:i/>
          <w:sz w:val="24"/>
          <w:szCs w:val="24"/>
        </w:rPr>
        <w:t xml:space="preserve"> Cuts the Circle</w:t>
      </w:r>
      <w:r w:rsidR="00F94253">
        <w:rPr>
          <w:rFonts w:ascii="Times New Roman" w:hAnsi="Times New Roman" w:cs="Times New Roman"/>
          <w:i/>
          <w:sz w:val="24"/>
          <w:szCs w:val="24"/>
        </w:rPr>
        <w:t xml:space="preserve"> </w:t>
      </w:r>
      <w:r w:rsidR="00777467">
        <w:rPr>
          <w:rFonts w:ascii="Times New Roman" w:hAnsi="Times New Roman" w:cs="Times New Roman"/>
          <w:sz w:val="24"/>
          <w:szCs w:val="24"/>
        </w:rPr>
        <w:t>(1943</w:t>
      </w:r>
      <w:r w:rsidR="00F94253">
        <w:rPr>
          <w:rFonts w:ascii="Times New Roman" w:hAnsi="Times New Roman" w:cs="Times New Roman"/>
          <w:sz w:val="24"/>
          <w:szCs w:val="24"/>
        </w:rPr>
        <w:t xml:space="preserve">) e </w:t>
      </w:r>
      <w:r w:rsidR="00F94253">
        <w:rPr>
          <w:rFonts w:ascii="Times New Roman" w:hAnsi="Times New Roman" w:cs="Times New Roman"/>
          <w:i/>
          <w:sz w:val="24"/>
          <w:szCs w:val="24"/>
        </w:rPr>
        <w:t xml:space="preserve">Eyes in the Heat </w:t>
      </w:r>
      <w:r w:rsidR="00F94253">
        <w:rPr>
          <w:rFonts w:ascii="Times New Roman" w:hAnsi="Times New Roman" w:cs="Times New Roman"/>
          <w:sz w:val="24"/>
          <w:szCs w:val="24"/>
        </w:rPr>
        <w:t>(1946). Assim, estas serão também analisadas numa perspectiva “dexteriana”</w:t>
      </w:r>
      <w:r w:rsidR="00650D7E">
        <w:rPr>
          <w:rFonts w:ascii="Times New Roman" w:hAnsi="Times New Roman" w:cs="Times New Roman"/>
          <w:sz w:val="24"/>
          <w:szCs w:val="24"/>
        </w:rPr>
        <w:t>, uma vez que a finalidade deste capítulo é o destaque de semelhanças entre Pollock e Dexter, entre o artista e o homicida.</w:t>
      </w:r>
    </w:p>
    <w:p w:rsidR="00F026E4" w:rsidRDefault="00650D7E" w:rsidP="00F94253">
      <w:pPr>
        <w:spacing w:before="240" w:after="24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Nem sempre é fácil abordar temáticas tão complexas como o crime em série, muito menos se a personagem a ele associada desperta em nós sentimentos de compaixão e complacência, existindo até um certo sentido de identificação com a mesma. Seria muito mais fácil colocar de parte o elemento transgressor se este fosse, por exemplo, um Leatherface</w:t>
      </w:r>
      <w:r w:rsidR="003F60D2">
        <w:rPr>
          <w:rFonts w:ascii="Times New Roman" w:hAnsi="Times New Roman" w:cs="Times New Roman"/>
          <w:sz w:val="24"/>
          <w:szCs w:val="24"/>
        </w:rPr>
        <w:t xml:space="preserve">, principal antagonista do filme </w:t>
      </w:r>
      <w:r w:rsidR="003F60D2">
        <w:rPr>
          <w:rFonts w:ascii="Times New Roman" w:hAnsi="Times New Roman" w:cs="Times New Roman"/>
          <w:i/>
          <w:sz w:val="24"/>
          <w:szCs w:val="24"/>
        </w:rPr>
        <w:t>Leatherface: The Texas Chainsaw Massacre III</w:t>
      </w:r>
      <w:r w:rsidR="00777467">
        <w:rPr>
          <w:rFonts w:ascii="Times New Roman" w:hAnsi="Times New Roman" w:cs="Times New Roman"/>
          <w:sz w:val="24"/>
          <w:szCs w:val="24"/>
        </w:rPr>
        <w:t xml:space="preserve"> (Jeff Burr </w:t>
      </w:r>
      <w:r w:rsidR="003F60D2">
        <w:rPr>
          <w:rFonts w:ascii="Times New Roman" w:hAnsi="Times New Roman" w:cs="Times New Roman"/>
          <w:sz w:val="24"/>
          <w:szCs w:val="24"/>
        </w:rPr>
        <w:t>– 1990)</w:t>
      </w:r>
      <w:r>
        <w:rPr>
          <w:rFonts w:ascii="Times New Roman" w:hAnsi="Times New Roman" w:cs="Times New Roman"/>
          <w:sz w:val="24"/>
          <w:szCs w:val="24"/>
        </w:rPr>
        <w:t xml:space="preserve"> ou um Joker</w:t>
      </w:r>
      <w:r w:rsidR="003F60D2">
        <w:rPr>
          <w:rFonts w:ascii="Times New Roman" w:hAnsi="Times New Roman" w:cs="Times New Roman"/>
          <w:sz w:val="24"/>
          <w:szCs w:val="24"/>
        </w:rPr>
        <w:t xml:space="preserve">, eterno adversário de Batman, sendo o filme de Tim Burton, designado </w:t>
      </w:r>
      <w:r w:rsidR="003F60D2">
        <w:rPr>
          <w:rFonts w:ascii="Times New Roman" w:hAnsi="Times New Roman" w:cs="Times New Roman"/>
          <w:i/>
          <w:sz w:val="24"/>
          <w:szCs w:val="24"/>
        </w:rPr>
        <w:t xml:space="preserve">Batman </w:t>
      </w:r>
      <w:r w:rsidR="003F60D2">
        <w:rPr>
          <w:rFonts w:ascii="Times New Roman" w:hAnsi="Times New Roman" w:cs="Times New Roman"/>
          <w:sz w:val="24"/>
          <w:szCs w:val="24"/>
        </w:rPr>
        <w:t>(1989), um dos vários exemplos.</w:t>
      </w:r>
      <w:r>
        <w:rPr>
          <w:rFonts w:ascii="Times New Roman" w:hAnsi="Times New Roman" w:cs="Times New Roman"/>
          <w:sz w:val="24"/>
          <w:szCs w:val="24"/>
        </w:rPr>
        <w:t xml:space="preserve"> Contudo, é aqui que reside a criatividade de Jeff Lindsay, uma vez que nos coloca em posições ingratas enquanto leitores, ao tentarmos decidir entre o condenar e o perdoar, entre o certo e o errado, ent</w:t>
      </w:r>
      <w:r w:rsidR="00F026E4">
        <w:rPr>
          <w:rFonts w:ascii="Times New Roman" w:hAnsi="Times New Roman" w:cs="Times New Roman"/>
          <w:sz w:val="24"/>
          <w:szCs w:val="24"/>
        </w:rPr>
        <w:t>re o bem e o mal. Deste modo</w:t>
      </w:r>
      <w:r>
        <w:rPr>
          <w:rFonts w:ascii="Times New Roman" w:hAnsi="Times New Roman" w:cs="Times New Roman"/>
          <w:sz w:val="24"/>
          <w:szCs w:val="24"/>
        </w:rPr>
        <w:t>, este autor f</w:t>
      </w:r>
      <w:r w:rsidR="00F026E4">
        <w:rPr>
          <w:rFonts w:ascii="Times New Roman" w:hAnsi="Times New Roman" w:cs="Times New Roman"/>
          <w:sz w:val="24"/>
          <w:szCs w:val="24"/>
        </w:rPr>
        <w:t>az-nos entender</w:t>
      </w:r>
      <w:r>
        <w:rPr>
          <w:rFonts w:ascii="Times New Roman" w:hAnsi="Times New Roman" w:cs="Times New Roman"/>
          <w:sz w:val="24"/>
          <w:szCs w:val="24"/>
        </w:rPr>
        <w:t xml:space="preserve"> </w:t>
      </w:r>
      <w:r>
        <w:rPr>
          <w:rFonts w:ascii="Times New Roman" w:hAnsi="Times New Roman" w:cs="Times New Roman"/>
          <w:sz w:val="24"/>
          <w:szCs w:val="24"/>
        </w:rPr>
        <w:lastRenderedPageBreak/>
        <w:t>que os limites entre estes valores não são assim tão claros</w:t>
      </w:r>
      <w:r w:rsidR="00C416AA">
        <w:rPr>
          <w:rFonts w:ascii="Times New Roman" w:hAnsi="Times New Roman" w:cs="Times New Roman"/>
          <w:sz w:val="24"/>
          <w:szCs w:val="24"/>
        </w:rPr>
        <w:t>,</w:t>
      </w:r>
      <w:r>
        <w:rPr>
          <w:rFonts w:ascii="Times New Roman" w:hAnsi="Times New Roman" w:cs="Times New Roman"/>
          <w:sz w:val="24"/>
          <w:szCs w:val="24"/>
        </w:rPr>
        <w:t xml:space="preserve"> </w:t>
      </w:r>
      <w:r w:rsidR="003F60D2">
        <w:rPr>
          <w:rFonts w:ascii="Times New Roman" w:hAnsi="Times New Roman" w:cs="Times New Roman"/>
          <w:sz w:val="24"/>
          <w:szCs w:val="24"/>
        </w:rPr>
        <w:t xml:space="preserve">sendo, </w:t>
      </w:r>
      <w:r>
        <w:rPr>
          <w:rFonts w:ascii="Times New Roman" w:hAnsi="Times New Roman" w:cs="Times New Roman"/>
          <w:sz w:val="24"/>
          <w:szCs w:val="24"/>
        </w:rPr>
        <w:t>por isso,</w:t>
      </w:r>
      <w:r w:rsidR="003F60D2">
        <w:rPr>
          <w:rFonts w:ascii="Times New Roman" w:hAnsi="Times New Roman" w:cs="Times New Roman"/>
          <w:sz w:val="24"/>
          <w:szCs w:val="24"/>
        </w:rPr>
        <w:t xml:space="preserve"> necessárias</w:t>
      </w:r>
      <w:r>
        <w:rPr>
          <w:rFonts w:ascii="Times New Roman" w:hAnsi="Times New Roman" w:cs="Times New Roman"/>
          <w:sz w:val="24"/>
          <w:szCs w:val="24"/>
        </w:rPr>
        <w:t xml:space="preserve"> pers</w:t>
      </w:r>
      <w:r w:rsidR="003F60D2">
        <w:rPr>
          <w:rFonts w:ascii="Times New Roman" w:hAnsi="Times New Roman" w:cs="Times New Roman"/>
          <w:sz w:val="24"/>
          <w:szCs w:val="24"/>
        </w:rPr>
        <w:t>onagens como Dexter</w:t>
      </w:r>
      <w:r w:rsidR="00F026E4">
        <w:rPr>
          <w:rFonts w:ascii="Times New Roman" w:hAnsi="Times New Roman" w:cs="Times New Roman"/>
          <w:sz w:val="24"/>
          <w:szCs w:val="24"/>
        </w:rPr>
        <w:t xml:space="preserve"> para exemplificar este facto. Con</w:t>
      </w:r>
      <w:r w:rsidR="000051FC">
        <w:rPr>
          <w:rFonts w:ascii="Times New Roman" w:hAnsi="Times New Roman" w:cs="Times New Roman"/>
          <w:sz w:val="24"/>
          <w:szCs w:val="24"/>
        </w:rPr>
        <w:t>tudo, o próprio Gótico também é</w:t>
      </w:r>
      <w:r w:rsidR="00F026E4">
        <w:rPr>
          <w:rFonts w:ascii="Times New Roman" w:hAnsi="Times New Roman" w:cs="Times New Roman"/>
          <w:sz w:val="24"/>
          <w:szCs w:val="24"/>
        </w:rPr>
        <w:t xml:space="preserve"> caracteriza</w:t>
      </w:r>
      <w:r w:rsidR="000051FC">
        <w:rPr>
          <w:rFonts w:ascii="Times New Roman" w:hAnsi="Times New Roman" w:cs="Times New Roman"/>
          <w:sz w:val="24"/>
          <w:szCs w:val="24"/>
        </w:rPr>
        <w:t>do</w:t>
      </w:r>
      <w:r w:rsidR="00F026E4">
        <w:rPr>
          <w:rFonts w:ascii="Times New Roman" w:hAnsi="Times New Roman" w:cs="Times New Roman"/>
          <w:sz w:val="24"/>
          <w:szCs w:val="24"/>
        </w:rPr>
        <w:t xml:space="preserve"> por esta indefinição de categorias e, tal como Fred Botting afirma na sua obra </w:t>
      </w:r>
      <w:r w:rsidR="00F026E4">
        <w:rPr>
          <w:rFonts w:ascii="Times New Roman" w:hAnsi="Times New Roman" w:cs="Times New Roman"/>
          <w:i/>
          <w:sz w:val="24"/>
          <w:szCs w:val="24"/>
        </w:rPr>
        <w:t>Gothic</w:t>
      </w:r>
      <w:r w:rsidR="00F026E4">
        <w:rPr>
          <w:rFonts w:ascii="Times New Roman" w:hAnsi="Times New Roman" w:cs="Times New Roman"/>
          <w:sz w:val="24"/>
          <w:szCs w:val="24"/>
        </w:rPr>
        <w:t>: “</w:t>
      </w:r>
      <w:r w:rsidR="00B04FEF">
        <w:rPr>
          <w:rFonts w:ascii="Times New Roman" w:hAnsi="Times New Roman" w:cs="Times New Roman"/>
          <w:sz w:val="24"/>
          <w:szCs w:val="24"/>
        </w:rPr>
        <w:t xml:space="preserve"> (...</w:t>
      </w:r>
      <w:r w:rsidR="00F026E4">
        <w:rPr>
          <w:rFonts w:ascii="Times New Roman" w:hAnsi="Times New Roman" w:cs="Times New Roman"/>
          <w:sz w:val="24"/>
          <w:szCs w:val="24"/>
        </w:rPr>
        <w:t>) changing features, emphases and meanings disclose Gothic writing as a mode that exceeds genres and categories, restricted neither to a literary school nor to a historical period</w:t>
      </w:r>
      <w:r w:rsidR="00F55C4A">
        <w:rPr>
          <w:rFonts w:ascii="Times New Roman" w:hAnsi="Times New Roman" w:cs="Times New Roman"/>
          <w:sz w:val="24"/>
          <w:szCs w:val="24"/>
        </w:rPr>
        <w:t>.”</w:t>
      </w:r>
      <w:r w:rsidR="003F60D2">
        <w:rPr>
          <w:rFonts w:ascii="Times New Roman" w:hAnsi="Times New Roman" w:cs="Times New Roman"/>
          <w:sz w:val="24"/>
          <w:szCs w:val="24"/>
        </w:rPr>
        <w:t xml:space="preserve"> (Botting</w:t>
      </w:r>
      <w:r w:rsidR="00F026E4">
        <w:rPr>
          <w:rFonts w:ascii="Times New Roman" w:hAnsi="Times New Roman" w:cs="Times New Roman"/>
          <w:sz w:val="24"/>
          <w:szCs w:val="24"/>
        </w:rPr>
        <w:t xml:space="preserve"> 199</w:t>
      </w:r>
      <w:r w:rsidR="00F55C4A">
        <w:rPr>
          <w:rFonts w:ascii="Times New Roman" w:hAnsi="Times New Roman" w:cs="Times New Roman"/>
          <w:sz w:val="24"/>
          <w:szCs w:val="24"/>
        </w:rPr>
        <w:t>6: 14).</w:t>
      </w:r>
      <w:r>
        <w:rPr>
          <w:rFonts w:ascii="Times New Roman" w:hAnsi="Times New Roman" w:cs="Times New Roman"/>
          <w:sz w:val="24"/>
          <w:szCs w:val="24"/>
        </w:rPr>
        <w:t xml:space="preserve"> </w:t>
      </w:r>
    </w:p>
    <w:p w:rsidR="00F55C4A" w:rsidRPr="00F363BC" w:rsidRDefault="00F55C4A" w:rsidP="00F94253">
      <w:pPr>
        <w:spacing w:before="240" w:after="24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A complexidade do tema reside, não só no facto de lidarmos com um </w:t>
      </w:r>
      <w:r>
        <w:rPr>
          <w:rFonts w:ascii="Times New Roman" w:hAnsi="Times New Roman" w:cs="Times New Roman"/>
          <w:i/>
          <w:sz w:val="24"/>
          <w:szCs w:val="24"/>
        </w:rPr>
        <w:t>serial killer</w:t>
      </w:r>
      <w:r w:rsidR="002B6F21">
        <w:rPr>
          <w:rFonts w:ascii="Times New Roman" w:hAnsi="Times New Roman" w:cs="Times New Roman"/>
          <w:sz w:val="24"/>
          <w:szCs w:val="24"/>
        </w:rPr>
        <w:t>, mas também porque este</w:t>
      </w:r>
      <w:r>
        <w:rPr>
          <w:rFonts w:ascii="Times New Roman" w:hAnsi="Times New Roman" w:cs="Times New Roman"/>
          <w:sz w:val="24"/>
          <w:szCs w:val="24"/>
        </w:rPr>
        <w:t xml:space="preserve"> remete</w:t>
      </w:r>
      <w:r w:rsidR="002B6F21">
        <w:rPr>
          <w:rFonts w:ascii="Times New Roman" w:hAnsi="Times New Roman" w:cs="Times New Roman"/>
          <w:sz w:val="24"/>
          <w:szCs w:val="24"/>
        </w:rPr>
        <w:t>-nos</w:t>
      </w:r>
      <w:r>
        <w:rPr>
          <w:rFonts w:ascii="Times New Roman" w:hAnsi="Times New Roman" w:cs="Times New Roman"/>
          <w:sz w:val="24"/>
          <w:szCs w:val="24"/>
        </w:rPr>
        <w:t xml:space="preserve"> para o domínio do inconsciente humano e para a dualidade a que o mesmo se encontra sujeito. Por isso, torna-se </w:t>
      </w:r>
      <w:proofErr w:type="gramStart"/>
      <w:r>
        <w:rPr>
          <w:rFonts w:ascii="Times New Roman" w:hAnsi="Times New Roman" w:cs="Times New Roman"/>
          <w:sz w:val="24"/>
          <w:szCs w:val="24"/>
        </w:rPr>
        <w:t>difícil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uma</w:t>
      </w:r>
      <w:proofErr w:type="gramEnd"/>
      <w:r>
        <w:rPr>
          <w:rFonts w:ascii="Times New Roman" w:hAnsi="Times New Roman" w:cs="Times New Roman"/>
          <w:sz w:val="24"/>
          <w:szCs w:val="24"/>
        </w:rPr>
        <w:t xml:space="preserve"> única e exclusiva justificação para uma personagem como Dexter. Estamos perante um se</w:t>
      </w:r>
      <w:r w:rsidR="003F60D2">
        <w:rPr>
          <w:rFonts w:ascii="Times New Roman" w:hAnsi="Times New Roman" w:cs="Times New Roman"/>
          <w:sz w:val="24"/>
          <w:szCs w:val="24"/>
        </w:rPr>
        <w:t>r paradoxal, que mata para praticar o Bem, destruindo para criar,</w:t>
      </w:r>
      <w:r>
        <w:rPr>
          <w:rFonts w:ascii="Times New Roman" w:hAnsi="Times New Roman" w:cs="Times New Roman"/>
          <w:sz w:val="24"/>
          <w:szCs w:val="24"/>
        </w:rPr>
        <w:t xml:space="preserve"> vive</w:t>
      </w:r>
      <w:r w:rsidR="003F60D2">
        <w:rPr>
          <w:rFonts w:ascii="Times New Roman" w:hAnsi="Times New Roman" w:cs="Times New Roman"/>
          <w:sz w:val="24"/>
          <w:szCs w:val="24"/>
        </w:rPr>
        <w:t>ndo</w:t>
      </w:r>
      <w:r>
        <w:rPr>
          <w:rFonts w:ascii="Times New Roman" w:hAnsi="Times New Roman" w:cs="Times New Roman"/>
          <w:sz w:val="24"/>
          <w:szCs w:val="24"/>
        </w:rPr>
        <w:t xml:space="preserve"> </w:t>
      </w:r>
      <w:r w:rsidR="003F60D2">
        <w:rPr>
          <w:rFonts w:ascii="Times New Roman" w:hAnsi="Times New Roman" w:cs="Times New Roman"/>
          <w:sz w:val="24"/>
          <w:szCs w:val="24"/>
        </w:rPr>
        <w:t>a desordem para atingir a ordem.</w:t>
      </w:r>
      <w:r>
        <w:rPr>
          <w:rFonts w:ascii="Times New Roman" w:hAnsi="Times New Roman" w:cs="Times New Roman"/>
          <w:sz w:val="24"/>
          <w:szCs w:val="24"/>
        </w:rPr>
        <w:t xml:space="preserve"> </w:t>
      </w:r>
      <w:r w:rsidRPr="00F363BC">
        <w:rPr>
          <w:rFonts w:ascii="Times New Roman" w:hAnsi="Times New Roman" w:cs="Times New Roman"/>
          <w:sz w:val="24"/>
          <w:szCs w:val="24"/>
          <w:lang w:val="en-US"/>
        </w:rPr>
        <w:t xml:space="preserve">Em </w:t>
      </w:r>
      <w:r w:rsidR="00F363BC" w:rsidRPr="00F363BC">
        <w:rPr>
          <w:rFonts w:ascii="Times New Roman" w:hAnsi="Times New Roman" w:cs="Times New Roman"/>
          <w:i/>
          <w:sz w:val="24"/>
          <w:szCs w:val="24"/>
          <w:lang w:val="en-US"/>
        </w:rPr>
        <w:t>Dark Nature: A Natural History of Evil</w:t>
      </w:r>
      <w:r w:rsidR="00F363BC" w:rsidRPr="00F363BC">
        <w:rPr>
          <w:rFonts w:ascii="Times New Roman" w:hAnsi="Times New Roman" w:cs="Times New Roman"/>
          <w:sz w:val="24"/>
          <w:szCs w:val="24"/>
          <w:lang w:val="en-US"/>
        </w:rPr>
        <w:t xml:space="preserve"> (1995), Lyall W</w:t>
      </w:r>
      <w:r w:rsidR="00F363BC">
        <w:rPr>
          <w:rFonts w:ascii="Times New Roman" w:hAnsi="Times New Roman" w:cs="Times New Roman"/>
          <w:sz w:val="24"/>
          <w:szCs w:val="24"/>
          <w:lang w:val="en-US"/>
        </w:rPr>
        <w:t xml:space="preserve">atson observou que: “We have always enjoyed flirting with danger, scaring ourselves with the possibility of pacts with the devil and dances with werewolves.” </w:t>
      </w:r>
      <w:r w:rsidR="003F60D2">
        <w:rPr>
          <w:rFonts w:ascii="Times New Roman" w:hAnsi="Times New Roman" w:cs="Times New Roman"/>
          <w:sz w:val="24"/>
          <w:szCs w:val="24"/>
        </w:rPr>
        <w:t>(Watson</w:t>
      </w:r>
      <w:r w:rsidR="00F363BC" w:rsidRPr="00F363BC">
        <w:rPr>
          <w:rFonts w:ascii="Times New Roman" w:hAnsi="Times New Roman" w:cs="Times New Roman"/>
          <w:sz w:val="24"/>
          <w:szCs w:val="24"/>
        </w:rPr>
        <w:t xml:space="preserve"> 1995:</w:t>
      </w:r>
      <w:r w:rsidR="003F60D2">
        <w:rPr>
          <w:rFonts w:ascii="Times New Roman" w:hAnsi="Times New Roman" w:cs="Times New Roman"/>
          <w:sz w:val="24"/>
          <w:szCs w:val="24"/>
        </w:rPr>
        <w:t xml:space="preserve"> 232). Assim, a ficção</w:t>
      </w:r>
      <w:r w:rsidR="00F363BC" w:rsidRPr="00F363BC">
        <w:rPr>
          <w:rFonts w:ascii="Times New Roman" w:hAnsi="Times New Roman" w:cs="Times New Roman"/>
          <w:sz w:val="24"/>
          <w:szCs w:val="24"/>
        </w:rPr>
        <w:t xml:space="preserve"> gótica demonstra que nunca negou </w:t>
      </w:r>
      <w:r w:rsidR="00F363BC">
        <w:rPr>
          <w:rFonts w:ascii="Times New Roman" w:hAnsi="Times New Roman" w:cs="Times New Roman"/>
          <w:sz w:val="24"/>
          <w:szCs w:val="24"/>
        </w:rPr>
        <w:t>a atracção pelo perigo</w:t>
      </w:r>
      <w:r w:rsidR="00777467">
        <w:rPr>
          <w:rFonts w:ascii="Times New Roman" w:hAnsi="Times New Roman" w:cs="Times New Roman"/>
          <w:sz w:val="24"/>
          <w:szCs w:val="24"/>
        </w:rPr>
        <w:t>,</w:t>
      </w:r>
      <w:r w:rsidR="00F363BC">
        <w:rPr>
          <w:rFonts w:ascii="Times New Roman" w:hAnsi="Times New Roman" w:cs="Times New Roman"/>
          <w:sz w:val="24"/>
          <w:szCs w:val="24"/>
        </w:rPr>
        <w:t xml:space="preserve"> </w:t>
      </w:r>
      <w:r w:rsidR="003F60D2">
        <w:rPr>
          <w:rFonts w:ascii="Times New Roman" w:hAnsi="Times New Roman" w:cs="Times New Roman"/>
          <w:sz w:val="24"/>
          <w:szCs w:val="24"/>
        </w:rPr>
        <w:t>s</w:t>
      </w:r>
      <w:r w:rsidR="00F363BC">
        <w:rPr>
          <w:rFonts w:ascii="Times New Roman" w:hAnsi="Times New Roman" w:cs="Times New Roman"/>
          <w:sz w:val="24"/>
          <w:szCs w:val="24"/>
        </w:rPr>
        <w:t>e</w:t>
      </w:r>
      <w:r w:rsidR="003F60D2">
        <w:rPr>
          <w:rFonts w:ascii="Times New Roman" w:hAnsi="Times New Roman" w:cs="Times New Roman"/>
          <w:sz w:val="24"/>
          <w:szCs w:val="24"/>
        </w:rPr>
        <w:t xml:space="preserve">ndo essa, de certo modo, </w:t>
      </w:r>
      <w:r w:rsidR="00F363BC">
        <w:rPr>
          <w:rFonts w:ascii="Times New Roman" w:hAnsi="Times New Roman" w:cs="Times New Roman"/>
          <w:sz w:val="24"/>
          <w:szCs w:val="24"/>
        </w:rPr>
        <w:t>uma pervers</w:t>
      </w:r>
      <w:r w:rsidR="00454146">
        <w:rPr>
          <w:rFonts w:ascii="Times New Roman" w:hAnsi="Times New Roman" w:cs="Times New Roman"/>
          <w:sz w:val="24"/>
          <w:szCs w:val="24"/>
        </w:rPr>
        <w:t>idade saudável, já que</w:t>
      </w:r>
      <w:r w:rsidR="00F363BC">
        <w:rPr>
          <w:rFonts w:ascii="Times New Roman" w:hAnsi="Times New Roman" w:cs="Times New Roman"/>
          <w:sz w:val="24"/>
          <w:szCs w:val="24"/>
        </w:rPr>
        <w:t xml:space="preserve"> alerta</w:t>
      </w:r>
      <w:r w:rsidR="00454146">
        <w:rPr>
          <w:rFonts w:ascii="Times New Roman" w:hAnsi="Times New Roman" w:cs="Times New Roman"/>
          <w:sz w:val="24"/>
          <w:szCs w:val="24"/>
        </w:rPr>
        <w:t>-nos</w:t>
      </w:r>
      <w:r w:rsidR="00F363BC">
        <w:rPr>
          <w:rFonts w:ascii="Times New Roman" w:hAnsi="Times New Roman" w:cs="Times New Roman"/>
          <w:sz w:val="24"/>
          <w:szCs w:val="24"/>
        </w:rPr>
        <w:t xml:space="preserve"> para os perigos do universo psicológico e para a possibilidade de </w:t>
      </w:r>
      <w:r w:rsidR="003F60D2">
        <w:rPr>
          <w:rFonts w:ascii="Times New Roman" w:hAnsi="Times New Roman" w:cs="Times New Roman"/>
          <w:sz w:val="24"/>
          <w:szCs w:val="24"/>
        </w:rPr>
        <w:t>desenvolvermos empatias com os seus vilões</w:t>
      </w:r>
      <w:r w:rsidR="00F363BC">
        <w:rPr>
          <w:rFonts w:ascii="Times New Roman" w:hAnsi="Times New Roman" w:cs="Times New Roman"/>
          <w:sz w:val="24"/>
          <w:szCs w:val="24"/>
        </w:rPr>
        <w:t xml:space="preserve">. </w:t>
      </w:r>
      <w:r w:rsidR="00F363BC" w:rsidRPr="00F363BC">
        <w:rPr>
          <w:rFonts w:ascii="Times New Roman" w:hAnsi="Times New Roman" w:cs="Times New Roman"/>
          <w:sz w:val="24"/>
          <w:szCs w:val="24"/>
          <w:lang w:val="en-US"/>
        </w:rPr>
        <w:t xml:space="preserve">Tal </w:t>
      </w:r>
      <w:proofErr w:type="gramStart"/>
      <w:r w:rsidR="00F363BC" w:rsidRPr="00F363BC">
        <w:rPr>
          <w:rFonts w:ascii="Times New Roman" w:hAnsi="Times New Roman" w:cs="Times New Roman"/>
          <w:sz w:val="24"/>
          <w:szCs w:val="24"/>
          <w:lang w:val="en-US"/>
        </w:rPr>
        <w:t>como</w:t>
      </w:r>
      <w:proofErr w:type="gramEnd"/>
      <w:r w:rsidR="00F363BC" w:rsidRPr="00F363BC">
        <w:rPr>
          <w:rFonts w:ascii="Times New Roman" w:hAnsi="Times New Roman" w:cs="Times New Roman"/>
          <w:sz w:val="24"/>
          <w:szCs w:val="24"/>
          <w:lang w:val="en-US"/>
        </w:rPr>
        <w:t xml:space="preserve"> Watson observa: “In a way, such perversity i</w:t>
      </w:r>
      <w:r w:rsidR="00F363BC">
        <w:rPr>
          <w:rFonts w:ascii="Times New Roman" w:hAnsi="Times New Roman" w:cs="Times New Roman"/>
          <w:sz w:val="24"/>
          <w:szCs w:val="24"/>
          <w:lang w:val="en-US"/>
        </w:rPr>
        <w:t xml:space="preserve">s even healthy. </w:t>
      </w:r>
      <w:r w:rsidR="00F363BC" w:rsidRPr="00F363BC">
        <w:rPr>
          <w:rFonts w:ascii="Times New Roman" w:hAnsi="Times New Roman" w:cs="Times New Roman"/>
          <w:sz w:val="24"/>
          <w:szCs w:val="24"/>
          <w:lang w:val="en-US"/>
        </w:rPr>
        <w:t>It helps to remind us of who we are, a</w:t>
      </w:r>
      <w:r w:rsidR="00F363BC">
        <w:rPr>
          <w:rFonts w:ascii="Times New Roman" w:hAnsi="Times New Roman" w:cs="Times New Roman"/>
          <w:sz w:val="24"/>
          <w:szCs w:val="24"/>
          <w:lang w:val="en-US"/>
        </w:rPr>
        <w:t xml:space="preserve">nd of the risks of becoming the other.” </w:t>
      </w:r>
      <w:r w:rsidR="003F60D2">
        <w:rPr>
          <w:rFonts w:ascii="Times New Roman" w:hAnsi="Times New Roman" w:cs="Times New Roman"/>
          <w:sz w:val="24"/>
          <w:szCs w:val="24"/>
        </w:rPr>
        <w:t>(Watson</w:t>
      </w:r>
      <w:r w:rsidR="00F363BC" w:rsidRPr="00F363BC">
        <w:rPr>
          <w:rFonts w:ascii="Times New Roman" w:hAnsi="Times New Roman" w:cs="Times New Roman"/>
          <w:sz w:val="24"/>
          <w:szCs w:val="24"/>
        </w:rPr>
        <w:t xml:space="preserve"> 1995: 232)</w:t>
      </w:r>
      <w:r w:rsidR="00F363BC">
        <w:rPr>
          <w:rFonts w:ascii="Times New Roman" w:hAnsi="Times New Roman" w:cs="Times New Roman"/>
          <w:sz w:val="24"/>
          <w:szCs w:val="24"/>
        </w:rPr>
        <w:t>.</w:t>
      </w:r>
    </w:p>
    <w:p w:rsidR="00650D7E" w:rsidRPr="002229BF" w:rsidRDefault="00F026E4" w:rsidP="003F60D2">
      <w:pPr>
        <w:spacing w:before="240" w:after="24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Então, para um melhor entendimento sobre este autor e, consequent</w:t>
      </w:r>
      <w:r w:rsidR="003F60D2">
        <w:rPr>
          <w:rFonts w:ascii="Times New Roman" w:hAnsi="Times New Roman" w:cs="Times New Roman"/>
          <w:sz w:val="24"/>
          <w:szCs w:val="24"/>
        </w:rPr>
        <w:t>emente, sobre o género Gótico, será importante não rejeitar</w:t>
      </w:r>
      <w:r w:rsidR="00650D7E">
        <w:rPr>
          <w:rFonts w:ascii="Times New Roman" w:hAnsi="Times New Roman" w:cs="Times New Roman"/>
          <w:sz w:val="24"/>
          <w:szCs w:val="24"/>
        </w:rPr>
        <w:t xml:space="preserve"> aquilo que faz osc</w:t>
      </w:r>
      <w:r w:rsidR="003F60D2">
        <w:rPr>
          <w:rFonts w:ascii="Times New Roman" w:hAnsi="Times New Roman" w:cs="Times New Roman"/>
          <w:sz w:val="24"/>
          <w:szCs w:val="24"/>
        </w:rPr>
        <w:t>ilar as nossas convicções. Não re</w:t>
      </w:r>
      <w:r w:rsidR="00650D7E">
        <w:rPr>
          <w:rFonts w:ascii="Times New Roman" w:hAnsi="Times New Roman" w:cs="Times New Roman"/>
          <w:sz w:val="24"/>
          <w:szCs w:val="24"/>
        </w:rPr>
        <w:t xml:space="preserve">sistir </w:t>
      </w:r>
      <w:r w:rsidR="003F60D2">
        <w:rPr>
          <w:rFonts w:ascii="Times New Roman" w:hAnsi="Times New Roman" w:cs="Times New Roman"/>
          <w:sz w:val="24"/>
          <w:szCs w:val="24"/>
        </w:rPr>
        <w:t xml:space="preserve">ao confronto com o terrível </w:t>
      </w:r>
      <w:r w:rsidR="00650D7E">
        <w:rPr>
          <w:rFonts w:ascii="Times New Roman" w:hAnsi="Times New Roman" w:cs="Times New Roman"/>
          <w:sz w:val="24"/>
          <w:szCs w:val="24"/>
        </w:rPr>
        <w:t>implica conhecer, para compreender as verdadeiras razões do mal e, talvez, aceitá-lo como parte integrante de nós mesmos</w:t>
      </w:r>
      <w:r w:rsidR="00777467">
        <w:rPr>
          <w:rFonts w:ascii="Times New Roman" w:hAnsi="Times New Roman" w:cs="Times New Roman"/>
          <w:sz w:val="24"/>
          <w:szCs w:val="24"/>
        </w:rPr>
        <w:t>,</w:t>
      </w:r>
      <w:r w:rsidR="00650D7E">
        <w:rPr>
          <w:rFonts w:ascii="Times New Roman" w:hAnsi="Times New Roman" w:cs="Times New Roman"/>
          <w:sz w:val="24"/>
          <w:szCs w:val="24"/>
        </w:rPr>
        <w:t xml:space="preserve"> pois, de certo modo, </w:t>
      </w:r>
      <w:r w:rsidR="008A7D73">
        <w:rPr>
          <w:rFonts w:ascii="Times New Roman" w:hAnsi="Times New Roman" w:cs="Times New Roman"/>
          <w:sz w:val="24"/>
          <w:szCs w:val="24"/>
        </w:rPr>
        <w:t>poderá existir</w:t>
      </w:r>
      <w:r w:rsidR="00650D7E">
        <w:rPr>
          <w:rFonts w:ascii="Times New Roman" w:hAnsi="Times New Roman" w:cs="Times New Roman"/>
          <w:sz w:val="24"/>
          <w:szCs w:val="24"/>
        </w:rPr>
        <w:t xml:space="preserve"> um Dexter Morgan em cada um de nós.</w:t>
      </w:r>
    </w:p>
    <w:p w:rsidR="00F50546" w:rsidRDefault="00F50546" w:rsidP="00F21F78">
      <w:pPr>
        <w:spacing w:line="360" w:lineRule="auto"/>
        <w:contextualSpacing/>
        <w:jc w:val="both"/>
        <w:rPr>
          <w:rFonts w:ascii="Times New Roman" w:hAnsi="Times New Roman" w:cs="Times New Roman"/>
          <w:sz w:val="24"/>
          <w:szCs w:val="24"/>
        </w:rPr>
      </w:pPr>
    </w:p>
    <w:p w:rsidR="00F50546" w:rsidRDefault="00F50546" w:rsidP="00F21F78">
      <w:pPr>
        <w:spacing w:line="360" w:lineRule="auto"/>
        <w:contextualSpacing/>
        <w:jc w:val="both"/>
        <w:rPr>
          <w:rFonts w:ascii="Times New Roman" w:hAnsi="Times New Roman" w:cs="Times New Roman"/>
          <w:sz w:val="24"/>
          <w:szCs w:val="24"/>
        </w:rPr>
      </w:pPr>
    </w:p>
    <w:p w:rsidR="00F63EC1" w:rsidRDefault="00F63EC1" w:rsidP="00F21F78">
      <w:pPr>
        <w:spacing w:line="360" w:lineRule="auto"/>
        <w:contextualSpacing/>
        <w:jc w:val="both"/>
        <w:rPr>
          <w:rFonts w:ascii="Times New Roman" w:hAnsi="Times New Roman" w:cs="Times New Roman"/>
          <w:sz w:val="24"/>
          <w:szCs w:val="24"/>
        </w:rPr>
      </w:pPr>
    </w:p>
    <w:p w:rsidR="00F63EC1" w:rsidRDefault="00F63EC1" w:rsidP="00F21F78">
      <w:pPr>
        <w:spacing w:line="360" w:lineRule="auto"/>
        <w:contextualSpacing/>
        <w:jc w:val="both"/>
        <w:rPr>
          <w:rFonts w:ascii="Times New Roman" w:hAnsi="Times New Roman" w:cs="Times New Roman"/>
          <w:sz w:val="24"/>
          <w:szCs w:val="24"/>
        </w:rPr>
      </w:pPr>
    </w:p>
    <w:p w:rsidR="00F63EC1" w:rsidRDefault="00F63EC1" w:rsidP="00F21F78">
      <w:pPr>
        <w:spacing w:line="360" w:lineRule="auto"/>
        <w:contextualSpacing/>
        <w:jc w:val="both"/>
        <w:rPr>
          <w:rFonts w:ascii="Times New Roman" w:hAnsi="Times New Roman" w:cs="Times New Roman"/>
          <w:sz w:val="24"/>
          <w:szCs w:val="24"/>
        </w:rPr>
      </w:pPr>
    </w:p>
    <w:p w:rsidR="00F63EC1" w:rsidRDefault="00F63EC1" w:rsidP="00F21F78">
      <w:pPr>
        <w:spacing w:line="360" w:lineRule="auto"/>
        <w:contextualSpacing/>
        <w:jc w:val="both"/>
        <w:rPr>
          <w:rFonts w:ascii="Times New Roman" w:hAnsi="Times New Roman" w:cs="Times New Roman"/>
          <w:sz w:val="24"/>
          <w:szCs w:val="24"/>
        </w:rPr>
      </w:pPr>
    </w:p>
    <w:p w:rsidR="00F63EC1" w:rsidRDefault="00F63EC1" w:rsidP="00F21F78">
      <w:pPr>
        <w:spacing w:line="360" w:lineRule="auto"/>
        <w:contextualSpacing/>
        <w:jc w:val="both"/>
        <w:rPr>
          <w:rFonts w:ascii="Times New Roman" w:hAnsi="Times New Roman" w:cs="Times New Roman"/>
          <w:sz w:val="24"/>
          <w:szCs w:val="24"/>
        </w:rPr>
      </w:pPr>
    </w:p>
    <w:p w:rsidR="00466E60" w:rsidRDefault="00466E60" w:rsidP="00F21F78">
      <w:pPr>
        <w:spacing w:line="360" w:lineRule="auto"/>
        <w:contextualSpacing/>
        <w:jc w:val="both"/>
        <w:rPr>
          <w:rFonts w:ascii="Times New Roman" w:hAnsi="Times New Roman" w:cs="Times New Roman"/>
          <w:sz w:val="24"/>
          <w:szCs w:val="24"/>
        </w:rPr>
      </w:pPr>
    </w:p>
    <w:p w:rsidR="00777467" w:rsidRDefault="00777467" w:rsidP="00F21F78">
      <w:pPr>
        <w:spacing w:line="360" w:lineRule="auto"/>
        <w:contextualSpacing/>
        <w:jc w:val="both"/>
        <w:rPr>
          <w:rFonts w:ascii="Times New Roman" w:hAnsi="Times New Roman" w:cs="Times New Roman"/>
          <w:sz w:val="24"/>
          <w:szCs w:val="24"/>
        </w:rPr>
      </w:pPr>
    </w:p>
    <w:p w:rsidR="00947F1D" w:rsidRDefault="00947F1D" w:rsidP="00F21F78">
      <w:pPr>
        <w:spacing w:line="360" w:lineRule="auto"/>
        <w:contextualSpacing/>
        <w:jc w:val="both"/>
        <w:rPr>
          <w:rFonts w:ascii="Times New Roman" w:hAnsi="Times New Roman" w:cs="Times New Roman"/>
          <w:sz w:val="24"/>
          <w:szCs w:val="24"/>
        </w:rPr>
      </w:pPr>
    </w:p>
    <w:p w:rsidR="00F610BD" w:rsidRPr="00505CE5" w:rsidRDefault="00505CE5" w:rsidP="00C3119D">
      <w:pPr>
        <w:pStyle w:val="Ttulo1"/>
      </w:pPr>
      <w:bookmarkStart w:id="15" w:name="_Toc275295415"/>
      <w:bookmarkStart w:id="16" w:name="_Toc275295706"/>
      <w:bookmarkStart w:id="17" w:name="_Toc275295821"/>
      <w:bookmarkStart w:id="18" w:name="_Toc275295902"/>
      <w:bookmarkStart w:id="19" w:name="_Toc275295966"/>
      <w:bookmarkStart w:id="20" w:name="_Toc275296005"/>
      <w:bookmarkStart w:id="21" w:name="_Toc275296084"/>
      <w:bookmarkStart w:id="22" w:name="_Toc275296118"/>
      <w:bookmarkStart w:id="23" w:name="_Toc275711104"/>
      <w:r>
        <w:t xml:space="preserve">Capítulo 1 </w:t>
      </w:r>
      <w:r w:rsidR="00B04FEF">
        <w:t>- Jeff</w:t>
      </w:r>
      <w:r w:rsidR="001B3446" w:rsidRPr="00505CE5">
        <w:t xml:space="preserve"> Lindsay e a originalidade do seu estilo</w:t>
      </w:r>
      <w:bookmarkEnd w:id="15"/>
      <w:bookmarkEnd w:id="16"/>
      <w:bookmarkEnd w:id="17"/>
      <w:bookmarkEnd w:id="18"/>
      <w:bookmarkEnd w:id="19"/>
      <w:bookmarkEnd w:id="20"/>
      <w:bookmarkEnd w:id="21"/>
      <w:bookmarkEnd w:id="22"/>
      <w:bookmarkEnd w:id="23"/>
    </w:p>
    <w:p w:rsidR="00F610BD" w:rsidRDefault="00F610BD" w:rsidP="00F610BD">
      <w:pPr>
        <w:pStyle w:val="PargrafodaLista"/>
        <w:spacing w:line="360" w:lineRule="auto"/>
        <w:rPr>
          <w:rFonts w:ascii="Times New Roman" w:hAnsi="Times New Roman" w:cs="Times New Roman"/>
          <w:b/>
          <w:sz w:val="24"/>
          <w:szCs w:val="24"/>
        </w:rPr>
      </w:pPr>
    </w:p>
    <w:p w:rsidR="00F610BD" w:rsidRDefault="00F610BD" w:rsidP="00F610BD">
      <w:pPr>
        <w:pStyle w:val="PargrafodaLista"/>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À primeira vista, </w:t>
      </w:r>
      <w:r>
        <w:rPr>
          <w:rFonts w:ascii="Times New Roman" w:hAnsi="Times New Roman" w:cs="Times New Roman"/>
          <w:i/>
          <w:sz w:val="24"/>
          <w:szCs w:val="24"/>
        </w:rPr>
        <w:t>Darkly Dreaming Dexter</w:t>
      </w:r>
      <w:r>
        <w:rPr>
          <w:rFonts w:ascii="Times New Roman" w:hAnsi="Times New Roman" w:cs="Times New Roman"/>
          <w:sz w:val="24"/>
          <w:szCs w:val="24"/>
        </w:rPr>
        <w:t xml:space="preserve"> pode parecer apenas mais uma obra, de entre muitas, sobre o homicídio em séri</w:t>
      </w:r>
      <w:r w:rsidR="003C2D2F">
        <w:rPr>
          <w:rFonts w:ascii="Times New Roman" w:hAnsi="Times New Roman" w:cs="Times New Roman"/>
          <w:sz w:val="24"/>
          <w:szCs w:val="24"/>
        </w:rPr>
        <w:t>e, temática amplamente desenvolvida</w:t>
      </w:r>
      <w:r>
        <w:rPr>
          <w:rFonts w:ascii="Times New Roman" w:hAnsi="Times New Roman" w:cs="Times New Roman"/>
          <w:sz w:val="24"/>
          <w:szCs w:val="24"/>
        </w:rPr>
        <w:t xml:space="preserve"> desde Thomas Harris e a sua personagem </w:t>
      </w:r>
      <w:r w:rsidR="001B3446">
        <w:rPr>
          <w:rFonts w:ascii="Times New Roman" w:hAnsi="Times New Roman" w:cs="Times New Roman"/>
          <w:sz w:val="24"/>
          <w:szCs w:val="24"/>
        </w:rPr>
        <w:t>“</w:t>
      </w:r>
      <w:r>
        <w:rPr>
          <w:rFonts w:ascii="Times New Roman" w:hAnsi="Times New Roman" w:cs="Times New Roman"/>
          <w:sz w:val="24"/>
          <w:szCs w:val="24"/>
        </w:rPr>
        <w:t>fetiche</w:t>
      </w:r>
      <w:r w:rsidR="001B3446">
        <w:rPr>
          <w:rFonts w:ascii="Times New Roman" w:hAnsi="Times New Roman" w:cs="Times New Roman"/>
          <w:sz w:val="24"/>
          <w:szCs w:val="24"/>
        </w:rPr>
        <w:t>”</w:t>
      </w:r>
      <w:r>
        <w:rPr>
          <w:rFonts w:ascii="Times New Roman" w:hAnsi="Times New Roman" w:cs="Times New Roman"/>
          <w:sz w:val="24"/>
          <w:szCs w:val="24"/>
        </w:rPr>
        <w:t>, Hannibal Lecter. Contudo, o estilo de Jeff Lindsay representa um ponto de viragem no seio da literatura dedicada ao crime em série, facto que coloca este autor na linha da frente da cultura americana contemporânea, tornando-o numa espécie de ícone literário moderno. Para isso contribuem várias especificidades ou marcas caracterizadoras do seu estilo literário</w:t>
      </w:r>
      <w:r w:rsidR="00BE33D3">
        <w:rPr>
          <w:rFonts w:ascii="Times New Roman" w:hAnsi="Times New Roman" w:cs="Times New Roman"/>
          <w:sz w:val="24"/>
          <w:szCs w:val="24"/>
        </w:rPr>
        <w:t>,</w:t>
      </w:r>
      <w:r>
        <w:rPr>
          <w:rFonts w:ascii="Times New Roman" w:hAnsi="Times New Roman" w:cs="Times New Roman"/>
          <w:sz w:val="24"/>
          <w:szCs w:val="24"/>
        </w:rPr>
        <w:t xml:space="preserve"> que o demarcam relativamente aos restantes autores que abordam este tipo de temática. Uma vez que este assunto é tão actual</w:t>
      </w:r>
      <w:r w:rsidR="00BE33D3">
        <w:rPr>
          <w:rFonts w:ascii="Times New Roman" w:hAnsi="Times New Roman" w:cs="Times New Roman"/>
          <w:sz w:val="24"/>
          <w:szCs w:val="24"/>
        </w:rPr>
        <w:t xml:space="preserve"> (e </w:t>
      </w:r>
      <w:r>
        <w:rPr>
          <w:rFonts w:ascii="Times New Roman" w:hAnsi="Times New Roman" w:cs="Times New Roman"/>
          <w:sz w:val="24"/>
          <w:szCs w:val="24"/>
        </w:rPr>
        <w:t xml:space="preserve">prova disso são as várias abordagens televisivas ao tema, como é o caso de </w:t>
      </w:r>
      <w:r>
        <w:rPr>
          <w:rFonts w:ascii="Times New Roman" w:hAnsi="Times New Roman" w:cs="Times New Roman"/>
          <w:i/>
          <w:sz w:val="24"/>
          <w:szCs w:val="24"/>
        </w:rPr>
        <w:t>C.S.I.</w:t>
      </w:r>
      <w:r>
        <w:rPr>
          <w:rFonts w:ascii="Times New Roman" w:hAnsi="Times New Roman" w:cs="Times New Roman"/>
          <w:sz w:val="24"/>
          <w:szCs w:val="24"/>
        </w:rPr>
        <w:t xml:space="preserve">, </w:t>
      </w:r>
      <w:r>
        <w:rPr>
          <w:rFonts w:ascii="Times New Roman" w:hAnsi="Times New Roman" w:cs="Times New Roman"/>
          <w:i/>
          <w:sz w:val="24"/>
          <w:szCs w:val="24"/>
        </w:rPr>
        <w:t>Criminal Minds</w:t>
      </w:r>
      <w:r>
        <w:rPr>
          <w:rFonts w:ascii="Times New Roman" w:hAnsi="Times New Roman" w:cs="Times New Roman"/>
          <w:sz w:val="24"/>
          <w:szCs w:val="24"/>
        </w:rPr>
        <w:t xml:space="preserve">, </w:t>
      </w:r>
      <w:r>
        <w:rPr>
          <w:rFonts w:ascii="Times New Roman" w:hAnsi="Times New Roman" w:cs="Times New Roman"/>
          <w:i/>
          <w:sz w:val="24"/>
          <w:szCs w:val="24"/>
        </w:rPr>
        <w:t>Medium</w:t>
      </w:r>
      <w:r>
        <w:rPr>
          <w:rFonts w:ascii="Times New Roman" w:hAnsi="Times New Roman" w:cs="Times New Roman"/>
          <w:sz w:val="24"/>
          <w:szCs w:val="24"/>
        </w:rPr>
        <w:t xml:space="preserve"> ou </w:t>
      </w:r>
      <w:r>
        <w:rPr>
          <w:rFonts w:ascii="Times New Roman" w:hAnsi="Times New Roman" w:cs="Times New Roman"/>
          <w:i/>
          <w:sz w:val="24"/>
          <w:szCs w:val="24"/>
        </w:rPr>
        <w:t>Castle</w:t>
      </w:r>
      <w:r w:rsidR="00BE33D3">
        <w:rPr>
          <w:rFonts w:ascii="Times New Roman" w:hAnsi="Times New Roman" w:cs="Times New Roman"/>
          <w:sz w:val="24"/>
          <w:szCs w:val="24"/>
        </w:rPr>
        <w:t>),</w:t>
      </w:r>
      <w:r w:rsidR="003C2D2F">
        <w:rPr>
          <w:rFonts w:ascii="Times New Roman" w:hAnsi="Times New Roman" w:cs="Times New Roman"/>
          <w:sz w:val="24"/>
          <w:szCs w:val="24"/>
        </w:rPr>
        <w:t xml:space="preserve"> será</w:t>
      </w:r>
      <w:r>
        <w:rPr>
          <w:rFonts w:ascii="Times New Roman" w:hAnsi="Times New Roman" w:cs="Times New Roman"/>
          <w:sz w:val="24"/>
          <w:szCs w:val="24"/>
        </w:rPr>
        <w:t xml:space="preserve"> necessário</w:t>
      </w:r>
      <w:r w:rsidR="003C2D2F">
        <w:rPr>
          <w:rFonts w:ascii="Times New Roman" w:hAnsi="Times New Roman" w:cs="Times New Roman"/>
          <w:sz w:val="24"/>
          <w:szCs w:val="24"/>
        </w:rPr>
        <w:t xml:space="preserve"> destacar</w:t>
      </w:r>
      <w:r>
        <w:rPr>
          <w:rFonts w:ascii="Times New Roman" w:hAnsi="Times New Roman" w:cs="Times New Roman"/>
          <w:sz w:val="24"/>
          <w:szCs w:val="24"/>
        </w:rPr>
        <w:t xml:space="preserve"> algo que </w:t>
      </w:r>
      <w:r w:rsidR="00EA36F1">
        <w:rPr>
          <w:rFonts w:ascii="Times New Roman" w:hAnsi="Times New Roman" w:cs="Times New Roman"/>
          <w:sz w:val="24"/>
          <w:szCs w:val="24"/>
        </w:rPr>
        <w:t>diferencie esta</w:t>
      </w:r>
      <w:r w:rsidR="00F6332A">
        <w:rPr>
          <w:rFonts w:ascii="Times New Roman" w:hAnsi="Times New Roman" w:cs="Times New Roman"/>
          <w:sz w:val="24"/>
          <w:szCs w:val="24"/>
        </w:rPr>
        <w:t xml:space="preserve"> obra das restantes, </w:t>
      </w:r>
      <w:r w:rsidR="00BE33D3">
        <w:rPr>
          <w:rFonts w:ascii="Times New Roman" w:hAnsi="Times New Roman" w:cs="Times New Roman"/>
          <w:sz w:val="24"/>
          <w:szCs w:val="24"/>
        </w:rPr>
        <w:t>para evitar que se caia na repetição.</w:t>
      </w:r>
    </w:p>
    <w:p w:rsidR="002C36ED" w:rsidRDefault="00F6332A" w:rsidP="00EA36F1">
      <w:pPr>
        <w:pStyle w:val="PargrafodaLista"/>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A primeira dessas especificidades tem a ver com a imagem heróica criada em </w:t>
      </w:r>
      <w:r w:rsidR="00BE33D3">
        <w:rPr>
          <w:rFonts w:ascii="Times New Roman" w:hAnsi="Times New Roman" w:cs="Times New Roman"/>
          <w:sz w:val="24"/>
          <w:szCs w:val="24"/>
        </w:rPr>
        <w:t>torno de Dexter, o que constitui</w:t>
      </w:r>
      <w:r>
        <w:rPr>
          <w:rFonts w:ascii="Times New Roman" w:hAnsi="Times New Roman" w:cs="Times New Roman"/>
          <w:sz w:val="24"/>
          <w:szCs w:val="24"/>
        </w:rPr>
        <w:t xml:space="preserve"> uma ideia revolucionária, uma vez que o </w:t>
      </w:r>
      <w:r w:rsidRPr="003C2D2F">
        <w:rPr>
          <w:rFonts w:ascii="Times New Roman" w:hAnsi="Times New Roman" w:cs="Times New Roman"/>
          <w:i/>
          <w:sz w:val="24"/>
          <w:szCs w:val="24"/>
        </w:rPr>
        <w:t>serial killer</w:t>
      </w:r>
      <w:r w:rsidR="00CA4D38">
        <w:rPr>
          <w:rFonts w:ascii="Times New Roman" w:hAnsi="Times New Roman" w:cs="Times New Roman"/>
          <w:sz w:val="24"/>
          <w:szCs w:val="24"/>
        </w:rPr>
        <w:t>, até então, sempre tinha sido</w:t>
      </w:r>
      <w:r>
        <w:rPr>
          <w:rFonts w:ascii="Times New Roman" w:hAnsi="Times New Roman" w:cs="Times New Roman"/>
          <w:sz w:val="24"/>
          <w:szCs w:val="24"/>
        </w:rPr>
        <w:t xml:space="preserve"> encarado como um monstro</w:t>
      </w:r>
      <w:r w:rsidR="002C36ED">
        <w:rPr>
          <w:rFonts w:ascii="Times New Roman" w:hAnsi="Times New Roman" w:cs="Times New Roman"/>
          <w:sz w:val="24"/>
          <w:szCs w:val="24"/>
        </w:rPr>
        <w:t xml:space="preserve"> diabólico e sanguinário, </w:t>
      </w:r>
      <w:r w:rsidR="00BE33D3">
        <w:rPr>
          <w:rFonts w:ascii="Times New Roman" w:hAnsi="Times New Roman" w:cs="Times New Roman"/>
          <w:sz w:val="24"/>
          <w:szCs w:val="24"/>
        </w:rPr>
        <w:t xml:space="preserve">tal </w:t>
      </w:r>
      <w:r w:rsidR="002C36ED">
        <w:rPr>
          <w:rFonts w:ascii="Times New Roman" w:hAnsi="Times New Roman" w:cs="Times New Roman"/>
          <w:sz w:val="24"/>
          <w:szCs w:val="24"/>
        </w:rPr>
        <w:t>como os vilões</w:t>
      </w:r>
      <w:r>
        <w:rPr>
          <w:rFonts w:ascii="Times New Roman" w:hAnsi="Times New Roman" w:cs="Times New Roman"/>
          <w:sz w:val="24"/>
          <w:szCs w:val="24"/>
        </w:rPr>
        <w:t xml:space="preserve"> de Patricia Cornwell ou Carl Hiaasen.</w:t>
      </w:r>
      <w:r w:rsidR="00DC7639">
        <w:rPr>
          <w:rFonts w:ascii="Times New Roman" w:hAnsi="Times New Roman" w:cs="Times New Roman"/>
          <w:sz w:val="24"/>
          <w:szCs w:val="24"/>
        </w:rPr>
        <w:t xml:space="preserve"> Agora, com Jeff Lindsay</w:t>
      </w:r>
      <w:r w:rsidR="00BE33D3">
        <w:rPr>
          <w:rFonts w:ascii="Times New Roman" w:hAnsi="Times New Roman" w:cs="Times New Roman"/>
          <w:sz w:val="24"/>
          <w:szCs w:val="24"/>
        </w:rPr>
        <w:t>,</w:t>
      </w:r>
      <w:r w:rsidR="00DC7639">
        <w:rPr>
          <w:rFonts w:ascii="Times New Roman" w:hAnsi="Times New Roman" w:cs="Times New Roman"/>
          <w:sz w:val="24"/>
          <w:szCs w:val="24"/>
        </w:rPr>
        <w:t xml:space="preserve"> surge a ideia de que o </w:t>
      </w:r>
      <w:r w:rsidR="00EA36F1">
        <w:rPr>
          <w:rFonts w:ascii="Times New Roman" w:hAnsi="Times New Roman" w:cs="Times New Roman"/>
          <w:sz w:val="24"/>
          <w:szCs w:val="24"/>
        </w:rPr>
        <w:t>assassino não tem de respeitar</w:t>
      </w:r>
      <w:r w:rsidR="00DC7639">
        <w:rPr>
          <w:rFonts w:ascii="Times New Roman" w:hAnsi="Times New Roman" w:cs="Times New Roman"/>
          <w:sz w:val="24"/>
          <w:szCs w:val="24"/>
        </w:rPr>
        <w:t xml:space="preserve"> este sentido tão literal, podendo ser, </w:t>
      </w:r>
      <w:r w:rsidR="00CA4D38">
        <w:rPr>
          <w:rFonts w:ascii="Times New Roman" w:hAnsi="Times New Roman" w:cs="Times New Roman"/>
          <w:sz w:val="24"/>
          <w:szCs w:val="24"/>
        </w:rPr>
        <w:t xml:space="preserve">em simultâneo, </w:t>
      </w:r>
      <w:r w:rsidR="00DC7639">
        <w:rPr>
          <w:rFonts w:ascii="Times New Roman" w:hAnsi="Times New Roman" w:cs="Times New Roman"/>
          <w:sz w:val="24"/>
          <w:szCs w:val="24"/>
        </w:rPr>
        <w:t>não só um assassino, mas também um herói</w:t>
      </w:r>
      <w:r w:rsidR="00BE33D3">
        <w:rPr>
          <w:rFonts w:ascii="Times New Roman" w:hAnsi="Times New Roman" w:cs="Times New Roman"/>
          <w:sz w:val="24"/>
          <w:szCs w:val="24"/>
        </w:rPr>
        <w:t xml:space="preserve">. Esta imagem </w:t>
      </w:r>
      <w:r w:rsidR="003C2B6A">
        <w:rPr>
          <w:rFonts w:ascii="Times New Roman" w:hAnsi="Times New Roman" w:cs="Times New Roman"/>
          <w:sz w:val="24"/>
          <w:szCs w:val="24"/>
        </w:rPr>
        <w:t xml:space="preserve">de ser protector permite </w:t>
      </w:r>
      <w:r w:rsidR="001D4F5A">
        <w:rPr>
          <w:rFonts w:ascii="Times New Roman" w:hAnsi="Times New Roman" w:cs="Times New Roman"/>
          <w:sz w:val="24"/>
          <w:szCs w:val="24"/>
        </w:rPr>
        <w:t xml:space="preserve">uma ligação mais íntima com o público, </w:t>
      </w:r>
      <w:r w:rsidR="00CA4D38">
        <w:rPr>
          <w:rFonts w:ascii="Times New Roman" w:hAnsi="Times New Roman" w:cs="Times New Roman"/>
          <w:sz w:val="24"/>
          <w:szCs w:val="24"/>
        </w:rPr>
        <w:t>já que transforma-se</w:t>
      </w:r>
      <w:r w:rsidR="00EA36F1">
        <w:rPr>
          <w:rFonts w:ascii="Times New Roman" w:hAnsi="Times New Roman" w:cs="Times New Roman"/>
          <w:sz w:val="24"/>
          <w:szCs w:val="24"/>
        </w:rPr>
        <w:t xml:space="preserve"> </w:t>
      </w:r>
      <w:r w:rsidR="00CA4D38">
        <w:rPr>
          <w:rFonts w:ascii="Times New Roman" w:hAnsi="Times New Roman" w:cs="Times New Roman"/>
          <w:sz w:val="24"/>
          <w:szCs w:val="24"/>
        </w:rPr>
        <w:t>n</w:t>
      </w:r>
      <w:r w:rsidR="00EA36F1">
        <w:rPr>
          <w:rFonts w:ascii="Times New Roman" w:hAnsi="Times New Roman" w:cs="Times New Roman"/>
          <w:sz w:val="24"/>
          <w:szCs w:val="24"/>
        </w:rPr>
        <w:t xml:space="preserve">a pessoa </w:t>
      </w:r>
      <w:r w:rsidR="001D4F5A">
        <w:rPr>
          <w:rFonts w:ascii="Times New Roman" w:hAnsi="Times New Roman" w:cs="Times New Roman"/>
          <w:sz w:val="24"/>
          <w:szCs w:val="24"/>
        </w:rPr>
        <w:t xml:space="preserve">que, de certo modo, todos admiram ou invejam, </w:t>
      </w:r>
      <w:r w:rsidR="00CA4D38">
        <w:rPr>
          <w:rFonts w:ascii="Times New Roman" w:hAnsi="Times New Roman" w:cs="Times New Roman"/>
          <w:sz w:val="24"/>
          <w:szCs w:val="24"/>
        </w:rPr>
        <w:t>por</w:t>
      </w:r>
      <w:r w:rsidR="001D4F5A">
        <w:rPr>
          <w:rFonts w:ascii="Times New Roman" w:hAnsi="Times New Roman" w:cs="Times New Roman"/>
          <w:sz w:val="24"/>
          <w:szCs w:val="24"/>
        </w:rPr>
        <w:t xml:space="preserve"> matar aqueles qu</w:t>
      </w:r>
      <w:r w:rsidR="00DC7639">
        <w:rPr>
          <w:rFonts w:ascii="Times New Roman" w:hAnsi="Times New Roman" w:cs="Times New Roman"/>
          <w:sz w:val="24"/>
          <w:szCs w:val="24"/>
        </w:rPr>
        <w:t>e</w:t>
      </w:r>
      <w:r w:rsidR="001D4F5A">
        <w:rPr>
          <w:rFonts w:ascii="Times New Roman" w:hAnsi="Times New Roman" w:cs="Times New Roman"/>
          <w:sz w:val="24"/>
          <w:szCs w:val="24"/>
        </w:rPr>
        <w:t xml:space="preserve"> escaparam impunes aos seus crimes.</w:t>
      </w:r>
      <w:r w:rsidR="00DC7639">
        <w:rPr>
          <w:rFonts w:ascii="Times New Roman" w:hAnsi="Times New Roman" w:cs="Times New Roman"/>
          <w:sz w:val="24"/>
          <w:szCs w:val="24"/>
        </w:rPr>
        <w:t xml:space="preserve"> </w:t>
      </w:r>
      <w:r w:rsidR="001D4F5A">
        <w:rPr>
          <w:rFonts w:ascii="Times New Roman" w:hAnsi="Times New Roman" w:cs="Times New Roman"/>
          <w:sz w:val="24"/>
          <w:szCs w:val="24"/>
        </w:rPr>
        <w:t>Verifica-se, assim,</w:t>
      </w:r>
      <w:r w:rsidR="00CA4D38">
        <w:rPr>
          <w:rFonts w:ascii="Times New Roman" w:hAnsi="Times New Roman" w:cs="Times New Roman"/>
          <w:sz w:val="24"/>
          <w:szCs w:val="24"/>
        </w:rPr>
        <w:t xml:space="preserve"> uma</w:t>
      </w:r>
      <w:r w:rsidR="001D4F5A">
        <w:rPr>
          <w:rFonts w:ascii="Times New Roman" w:hAnsi="Times New Roman" w:cs="Times New Roman"/>
          <w:sz w:val="24"/>
          <w:szCs w:val="24"/>
        </w:rPr>
        <w:t xml:space="preserve"> tentativa</w:t>
      </w:r>
      <w:r w:rsidR="00CA4D38">
        <w:rPr>
          <w:rFonts w:ascii="Times New Roman" w:hAnsi="Times New Roman" w:cs="Times New Roman"/>
          <w:sz w:val="24"/>
          <w:szCs w:val="24"/>
        </w:rPr>
        <w:t>, por parte da personagem ficcional,</w:t>
      </w:r>
      <w:r w:rsidR="001D4F5A">
        <w:rPr>
          <w:rFonts w:ascii="Times New Roman" w:hAnsi="Times New Roman" w:cs="Times New Roman"/>
          <w:sz w:val="24"/>
          <w:szCs w:val="24"/>
        </w:rPr>
        <w:t xml:space="preserve"> em</w:t>
      </w:r>
      <w:r w:rsidR="00DC7639">
        <w:rPr>
          <w:rFonts w:ascii="Times New Roman" w:hAnsi="Times New Roman" w:cs="Times New Roman"/>
          <w:sz w:val="24"/>
          <w:szCs w:val="24"/>
        </w:rPr>
        <w:t xml:space="preserve"> estabelecer a ordem num mundo</w:t>
      </w:r>
      <w:r w:rsidR="001D4F5A">
        <w:rPr>
          <w:rFonts w:ascii="Times New Roman" w:hAnsi="Times New Roman" w:cs="Times New Roman"/>
          <w:sz w:val="24"/>
          <w:szCs w:val="24"/>
        </w:rPr>
        <w:t>,</w:t>
      </w:r>
      <w:r w:rsidR="00DC7639">
        <w:rPr>
          <w:rFonts w:ascii="Times New Roman" w:hAnsi="Times New Roman" w:cs="Times New Roman"/>
          <w:sz w:val="24"/>
          <w:szCs w:val="24"/>
        </w:rPr>
        <w:t xml:space="preserve"> originariamente</w:t>
      </w:r>
      <w:r w:rsidR="001D4F5A">
        <w:rPr>
          <w:rFonts w:ascii="Times New Roman" w:hAnsi="Times New Roman" w:cs="Times New Roman"/>
          <w:sz w:val="24"/>
          <w:szCs w:val="24"/>
        </w:rPr>
        <w:t>,</w:t>
      </w:r>
      <w:r w:rsidR="00CA4D38">
        <w:rPr>
          <w:rFonts w:ascii="Times New Roman" w:hAnsi="Times New Roman" w:cs="Times New Roman"/>
          <w:sz w:val="24"/>
          <w:szCs w:val="24"/>
        </w:rPr>
        <w:t xml:space="preserve"> caótico, contribuindo para a reafirmação do sentido de justiça:</w:t>
      </w:r>
    </w:p>
    <w:p w:rsidR="002C36ED" w:rsidRDefault="002C36ED" w:rsidP="00EA36F1">
      <w:pPr>
        <w:pStyle w:val="PargrafodaLista"/>
        <w:spacing w:line="360" w:lineRule="auto"/>
        <w:ind w:left="0" w:firstLine="720"/>
        <w:jc w:val="both"/>
        <w:rPr>
          <w:rFonts w:ascii="Times New Roman" w:hAnsi="Times New Roman" w:cs="Times New Roman"/>
          <w:sz w:val="24"/>
          <w:szCs w:val="24"/>
        </w:rPr>
      </w:pPr>
    </w:p>
    <w:p w:rsidR="002C36ED" w:rsidRDefault="00DC7639" w:rsidP="002C36ED">
      <w:pPr>
        <w:pStyle w:val="PargrafodaLista"/>
        <w:spacing w:line="360" w:lineRule="auto"/>
        <w:ind w:left="709" w:right="566" w:firstLine="709"/>
        <w:jc w:val="both"/>
        <w:rPr>
          <w:rFonts w:ascii="Times New Roman" w:hAnsi="Times New Roman" w:cs="Times New Roman"/>
          <w:sz w:val="24"/>
          <w:szCs w:val="24"/>
          <w:lang w:val="en-US"/>
        </w:rPr>
      </w:pPr>
      <w:r w:rsidRPr="002C36ED">
        <w:rPr>
          <w:rFonts w:ascii="Times New Roman" w:hAnsi="Times New Roman" w:cs="Times New Roman"/>
          <w:sz w:val="20"/>
          <w:szCs w:val="20"/>
          <w:lang w:val="en-US"/>
        </w:rPr>
        <w:t xml:space="preserve">I think the character resonates with different people for different reasons. We are living in a world where individual people feel a greater and greater sense of injustice and a lessening sense of control, and I think while there are all kinds of moral debates you can </w:t>
      </w:r>
      <w:r w:rsidRPr="002C36ED">
        <w:rPr>
          <w:rFonts w:ascii="Times New Roman" w:hAnsi="Times New Roman" w:cs="Times New Roman"/>
          <w:sz w:val="20"/>
          <w:szCs w:val="20"/>
          <w:lang w:val="en-US"/>
        </w:rPr>
        <w:lastRenderedPageBreak/>
        <w:t>have about what Dexter does, it is undeniable that he is taking his share of cont</w:t>
      </w:r>
      <w:r w:rsidR="002C36ED">
        <w:rPr>
          <w:rFonts w:ascii="Times New Roman" w:hAnsi="Times New Roman" w:cs="Times New Roman"/>
          <w:sz w:val="20"/>
          <w:szCs w:val="20"/>
          <w:lang w:val="en-US"/>
        </w:rPr>
        <w:t>rol for his corner of the world</w:t>
      </w:r>
      <w:r w:rsidRPr="002C36ED">
        <w:rPr>
          <w:rFonts w:ascii="Times New Roman" w:hAnsi="Times New Roman" w:cs="Times New Roman"/>
          <w:sz w:val="20"/>
          <w:szCs w:val="20"/>
          <w:lang w:val="en-US"/>
        </w:rPr>
        <w:t>.</w:t>
      </w:r>
      <w:r w:rsidRPr="002C36ED">
        <w:rPr>
          <w:rStyle w:val="Refdenotaderodap"/>
          <w:rFonts w:ascii="Times New Roman" w:hAnsi="Times New Roman" w:cs="Times New Roman"/>
          <w:sz w:val="20"/>
          <w:szCs w:val="20"/>
          <w:lang w:val="en-US"/>
        </w:rPr>
        <w:footnoteReference w:id="3"/>
      </w:r>
      <w:r w:rsidR="00822CAC">
        <w:rPr>
          <w:rFonts w:ascii="Times New Roman" w:hAnsi="Times New Roman" w:cs="Times New Roman"/>
          <w:sz w:val="24"/>
          <w:szCs w:val="24"/>
          <w:lang w:val="en-US"/>
        </w:rPr>
        <w:t xml:space="preserve"> </w:t>
      </w:r>
    </w:p>
    <w:p w:rsidR="00CA4D38" w:rsidRDefault="00CA4D38" w:rsidP="002C36ED">
      <w:pPr>
        <w:pStyle w:val="PargrafodaLista"/>
        <w:spacing w:line="360" w:lineRule="auto"/>
        <w:ind w:left="709" w:right="566" w:firstLine="709"/>
        <w:jc w:val="both"/>
        <w:rPr>
          <w:rFonts w:ascii="Times New Roman" w:hAnsi="Times New Roman" w:cs="Times New Roman"/>
          <w:sz w:val="24"/>
          <w:szCs w:val="24"/>
          <w:lang w:val="en-US"/>
        </w:rPr>
      </w:pPr>
    </w:p>
    <w:p w:rsidR="001B3446" w:rsidRDefault="00822CAC" w:rsidP="00EA36F1">
      <w:pPr>
        <w:pStyle w:val="PargrafodaLista"/>
        <w:spacing w:line="360" w:lineRule="auto"/>
        <w:ind w:left="0" w:firstLine="720"/>
        <w:jc w:val="both"/>
        <w:rPr>
          <w:rFonts w:ascii="Times New Roman" w:hAnsi="Times New Roman" w:cs="Times New Roman"/>
          <w:sz w:val="24"/>
          <w:szCs w:val="24"/>
        </w:rPr>
      </w:pPr>
      <w:r w:rsidRPr="00822CAC">
        <w:rPr>
          <w:rFonts w:ascii="Times New Roman" w:hAnsi="Times New Roman" w:cs="Times New Roman"/>
          <w:sz w:val="24"/>
          <w:szCs w:val="24"/>
        </w:rPr>
        <w:t xml:space="preserve">O único motivo de preocupação é ocultar </w:t>
      </w:r>
      <w:r w:rsidR="002C36ED">
        <w:rPr>
          <w:rFonts w:ascii="Times New Roman" w:hAnsi="Times New Roman" w:cs="Times New Roman"/>
          <w:sz w:val="24"/>
          <w:szCs w:val="24"/>
        </w:rPr>
        <w:t xml:space="preserve">o seu </w:t>
      </w:r>
      <w:r w:rsidR="002C36ED" w:rsidRPr="002C36ED">
        <w:rPr>
          <w:rFonts w:ascii="Times New Roman" w:hAnsi="Times New Roman" w:cs="Times New Roman"/>
          <w:i/>
          <w:sz w:val="24"/>
          <w:szCs w:val="24"/>
        </w:rPr>
        <w:t>hobby</w:t>
      </w:r>
      <w:r w:rsidRPr="00822CAC">
        <w:rPr>
          <w:rFonts w:ascii="Times New Roman" w:hAnsi="Times New Roman" w:cs="Times New Roman"/>
          <w:sz w:val="24"/>
          <w:szCs w:val="24"/>
        </w:rPr>
        <w:t xml:space="preserve"> por detr</w:t>
      </w:r>
      <w:r>
        <w:rPr>
          <w:rFonts w:ascii="Times New Roman" w:hAnsi="Times New Roman" w:cs="Times New Roman"/>
          <w:sz w:val="24"/>
          <w:szCs w:val="24"/>
        </w:rPr>
        <w:t xml:space="preserve">ás da sua actividade profissional, o que </w:t>
      </w:r>
      <w:r w:rsidR="002C36ED">
        <w:rPr>
          <w:rFonts w:ascii="Times New Roman" w:hAnsi="Times New Roman" w:cs="Times New Roman"/>
          <w:sz w:val="24"/>
          <w:szCs w:val="24"/>
        </w:rPr>
        <w:t xml:space="preserve">nos conduz para o universo da </w:t>
      </w:r>
      <w:r w:rsidR="002C36ED" w:rsidRPr="002C36ED">
        <w:rPr>
          <w:rFonts w:ascii="Times New Roman" w:hAnsi="Times New Roman" w:cs="Times New Roman"/>
          <w:i/>
          <w:sz w:val="24"/>
          <w:szCs w:val="24"/>
        </w:rPr>
        <w:t>black comedy</w:t>
      </w:r>
      <w:r w:rsidR="002C36ED">
        <w:rPr>
          <w:rFonts w:ascii="Times New Roman" w:hAnsi="Times New Roman" w:cs="Times New Roman"/>
          <w:sz w:val="24"/>
          <w:szCs w:val="24"/>
        </w:rPr>
        <w:t xml:space="preserve">, </w:t>
      </w:r>
      <w:r>
        <w:rPr>
          <w:rFonts w:ascii="Times New Roman" w:hAnsi="Times New Roman" w:cs="Times New Roman"/>
          <w:sz w:val="24"/>
          <w:szCs w:val="24"/>
        </w:rPr>
        <w:t xml:space="preserve">que está presente ao longo de toda a obra. Não deixa de ser caricato o facto de um analista forense do Departamento Policial de Miami ser, ao mesmo tempo, um </w:t>
      </w:r>
      <w:proofErr w:type="gramStart"/>
      <w:r>
        <w:rPr>
          <w:rFonts w:ascii="Times New Roman" w:hAnsi="Times New Roman" w:cs="Times New Roman"/>
          <w:sz w:val="24"/>
          <w:szCs w:val="24"/>
        </w:rPr>
        <w:t>assassino</w:t>
      </w:r>
      <w:proofErr w:type="gramEnd"/>
      <w:r>
        <w:rPr>
          <w:rFonts w:ascii="Times New Roman" w:hAnsi="Times New Roman" w:cs="Times New Roman"/>
          <w:sz w:val="24"/>
          <w:szCs w:val="24"/>
        </w:rPr>
        <w:t>. Este aspecto contribui para a aliança entre Dexter e o sistema judicial, isto é, a moralidade imposta pela lei americana é sustentada pela imoralidade homicida dos actos de Dexter, tendo ambas as partes o mesmo propósito: o bem social. Contudo, Lindsay acaba por criticar, através da face heróica de Dexter, a ineficácia da lei judicial americana, dando prioridade à justiça</w:t>
      </w:r>
      <w:r w:rsidR="00EA36F1">
        <w:rPr>
          <w:rFonts w:ascii="Times New Roman" w:hAnsi="Times New Roman" w:cs="Times New Roman"/>
          <w:sz w:val="24"/>
          <w:szCs w:val="24"/>
        </w:rPr>
        <w:t xml:space="preserve"> feita</w:t>
      </w:r>
      <w:r>
        <w:rPr>
          <w:rFonts w:ascii="Times New Roman" w:hAnsi="Times New Roman" w:cs="Times New Roman"/>
          <w:sz w:val="24"/>
          <w:szCs w:val="24"/>
        </w:rPr>
        <w:t xml:space="preserve"> pelos próprios meios.</w:t>
      </w:r>
      <w:r w:rsidR="00CF3364">
        <w:rPr>
          <w:rFonts w:ascii="Times New Roman" w:hAnsi="Times New Roman" w:cs="Times New Roman"/>
          <w:sz w:val="24"/>
          <w:szCs w:val="24"/>
        </w:rPr>
        <w:t xml:space="preserve"> Assim, uma das características da escrita de Lindsay tem a ver com a construção de uma personagem ambígua que joga com os demónios das suas vítimas e que, em simultâneo, luta contra os seus próprios fantasmas pessoais</w:t>
      </w:r>
      <w:r w:rsidR="0015245E">
        <w:rPr>
          <w:rFonts w:ascii="Times New Roman" w:hAnsi="Times New Roman" w:cs="Times New Roman"/>
          <w:sz w:val="24"/>
          <w:szCs w:val="24"/>
        </w:rPr>
        <w:t xml:space="preserve">, impondo a ordem que deveria ser estabelecida pela lei vigente: </w:t>
      </w:r>
      <w:r w:rsidR="0015245E" w:rsidRPr="00A308FE">
        <w:rPr>
          <w:rFonts w:ascii="Times New Roman" w:hAnsi="Times New Roman" w:cs="Times New Roman"/>
          <w:sz w:val="24"/>
          <w:szCs w:val="24"/>
        </w:rPr>
        <w:t>“Lindsay throws in witty one-liners at every opportunity as his hero battles with his own inner demons and helps the long arm of the law”.</w:t>
      </w:r>
      <w:r w:rsidR="0015245E" w:rsidRPr="00A308FE">
        <w:rPr>
          <w:rStyle w:val="Refdenotaderodap"/>
          <w:rFonts w:ascii="Times New Roman" w:hAnsi="Times New Roman" w:cs="Times New Roman"/>
          <w:sz w:val="24"/>
          <w:szCs w:val="24"/>
        </w:rPr>
        <w:footnoteReference w:id="4"/>
      </w:r>
      <w:r w:rsidR="0015245E">
        <w:rPr>
          <w:rFonts w:ascii="Times New Roman" w:hAnsi="Times New Roman" w:cs="Times New Roman"/>
          <w:sz w:val="24"/>
          <w:szCs w:val="24"/>
        </w:rPr>
        <w:t xml:space="preserve"> </w:t>
      </w:r>
      <w:r w:rsidR="002C36ED">
        <w:rPr>
          <w:rFonts w:ascii="Times New Roman" w:hAnsi="Times New Roman" w:cs="Times New Roman"/>
          <w:sz w:val="24"/>
          <w:szCs w:val="24"/>
        </w:rPr>
        <w:t xml:space="preserve">Como Noël Carrol defende, na sua obra </w:t>
      </w:r>
      <w:r w:rsidR="002C36ED">
        <w:rPr>
          <w:rFonts w:ascii="Times New Roman" w:hAnsi="Times New Roman" w:cs="Times New Roman"/>
          <w:i/>
          <w:sz w:val="24"/>
          <w:szCs w:val="24"/>
        </w:rPr>
        <w:t>The Philosophy of Horror: Or, the Paradoxes of the Heart</w:t>
      </w:r>
      <w:r w:rsidR="002C36ED">
        <w:rPr>
          <w:rFonts w:ascii="Times New Roman" w:hAnsi="Times New Roman" w:cs="Times New Roman"/>
          <w:sz w:val="24"/>
          <w:szCs w:val="24"/>
        </w:rPr>
        <w:t xml:space="preserve"> (1990), este tipo de ficção emerge em épocas </w:t>
      </w:r>
      <w:r w:rsidR="002C36ED" w:rsidRPr="00EF5590">
        <w:rPr>
          <w:rFonts w:ascii="Times New Roman" w:hAnsi="Times New Roman" w:cs="Times New Roman"/>
          <w:sz w:val="24"/>
          <w:szCs w:val="24"/>
        </w:rPr>
        <w:t>socia</w:t>
      </w:r>
      <w:r w:rsidR="00EF5590">
        <w:rPr>
          <w:rFonts w:ascii="Times New Roman" w:hAnsi="Times New Roman" w:cs="Times New Roman"/>
          <w:sz w:val="24"/>
          <w:szCs w:val="24"/>
        </w:rPr>
        <w:t>i</w:t>
      </w:r>
      <w:r w:rsidR="002C36ED" w:rsidRPr="00EF5590">
        <w:rPr>
          <w:rFonts w:ascii="Times New Roman" w:hAnsi="Times New Roman" w:cs="Times New Roman"/>
          <w:sz w:val="24"/>
          <w:szCs w:val="24"/>
        </w:rPr>
        <w:t>s</w:t>
      </w:r>
      <w:r w:rsidR="002C36ED">
        <w:rPr>
          <w:rFonts w:ascii="Times New Roman" w:hAnsi="Times New Roman" w:cs="Times New Roman"/>
          <w:sz w:val="24"/>
          <w:szCs w:val="24"/>
        </w:rPr>
        <w:t xml:space="preserve"> de grande tensão, expressando as problemáticas que envolvem o Homem contemporâneo</w:t>
      </w:r>
      <w:r w:rsidR="00752830">
        <w:rPr>
          <w:rFonts w:ascii="Times New Roman" w:hAnsi="Times New Roman" w:cs="Times New Roman"/>
          <w:sz w:val="24"/>
          <w:szCs w:val="24"/>
        </w:rPr>
        <w:t xml:space="preserve">. </w:t>
      </w:r>
      <w:r w:rsidR="00752830" w:rsidRPr="00752830">
        <w:rPr>
          <w:rFonts w:ascii="Times New Roman" w:hAnsi="Times New Roman" w:cs="Times New Roman"/>
          <w:sz w:val="24"/>
          <w:szCs w:val="24"/>
          <w:lang w:val="en-US"/>
        </w:rPr>
        <w:t xml:space="preserve">Então, </w:t>
      </w:r>
      <w:proofErr w:type="gramStart"/>
      <w:r w:rsidR="00752830" w:rsidRPr="00752830">
        <w:rPr>
          <w:rFonts w:ascii="Times New Roman" w:hAnsi="Times New Roman" w:cs="Times New Roman"/>
          <w:sz w:val="24"/>
          <w:szCs w:val="24"/>
          <w:lang w:val="en-US"/>
        </w:rPr>
        <w:t>este</w:t>
      </w:r>
      <w:proofErr w:type="gramEnd"/>
      <w:r w:rsidR="00752830" w:rsidRPr="00752830">
        <w:rPr>
          <w:rFonts w:ascii="Times New Roman" w:hAnsi="Times New Roman" w:cs="Times New Roman"/>
          <w:sz w:val="24"/>
          <w:szCs w:val="24"/>
          <w:lang w:val="en-US"/>
        </w:rPr>
        <w:t xml:space="preserve"> autor afirma que: “It is frequently remarked that the horror cycles emerge in times of social stress, and that the genre is a mean through which the anxieties of an era can be expressed.</w:t>
      </w:r>
      <w:r w:rsidR="00752830">
        <w:rPr>
          <w:rFonts w:ascii="Times New Roman" w:hAnsi="Times New Roman" w:cs="Times New Roman"/>
          <w:sz w:val="24"/>
          <w:szCs w:val="24"/>
          <w:lang w:val="en-US"/>
        </w:rPr>
        <w:t xml:space="preserve">” </w:t>
      </w:r>
      <w:r w:rsidR="00752830" w:rsidRPr="00752830">
        <w:rPr>
          <w:rFonts w:ascii="Times New Roman" w:hAnsi="Times New Roman" w:cs="Times New Roman"/>
          <w:sz w:val="24"/>
          <w:szCs w:val="24"/>
        </w:rPr>
        <w:t>(C</w:t>
      </w:r>
      <w:r w:rsidR="00752830">
        <w:rPr>
          <w:rFonts w:ascii="Times New Roman" w:hAnsi="Times New Roman" w:cs="Times New Roman"/>
          <w:sz w:val="24"/>
          <w:szCs w:val="24"/>
        </w:rPr>
        <w:t>arrol 1990: 207).</w:t>
      </w:r>
      <w:r w:rsidR="002C36ED" w:rsidRPr="00752830">
        <w:rPr>
          <w:rFonts w:ascii="Times New Roman" w:hAnsi="Times New Roman" w:cs="Times New Roman"/>
          <w:sz w:val="24"/>
          <w:szCs w:val="24"/>
        </w:rPr>
        <w:t xml:space="preserve"> </w:t>
      </w:r>
      <w:r w:rsidR="00752830">
        <w:rPr>
          <w:rFonts w:ascii="Times New Roman" w:hAnsi="Times New Roman" w:cs="Times New Roman"/>
          <w:sz w:val="24"/>
          <w:szCs w:val="24"/>
        </w:rPr>
        <w:t>Desta forma</w:t>
      </w:r>
      <w:r w:rsidR="00D85EC5">
        <w:rPr>
          <w:rFonts w:ascii="Times New Roman" w:hAnsi="Times New Roman" w:cs="Times New Roman"/>
          <w:sz w:val="24"/>
          <w:szCs w:val="24"/>
        </w:rPr>
        <w:t xml:space="preserve">, podemos dizer que Dexter é um </w:t>
      </w:r>
      <w:r w:rsidR="00D85EC5" w:rsidRPr="009411A6">
        <w:rPr>
          <w:rFonts w:ascii="Times New Roman" w:hAnsi="Times New Roman" w:cs="Times New Roman"/>
          <w:i/>
          <w:sz w:val="24"/>
          <w:szCs w:val="24"/>
        </w:rPr>
        <w:t>serial killer</w:t>
      </w:r>
      <w:r w:rsidR="00D85EC5">
        <w:rPr>
          <w:rFonts w:ascii="Times New Roman" w:hAnsi="Times New Roman" w:cs="Times New Roman"/>
          <w:sz w:val="24"/>
          <w:szCs w:val="24"/>
        </w:rPr>
        <w:t xml:space="preserve"> que assume uma causa em prol do bem comunitário</w:t>
      </w:r>
      <w:r w:rsidR="00876174">
        <w:rPr>
          <w:rFonts w:ascii="Times New Roman" w:hAnsi="Times New Roman" w:cs="Times New Roman"/>
          <w:sz w:val="24"/>
          <w:szCs w:val="24"/>
        </w:rPr>
        <w:t xml:space="preserve"> e este é um dos aspectos que o diferencia dos restantes assassinos, pois Dexter manifesta uma veia sentimental, não matando apenas para auto-satisfação.</w:t>
      </w:r>
    </w:p>
    <w:p w:rsidR="00B474E8" w:rsidRDefault="00876174" w:rsidP="00F63EC1">
      <w:pPr>
        <w:pStyle w:val="PargrafodaLista"/>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Assim, Lindsay retratou a transformação de Dexter enquanto assassino, </w:t>
      </w:r>
      <w:r w:rsidR="009F4601">
        <w:rPr>
          <w:rFonts w:ascii="Times New Roman" w:hAnsi="Times New Roman" w:cs="Times New Roman"/>
          <w:sz w:val="24"/>
          <w:szCs w:val="24"/>
        </w:rPr>
        <w:t xml:space="preserve">através de uma progressão que regista a sua passagem de monstro a homem, acompanhando a sua progressiva aquisição de traços humanos, colocando </w:t>
      </w:r>
      <w:r>
        <w:rPr>
          <w:rFonts w:ascii="Times New Roman" w:hAnsi="Times New Roman" w:cs="Times New Roman"/>
          <w:sz w:val="24"/>
          <w:szCs w:val="24"/>
        </w:rPr>
        <w:t>no enredo personagens como Deborah, Rita e os seus filhos</w:t>
      </w:r>
      <w:r w:rsidR="001B3446">
        <w:rPr>
          <w:rFonts w:ascii="Times New Roman" w:hAnsi="Times New Roman" w:cs="Times New Roman"/>
          <w:sz w:val="24"/>
          <w:szCs w:val="24"/>
        </w:rPr>
        <w:t>,</w:t>
      </w:r>
      <w:r w:rsidR="009F4601">
        <w:rPr>
          <w:rFonts w:ascii="Times New Roman" w:hAnsi="Times New Roman" w:cs="Times New Roman"/>
          <w:sz w:val="24"/>
          <w:szCs w:val="24"/>
        </w:rPr>
        <w:t xml:space="preserve"> para demonstrar que Dexter estaria também</w:t>
      </w:r>
      <w:r w:rsidR="004A7BE1">
        <w:rPr>
          <w:rFonts w:ascii="Times New Roman" w:hAnsi="Times New Roman" w:cs="Times New Roman"/>
          <w:sz w:val="24"/>
          <w:szCs w:val="24"/>
        </w:rPr>
        <w:t xml:space="preserve"> sujeito à </w:t>
      </w:r>
      <w:r w:rsidR="004A7BE1">
        <w:rPr>
          <w:rFonts w:ascii="Times New Roman" w:hAnsi="Times New Roman" w:cs="Times New Roman"/>
          <w:sz w:val="24"/>
          <w:szCs w:val="24"/>
        </w:rPr>
        <w:lastRenderedPageBreak/>
        <w:t>fragilidade</w:t>
      </w:r>
      <w:r w:rsidR="009F4601">
        <w:rPr>
          <w:rFonts w:ascii="Times New Roman" w:hAnsi="Times New Roman" w:cs="Times New Roman"/>
          <w:sz w:val="24"/>
          <w:szCs w:val="24"/>
        </w:rPr>
        <w:t xml:space="preserve"> humana</w:t>
      </w:r>
      <w:r>
        <w:rPr>
          <w:rFonts w:ascii="Times New Roman" w:hAnsi="Times New Roman" w:cs="Times New Roman"/>
          <w:sz w:val="24"/>
          <w:szCs w:val="24"/>
        </w:rPr>
        <w:t xml:space="preserve">. </w:t>
      </w:r>
      <w:r w:rsidR="00CD72C2">
        <w:rPr>
          <w:rFonts w:ascii="Times New Roman" w:hAnsi="Times New Roman" w:cs="Times New Roman"/>
          <w:sz w:val="24"/>
          <w:szCs w:val="24"/>
        </w:rPr>
        <w:t>A relação que mantinha com Rita e com os do</w:t>
      </w:r>
      <w:r w:rsidR="001B3446">
        <w:rPr>
          <w:rFonts w:ascii="Times New Roman" w:hAnsi="Times New Roman" w:cs="Times New Roman"/>
          <w:sz w:val="24"/>
          <w:szCs w:val="24"/>
        </w:rPr>
        <w:t xml:space="preserve">is filhos desta era apenas, ao início, </w:t>
      </w:r>
      <w:r w:rsidR="00CD72C2">
        <w:rPr>
          <w:rFonts w:ascii="Times New Roman" w:hAnsi="Times New Roman" w:cs="Times New Roman"/>
          <w:sz w:val="24"/>
          <w:szCs w:val="24"/>
        </w:rPr>
        <w:t>um encobrimento para a sua aparente normalidade</w:t>
      </w:r>
      <w:r w:rsidR="00D12D6B">
        <w:rPr>
          <w:rFonts w:ascii="Times New Roman" w:hAnsi="Times New Roman" w:cs="Times New Roman"/>
          <w:sz w:val="24"/>
          <w:szCs w:val="24"/>
        </w:rPr>
        <w:t xml:space="preserve"> </w:t>
      </w:r>
      <w:r w:rsidR="00F63EC1">
        <w:rPr>
          <w:rFonts w:ascii="Times New Roman" w:hAnsi="Times New Roman" w:cs="Times New Roman"/>
          <w:sz w:val="24"/>
          <w:szCs w:val="24"/>
        </w:rPr>
        <w:t>(</w:t>
      </w:r>
      <w:r w:rsidR="00D12D6B" w:rsidRPr="00A675AF">
        <w:rPr>
          <w:rFonts w:ascii="Times New Roman" w:hAnsi="Times New Roman" w:cs="Times New Roman"/>
          <w:sz w:val="24"/>
          <w:szCs w:val="24"/>
        </w:rPr>
        <w:t xml:space="preserve">“I had no interest in a sexual relationship. </w:t>
      </w:r>
      <w:r w:rsidR="00D12D6B" w:rsidRPr="00A675AF">
        <w:rPr>
          <w:rFonts w:ascii="Times New Roman" w:hAnsi="Times New Roman" w:cs="Times New Roman"/>
          <w:sz w:val="24"/>
          <w:szCs w:val="24"/>
          <w:lang w:val="en-US"/>
        </w:rPr>
        <w:t>I wanted a disguise; Rita was exactly what I was looking for.”</w:t>
      </w:r>
      <w:r w:rsidR="00D12D6B" w:rsidRPr="00A675AF">
        <w:rPr>
          <w:rStyle w:val="Refdenotaderodap"/>
          <w:rFonts w:ascii="Times New Roman" w:hAnsi="Times New Roman" w:cs="Times New Roman"/>
          <w:sz w:val="24"/>
          <w:szCs w:val="24"/>
          <w:lang w:val="en-US"/>
        </w:rPr>
        <w:footnoteReference w:id="5"/>
      </w:r>
      <w:r w:rsidR="00D12D6B" w:rsidRPr="00A675AF">
        <w:rPr>
          <w:rFonts w:ascii="Times New Roman" w:hAnsi="Times New Roman" w:cs="Times New Roman"/>
          <w:sz w:val="24"/>
          <w:szCs w:val="24"/>
        </w:rPr>
        <w:t>)</w:t>
      </w:r>
      <w:r w:rsidR="00752830">
        <w:rPr>
          <w:rFonts w:ascii="Times New Roman" w:hAnsi="Times New Roman" w:cs="Times New Roman"/>
          <w:sz w:val="24"/>
          <w:szCs w:val="24"/>
        </w:rPr>
        <w:t>,</w:t>
      </w:r>
      <w:r w:rsidR="00B3036B">
        <w:rPr>
          <w:rFonts w:ascii="Times New Roman" w:hAnsi="Times New Roman" w:cs="Times New Roman"/>
          <w:sz w:val="24"/>
          <w:szCs w:val="24"/>
        </w:rPr>
        <w:t xml:space="preserve"> </w:t>
      </w:r>
      <w:r w:rsidR="00CD72C2">
        <w:rPr>
          <w:rFonts w:ascii="Times New Roman" w:hAnsi="Times New Roman" w:cs="Times New Roman"/>
          <w:sz w:val="24"/>
          <w:szCs w:val="24"/>
        </w:rPr>
        <w:t xml:space="preserve">mas esta fachada transformou-se em algo maior e mais profundo que o modificou em termos sentimentais, uma vez que conseguiu dar às crianças a estabilidade emocional que ele próprio nunca teve na infância e adolescência. </w:t>
      </w:r>
      <w:r w:rsidR="00CD72C2" w:rsidRPr="00CD72C2">
        <w:rPr>
          <w:rFonts w:ascii="Times New Roman" w:hAnsi="Times New Roman" w:cs="Times New Roman"/>
          <w:sz w:val="24"/>
          <w:szCs w:val="24"/>
          <w:lang w:val="en-US"/>
        </w:rPr>
        <w:t xml:space="preserve">Tal como o próprio Lindsay afirma, </w:t>
      </w:r>
      <w:r w:rsidR="00CD72C2" w:rsidRPr="00A675AF">
        <w:rPr>
          <w:rFonts w:ascii="Times New Roman" w:hAnsi="Times New Roman" w:cs="Times New Roman"/>
          <w:sz w:val="24"/>
          <w:szCs w:val="24"/>
          <w:lang w:val="en-US"/>
        </w:rPr>
        <w:t>“(...) it´s the balance he strikes between serial killer and doting dad that makes memorable reading (...)”.</w:t>
      </w:r>
      <w:r w:rsidR="00CD72C2" w:rsidRPr="00A675AF">
        <w:rPr>
          <w:rStyle w:val="Refdenotaderodap"/>
          <w:rFonts w:ascii="Times New Roman" w:hAnsi="Times New Roman" w:cs="Times New Roman"/>
          <w:sz w:val="24"/>
          <w:szCs w:val="24"/>
          <w:lang w:val="en-US"/>
        </w:rPr>
        <w:footnoteReference w:id="6"/>
      </w:r>
      <w:r w:rsidR="00CD72C2" w:rsidRPr="00CD72C2">
        <w:rPr>
          <w:rFonts w:ascii="Times New Roman" w:hAnsi="Times New Roman" w:cs="Times New Roman"/>
          <w:sz w:val="24"/>
          <w:szCs w:val="24"/>
          <w:lang w:val="en-US"/>
        </w:rPr>
        <w:t xml:space="preserve"> </w:t>
      </w:r>
      <w:r w:rsidR="00287347" w:rsidRPr="00287347">
        <w:rPr>
          <w:rFonts w:ascii="Times New Roman" w:hAnsi="Times New Roman" w:cs="Times New Roman"/>
          <w:sz w:val="24"/>
          <w:szCs w:val="24"/>
        </w:rPr>
        <w:t>Para o autor, a presença das crianças funciona como um modo de exploração dos se</w:t>
      </w:r>
      <w:r w:rsidR="00752830">
        <w:rPr>
          <w:rFonts w:ascii="Times New Roman" w:hAnsi="Times New Roman" w:cs="Times New Roman"/>
          <w:sz w:val="24"/>
          <w:szCs w:val="24"/>
        </w:rPr>
        <w:t xml:space="preserve">us próprios problemas, sendo </w:t>
      </w:r>
      <w:r w:rsidR="00287347">
        <w:rPr>
          <w:rFonts w:ascii="Times New Roman" w:hAnsi="Times New Roman" w:cs="Times New Roman"/>
          <w:sz w:val="24"/>
          <w:szCs w:val="24"/>
        </w:rPr>
        <w:t>um confronto com os seus traumas do passado. Assim, existe uma evolução a nível sentimental, pois Dexter acaba por colmatar a ausência do pai biológico das crianças</w:t>
      </w:r>
      <w:r w:rsidR="00B474E8">
        <w:rPr>
          <w:rFonts w:ascii="Times New Roman" w:hAnsi="Times New Roman" w:cs="Times New Roman"/>
          <w:sz w:val="24"/>
          <w:szCs w:val="24"/>
        </w:rPr>
        <w:t>, contribuindo para a sua educação e formação pessoal</w:t>
      </w:r>
      <w:r w:rsidR="00287347">
        <w:rPr>
          <w:rFonts w:ascii="Times New Roman" w:hAnsi="Times New Roman" w:cs="Times New Roman"/>
          <w:sz w:val="24"/>
          <w:szCs w:val="24"/>
        </w:rPr>
        <w:t>, tarefa que supostamente um assassino n</w:t>
      </w:r>
      <w:r w:rsidR="00B474E8">
        <w:rPr>
          <w:rFonts w:ascii="Times New Roman" w:hAnsi="Times New Roman" w:cs="Times New Roman"/>
          <w:sz w:val="24"/>
          <w:szCs w:val="24"/>
        </w:rPr>
        <w:t>ão estaria apto a desempenhar</w:t>
      </w:r>
      <w:r w:rsidR="00287347">
        <w:rPr>
          <w:rFonts w:ascii="Times New Roman" w:hAnsi="Times New Roman" w:cs="Times New Roman"/>
          <w:sz w:val="24"/>
          <w:szCs w:val="24"/>
        </w:rPr>
        <w:t xml:space="preserve">. </w:t>
      </w:r>
      <w:r w:rsidR="00287347" w:rsidRPr="00287347">
        <w:rPr>
          <w:rFonts w:ascii="Times New Roman" w:hAnsi="Times New Roman" w:cs="Times New Roman"/>
          <w:sz w:val="24"/>
          <w:szCs w:val="24"/>
          <w:lang w:val="en-US"/>
        </w:rPr>
        <w:t xml:space="preserve">Então, Lindsay destaca </w:t>
      </w:r>
      <w:proofErr w:type="gramStart"/>
      <w:r w:rsidR="00287347" w:rsidRPr="00287347">
        <w:rPr>
          <w:rFonts w:ascii="Times New Roman" w:hAnsi="Times New Roman" w:cs="Times New Roman"/>
          <w:sz w:val="24"/>
          <w:szCs w:val="24"/>
          <w:lang w:val="en-US"/>
        </w:rPr>
        <w:t>a</w:t>
      </w:r>
      <w:proofErr w:type="gramEnd"/>
      <w:r w:rsidR="00287347" w:rsidRPr="00287347">
        <w:rPr>
          <w:rFonts w:ascii="Times New Roman" w:hAnsi="Times New Roman" w:cs="Times New Roman"/>
          <w:sz w:val="24"/>
          <w:szCs w:val="24"/>
          <w:lang w:val="en-US"/>
        </w:rPr>
        <w:t xml:space="preserve"> importância das crianças no mundo conturbado de Dexter: </w:t>
      </w:r>
      <w:r w:rsidR="00287347" w:rsidRPr="00A675AF">
        <w:rPr>
          <w:rFonts w:ascii="Times New Roman" w:hAnsi="Times New Roman" w:cs="Times New Roman"/>
          <w:sz w:val="24"/>
          <w:szCs w:val="24"/>
          <w:lang w:val="en-US"/>
        </w:rPr>
        <w:t>“It´s a great way to explore the central problems of Dexter´s world; we are talking about people killing people, and we are talking about some adult teaching</w:t>
      </w:r>
      <w:r w:rsidR="00B474E8" w:rsidRPr="00A675AF">
        <w:rPr>
          <w:rFonts w:ascii="Times New Roman" w:hAnsi="Times New Roman" w:cs="Times New Roman"/>
          <w:sz w:val="24"/>
          <w:szCs w:val="24"/>
          <w:lang w:val="en-US"/>
        </w:rPr>
        <w:t xml:space="preserve"> children how to get away with it”.</w:t>
      </w:r>
      <w:r w:rsidR="00B474E8" w:rsidRPr="00A675AF">
        <w:rPr>
          <w:rStyle w:val="Refdenotaderodap"/>
          <w:rFonts w:ascii="Times New Roman" w:hAnsi="Times New Roman" w:cs="Times New Roman"/>
          <w:sz w:val="24"/>
          <w:szCs w:val="24"/>
          <w:lang w:val="en-US"/>
        </w:rPr>
        <w:footnoteReference w:id="7"/>
      </w:r>
      <w:r w:rsidR="00B474E8" w:rsidRPr="00A675AF">
        <w:rPr>
          <w:rFonts w:ascii="Times New Roman" w:hAnsi="Times New Roman" w:cs="Times New Roman"/>
          <w:sz w:val="24"/>
          <w:szCs w:val="24"/>
          <w:lang w:val="en-US"/>
        </w:rPr>
        <w:t xml:space="preserve"> </w:t>
      </w:r>
      <w:r w:rsidR="00B474E8" w:rsidRPr="00B474E8">
        <w:rPr>
          <w:rFonts w:ascii="Times New Roman" w:hAnsi="Times New Roman" w:cs="Times New Roman"/>
          <w:sz w:val="24"/>
          <w:szCs w:val="24"/>
        </w:rPr>
        <w:t>Este é outro aspect</w:t>
      </w:r>
      <w:r w:rsidR="00B474E8">
        <w:rPr>
          <w:rFonts w:ascii="Times New Roman" w:hAnsi="Times New Roman" w:cs="Times New Roman"/>
          <w:sz w:val="24"/>
          <w:szCs w:val="24"/>
        </w:rPr>
        <w:t>o</w:t>
      </w:r>
      <w:r w:rsidR="00B474E8" w:rsidRPr="00B474E8">
        <w:rPr>
          <w:rFonts w:ascii="Times New Roman" w:hAnsi="Times New Roman" w:cs="Times New Roman"/>
          <w:sz w:val="24"/>
          <w:szCs w:val="24"/>
        </w:rPr>
        <w:t xml:space="preserve"> que diferencia Dexter dos</w:t>
      </w:r>
      <w:r w:rsidR="00B474E8">
        <w:rPr>
          <w:rFonts w:ascii="Times New Roman" w:hAnsi="Times New Roman" w:cs="Times New Roman"/>
          <w:sz w:val="24"/>
          <w:szCs w:val="24"/>
        </w:rPr>
        <w:t xml:space="preserve"> restantes assassinos ficcionais</w:t>
      </w:r>
      <w:r w:rsidR="00752830">
        <w:rPr>
          <w:rFonts w:ascii="Times New Roman" w:hAnsi="Times New Roman" w:cs="Times New Roman"/>
          <w:sz w:val="24"/>
          <w:szCs w:val="24"/>
        </w:rPr>
        <w:t>,</w:t>
      </w:r>
      <w:r w:rsidR="00B474E8">
        <w:rPr>
          <w:rFonts w:ascii="Times New Roman" w:hAnsi="Times New Roman" w:cs="Times New Roman"/>
          <w:sz w:val="24"/>
          <w:szCs w:val="24"/>
        </w:rPr>
        <w:t xml:space="preserve"> pois, se analisarmos a tradição literária, podemos verificar que nenhum deles possui este lado sentimental, como é o caso de Hannibal Lecter, Jack the Ripper, Norman Bates ou Patrick Bateman. A característica da impulsividade está bem patente em todas estas personagens referidas anteriormente que apenas atendem</w:t>
      </w:r>
      <w:r w:rsidR="00A675AF">
        <w:rPr>
          <w:rFonts w:ascii="Times New Roman" w:hAnsi="Times New Roman" w:cs="Times New Roman"/>
          <w:sz w:val="24"/>
          <w:szCs w:val="24"/>
        </w:rPr>
        <w:t xml:space="preserve"> às suas necessidades primárias,</w:t>
      </w:r>
      <w:r w:rsidR="00B474E8">
        <w:rPr>
          <w:rFonts w:ascii="Times New Roman" w:hAnsi="Times New Roman" w:cs="Times New Roman"/>
          <w:sz w:val="24"/>
          <w:szCs w:val="24"/>
        </w:rPr>
        <w:t xml:space="preserve"> o mesmo não acontece</w:t>
      </w:r>
      <w:r w:rsidR="00A675AF">
        <w:rPr>
          <w:rFonts w:ascii="Times New Roman" w:hAnsi="Times New Roman" w:cs="Times New Roman"/>
          <w:sz w:val="24"/>
          <w:szCs w:val="24"/>
        </w:rPr>
        <w:t>ndo</w:t>
      </w:r>
      <w:r w:rsidR="00B474E8">
        <w:rPr>
          <w:rFonts w:ascii="Times New Roman" w:hAnsi="Times New Roman" w:cs="Times New Roman"/>
          <w:sz w:val="24"/>
          <w:szCs w:val="24"/>
        </w:rPr>
        <w:t xml:space="preserve"> com Dexter que, apesar de reagir aos seus impulsos básicos, tem sempre em conta a protecção familiar, algo que nunca coloca em risco.</w:t>
      </w:r>
      <w:r w:rsidR="00EE2BCD">
        <w:rPr>
          <w:rFonts w:ascii="Times New Roman" w:hAnsi="Times New Roman" w:cs="Times New Roman"/>
          <w:sz w:val="24"/>
          <w:szCs w:val="24"/>
        </w:rPr>
        <w:t xml:space="preserve"> </w:t>
      </w:r>
    </w:p>
    <w:p w:rsidR="00B3036B" w:rsidRPr="00752830" w:rsidRDefault="004A7BE1" w:rsidP="00752830">
      <w:pPr>
        <w:pStyle w:val="PargrafodaLista"/>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Voltando à ideia</w:t>
      </w:r>
      <w:r w:rsidR="00A675AF">
        <w:rPr>
          <w:rFonts w:ascii="Times New Roman" w:hAnsi="Times New Roman" w:cs="Times New Roman"/>
          <w:sz w:val="24"/>
          <w:szCs w:val="24"/>
        </w:rPr>
        <w:t xml:space="preserve"> anterior, de que a sua acção vigilante</w:t>
      </w:r>
      <w:r>
        <w:rPr>
          <w:rFonts w:ascii="Times New Roman" w:hAnsi="Times New Roman" w:cs="Times New Roman"/>
          <w:sz w:val="24"/>
          <w:szCs w:val="24"/>
        </w:rPr>
        <w:t xml:space="preserve"> funciona em prol do </w:t>
      </w:r>
      <w:r w:rsidR="006568FC">
        <w:rPr>
          <w:rFonts w:ascii="Times New Roman" w:hAnsi="Times New Roman" w:cs="Times New Roman"/>
          <w:sz w:val="24"/>
          <w:szCs w:val="24"/>
        </w:rPr>
        <w:t>bem comum, podemos afirmar que a</w:t>
      </w:r>
      <w:r w:rsidR="008F794D">
        <w:rPr>
          <w:rFonts w:ascii="Times New Roman" w:hAnsi="Times New Roman" w:cs="Times New Roman"/>
          <w:sz w:val="24"/>
          <w:szCs w:val="24"/>
        </w:rPr>
        <w:t xml:space="preserve"> originalidade de Lindsay</w:t>
      </w:r>
      <w:r>
        <w:rPr>
          <w:rFonts w:ascii="Times New Roman" w:hAnsi="Times New Roman" w:cs="Times New Roman"/>
          <w:sz w:val="24"/>
          <w:szCs w:val="24"/>
        </w:rPr>
        <w:t xml:space="preserve"> centrou</w:t>
      </w:r>
      <w:r w:rsidR="008F794D">
        <w:rPr>
          <w:rFonts w:ascii="Times New Roman" w:hAnsi="Times New Roman" w:cs="Times New Roman"/>
          <w:sz w:val="24"/>
          <w:szCs w:val="24"/>
        </w:rPr>
        <w:t>-se</w:t>
      </w:r>
      <w:r>
        <w:rPr>
          <w:rFonts w:ascii="Times New Roman" w:hAnsi="Times New Roman" w:cs="Times New Roman"/>
          <w:sz w:val="24"/>
          <w:szCs w:val="24"/>
        </w:rPr>
        <w:t xml:space="preserve"> também no esbatimento de fronteiras entre o que é certo e aquilo que é errado, pois o que pode estar errado perante a justiça, pode estar correcto na mente das pessoas e é fácil comprovar isso no dia-a-dia, através dos diversos actos de justiça pelas próprias mãos que acontecem um pouco por todo o mundo. </w:t>
      </w:r>
      <w:r w:rsidRPr="004A7BE1">
        <w:rPr>
          <w:rFonts w:ascii="Times New Roman" w:hAnsi="Times New Roman" w:cs="Times New Roman"/>
          <w:sz w:val="24"/>
          <w:szCs w:val="24"/>
          <w:lang w:val="en-US"/>
        </w:rPr>
        <w:t xml:space="preserve">Neste sentido, </w:t>
      </w:r>
      <w:r w:rsidRPr="00A675AF">
        <w:rPr>
          <w:rFonts w:ascii="Times New Roman" w:hAnsi="Times New Roman" w:cs="Times New Roman"/>
          <w:sz w:val="24"/>
          <w:szCs w:val="24"/>
          <w:lang w:val="en-US"/>
        </w:rPr>
        <w:t xml:space="preserve">“Dexter takes viewers deep inside the mind of a killer and forces them to grapple with the ethical dilemma of </w:t>
      </w:r>
      <w:r w:rsidRPr="00A675AF">
        <w:rPr>
          <w:rFonts w:ascii="Times New Roman" w:hAnsi="Times New Roman" w:cs="Times New Roman"/>
          <w:sz w:val="24"/>
          <w:szCs w:val="24"/>
          <w:lang w:val="en-US"/>
        </w:rPr>
        <w:lastRenderedPageBreak/>
        <w:t>determining right and wrong”.</w:t>
      </w:r>
      <w:r w:rsidRPr="00A675AF">
        <w:rPr>
          <w:rStyle w:val="Refdenotaderodap"/>
          <w:rFonts w:ascii="Times New Roman" w:hAnsi="Times New Roman" w:cs="Times New Roman"/>
          <w:sz w:val="24"/>
          <w:szCs w:val="24"/>
          <w:lang w:val="en-US"/>
        </w:rPr>
        <w:footnoteReference w:id="8"/>
      </w:r>
      <w:r>
        <w:rPr>
          <w:rFonts w:ascii="Times New Roman" w:hAnsi="Times New Roman" w:cs="Times New Roman"/>
          <w:sz w:val="24"/>
          <w:szCs w:val="24"/>
          <w:lang w:val="en-US"/>
        </w:rPr>
        <w:t xml:space="preserve"> </w:t>
      </w:r>
      <w:r w:rsidRPr="004A7BE1">
        <w:rPr>
          <w:rFonts w:ascii="Times New Roman" w:hAnsi="Times New Roman" w:cs="Times New Roman"/>
          <w:sz w:val="24"/>
          <w:szCs w:val="24"/>
        </w:rPr>
        <w:t xml:space="preserve">O apelo </w:t>
      </w:r>
      <w:r w:rsidR="00A675AF">
        <w:rPr>
          <w:rFonts w:ascii="Times New Roman" w:hAnsi="Times New Roman" w:cs="Times New Roman"/>
          <w:sz w:val="24"/>
          <w:szCs w:val="24"/>
        </w:rPr>
        <w:t>suscitado pela secreta condição de vigilante</w:t>
      </w:r>
      <w:r w:rsidRPr="004A7BE1">
        <w:rPr>
          <w:rFonts w:ascii="Times New Roman" w:hAnsi="Times New Roman" w:cs="Times New Roman"/>
          <w:sz w:val="24"/>
          <w:szCs w:val="24"/>
        </w:rPr>
        <w:t xml:space="preserve"> de Dexter torna-o numa personagem</w:t>
      </w:r>
      <w:r w:rsidR="002C68C4">
        <w:rPr>
          <w:rFonts w:ascii="Times New Roman" w:hAnsi="Times New Roman" w:cs="Times New Roman"/>
          <w:sz w:val="24"/>
          <w:szCs w:val="24"/>
        </w:rPr>
        <w:t xml:space="preserve"> extremamente apelativa, uma vez que este sentimento também está implementado nos corações das pessoas comuns, na sua sede de justiça sem impedimentos legais que, por vezes, se t</w:t>
      </w:r>
      <w:r w:rsidR="00AE2864">
        <w:rPr>
          <w:rFonts w:ascii="Times New Roman" w:hAnsi="Times New Roman" w:cs="Times New Roman"/>
          <w:sz w:val="24"/>
          <w:szCs w:val="24"/>
        </w:rPr>
        <w:t>ornam embaraçosos. Este facto é reforçado pelo próprio Jeff Lindsay, n</w:t>
      </w:r>
      <w:r w:rsidR="0081540E">
        <w:rPr>
          <w:rFonts w:ascii="Times New Roman" w:hAnsi="Times New Roman" w:cs="Times New Roman"/>
          <w:sz w:val="24"/>
          <w:szCs w:val="24"/>
        </w:rPr>
        <w:t xml:space="preserve">uma entrevista dada a Luan Gaines, na qual o autor destaca </w:t>
      </w:r>
      <w:proofErr w:type="gramStart"/>
      <w:r w:rsidR="0081540E">
        <w:rPr>
          <w:rFonts w:ascii="Times New Roman" w:hAnsi="Times New Roman" w:cs="Times New Roman"/>
          <w:sz w:val="24"/>
          <w:szCs w:val="24"/>
        </w:rPr>
        <w:t>que</w:t>
      </w:r>
      <w:proofErr w:type="gramEnd"/>
      <w:r w:rsidR="0081540E">
        <w:rPr>
          <w:rFonts w:ascii="Times New Roman" w:hAnsi="Times New Roman" w:cs="Times New Roman"/>
          <w:sz w:val="24"/>
          <w:szCs w:val="24"/>
        </w:rPr>
        <w:t>:</w:t>
      </w:r>
    </w:p>
    <w:p w:rsidR="00B3036B" w:rsidRDefault="002C68C4" w:rsidP="00B3036B">
      <w:pPr>
        <w:pStyle w:val="PargrafodaLista"/>
        <w:spacing w:line="360" w:lineRule="auto"/>
        <w:ind w:left="851" w:right="566" w:firstLine="567"/>
        <w:jc w:val="both"/>
        <w:rPr>
          <w:rFonts w:ascii="Times New Roman" w:hAnsi="Times New Roman" w:cs="Times New Roman"/>
          <w:i/>
          <w:sz w:val="20"/>
          <w:szCs w:val="20"/>
          <w:lang w:val="en-US"/>
        </w:rPr>
      </w:pPr>
      <w:r w:rsidRPr="00B3036B">
        <w:rPr>
          <w:rFonts w:ascii="Times New Roman" w:hAnsi="Times New Roman" w:cs="Times New Roman"/>
          <w:sz w:val="20"/>
          <w:szCs w:val="20"/>
          <w:lang w:val="en-US"/>
        </w:rPr>
        <w:t>We are all frustrated with our legal system, and we´ve all butted heads with the huge difference between real justice and legal justice. But there is also a sense that Dexter is catching the people that slip through the cracks, and protecting us in ways</w:t>
      </w:r>
      <w:r w:rsidR="00B3036B" w:rsidRPr="00B3036B">
        <w:rPr>
          <w:rFonts w:ascii="Times New Roman" w:hAnsi="Times New Roman" w:cs="Times New Roman"/>
          <w:sz w:val="20"/>
          <w:szCs w:val="20"/>
          <w:lang w:val="en-US"/>
        </w:rPr>
        <w:t xml:space="preserve"> that the cops and courts can´t</w:t>
      </w:r>
      <w:r w:rsidRPr="00B3036B">
        <w:rPr>
          <w:rFonts w:ascii="Times New Roman" w:hAnsi="Times New Roman" w:cs="Times New Roman"/>
          <w:sz w:val="20"/>
          <w:szCs w:val="20"/>
          <w:lang w:val="en-US"/>
        </w:rPr>
        <w:t>.</w:t>
      </w:r>
      <w:r w:rsidRPr="00B3036B">
        <w:rPr>
          <w:rStyle w:val="Refdenotaderodap"/>
          <w:rFonts w:ascii="Times New Roman" w:hAnsi="Times New Roman" w:cs="Times New Roman"/>
          <w:sz w:val="20"/>
          <w:szCs w:val="20"/>
          <w:lang w:val="en-US"/>
        </w:rPr>
        <w:footnoteReference w:id="9"/>
      </w:r>
      <w:r w:rsidRPr="00B3036B">
        <w:rPr>
          <w:rFonts w:ascii="Times New Roman" w:hAnsi="Times New Roman" w:cs="Times New Roman"/>
          <w:i/>
          <w:sz w:val="20"/>
          <w:szCs w:val="20"/>
          <w:lang w:val="en-US"/>
        </w:rPr>
        <w:t xml:space="preserve"> </w:t>
      </w:r>
    </w:p>
    <w:p w:rsidR="00B3036B" w:rsidRPr="00B3036B" w:rsidRDefault="00B3036B" w:rsidP="00B3036B">
      <w:pPr>
        <w:pStyle w:val="PargrafodaLista"/>
        <w:spacing w:line="360" w:lineRule="auto"/>
        <w:ind w:left="851" w:right="566" w:firstLine="567"/>
        <w:jc w:val="both"/>
        <w:rPr>
          <w:rFonts w:ascii="Times New Roman" w:hAnsi="Times New Roman" w:cs="Times New Roman"/>
          <w:i/>
          <w:sz w:val="20"/>
          <w:szCs w:val="20"/>
          <w:lang w:val="en-US"/>
        </w:rPr>
      </w:pPr>
    </w:p>
    <w:p w:rsidR="00A675AF" w:rsidRDefault="002C68C4" w:rsidP="00A675AF">
      <w:pPr>
        <w:pStyle w:val="PargrafodaLista"/>
        <w:spacing w:line="360" w:lineRule="auto"/>
        <w:ind w:left="0" w:firstLine="720"/>
        <w:jc w:val="both"/>
        <w:rPr>
          <w:rFonts w:ascii="Times New Roman" w:hAnsi="Times New Roman" w:cs="Times New Roman"/>
          <w:sz w:val="24"/>
          <w:szCs w:val="24"/>
        </w:rPr>
      </w:pPr>
      <w:r w:rsidRPr="002C68C4">
        <w:rPr>
          <w:rFonts w:ascii="Times New Roman" w:hAnsi="Times New Roman" w:cs="Times New Roman"/>
          <w:sz w:val="24"/>
          <w:szCs w:val="24"/>
        </w:rPr>
        <w:t>Através da obra de Lindsay e da grande ajuda da adaptação televisiva conseguimos ver como perigosos criminosos escapam impu</w:t>
      </w:r>
      <w:r>
        <w:rPr>
          <w:rFonts w:ascii="Times New Roman" w:hAnsi="Times New Roman" w:cs="Times New Roman"/>
          <w:sz w:val="24"/>
          <w:szCs w:val="24"/>
        </w:rPr>
        <w:t xml:space="preserve">nes às suas infracções. Apesar de serem elementos ficcionais, a verdade é que retratam coisas que acontecem na realidade, como </w:t>
      </w:r>
      <w:r w:rsidR="008F794D">
        <w:rPr>
          <w:rFonts w:ascii="Times New Roman" w:hAnsi="Times New Roman" w:cs="Times New Roman"/>
          <w:sz w:val="24"/>
          <w:szCs w:val="24"/>
        </w:rPr>
        <w:t>o facto de os</w:t>
      </w:r>
      <w:r>
        <w:rPr>
          <w:rFonts w:ascii="Times New Roman" w:hAnsi="Times New Roman" w:cs="Times New Roman"/>
          <w:sz w:val="24"/>
          <w:szCs w:val="24"/>
        </w:rPr>
        <w:t xml:space="preserve"> criminosos escaparem tão facilmente às malhas da justiça.</w:t>
      </w:r>
      <w:r w:rsidR="00EE2BCD">
        <w:rPr>
          <w:rFonts w:ascii="Times New Roman" w:hAnsi="Times New Roman" w:cs="Times New Roman"/>
          <w:sz w:val="24"/>
          <w:szCs w:val="24"/>
        </w:rPr>
        <w:t xml:space="preserve"> </w:t>
      </w:r>
    </w:p>
    <w:p w:rsidR="00F63EC1" w:rsidRDefault="00EE2BCD" w:rsidP="00A675AF">
      <w:pPr>
        <w:pStyle w:val="PargrafodaLista"/>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Então, o que torna esta person</w:t>
      </w:r>
      <w:r w:rsidR="00A675AF">
        <w:rPr>
          <w:rFonts w:ascii="Times New Roman" w:hAnsi="Times New Roman" w:cs="Times New Roman"/>
          <w:sz w:val="24"/>
          <w:szCs w:val="24"/>
        </w:rPr>
        <w:t>agem tão apelativa, para além das</w:t>
      </w:r>
      <w:r>
        <w:rPr>
          <w:rFonts w:ascii="Times New Roman" w:hAnsi="Times New Roman" w:cs="Times New Roman"/>
          <w:sz w:val="24"/>
          <w:szCs w:val="24"/>
        </w:rPr>
        <w:t xml:space="preserve"> sua</w:t>
      </w:r>
      <w:r w:rsidR="00A675AF">
        <w:rPr>
          <w:rFonts w:ascii="Times New Roman" w:hAnsi="Times New Roman" w:cs="Times New Roman"/>
          <w:sz w:val="24"/>
          <w:szCs w:val="24"/>
        </w:rPr>
        <w:t>s capacidades de vigília</w:t>
      </w:r>
      <w:proofErr w:type="gramStart"/>
      <w:r w:rsidR="00A675AF">
        <w:rPr>
          <w:rFonts w:ascii="Times New Roman" w:hAnsi="Times New Roman" w:cs="Times New Roman"/>
          <w:sz w:val="24"/>
          <w:szCs w:val="24"/>
        </w:rPr>
        <w:t>,</w:t>
      </w:r>
      <w:proofErr w:type="gramEnd"/>
      <w:r>
        <w:rPr>
          <w:rFonts w:ascii="Times New Roman" w:hAnsi="Times New Roman" w:cs="Times New Roman"/>
          <w:sz w:val="24"/>
          <w:szCs w:val="24"/>
        </w:rPr>
        <w:t xml:space="preserve"> são tam</w:t>
      </w:r>
      <w:r w:rsidR="00752830">
        <w:rPr>
          <w:rFonts w:ascii="Times New Roman" w:hAnsi="Times New Roman" w:cs="Times New Roman"/>
          <w:sz w:val="24"/>
          <w:szCs w:val="24"/>
        </w:rPr>
        <w:t xml:space="preserve">bém as suas características de </w:t>
      </w:r>
      <w:r w:rsidR="00752830" w:rsidRPr="00752830">
        <w:rPr>
          <w:rFonts w:ascii="Times New Roman" w:hAnsi="Times New Roman" w:cs="Times New Roman"/>
          <w:i/>
          <w:sz w:val="24"/>
          <w:szCs w:val="24"/>
        </w:rPr>
        <w:t>bad boy</w:t>
      </w:r>
      <w:r>
        <w:rPr>
          <w:rFonts w:ascii="Times New Roman" w:hAnsi="Times New Roman" w:cs="Times New Roman"/>
          <w:sz w:val="24"/>
          <w:szCs w:val="24"/>
        </w:rPr>
        <w:t xml:space="preserve">. Dexter é um homem muito inteligente, divertido e honesto, pois tudo é tratado com empenho no que toca à sua actividade profissional. Deste modo, evita conflitos e um controle indesejado, desviando as atenções de si mesmo para poder ter margem de </w:t>
      </w:r>
      <w:r w:rsidR="00752830">
        <w:rPr>
          <w:rFonts w:ascii="Times New Roman" w:hAnsi="Times New Roman" w:cs="Times New Roman"/>
          <w:sz w:val="24"/>
          <w:szCs w:val="24"/>
        </w:rPr>
        <w:t xml:space="preserve">manobra para se dedicar ao seu </w:t>
      </w:r>
      <w:r w:rsidR="00752830" w:rsidRPr="00752830">
        <w:rPr>
          <w:rFonts w:ascii="Times New Roman" w:hAnsi="Times New Roman" w:cs="Times New Roman"/>
          <w:i/>
          <w:sz w:val="24"/>
          <w:szCs w:val="24"/>
        </w:rPr>
        <w:t>hobby</w:t>
      </w:r>
      <w:r>
        <w:rPr>
          <w:rFonts w:ascii="Times New Roman" w:hAnsi="Times New Roman" w:cs="Times New Roman"/>
          <w:sz w:val="24"/>
          <w:szCs w:val="24"/>
        </w:rPr>
        <w:t xml:space="preserve">. Por outro lado, é certo que também ele “trabalhou” muito para ser charmoso e cativante aos olhos de terceiros, prova que passou com distinção. Esta construção ou manipulação da personalidade </w:t>
      </w:r>
      <w:r w:rsidR="000615D3">
        <w:rPr>
          <w:rFonts w:ascii="Times New Roman" w:hAnsi="Times New Roman" w:cs="Times New Roman"/>
          <w:sz w:val="24"/>
          <w:szCs w:val="24"/>
        </w:rPr>
        <w:t>é co</w:t>
      </w:r>
      <w:r w:rsidR="00A675AF">
        <w:rPr>
          <w:rFonts w:ascii="Times New Roman" w:hAnsi="Times New Roman" w:cs="Times New Roman"/>
          <w:sz w:val="24"/>
          <w:szCs w:val="24"/>
        </w:rPr>
        <w:t>mum noutras obras deste género</w:t>
      </w:r>
      <w:r w:rsidR="000615D3">
        <w:rPr>
          <w:rFonts w:ascii="Times New Roman" w:hAnsi="Times New Roman" w:cs="Times New Roman"/>
          <w:sz w:val="24"/>
          <w:szCs w:val="24"/>
        </w:rPr>
        <w:t xml:space="preserve">, como é o caso de </w:t>
      </w:r>
      <w:r w:rsidR="000615D3">
        <w:rPr>
          <w:rFonts w:ascii="Times New Roman" w:hAnsi="Times New Roman" w:cs="Times New Roman"/>
          <w:i/>
          <w:sz w:val="24"/>
          <w:szCs w:val="24"/>
        </w:rPr>
        <w:t xml:space="preserve">American Psycho </w:t>
      </w:r>
      <w:r w:rsidR="000615D3">
        <w:rPr>
          <w:rFonts w:ascii="Times New Roman" w:hAnsi="Times New Roman" w:cs="Times New Roman"/>
          <w:sz w:val="24"/>
          <w:szCs w:val="24"/>
        </w:rPr>
        <w:t>(1991)</w:t>
      </w:r>
      <w:r w:rsidR="008F794D">
        <w:rPr>
          <w:rFonts w:ascii="Times New Roman" w:hAnsi="Times New Roman" w:cs="Times New Roman"/>
          <w:sz w:val="24"/>
          <w:szCs w:val="24"/>
        </w:rPr>
        <w:t>,</w:t>
      </w:r>
      <w:r w:rsidR="000615D3">
        <w:rPr>
          <w:rFonts w:ascii="Times New Roman" w:hAnsi="Times New Roman" w:cs="Times New Roman"/>
          <w:sz w:val="24"/>
          <w:szCs w:val="24"/>
        </w:rPr>
        <w:t xml:space="preserve"> de Bret Easton Ellis, </w:t>
      </w:r>
      <w:r w:rsidR="001478ED">
        <w:rPr>
          <w:rFonts w:ascii="Times New Roman" w:hAnsi="Times New Roman" w:cs="Times New Roman"/>
          <w:i/>
          <w:sz w:val="24"/>
          <w:szCs w:val="24"/>
        </w:rPr>
        <w:t xml:space="preserve">Zombie </w:t>
      </w:r>
      <w:r w:rsidR="001478ED">
        <w:rPr>
          <w:rFonts w:ascii="Times New Roman" w:hAnsi="Times New Roman" w:cs="Times New Roman"/>
          <w:sz w:val="24"/>
          <w:szCs w:val="24"/>
        </w:rPr>
        <w:t>(1995)</w:t>
      </w:r>
      <w:r w:rsidR="008F794D">
        <w:rPr>
          <w:rFonts w:ascii="Times New Roman" w:hAnsi="Times New Roman" w:cs="Times New Roman"/>
          <w:sz w:val="24"/>
          <w:szCs w:val="24"/>
        </w:rPr>
        <w:t>,</w:t>
      </w:r>
      <w:r w:rsidR="001478ED">
        <w:rPr>
          <w:rFonts w:ascii="Times New Roman" w:hAnsi="Times New Roman" w:cs="Times New Roman"/>
          <w:sz w:val="24"/>
          <w:szCs w:val="24"/>
        </w:rPr>
        <w:t xml:space="preserve"> de Joyce Carol Oates, </w:t>
      </w:r>
      <w:r w:rsidR="001478ED">
        <w:rPr>
          <w:rFonts w:ascii="Times New Roman" w:hAnsi="Times New Roman" w:cs="Times New Roman"/>
          <w:i/>
          <w:sz w:val="24"/>
          <w:szCs w:val="24"/>
        </w:rPr>
        <w:t xml:space="preserve">Closer </w:t>
      </w:r>
      <w:r w:rsidR="001478ED">
        <w:rPr>
          <w:rFonts w:ascii="Times New Roman" w:hAnsi="Times New Roman" w:cs="Times New Roman"/>
          <w:sz w:val="24"/>
          <w:szCs w:val="24"/>
        </w:rPr>
        <w:t>(1989)</w:t>
      </w:r>
      <w:r w:rsidR="008F794D">
        <w:rPr>
          <w:rFonts w:ascii="Times New Roman" w:hAnsi="Times New Roman" w:cs="Times New Roman"/>
          <w:sz w:val="24"/>
          <w:szCs w:val="24"/>
        </w:rPr>
        <w:t>,</w:t>
      </w:r>
      <w:r w:rsidR="001478ED">
        <w:rPr>
          <w:rFonts w:ascii="Times New Roman" w:hAnsi="Times New Roman" w:cs="Times New Roman"/>
          <w:sz w:val="24"/>
          <w:szCs w:val="24"/>
        </w:rPr>
        <w:t xml:space="preserve"> de Dennis Cooper</w:t>
      </w:r>
      <w:r w:rsidR="00077F2F">
        <w:rPr>
          <w:rFonts w:ascii="Times New Roman" w:hAnsi="Times New Roman" w:cs="Times New Roman"/>
          <w:sz w:val="24"/>
          <w:szCs w:val="24"/>
        </w:rPr>
        <w:t>,</w:t>
      </w:r>
      <w:r w:rsidR="001478ED">
        <w:rPr>
          <w:rFonts w:ascii="Times New Roman" w:hAnsi="Times New Roman" w:cs="Times New Roman"/>
          <w:sz w:val="24"/>
          <w:szCs w:val="24"/>
        </w:rPr>
        <w:t xml:space="preserve"> ou </w:t>
      </w:r>
      <w:r w:rsidR="001478ED">
        <w:rPr>
          <w:rFonts w:ascii="Times New Roman" w:hAnsi="Times New Roman" w:cs="Times New Roman"/>
          <w:i/>
          <w:sz w:val="24"/>
          <w:szCs w:val="24"/>
        </w:rPr>
        <w:t xml:space="preserve">Exquisite Corpse </w:t>
      </w:r>
      <w:r w:rsidR="001478ED">
        <w:rPr>
          <w:rFonts w:ascii="Times New Roman" w:hAnsi="Times New Roman" w:cs="Times New Roman"/>
          <w:sz w:val="24"/>
          <w:szCs w:val="24"/>
        </w:rPr>
        <w:t>(1996)</w:t>
      </w:r>
      <w:r w:rsidR="00077F2F">
        <w:rPr>
          <w:rFonts w:ascii="Times New Roman" w:hAnsi="Times New Roman" w:cs="Times New Roman"/>
          <w:sz w:val="24"/>
          <w:szCs w:val="24"/>
        </w:rPr>
        <w:t>,</w:t>
      </w:r>
      <w:r w:rsidR="001478ED">
        <w:rPr>
          <w:rFonts w:ascii="Times New Roman" w:hAnsi="Times New Roman" w:cs="Times New Roman"/>
          <w:sz w:val="24"/>
          <w:szCs w:val="24"/>
        </w:rPr>
        <w:t xml:space="preserve"> de Poppy Z. Brite. Assim, estas personagens constroem ou forjam</w:t>
      </w:r>
      <w:r w:rsidR="00246DF6">
        <w:rPr>
          <w:rFonts w:ascii="Times New Roman" w:hAnsi="Times New Roman" w:cs="Times New Roman"/>
          <w:sz w:val="24"/>
          <w:szCs w:val="24"/>
        </w:rPr>
        <w:t>,</w:t>
      </w:r>
      <w:r w:rsidR="001478ED">
        <w:rPr>
          <w:rFonts w:ascii="Times New Roman" w:hAnsi="Times New Roman" w:cs="Times New Roman"/>
          <w:sz w:val="24"/>
          <w:szCs w:val="24"/>
        </w:rPr>
        <w:t xml:space="preserve"> de modo minucioso</w:t>
      </w:r>
      <w:r w:rsidR="00246DF6">
        <w:rPr>
          <w:rFonts w:ascii="Times New Roman" w:hAnsi="Times New Roman" w:cs="Times New Roman"/>
          <w:sz w:val="24"/>
          <w:szCs w:val="24"/>
        </w:rPr>
        <w:t>,</w:t>
      </w:r>
      <w:r w:rsidR="001478ED">
        <w:rPr>
          <w:rFonts w:ascii="Times New Roman" w:hAnsi="Times New Roman" w:cs="Times New Roman"/>
          <w:sz w:val="24"/>
          <w:szCs w:val="24"/>
        </w:rPr>
        <w:t xml:space="preserve"> a identidade que é exposta aos outros. São indivíduos </w:t>
      </w:r>
      <w:r w:rsidR="00077F2F">
        <w:rPr>
          <w:rFonts w:ascii="Times New Roman" w:hAnsi="Times New Roman" w:cs="Times New Roman"/>
          <w:sz w:val="24"/>
          <w:szCs w:val="24"/>
        </w:rPr>
        <w:t>bem-parecidos</w:t>
      </w:r>
      <w:r w:rsidR="001478ED">
        <w:rPr>
          <w:rFonts w:ascii="Times New Roman" w:hAnsi="Times New Roman" w:cs="Times New Roman"/>
          <w:sz w:val="24"/>
          <w:szCs w:val="24"/>
        </w:rPr>
        <w:t xml:space="preserve">, comunicativos e aparentemente integrados no ambiente social, características estudadas e não inatas que fazem parte do seu jogo de sedução: </w:t>
      </w:r>
      <w:r w:rsidR="001478ED" w:rsidRPr="00A675AF">
        <w:rPr>
          <w:rFonts w:ascii="Times New Roman" w:hAnsi="Times New Roman" w:cs="Times New Roman"/>
          <w:sz w:val="24"/>
          <w:szCs w:val="24"/>
        </w:rPr>
        <w:t xml:space="preserve">“Serial killers are likeable, they always know what </w:t>
      </w:r>
      <w:r w:rsidR="001478ED" w:rsidRPr="00A675AF">
        <w:rPr>
          <w:rFonts w:ascii="Times New Roman" w:hAnsi="Times New Roman" w:cs="Times New Roman"/>
          <w:sz w:val="24"/>
          <w:szCs w:val="24"/>
        </w:rPr>
        <w:lastRenderedPageBreak/>
        <w:t>to do and what to say”.</w:t>
      </w:r>
      <w:r w:rsidR="001478ED" w:rsidRPr="00A675AF">
        <w:rPr>
          <w:rStyle w:val="Refdenotaderodap"/>
          <w:rFonts w:ascii="Times New Roman" w:hAnsi="Times New Roman" w:cs="Times New Roman"/>
          <w:sz w:val="24"/>
          <w:szCs w:val="24"/>
        </w:rPr>
        <w:footnoteReference w:id="10"/>
      </w:r>
      <w:r w:rsidR="00257B9A">
        <w:rPr>
          <w:rFonts w:ascii="Times New Roman" w:hAnsi="Times New Roman" w:cs="Times New Roman"/>
          <w:sz w:val="24"/>
          <w:szCs w:val="24"/>
        </w:rPr>
        <w:t xml:space="preserve"> O que difere Dexter dos restantes assassinos em série, para além de ser um membro respeitado da corporação policial de Miami e de possuir, ainda que por vezes não o admita, um jeito natural para crianças, é o seu humor apurado que faz com que todos simpatizem consigo: </w:t>
      </w:r>
      <w:r w:rsidR="00257B9A" w:rsidRPr="00A675AF">
        <w:rPr>
          <w:rFonts w:ascii="Times New Roman" w:hAnsi="Times New Roman" w:cs="Times New Roman"/>
          <w:sz w:val="24"/>
          <w:szCs w:val="24"/>
        </w:rPr>
        <w:t>“The thing that surprises everyone is that he is funny, and you really like Dexter”.</w:t>
      </w:r>
      <w:r w:rsidR="00257B9A" w:rsidRPr="00A675AF">
        <w:rPr>
          <w:rStyle w:val="Refdenotaderodap"/>
          <w:rFonts w:ascii="Times New Roman" w:hAnsi="Times New Roman" w:cs="Times New Roman"/>
          <w:sz w:val="24"/>
          <w:szCs w:val="24"/>
        </w:rPr>
        <w:footnoteReference w:id="11"/>
      </w:r>
      <w:r w:rsidR="00D174D8">
        <w:rPr>
          <w:rFonts w:ascii="Times New Roman" w:hAnsi="Times New Roman" w:cs="Times New Roman"/>
          <w:i/>
          <w:sz w:val="24"/>
          <w:szCs w:val="24"/>
        </w:rPr>
        <w:t xml:space="preserve"> </w:t>
      </w:r>
      <w:r w:rsidR="000F14CC">
        <w:rPr>
          <w:rFonts w:ascii="Times New Roman" w:hAnsi="Times New Roman" w:cs="Times New Roman"/>
          <w:sz w:val="24"/>
          <w:szCs w:val="24"/>
        </w:rPr>
        <w:t xml:space="preserve">Parte desse humor refinado tem a ver com a convivência com o seu </w:t>
      </w:r>
      <w:r w:rsidR="000F14CC" w:rsidRPr="00752830">
        <w:rPr>
          <w:rFonts w:ascii="Times New Roman" w:hAnsi="Times New Roman" w:cs="Times New Roman"/>
          <w:i/>
          <w:sz w:val="24"/>
          <w:szCs w:val="24"/>
        </w:rPr>
        <w:t>Dark Passenger</w:t>
      </w:r>
      <w:r w:rsidR="000F14CC">
        <w:rPr>
          <w:rFonts w:ascii="Times New Roman" w:hAnsi="Times New Roman" w:cs="Times New Roman"/>
          <w:sz w:val="24"/>
          <w:szCs w:val="24"/>
        </w:rPr>
        <w:t xml:space="preserve"> que, apesar de ser um elemento que gera interferência na sua personalidade, podemos afirmar que Dexter aceita a sua presença por constituir, de certo modo, a consciência de que pode não escapar tão facilmente quanto pensa. Por isso, o seu </w:t>
      </w:r>
      <w:r w:rsidR="000F14CC" w:rsidRPr="00752830">
        <w:rPr>
          <w:rFonts w:ascii="Times New Roman" w:hAnsi="Times New Roman" w:cs="Times New Roman"/>
          <w:i/>
          <w:sz w:val="24"/>
          <w:szCs w:val="24"/>
        </w:rPr>
        <w:t>Dark Passenger</w:t>
      </w:r>
      <w:r w:rsidR="000F14CC">
        <w:rPr>
          <w:rFonts w:ascii="Times New Roman" w:hAnsi="Times New Roman" w:cs="Times New Roman"/>
          <w:sz w:val="24"/>
          <w:szCs w:val="24"/>
        </w:rPr>
        <w:t xml:space="preserve"> é, ele próprio, uma ameaça ao seu mundo obscuro. A estratégia inovadora de Lindsay, ao focar a convivência entre o assassino e </w:t>
      </w:r>
      <w:proofErr w:type="gramStart"/>
      <w:r w:rsidR="000F14CC">
        <w:rPr>
          <w:rFonts w:ascii="Times New Roman" w:hAnsi="Times New Roman" w:cs="Times New Roman"/>
          <w:sz w:val="24"/>
          <w:szCs w:val="24"/>
        </w:rPr>
        <w:t>o</w:t>
      </w:r>
      <w:proofErr w:type="gramEnd"/>
      <w:r w:rsidR="000F14CC">
        <w:rPr>
          <w:rFonts w:ascii="Times New Roman" w:hAnsi="Times New Roman" w:cs="Times New Roman"/>
          <w:sz w:val="24"/>
          <w:szCs w:val="24"/>
        </w:rPr>
        <w:t xml:space="preserve"> seu outro “</w:t>
      </w:r>
      <w:proofErr w:type="gramStart"/>
      <w:r w:rsidR="000F14CC">
        <w:rPr>
          <w:rFonts w:ascii="Times New Roman" w:hAnsi="Times New Roman" w:cs="Times New Roman"/>
          <w:sz w:val="24"/>
          <w:szCs w:val="24"/>
        </w:rPr>
        <w:t>eu</w:t>
      </w:r>
      <w:proofErr w:type="gramEnd"/>
      <w:r w:rsidR="000F14CC">
        <w:rPr>
          <w:rFonts w:ascii="Times New Roman" w:hAnsi="Times New Roman" w:cs="Times New Roman"/>
          <w:sz w:val="24"/>
          <w:szCs w:val="24"/>
        </w:rPr>
        <w:t xml:space="preserve">” – personificado em </w:t>
      </w:r>
      <w:r w:rsidR="000F14CC">
        <w:rPr>
          <w:rFonts w:ascii="Times New Roman" w:hAnsi="Times New Roman" w:cs="Times New Roman"/>
          <w:i/>
          <w:sz w:val="24"/>
          <w:szCs w:val="24"/>
        </w:rPr>
        <w:t xml:space="preserve">Darkly Dreaming Dexter </w:t>
      </w:r>
      <w:r w:rsidR="000F14CC">
        <w:rPr>
          <w:rFonts w:ascii="Times New Roman" w:hAnsi="Times New Roman" w:cs="Times New Roman"/>
          <w:sz w:val="24"/>
          <w:szCs w:val="24"/>
        </w:rPr>
        <w:t xml:space="preserve">na imagem do seu irmão biológico </w:t>
      </w:r>
      <w:r w:rsidR="00C82F45">
        <w:rPr>
          <w:rFonts w:ascii="Times New Roman" w:hAnsi="Times New Roman" w:cs="Times New Roman"/>
          <w:sz w:val="24"/>
          <w:szCs w:val="24"/>
        </w:rPr>
        <w:t>–</w:t>
      </w:r>
      <w:r w:rsidR="000F14CC">
        <w:rPr>
          <w:rFonts w:ascii="Times New Roman" w:hAnsi="Times New Roman" w:cs="Times New Roman"/>
          <w:sz w:val="24"/>
          <w:szCs w:val="24"/>
        </w:rPr>
        <w:t xml:space="preserve"> </w:t>
      </w:r>
      <w:r w:rsidR="00C82F45">
        <w:rPr>
          <w:rFonts w:ascii="Times New Roman" w:hAnsi="Times New Roman" w:cs="Times New Roman"/>
          <w:sz w:val="24"/>
          <w:szCs w:val="24"/>
        </w:rPr>
        <w:t xml:space="preserve">centrou-se na exploração da vulnerabilidade de um homicida. </w:t>
      </w:r>
      <w:proofErr w:type="gramStart"/>
      <w:r w:rsidR="00C82F45">
        <w:rPr>
          <w:rFonts w:ascii="Times New Roman" w:hAnsi="Times New Roman" w:cs="Times New Roman"/>
          <w:sz w:val="24"/>
          <w:szCs w:val="24"/>
        </w:rPr>
        <w:t xml:space="preserve">Os </w:t>
      </w:r>
      <w:r w:rsidR="00C82F45" w:rsidRPr="00752830">
        <w:rPr>
          <w:rFonts w:ascii="Times New Roman" w:hAnsi="Times New Roman" w:cs="Times New Roman"/>
          <w:i/>
          <w:sz w:val="24"/>
          <w:szCs w:val="24"/>
        </w:rPr>
        <w:t>serial</w:t>
      </w:r>
      <w:proofErr w:type="gramEnd"/>
      <w:r w:rsidR="00C82F45" w:rsidRPr="00752830">
        <w:rPr>
          <w:rFonts w:ascii="Times New Roman" w:hAnsi="Times New Roman" w:cs="Times New Roman"/>
          <w:i/>
          <w:sz w:val="24"/>
          <w:szCs w:val="24"/>
        </w:rPr>
        <w:t xml:space="preserve"> killers</w:t>
      </w:r>
      <w:r w:rsidR="00C82F45">
        <w:rPr>
          <w:rFonts w:ascii="Times New Roman" w:hAnsi="Times New Roman" w:cs="Times New Roman"/>
          <w:sz w:val="24"/>
          <w:szCs w:val="24"/>
        </w:rPr>
        <w:t>, desde os clássicos literários, sempre pareceram muito seguros de si próprios e muito firmes nas suas opções. Contu</w:t>
      </w:r>
      <w:r w:rsidR="00B730C4">
        <w:rPr>
          <w:rFonts w:ascii="Times New Roman" w:hAnsi="Times New Roman" w:cs="Times New Roman"/>
          <w:sz w:val="24"/>
          <w:szCs w:val="24"/>
        </w:rPr>
        <w:t>do, nem sempre tudo corre bem e</w:t>
      </w:r>
      <w:r w:rsidR="00C82F45">
        <w:rPr>
          <w:rFonts w:ascii="Times New Roman" w:hAnsi="Times New Roman" w:cs="Times New Roman"/>
          <w:sz w:val="24"/>
          <w:szCs w:val="24"/>
        </w:rPr>
        <w:t xml:space="preserve">, por isso, seria interessante retratar o outro lado da questão, isto é, </w:t>
      </w:r>
      <w:r w:rsidR="00752830">
        <w:rPr>
          <w:rFonts w:ascii="Times New Roman" w:hAnsi="Times New Roman" w:cs="Times New Roman"/>
          <w:sz w:val="24"/>
          <w:szCs w:val="24"/>
        </w:rPr>
        <w:t xml:space="preserve">abordar </w:t>
      </w:r>
      <w:r w:rsidR="00C82F45">
        <w:rPr>
          <w:rFonts w:ascii="Times New Roman" w:hAnsi="Times New Roman" w:cs="Times New Roman"/>
          <w:sz w:val="24"/>
          <w:szCs w:val="24"/>
        </w:rPr>
        <w:t>a</w:t>
      </w:r>
      <w:r w:rsidR="00D174D8" w:rsidRPr="00C82F45">
        <w:rPr>
          <w:rFonts w:ascii="Times New Roman" w:hAnsi="Times New Roman" w:cs="Times New Roman"/>
          <w:sz w:val="24"/>
          <w:szCs w:val="24"/>
        </w:rPr>
        <w:t xml:space="preserve"> </w:t>
      </w:r>
      <w:r w:rsidR="00C82F45">
        <w:rPr>
          <w:rFonts w:ascii="Times New Roman" w:hAnsi="Times New Roman" w:cs="Times New Roman"/>
          <w:sz w:val="24"/>
          <w:szCs w:val="24"/>
        </w:rPr>
        <w:t>incerteza que eles mesmos também possuem</w:t>
      </w:r>
      <w:r w:rsidR="00077F2F">
        <w:rPr>
          <w:rFonts w:ascii="Times New Roman" w:hAnsi="Times New Roman" w:cs="Times New Roman"/>
          <w:sz w:val="24"/>
          <w:szCs w:val="24"/>
        </w:rPr>
        <w:t>,</w:t>
      </w:r>
      <w:r w:rsidR="00C82F45">
        <w:rPr>
          <w:rFonts w:ascii="Times New Roman" w:hAnsi="Times New Roman" w:cs="Times New Roman"/>
          <w:sz w:val="24"/>
          <w:szCs w:val="24"/>
        </w:rPr>
        <w:t xml:space="preserve"> já que, apesar de tudo, são seres humanos comuns. Neste sentido</w:t>
      </w:r>
      <w:r w:rsidR="00752830">
        <w:rPr>
          <w:rFonts w:ascii="Times New Roman" w:hAnsi="Times New Roman" w:cs="Times New Roman"/>
          <w:sz w:val="24"/>
          <w:szCs w:val="24"/>
        </w:rPr>
        <w:t>,</w:t>
      </w:r>
      <w:r w:rsidR="00C82F45">
        <w:rPr>
          <w:rFonts w:ascii="Times New Roman" w:hAnsi="Times New Roman" w:cs="Times New Roman"/>
          <w:sz w:val="24"/>
          <w:szCs w:val="24"/>
        </w:rPr>
        <w:t xml:space="preserve"> Lindsay, ao </w:t>
      </w:r>
      <w:r w:rsidR="008A31DF">
        <w:rPr>
          <w:rFonts w:ascii="Times New Roman" w:hAnsi="Times New Roman" w:cs="Times New Roman"/>
          <w:sz w:val="24"/>
          <w:szCs w:val="24"/>
        </w:rPr>
        <w:t>transpo</w:t>
      </w:r>
      <w:r w:rsidR="00C82F45">
        <w:rPr>
          <w:rFonts w:ascii="Times New Roman" w:hAnsi="Times New Roman" w:cs="Times New Roman"/>
          <w:sz w:val="24"/>
          <w:szCs w:val="24"/>
        </w:rPr>
        <w:t>r para o papel os pontos de vista de Dexter, acaba por espelhar também as suas dúvidas e ince</w:t>
      </w:r>
      <w:r w:rsidR="00643813">
        <w:rPr>
          <w:rFonts w:ascii="Times New Roman" w:hAnsi="Times New Roman" w:cs="Times New Roman"/>
          <w:sz w:val="24"/>
          <w:szCs w:val="24"/>
        </w:rPr>
        <w:t>r</w:t>
      </w:r>
      <w:r w:rsidR="00C82F45">
        <w:rPr>
          <w:rFonts w:ascii="Times New Roman" w:hAnsi="Times New Roman" w:cs="Times New Roman"/>
          <w:sz w:val="24"/>
          <w:szCs w:val="24"/>
        </w:rPr>
        <w:t>tezas, pois o seu mundo alternativo é</w:t>
      </w:r>
      <w:r w:rsidR="00AF2A69">
        <w:rPr>
          <w:rFonts w:ascii="Times New Roman" w:hAnsi="Times New Roman" w:cs="Times New Roman"/>
          <w:sz w:val="24"/>
          <w:szCs w:val="24"/>
        </w:rPr>
        <w:t>,</w:t>
      </w:r>
      <w:r w:rsidR="00C82F45">
        <w:rPr>
          <w:rFonts w:ascii="Times New Roman" w:hAnsi="Times New Roman" w:cs="Times New Roman"/>
          <w:sz w:val="24"/>
          <w:szCs w:val="24"/>
        </w:rPr>
        <w:t xml:space="preserve"> igualmente</w:t>
      </w:r>
      <w:r w:rsidR="00AF2A69">
        <w:rPr>
          <w:rFonts w:ascii="Times New Roman" w:hAnsi="Times New Roman" w:cs="Times New Roman"/>
          <w:sz w:val="24"/>
          <w:szCs w:val="24"/>
        </w:rPr>
        <w:t>,</w:t>
      </w:r>
      <w:r w:rsidR="00127795">
        <w:rPr>
          <w:rFonts w:ascii="Times New Roman" w:hAnsi="Times New Roman" w:cs="Times New Roman"/>
          <w:sz w:val="24"/>
          <w:szCs w:val="24"/>
        </w:rPr>
        <w:t xml:space="preserve"> um território desconhecido e subjacente a vários perigos. Nunca antes de Dexter se exploraram</w:t>
      </w:r>
      <w:r w:rsidR="00EC7EA5">
        <w:rPr>
          <w:rFonts w:ascii="Times New Roman" w:hAnsi="Times New Roman" w:cs="Times New Roman"/>
          <w:sz w:val="24"/>
          <w:szCs w:val="24"/>
        </w:rPr>
        <w:t>,</w:t>
      </w:r>
      <w:r w:rsidR="00127795">
        <w:rPr>
          <w:rFonts w:ascii="Times New Roman" w:hAnsi="Times New Roman" w:cs="Times New Roman"/>
          <w:sz w:val="24"/>
          <w:szCs w:val="24"/>
        </w:rPr>
        <w:t xml:space="preserve"> de um modo tão amplo e claro</w:t>
      </w:r>
      <w:r w:rsidR="00EC7EA5">
        <w:rPr>
          <w:rFonts w:ascii="Times New Roman" w:hAnsi="Times New Roman" w:cs="Times New Roman"/>
          <w:sz w:val="24"/>
          <w:szCs w:val="24"/>
        </w:rPr>
        <w:t>,</w:t>
      </w:r>
      <w:r w:rsidR="00127795">
        <w:rPr>
          <w:rFonts w:ascii="Times New Roman" w:hAnsi="Times New Roman" w:cs="Times New Roman"/>
          <w:sz w:val="24"/>
          <w:szCs w:val="24"/>
        </w:rPr>
        <w:t xml:space="preserve"> as fragilidades de um assassino em série. Muitos deles, e Dexter não é excepção, foram vítimas de abusos de vários tipos durante algum perío</w:t>
      </w:r>
      <w:r w:rsidR="00C60657">
        <w:rPr>
          <w:rFonts w:ascii="Times New Roman" w:hAnsi="Times New Roman" w:cs="Times New Roman"/>
          <w:sz w:val="24"/>
          <w:szCs w:val="24"/>
        </w:rPr>
        <w:t>do da sua vida passada, construi</w:t>
      </w:r>
      <w:r w:rsidR="00127795">
        <w:rPr>
          <w:rFonts w:ascii="Times New Roman" w:hAnsi="Times New Roman" w:cs="Times New Roman"/>
          <w:sz w:val="24"/>
          <w:szCs w:val="24"/>
        </w:rPr>
        <w:t>ndo depois a sua máscara para lidar com os seus fantasmas pessoais. Apesar de Dexter ter feito o mesmo, o facto é que poucas obras demonstram que um assassino tamb</w:t>
      </w:r>
      <w:r w:rsidR="0062093A">
        <w:rPr>
          <w:rFonts w:ascii="Times New Roman" w:hAnsi="Times New Roman" w:cs="Times New Roman"/>
          <w:sz w:val="24"/>
          <w:szCs w:val="24"/>
        </w:rPr>
        <w:t>ém pode ter sentimentos e, apesar de os tentar aniquilar, estes vão evoluindo e transformando a sua personalidade. Desta forma, a série televisiva transformou-se num enorme sucesso porque põe a descoberto o lado obscuro do espectador que se revê na personagem, talvez devido ao facto de todos</w:t>
      </w:r>
      <w:r w:rsidR="00A675AF">
        <w:rPr>
          <w:rFonts w:ascii="Times New Roman" w:hAnsi="Times New Roman" w:cs="Times New Roman"/>
          <w:sz w:val="24"/>
          <w:szCs w:val="24"/>
        </w:rPr>
        <w:t xml:space="preserve"> nós também escondermos um lado</w:t>
      </w:r>
      <w:r w:rsidR="0062093A">
        <w:rPr>
          <w:rFonts w:ascii="Times New Roman" w:hAnsi="Times New Roman" w:cs="Times New Roman"/>
          <w:sz w:val="24"/>
          <w:szCs w:val="24"/>
        </w:rPr>
        <w:t xml:space="preserve"> perverso: </w:t>
      </w:r>
    </w:p>
    <w:p w:rsidR="00F63EC1" w:rsidRDefault="00F63EC1" w:rsidP="00A675AF">
      <w:pPr>
        <w:pStyle w:val="PargrafodaLista"/>
        <w:spacing w:line="360" w:lineRule="auto"/>
        <w:ind w:left="0" w:firstLine="720"/>
        <w:jc w:val="both"/>
        <w:rPr>
          <w:rFonts w:ascii="Times New Roman" w:hAnsi="Times New Roman" w:cs="Times New Roman"/>
          <w:sz w:val="24"/>
          <w:szCs w:val="24"/>
        </w:rPr>
      </w:pPr>
    </w:p>
    <w:p w:rsidR="00D174D8" w:rsidRDefault="0062093A" w:rsidP="00F63EC1">
      <w:pPr>
        <w:pStyle w:val="PargrafodaLista"/>
        <w:spacing w:line="360" w:lineRule="auto"/>
        <w:ind w:left="851" w:right="566" w:firstLine="567"/>
        <w:jc w:val="both"/>
        <w:rPr>
          <w:rFonts w:ascii="Times New Roman" w:hAnsi="Times New Roman" w:cs="Times New Roman"/>
          <w:sz w:val="20"/>
          <w:szCs w:val="20"/>
          <w:lang w:val="en-US"/>
        </w:rPr>
      </w:pPr>
      <w:r w:rsidRPr="00F63EC1">
        <w:rPr>
          <w:rFonts w:ascii="Times New Roman" w:hAnsi="Times New Roman" w:cs="Times New Roman"/>
          <w:sz w:val="20"/>
          <w:szCs w:val="20"/>
          <w:lang w:val="en-US"/>
        </w:rPr>
        <w:lastRenderedPageBreak/>
        <w:t xml:space="preserve">The public fascination with serial killers has </w:t>
      </w:r>
      <w:r w:rsidR="008A31DF" w:rsidRPr="00F63EC1">
        <w:rPr>
          <w:rFonts w:ascii="Times New Roman" w:hAnsi="Times New Roman" w:cs="Times New Roman"/>
          <w:sz w:val="20"/>
          <w:szCs w:val="20"/>
          <w:lang w:val="en-US"/>
        </w:rPr>
        <w:t>something to</w:t>
      </w:r>
      <w:r w:rsidRPr="00F63EC1">
        <w:rPr>
          <w:rFonts w:ascii="Times New Roman" w:hAnsi="Times New Roman" w:cs="Times New Roman"/>
          <w:sz w:val="20"/>
          <w:szCs w:val="20"/>
          <w:lang w:val="en-US"/>
        </w:rPr>
        <w:t xml:space="preserve"> do with the fact we all have a shadowy side. The show operates within a very morally ambiguous landscape. I won´t deny that the audience is given permission to identify with so</w:t>
      </w:r>
      <w:r w:rsidR="00F63EC1">
        <w:rPr>
          <w:rFonts w:ascii="Times New Roman" w:hAnsi="Times New Roman" w:cs="Times New Roman"/>
          <w:sz w:val="20"/>
          <w:szCs w:val="20"/>
          <w:lang w:val="en-US"/>
        </w:rPr>
        <w:t>meone who is killing people (…)</w:t>
      </w:r>
      <w:r w:rsidRPr="00F63EC1">
        <w:rPr>
          <w:rFonts w:ascii="Times New Roman" w:hAnsi="Times New Roman" w:cs="Times New Roman"/>
          <w:sz w:val="20"/>
          <w:szCs w:val="20"/>
          <w:lang w:val="en-US"/>
        </w:rPr>
        <w:t>.</w:t>
      </w:r>
      <w:r w:rsidRPr="00F63EC1">
        <w:rPr>
          <w:rStyle w:val="Refdenotaderodap"/>
          <w:rFonts w:ascii="Times New Roman" w:hAnsi="Times New Roman" w:cs="Times New Roman"/>
          <w:sz w:val="20"/>
          <w:szCs w:val="20"/>
          <w:lang w:val="en-US"/>
        </w:rPr>
        <w:footnoteReference w:id="12"/>
      </w:r>
      <w:r w:rsidR="00127795" w:rsidRPr="00F63EC1">
        <w:rPr>
          <w:rFonts w:ascii="Times New Roman" w:hAnsi="Times New Roman" w:cs="Times New Roman"/>
          <w:sz w:val="20"/>
          <w:szCs w:val="20"/>
          <w:lang w:val="en-US"/>
        </w:rPr>
        <w:t xml:space="preserve"> </w:t>
      </w:r>
    </w:p>
    <w:p w:rsidR="00F63EC1" w:rsidRPr="00F63EC1" w:rsidRDefault="00F63EC1" w:rsidP="00F63EC1">
      <w:pPr>
        <w:pStyle w:val="PargrafodaLista"/>
        <w:spacing w:line="360" w:lineRule="auto"/>
        <w:ind w:left="851" w:right="566" w:firstLine="567"/>
        <w:jc w:val="both"/>
        <w:rPr>
          <w:rFonts w:ascii="Times New Roman" w:hAnsi="Times New Roman" w:cs="Times New Roman"/>
          <w:sz w:val="20"/>
          <w:szCs w:val="20"/>
          <w:lang w:val="en-US"/>
        </w:rPr>
      </w:pPr>
    </w:p>
    <w:p w:rsidR="00935743" w:rsidRDefault="00935743" w:rsidP="00913B7D">
      <w:pPr>
        <w:pStyle w:val="PargrafodaLista"/>
        <w:spacing w:line="360" w:lineRule="auto"/>
        <w:ind w:left="0" w:firstLine="720"/>
        <w:jc w:val="both"/>
        <w:rPr>
          <w:rFonts w:ascii="Times New Roman" w:hAnsi="Times New Roman" w:cs="Times New Roman"/>
          <w:sz w:val="24"/>
          <w:szCs w:val="24"/>
        </w:rPr>
      </w:pPr>
      <w:r w:rsidRPr="00935743">
        <w:rPr>
          <w:rFonts w:ascii="Times New Roman" w:hAnsi="Times New Roman" w:cs="Times New Roman"/>
          <w:sz w:val="24"/>
          <w:szCs w:val="24"/>
        </w:rPr>
        <w:t xml:space="preserve">Já foi anteriormente referido, de modo breve, que o </w:t>
      </w:r>
      <w:r w:rsidR="003D3CD7">
        <w:rPr>
          <w:rFonts w:ascii="Times New Roman" w:hAnsi="Times New Roman" w:cs="Times New Roman"/>
          <w:sz w:val="24"/>
          <w:szCs w:val="24"/>
        </w:rPr>
        <w:t>humor refinado</w:t>
      </w:r>
      <w:r w:rsidRPr="00935743">
        <w:rPr>
          <w:rFonts w:ascii="Times New Roman" w:hAnsi="Times New Roman" w:cs="Times New Roman"/>
          <w:sz w:val="24"/>
          <w:szCs w:val="24"/>
        </w:rPr>
        <w:t xml:space="preserve"> est</w:t>
      </w:r>
      <w:r>
        <w:rPr>
          <w:rFonts w:ascii="Times New Roman" w:hAnsi="Times New Roman" w:cs="Times New Roman"/>
          <w:sz w:val="24"/>
          <w:szCs w:val="24"/>
        </w:rPr>
        <w:t>á bastante demarcado no registo de Jeff Lindsay e contribui, em grande parte, para o sucesso da sua obra e da respectiva ad</w:t>
      </w:r>
      <w:r w:rsidR="006568FC">
        <w:rPr>
          <w:rFonts w:ascii="Times New Roman" w:hAnsi="Times New Roman" w:cs="Times New Roman"/>
          <w:sz w:val="24"/>
          <w:szCs w:val="24"/>
        </w:rPr>
        <w:t>a</w:t>
      </w:r>
      <w:r>
        <w:rPr>
          <w:rFonts w:ascii="Times New Roman" w:hAnsi="Times New Roman" w:cs="Times New Roman"/>
          <w:sz w:val="24"/>
          <w:szCs w:val="24"/>
        </w:rPr>
        <w:t>ptação televisiva</w:t>
      </w:r>
      <w:r w:rsidR="003D3CD7">
        <w:rPr>
          <w:rFonts w:ascii="Times New Roman" w:hAnsi="Times New Roman" w:cs="Times New Roman"/>
          <w:sz w:val="24"/>
          <w:szCs w:val="24"/>
        </w:rPr>
        <w:t>,</w:t>
      </w:r>
      <w:r w:rsidR="00F63EC1">
        <w:rPr>
          <w:rFonts w:ascii="Times New Roman" w:hAnsi="Times New Roman" w:cs="Times New Roman"/>
          <w:sz w:val="24"/>
          <w:szCs w:val="24"/>
        </w:rPr>
        <w:t xml:space="preserve"> aproximando-se do universo da </w:t>
      </w:r>
      <w:r w:rsidR="00F63EC1" w:rsidRPr="00F63EC1">
        <w:rPr>
          <w:rFonts w:ascii="Times New Roman" w:hAnsi="Times New Roman" w:cs="Times New Roman"/>
          <w:i/>
          <w:sz w:val="24"/>
          <w:szCs w:val="24"/>
        </w:rPr>
        <w:t>black comedy</w:t>
      </w:r>
      <w:r>
        <w:rPr>
          <w:rFonts w:ascii="Times New Roman" w:hAnsi="Times New Roman" w:cs="Times New Roman"/>
          <w:sz w:val="24"/>
          <w:szCs w:val="24"/>
        </w:rPr>
        <w:t xml:space="preserve">. </w:t>
      </w:r>
      <w:r w:rsidR="002C6016">
        <w:rPr>
          <w:rFonts w:ascii="Times New Roman" w:hAnsi="Times New Roman" w:cs="Times New Roman"/>
          <w:sz w:val="24"/>
          <w:szCs w:val="24"/>
        </w:rPr>
        <w:t>Esta consistência em termos de humor negro</w:t>
      </w:r>
      <w:r w:rsidR="007F38F5">
        <w:rPr>
          <w:rFonts w:ascii="Times New Roman" w:hAnsi="Times New Roman" w:cs="Times New Roman"/>
          <w:sz w:val="24"/>
          <w:szCs w:val="24"/>
        </w:rPr>
        <w:t xml:space="preserve"> será uma influência explí</w:t>
      </w:r>
      <w:r w:rsidR="002C6016">
        <w:rPr>
          <w:rFonts w:ascii="Times New Roman" w:hAnsi="Times New Roman" w:cs="Times New Roman"/>
          <w:sz w:val="24"/>
          <w:szCs w:val="24"/>
        </w:rPr>
        <w:t>c</w:t>
      </w:r>
      <w:r w:rsidR="007F38F5">
        <w:rPr>
          <w:rFonts w:ascii="Times New Roman" w:hAnsi="Times New Roman" w:cs="Times New Roman"/>
          <w:sz w:val="24"/>
          <w:szCs w:val="24"/>
        </w:rPr>
        <w:t>i</w:t>
      </w:r>
      <w:r w:rsidR="001E7C66">
        <w:rPr>
          <w:rFonts w:ascii="Times New Roman" w:hAnsi="Times New Roman" w:cs="Times New Roman"/>
          <w:sz w:val="24"/>
          <w:szCs w:val="24"/>
        </w:rPr>
        <w:t>ta de Mark Twain, não só porque</w:t>
      </w:r>
      <w:r w:rsidR="002C6016">
        <w:rPr>
          <w:rFonts w:ascii="Times New Roman" w:hAnsi="Times New Roman" w:cs="Times New Roman"/>
          <w:sz w:val="24"/>
          <w:szCs w:val="24"/>
        </w:rPr>
        <w:t xml:space="preserve"> recorreu a este método em várias obras</w:t>
      </w:r>
      <w:r w:rsidR="00D863FF">
        <w:rPr>
          <w:rFonts w:ascii="Times New Roman" w:hAnsi="Times New Roman" w:cs="Times New Roman"/>
          <w:sz w:val="24"/>
          <w:szCs w:val="24"/>
        </w:rPr>
        <w:t>,</w:t>
      </w:r>
      <w:r w:rsidR="002C6016">
        <w:rPr>
          <w:rFonts w:ascii="Times New Roman" w:hAnsi="Times New Roman" w:cs="Times New Roman"/>
          <w:sz w:val="24"/>
          <w:szCs w:val="24"/>
        </w:rPr>
        <w:t xml:space="preserve"> como </w:t>
      </w:r>
      <w:r w:rsidR="001E7C66">
        <w:rPr>
          <w:rFonts w:ascii="Times New Roman" w:hAnsi="Times New Roman" w:cs="Times New Roman"/>
          <w:i/>
          <w:sz w:val="24"/>
          <w:szCs w:val="24"/>
        </w:rPr>
        <w:t xml:space="preserve">The Innocents Abroad </w:t>
      </w:r>
      <w:r w:rsidR="001E7C66">
        <w:rPr>
          <w:rFonts w:ascii="Times New Roman" w:hAnsi="Times New Roman" w:cs="Times New Roman"/>
          <w:sz w:val="24"/>
          <w:szCs w:val="24"/>
        </w:rPr>
        <w:t xml:space="preserve">(1869) ou </w:t>
      </w:r>
      <w:r w:rsidR="001E7C66">
        <w:rPr>
          <w:rFonts w:ascii="Times New Roman" w:hAnsi="Times New Roman" w:cs="Times New Roman"/>
          <w:i/>
          <w:sz w:val="24"/>
          <w:szCs w:val="24"/>
        </w:rPr>
        <w:t xml:space="preserve">How to Tell a Story and Other Essays </w:t>
      </w:r>
      <w:r w:rsidR="001E7C66">
        <w:rPr>
          <w:rFonts w:ascii="Times New Roman" w:hAnsi="Times New Roman" w:cs="Times New Roman"/>
          <w:sz w:val="24"/>
          <w:szCs w:val="24"/>
        </w:rPr>
        <w:t xml:space="preserve">(1897), mas também pelo facto de ter sido considerado como o primeiro humorista americano ou a voz primária da ironia. </w:t>
      </w:r>
      <w:r w:rsidR="00F63EC1">
        <w:rPr>
          <w:rFonts w:ascii="Times New Roman" w:hAnsi="Times New Roman" w:cs="Times New Roman"/>
          <w:sz w:val="24"/>
          <w:szCs w:val="24"/>
        </w:rPr>
        <w:t xml:space="preserve">A designada </w:t>
      </w:r>
      <w:r w:rsidR="00F63EC1" w:rsidRPr="00F63EC1">
        <w:rPr>
          <w:rFonts w:ascii="Times New Roman" w:hAnsi="Times New Roman" w:cs="Times New Roman"/>
          <w:i/>
          <w:sz w:val="24"/>
          <w:szCs w:val="24"/>
        </w:rPr>
        <w:t>black comedy</w:t>
      </w:r>
      <w:r>
        <w:rPr>
          <w:rFonts w:ascii="Times New Roman" w:hAnsi="Times New Roman" w:cs="Times New Roman"/>
          <w:sz w:val="24"/>
          <w:szCs w:val="24"/>
        </w:rPr>
        <w:t xml:space="preserve"> é um sub-género da comédia e da sátira, nas quais os assuntos ou acontecimentos são considerados tabu. Por isso, estes são tratados de modo satírico, embora mantenham o seu grau de seriedade. O propósito da comédia negra é abordar matérias sensíveis que causem desconforto na audiência e, por isso, esta é usada como ferramenta para explorar importantes questões merecedoras de reflexão.</w:t>
      </w:r>
      <w:r w:rsidR="00913B7D">
        <w:rPr>
          <w:rFonts w:ascii="Times New Roman" w:hAnsi="Times New Roman" w:cs="Times New Roman"/>
          <w:sz w:val="24"/>
          <w:szCs w:val="24"/>
        </w:rPr>
        <w:t xml:space="preserve"> </w:t>
      </w:r>
      <w:r>
        <w:rPr>
          <w:rFonts w:ascii="Times New Roman" w:hAnsi="Times New Roman" w:cs="Times New Roman"/>
          <w:sz w:val="24"/>
          <w:szCs w:val="24"/>
        </w:rPr>
        <w:t>Este sub-género é muito vasto e os seus temas mais populares vão desde o racismo, abuso de drogas ou violência, até ao suicídio, homicídio</w:t>
      </w:r>
      <w:r w:rsidR="00913B7D">
        <w:rPr>
          <w:rFonts w:ascii="Times New Roman" w:hAnsi="Times New Roman" w:cs="Times New Roman"/>
          <w:sz w:val="24"/>
          <w:szCs w:val="24"/>
        </w:rPr>
        <w:t>, esquizofrenia</w:t>
      </w:r>
      <w:r>
        <w:rPr>
          <w:rFonts w:ascii="Times New Roman" w:hAnsi="Times New Roman" w:cs="Times New Roman"/>
          <w:sz w:val="24"/>
          <w:szCs w:val="24"/>
        </w:rPr>
        <w:t xml:space="preserve"> ou insanidade mental</w:t>
      </w:r>
      <w:r w:rsidR="00913B7D">
        <w:rPr>
          <w:rFonts w:ascii="Times New Roman" w:hAnsi="Times New Roman" w:cs="Times New Roman"/>
          <w:sz w:val="24"/>
          <w:szCs w:val="24"/>
        </w:rPr>
        <w:t>.</w:t>
      </w:r>
      <w:r>
        <w:rPr>
          <w:rFonts w:ascii="Times New Roman" w:hAnsi="Times New Roman" w:cs="Times New Roman"/>
          <w:sz w:val="24"/>
          <w:szCs w:val="24"/>
        </w:rPr>
        <w:t xml:space="preserve"> </w:t>
      </w:r>
      <w:r w:rsidR="00913B7D">
        <w:rPr>
          <w:rFonts w:ascii="Times New Roman" w:hAnsi="Times New Roman" w:cs="Times New Roman"/>
          <w:sz w:val="24"/>
          <w:szCs w:val="24"/>
        </w:rPr>
        <w:t>Assim, a comédia negra explora estas temáticas com base na ironia, destacando-se também um certo fatalismo inerente à mesma.</w:t>
      </w:r>
    </w:p>
    <w:p w:rsidR="00913B7D" w:rsidRPr="00F63EC1" w:rsidRDefault="00913B7D" w:rsidP="00913B7D">
      <w:pPr>
        <w:pStyle w:val="PargrafodaLista"/>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Associado a esta questão surge</w:t>
      </w:r>
      <w:r w:rsidR="00077F2F">
        <w:rPr>
          <w:rFonts w:ascii="Times New Roman" w:hAnsi="Times New Roman" w:cs="Times New Roman"/>
          <w:sz w:val="24"/>
          <w:szCs w:val="24"/>
        </w:rPr>
        <w:t>,</w:t>
      </w:r>
      <w:r>
        <w:rPr>
          <w:rFonts w:ascii="Times New Roman" w:hAnsi="Times New Roman" w:cs="Times New Roman"/>
          <w:sz w:val="24"/>
          <w:szCs w:val="24"/>
        </w:rPr>
        <w:t xml:space="preserve"> inevitavelmente</w:t>
      </w:r>
      <w:r w:rsidR="00077F2F">
        <w:rPr>
          <w:rFonts w:ascii="Times New Roman" w:hAnsi="Times New Roman" w:cs="Times New Roman"/>
          <w:sz w:val="24"/>
          <w:szCs w:val="24"/>
        </w:rPr>
        <w:t>,</w:t>
      </w:r>
      <w:r>
        <w:rPr>
          <w:rFonts w:ascii="Times New Roman" w:hAnsi="Times New Roman" w:cs="Times New Roman"/>
          <w:sz w:val="24"/>
          <w:szCs w:val="24"/>
        </w:rPr>
        <w:t xml:space="preserve"> um choque de valores, uma vez que o potencial de uma imagem, texto ou outra forma de comunicação irá provocar reacções diversas como desilusão, choque, raiva, medo ou outras emoções negativas similares. Em </w:t>
      </w:r>
      <w:r>
        <w:rPr>
          <w:rFonts w:ascii="Times New Roman" w:hAnsi="Times New Roman" w:cs="Times New Roman"/>
          <w:i/>
          <w:sz w:val="24"/>
          <w:szCs w:val="24"/>
        </w:rPr>
        <w:t>Darkly Dreaming Dexter</w:t>
      </w:r>
      <w:r w:rsidR="00B60FE2">
        <w:rPr>
          <w:rFonts w:ascii="Times New Roman" w:hAnsi="Times New Roman" w:cs="Times New Roman"/>
          <w:i/>
          <w:sz w:val="24"/>
          <w:szCs w:val="24"/>
        </w:rPr>
        <w:t xml:space="preserve"> </w:t>
      </w:r>
      <w:r w:rsidR="00B60FE2">
        <w:rPr>
          <w:rFonts w:ascii="Times New Roman" w:hAnsi="Times New Roman" w:cs="Times New Roman"/>
          <w:sz w:val="24"/>
          <w:szCs w:val="24"/>
        </w:rPr>
        <w:t>isto também acontece</w:t>
      </w:r>
      <w:r w:rsidR="003E5364">
        <w:rPr>
          <w:rFonts w:ascii="Times New Roman" w:hAnsi="Times New Roman" w:cs="Times New Roman"/>
          <w:sz w:val="24"/>
          <w:szCs w:val="24"/>
        </w:rPr>
        <w:t>,</w:t>
      </w:r>
      <w:r w:rsidR="00B60FE2">
        <w:rPr>
          <w:rFonts w:ascii="Times New Roman" w:hAnsi="Times New Roman" w:cs="Times New Roman"/>
          <w:sz w:val="24"/>
          <w:szCs w:val="24"/>
        </w:rPr>
        <w:t xml:space="preserve"> mas não com a personagem principal. Estas emoções negativas emergem a partir das acções provocadas, não por Dexter, ainda que este recorra ao homicídio, </w:t>
      </w:r>
      <w:r w:rsidR="00E06EB6">
        <w:rPr>
          <w:rFonts w:ascii="Times New Roman" w:hAnsi="Times New Roman" w:cs="Times New Roman"/>
          <w:sz w:val="24"/>
          <w:szCs w:val="24"/>
        </w:rPr>
        <w:t>mas pelos verdadeiros criminosos que actuam no seio de Miami. O objectivo do humor negro</w:t>
      </w:r>
      <w:r w:rsidR="006568FC">
        <w:rPr>
          <w:rFonts w:ascii="Times New Roman" w:hAnsi="Times New Roman" w:cs="Times New Roman"/>
          <w:sz w:val="24"/>
          <w:szCs w:val="24"/>
        </w:rPr>
        <w:t>,</w:t>
      </w:r>
      <w:r w:rsidR="00E06EB6">
        <w:rPr>
          <w:rFonts w:ascii="Times New Roman" w:hAnsi="Times New Roman" w:cs="Times New Roman"/>
          <w:sz w:val="24"/>
          <w:szCs w:val="24"/>
        </w:rPr>
        <w:t xml:space="preserve"> associado ao choque de valores</w:t>
      </w:r>
      <w:r w:rsidR="006568FC">
        <w:rPr>
          <w:rFonts w:ascii="Times New Roman" w:hAnsi="Times New Roman" w:cs="Times New Roman"/>
          <w:sz w:val="24"/>
          <w:szCs w:val="24"/>
        </w:rPr>
        <w:t>,</w:t>
      </w:r>
      <w:r w:rsidR="00E06EB6">
        <w:rPr>
          <w:rFonts w:ascii="Times New Roman" w:hAnsi="Times New Roman" w:cs="Times New Roman"/>
          <w:sz w:val="24"/>
          <w:szCs w:val="24"/>
        </w:rPr>
        <w:t xml:space="preserve"> é tornar </w:t>
      </w:r>
      <w:proofErr w:type="gramStart"/>
      <w:r w:rsidR="00E06EB6">
        <w:rPr>
          <w:rFonts w:ascii="Times New Roman" w:hAnsi="Times New Roman" w:cs="Times New Roman"/>
          <w:sz w:val="24"/>
          <w:szCs w:val="24"/>
        </w:rPr>
        <w:t>cómico</w:t>
      </w:r>
      <w:proofErr w:type="gramEnd"/>
      <w:r w:rsidR="00E06EB6">
        <w:rPr>
          <w:rFonts w:ascii="Times New Roman" w:hAnsi="Times New Roman" w:cs="Times New Roman"/>
          <w:sz w:val="24"/>
          <w:szCs w:val="24"/>
        </w:rPr>
        <w:t xml:space="preserve"> </w:t>
      </w:r>
      <w:proofErr w:type="gramStart"/>
      <w:r w:rsidR="00E06EB6">
        <w:rPr>
          <w:rFonts w:ascii="Times New Roman" w:hAnsi="Times New Roman" w:cs="Times New Roman"/>
          <w:sz w:val="24"/>
          <w:szCs w:val="24"/>
        </w:rPr>
        <w:t>aquilo</w:t>
      </w:r>
      <w:proofErr w:type="gramEnd"/>
      <w:r w:rsidR="00E06EB6">
        <w:rPr>
          <w:rFonts w:ascii="Times New Roman" w:hAnsi="Times New Roman" w:cs="Times New Roman"/>
          <w:sz w:val="24"/>
          <w:szCs w:val="24"/>
        </w:rPr>
        <w:t xml:space="preserve"> que é extremamente ofensivo e, prova disso, são as imensas intervenções de Dexter em situações perigosas</w:t>
      </w:r>
      <w:r w:rsidR="003E5364">
        <w:rPr>
          <w:rFonts w:ascii="Times New Roman" w:hAnsi="Times New Roman" w:cs="Times New Roman"/>
          <w:sz w:val="24"/>
          <w:szCs w:val="24"/>
        </w:rPr>
        <w:t>,</w:t>
      </w:r>
      <w:r w:rsidR="00E06EB6">
        <w:rPr>
          <w:rFonts w:ascii="Times New Roman" w:hAnsi="Times New Roman" w:cs="Times New Roman"/>
          <w:sz w:val="24"/>
          <w:szCs w:val="24"/>
        </w:rPr>
        <w:t xml:space="preserve"> mas que, através dos seus comentários, são suavizadas e tornadas cómicas. Por exemplo, torna-se irónico o facto de Dexter falar normalmente com alguém, enquanto os seus pensamentos voam </w:t>
      </w:r>
      <w:r w:rsidR="00E06EB6">
        <w:rPr>
          <w:rFonts w:ascii="Times New Roman" w:hAnsi="Times New Roman" w:cs="Times New Roman"/>
          <w:sz w:val="24"/>
          <w:szCs w:val="24"/>
        </w:rPr>
        <w:lastRenderedPageBreak/>
        <w:t>para as formas como poderia matar essa mesma pessoa ou até quando se diferencia dos restantes seres humanos, considerando-s</w:t>
      </w:r>
      <w:r w:rsidR="003E5364">
        <w:rPr>
          <w:rFonts w:ascii="Times New Roman" w:hAnsi="Times New Roman" w:cs="Times New Roman"/>
          <w:sz w:val="24"/>
          <w:szCs w:val="24"/>
        </w:rPr>
        <w:t>e como uma espécie alternativa: “</w:t>
      </w:r>
      <w:r w:rsidR="00E06EB6" w:rsidRPr="003E5364">
        <w:rPr>
          <w:rFonts w:ascii="Times New Roman" w:hAnsi="Times New Roman" w:cs="Times New Roman"/>
          <w:sz w:val="24"/>
          <w:szCs w:val="24"/>
        </w:rPr>
        <w:t xml:space="preserve">The answering machine clicked and my wonderfully urbane message began to play. </w:t>
      </w:r>
      <w:r w:rsidR="00E06EB6" w:rsidRPr="00A675AF">
        <w:rPr>
          <w:rFonts w:ascii="Times New Roman" w:hAnsi="Times New Roman" w:cs="Times New Roman"/>
          <w:sz w:val="24"/>
          <w:szCs w:val="24"/>
          <w:lang w:val="en-US"/>
        </w:rPr>
        <w:t xml:space="preserve">What fabulous vocal tone. What acid wit! </w:t>
      </w:r>
      <w:proofErr w:type="gramStart"/>
      <w:r w:rsidR="00E06EB6" w:rsidRPr="00A675AF">
        <w:rPr>
          <w:rFonts w:ascii="Times New Roman" w:hAnsi="Times New Roman" w:cs="Times New Roman"/>
          <w:sz w:val="24"/>
          <w:szCs w:val="24"/>
          <w:lang w:val="en-US"/>
        </w:rPr>
        <w:t>A human.</w:t>
      </w:r>
      <w:proofErr w:type="gramEnd"/>
      <w:r w:rsidR="00E06EB6" w:rsidRPr="00A675AF">
        <w:rPr>
          <w:rFonts w:ascii="Times New Roman" w:hAnsi="Times New Roman" w:cs="Times New Roman"/>
          <w:sz w:val="24"/>
          <w:szCs w:val="24"/>
          <w:lang w:val="en-US"/>
        </w:rPr>
        <w:t xml:space="preserve"> </w:t>
      </w:r>
      <w:r w:rsidR="00E06EB6" w:rsidRPr="004B300D">
        <w:rPr>
          <w:rFonts w:ascii="Times New Roman" w:hAnsi="Times New Roman" w:cs="Times New Roman"/>
          <w:sz w:val="24"/>
          <w:szCs w:val="24"/>
          <w:lang w:val="en-US"/>
        </w:rPr>
        <w:t>I was very proud”.</w:t>
      </w:r>
      <w:r w:rsidR="00F63EC1" w:rsidRPr="004B300D">
        <w:rPr>
          <w:rFonts w:ascii="Times New Roman" w:hAnsi="Times New Roman" w:cs="Times New Roman"/>
          <w:sz w:val="24"/>
          <w:szCs w:val="24"/>
          <w:lang w:val="en-US"/>
        </w:rPr>
        <w:t xml:space="preserve"> </w:t>
      </w:r>
      <w:r w:rsidR="00F63EC1">
        <w:rPr>
          <w:rFonts w:ascii="Times New Roman" w:hAnsi="Times New Roman" w:cs="Times New Roman"/>
          <w:sz w:val="24"/>
          <w:szCs w:val="24"/>
        </w:rPr>
        <w:t>(Lindsay 2004: 134).</w:t>
      </w:r>
    </w:p>
    <w:p w:rsidR="00554DD5" w:rsidRDefault="00554DD5" w:rsidP="00913B7D">
      <w:pPr>
        <w:pStyle w:val="PargrafodaLista"/>
        <w:spacing w:line="360" w:lineRule="auto"/>
        <w:ind w:left="0" w:firstLine="720"/>
        <w:jc w:val="both"/>
        <w:rPr>
          <w:rFonts w:ascii="Times New Roman" w:hAnsi="Times New Roman" w:cs="Times New Roman"/>
          <w:sz w:val="24"/>
          <w:szCs w:val="24"/>
        </w:rPr>
      </w:pPr>
      <w:r w:rsidRPr="00554DD5">
        <w:rPr>
          <w:rFonts w:ascii="Times New Roman" w:hAnsi="Times New Roman" w:cs="Times New Roman"/>
          <w:sz w:val="24"/>
          <w:szCs w:val="24"/>
        </w:rPr>
        <w:t xml:space="preserve">O próprio enredo criado por Lindsay </w:t>
      </w:r>
      <w:r>
        <w:rPr>
          <w:rFonts w:ascii="Times New Roman" w:hAnsi="Times New Roman" w:cs="Times New Roman"/>
          <w:sz w:val="24"/>
          <w:szCs w:val="24"/>
        </w:rPr>
        <w:t xml:space="preserve">é, por si só, </w:t>
      </w:r>
      <w:r w:rsidR="006A0D5B">
        <w:rPr>
          <w:rFonts w:ascii="Times New Roman" w:hAnsi="Times New Roman" w:cs="Times New Roman"/>
          <w:sz w:val="24"/>
          <w:szCs w:val="24"/>
        </w:rPr>
        <w:t>subjacente</w:t>
      </w:r>
      <w:r>
        <w:rPr>
          <w:rFonts w:ascii="Times New Roman" w:hAnsi="Times New Roman" w:cs="Times New Roman"/>
          <w:sz w:val="24"/>
          <w:szCs w:val="24"/>
        </w:rPr>
        <w:t xml:space="preserve"> ao sub-género da comédia negra, uma vez que Dexter é um analista forense do corpo policial de Miami que, nas suas horas vagas, procura criminosos locais para fazer justiça pelos seus próprios meios. A sua aproximação controlada e a sua atitude calma e relaxada perante situações perturbadoras contribuem igualmente para a caracterização desta obra como comédia negra. É extremamente perturbador e macabro debruçar-se sobre um enredo em que um assassino em série drena o sangue das suas vítimas antes de desmembrar os seus corpos para, posteriormente, os fazer desaparecer nas águas do mar da </w:t>
      </w:r>
      <w:r w:rsidR="006A0D5B">
        <w:rPr>
          <w:rFonts w:ascii="Times New Roman" w:hAnsi="Times New Roman" w:cs="Times New Roman"/>
          <w:sz w:val="24"/>
          <w:szCs w:val="24"/>
        </w:rPr>
        <w:t>Florida</w:t>
      </w:r>
      <w:r>
        <w:rPr>
          <w:rFonts w:ascii="Times New Roman" w:hAnsi="Times New Roman" w:cs="Times New Roman"/>
          <w:sz w:val="24"/>
          <w:szCs w:val="24"/>
        </w:rPr>
        <w:t>. Esta ideia pode perturbar muitas pessoas</w:t>
      </w:r>
      <w:r w:rsidR="006568FC">
        <w:rPr>
          <w:rFonts w:ascii="Times New Roman" w:hAnsi="Times New Roman" w:cs="Times New Roman"/>
          <w:sz w:val="24"/>
          <w:szCs w:val="24"/>
        </w:rPr>
        <w:t>,</w:t>
      </w:r>
      <w:r>
        <w:rPr>
          <w:rFonts w:ascii="Times New Roman" w:hAnsi="Times New Roman" w:cs="Times New Roman"/>
          <w:sz w:val="24"/>
          <w:szCs w:val="24"/>
        </w:rPr>
        <w:t xml:space="preserve"> mas contribui para a sua caracterização enquanto descendente da comédia negra, pois este facto é necessário para a intriga do obsessivo mundo de Dexter.</w:t>
      </w:r>
    </w:p>
    <w:p w:rsidR="00D73622" w:rsidRDefault="006568FC" w:rsidP="00D73622">
      <w:pPr>
        <w:pStyle w:val="PargrafodaLista"/>
        <w:spacing w:line="360" w:lineRule="auto"/>
        <w:ind w:left="0" w:firstLine="720"/>
        <w:jc w:val="both"/>
        <w:rPr>
          <w:rFonts w:ascii="Times New Roman" w:hAnsi="Times New Roman" w:cs="Times New Roman"/>
          <w:i/>
          <w:sz w:val="24"/>
          <w:szCs w:val="24"/>
        </w:rPr>
      </w:pPr>
      <w:r>
        <w:rPr>
          <w:rFonts w:ascii="Times New Roman" w:hAnsi="Times New Roman" w:cs="Times New Roman"/>
          <w:sz w:val="24"/>
          <w:szCs w:val="24"/>
        </w:rPr>
        <w:t xml:space="preserve">A fórmula das narrativas policiais </w:t>
      </w:r>
      <w:r w:rsidR="00D73622">
        <w:rPr>
          <w:rFonts w:ascii="Times New Roman" w:hAnsi="Times New Roman" w:cs="Times New Roman"/>
          <w:sz w:val="24"/>
          <w:szCs w:val="24"/>
        </w:rPr>
        <w:t xml:space="preserve">evoluiu muito nos últimos anos, não só a nível literário como também em termos televisivos e cinematográficos. Por isso, a obra de Lindsay e a sua respectiva adaptação televisiva abriram novos caminhos para o </w:t>
      </w:r>
      <w:r>
        <w:rPr>
          <w:rFonts w:ascii="Times New Roman" w:hAnsi="Times New Roman" w:cs="Times New Roman"/>
          <w:sz w:val="24"/>
          <w:szCs w:val="24"/>
        </w:rPr>
        <w:t xml:space="preserve">universo criativo deste tipo de ficção, apresentando-se </w:t>
      </w:r>
      <w:r w:rsidR="00D73622">
        <w:rPr>
          <w:rFonts w:ascii="Times New Roman" w:hAnsi="Times New Roman" w:cs="Times New Roman"/>
          <w:sz w:val="24"/>
          <w:szCs w:val="24"/>
        </w:rPr>
        <w:t>uma personagem original e criativa que recorre a diferentes tipos de homicídio, com novas técnica</w:t>
      </w:r>
      <w:r>
        <w:rPr>
          <w:rFonts w:ascii="Times New Roman" w:hAnsi="Times New Roman" w:cs="Times New Roman"/>
          <w:sz w:val="24"/>
          <w:szCs w:val="24"/>
        </w:rPr>
        <w:t>s, distintas daquelas a que está</w:t>
      </w:r>
      <w:r w:rsidR="00D73622">
        <w:rPr>
          <w:rFonts w:ascii="Times New Roman" w:hAnsi="Times New Roman" w:cs="Times New Roman"/>
          <w:sz w:val="24"/>
          <w:szCs w:val="24"/>
        </w:rPr>
        <w:t xml:space="preserve">vamos habituados a presenciar, por exemplo, em </w:t>
      </w:r>
      <w:r w:rsidR="00A6230F">
        <w:rPr>
          <w:rFonts w:ascii="Times New Roman" w:hAnsi="Times New Roman" w:cs="Times New Roman"/>
          <w:sz w:val="24"/>
          <w:szCs w:val="24"/>
        </w:rPr>
        <w:t xml:space="preserve">séries como </w:t>
      </w:r>
      <w:r w:rsidR="00D73622">
        <w:rPr>
          <w:rFonts w:ascii="Times New Roman" w:hAnsi="Times New Roman" w:cs="Times New Roman"/>
          <w:i/>
          <w:sz w:val="24"/>
          <w:szCs w:val="24"/>
        </w:rPr>
        <w:t>C.S.I.</w:t>
      </w:r>
    </w:p>
    <w:p w:rsidR="003E5364" w:rsidRDefault="003E5364" w:rsidP="00D73622">
      <w:pPr>
        <w:pStyle w:val="PargrafodaLista"/>
        <w:spacing w:line="360" w:lineRule="auto"/>
        <w:ind w:left="0" w:firstLine="720"/>
        <w:jc w:val="both"/>
        <w:rPr>
          <w:rFonts w:ascii="Times New Roman" w:hAnsi="Times New Roman" w:cs="Times New Roman"/>
          <w:sz w:val="24"/>
          <w:szCs w:val="24"/>
        </w:rPr>
      </w:pPr>
    </w:p>
    <w:p w:rsidR="003E5364" w:rsidRPr="003E5364" w:rsidRDefault="003E5364" w:rsidP="00D73622">
      <w:pPr>
        <w:pStyle w:val="PargrafodaLista"/>
        <w:spacing w:line="360" w:lineRule="auto"/>
        <w:ind w:left="0" w:firstLine="720"/>
        <w:jc w:val="both"/>
        <w:rPr>
          <w:rFonts w:ascii="Times New Roman" w:hAnsi="Times New Roman" w:cs="Times New Roman"/>
          <w:sz w:val="24"/>
          <w:szCs w:val="24"/>
        </w:rPr>
      </w:pPr>
    </w:p>
    <w:p w:rsidR="007B41E1" w:rsidRDefault="00505CE5" w:rsidP="00C3119D">
      <w:pPr>
        <w:pStyle w:val="Ttulo2"/>
      </w:pPr>
      <w:r w:rsidRPr="00C3119D">
        <w:t xml:space="preserve"> </w:t>
      </w:r>
      <w:bookmarkStart w:id="24" w:name="_Toc275295416"/>
      <w:bookmarkStart w:id="25" w:name="_Toc275295707"/>
      <w:bookmarkStart w:id="26" w:name="_Toc275295822"/>
      <w:bookmarkStart w:id="27" w:name="_Toc275295903"/>
      <w:bookmarkStart w:id="28" w:name="_Toc275295967"/>
      <w:bookmarkStart w:id="29" w:name="_Toc275296006"/>
      <w:bookmarkStart w:id="30" w:name="_Toc275296085"/>
      <w:bookmarkStart w:id="31" w:name="_Toc275296119"/>
      <w:bookmarkStart w:id="32" w:name="_Toc275711105"/>
      <w:r w:rsidR="007B41E1" w:rsidRPr="00C3119D">
        <w:t>A importân</w:t>
      </w:r>
      <w:r w:rsidR="00F86A6B" w:rsidRPr="00C3119D">
        <w:t>c</w:t>
      </w:r>
      <w:r w:rsidR="007B41E1" w:rsidRPr="00C3119D">
        <w:t>ia da narrativa na primeira pessoa no universo “dexteriano”</w:t>
      </w:r>
      <w:bookmarkEnd w:id="24"/>
      <w:bookmarkEnd w:id="25"/>
      <w:bookmarkEnd w:id="26"/>
      <w:bookmarkEnd w:id="27"/>
      <w:bookmarkEnd w:id="28"/>
      <w:bookmarkEnd w:id="29"/>
      <w:bookmarkEnd w:id="30"/>
      <w:bookmarkEnd w:id="31"/>
      <w:bookmarkEnd w:id="32"/>
    </w:p>
    <w:p w:rsidR="003E5364" w:rsidRPr="003E5364" w:rsidRDefault="003E5364" w:rsidP="003E5364"/>
    <w:p w:rsidR="000F0E5B" w:rsidRDefault="000F0E5B" w:rsidP="00F63EC1">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i/>
          <w:sz w:val="24"/>
          <w:szCs w:val="24"/>
        </w:rPr>
        <w:t>Darkly Dreaming Dexter</w:t>
      </w:r>
      <w:r>
        <w:rPr>
          <w:rFonts w:ascii="Times New Roman" w:hAnsi="Times New Roman" w:cs="Times New Roman"/>
          <w:sz w:val="24"/>
          <w:szCs w:val="24"/>
        </w:rPr>
        <w:t xml:space="preserve"> é uma original aproximação ao estilo gótico. A obra de Lindsay é narrada segundo o ponto de vista do assassino e foca</w:t>
      </w:r>
      <w:r w:rsidR="00BF6062">
        <w:rPr>
          <w:rFonts w:ascii="Times New Roman" w:hAnsi="Times New Roman" w:cs="Times New Roman"/>
          <w:sz w:val="24"/>
          <w:szCs w:val="24"/>
        </w:rPr>
        <w:t>,</w:t>
      </w:r>
      <w:r>
        <w:rPr>
          <w:rFonts w:ascii="Times New Roman" w:hAnsi="Times New Roman" w:cs="Times New Roman"/>
          <w:sz w:val="24"/>
          <w:szCs w:val="24"/>
        </w:rPr>
        <w:t xml:space="preserve"> essencialmente</w:t>
      </w:r>
      <w:r w:rsidR="00BF6062">
        <w:rPr>
          <w:rFonts w:ascii="Times New Roman" w:hAnsi="Times New Roman" w:cs="Times New Roman"/>
          <w:sz w:val="24"/>
          <w:szCs w:val="24"/>
        </w:rPr>
        <w:t>,</w:t>
      </w:r>
      <w:r>
        <w:rPr>
          <w:rFonts w:ascii="Times New Roman" w:hAnsi="Times New Roman" w:cs="Times New Roman"/>
          <w:sz w:val="24"/>
          <w:szCs w:val="24"/>
        </w:rPr>
        <w:t xml:space="preserve"> a sua perseguição ao Tamiami Butcher, permitindo ao leitor compreender determinados aspectos relacionados com a realidade americana. </w:t>
      </w:r>
      <w:r w:rsidR="007B41E1">
        <w:rPr>
          <w:rFonts w:ascii="Times New Roman" w:hAnsi="Times New Roman" w:cs="Times New Roman"/>
          <w:sz w:val="24"/>
          <w:szCs w:val="24"/>
        </w:rPr>
        <w:t>Ao recorrer à narrativa na primeira pessoa, o enredo é descrito sob o ponto de vista de uma personagem, que fre</w:t>
      </w:r>
      <w:r w:rsidR="00986A07">
        <w:rPr>
          <w:rFonts w:ascii="Times New Roman" w:hAnsi="Times New Roman" w:cs="Times New Roman"/>
          <w:sz w:val="24"/>
          <w:szCs w:val="24"/>
        </w:rPr>
        <w:t>quentemente se refere a si mesma</w:t>
      </w:r>
      <w:r w:rsidR="00F63EC1">
        <w:rPr>
          <w:rFonts w:ascii="Times New Roman" w:hAnsi="Times New Roman" w:cs="Times New Roman"/>
          <w:sz w:val="24"/>
          <w:szCs w:val="24"/>
        </w:rPr>
        <w:t xml:space="preserve"> como </w:t>
      </w:r>
      <w:r w:rsidR="00F63EC1" w:rsidRPr="00F63EC1">
        <w:rPr>
          <w:rFonts w:ascii="Times New Roman" w:hAnsi="Times New Roman" w:cs="Times New Roman"/>
          <w:i/>
          <w:sz w:val="24"/>
          <w:szCs w:val="24"/>
        </w:rPr>
        <w:t xml:space="preserve">I </w:t>
      </w:r>
      <w:r w:rsidR="00F63EC1">
        <w:rPr>
          <w:rFonts w:ascii="Times New Roman" w:hAnsi="Times New Roman" w:cs="Times New Roman"/>
          <w:sz w:val="24"/>
          <w:szCs w:val="24"/>
        </w:rPr>
        <w:t xml:space="preserve">ou </w:t>
      </w:r>
      <w:r w:rsidR="00F63EC1" w:rsidRPr="00F63EC1">
        <w:rPr>
          <w:rFonts w:ascii="Times New Roman" w:hAnsi="Times New Roman" w:cs="Times New Roman"/>
          <w:i/>
          <w:sz w:val="24"/>
          <w:szCs w:val="24"/>
        </w:rPr>
        <w:t>me</w:t>
      </w:r>
      <w:r w:rsidR="007B41E1">
        <w:rPr>
          <w:rFonts w:ascii="Times New Roman" w:hAnsi="Times New Roman" w:cs="Times New Roman"/>
          <w:sz w:val="24"/>
          <w:szCs w:val="24"/>
        </w:rPr>
        <w:t xml:space="preserve">. Isto permite ao leitor e ao espectador – uma vez que este aspecto também se verifica na série </w:t>
      </w:r>
      <w:r w:rsidR="00C7193D">
        <w:rPr>
          <w:rFonts w:ascii="Times New Roman" w:hAnsi="Times New Roman" w:cs="Times New Roman"/>
          <w:sz w:val="24"/>
          <w:szCs w:val="24"/>
        </w:rPr>
        <w:t>–</w:t>
      </w:r>
      <w:r w:rsidR="006568FC">
        <w:rPr>
          <w:rFonts w:ascii="Times New Roman" w:hAnsi="Times New Roman" w:cs="Times New Roman"/>
          <w:sz w:val="24"/>
          <w:szCs w:val="24"/>
        </w:rPr>
        <w:t xml:space="preserve"> reconhecer</w:t>
      </w:r>
      <w:r w:rsidR="00C7193D">
        <w:rPr>
          <w:rFonts w:ascii="Times New Roman" w:hAnsi="Times New Roman" w:cs="Times New Roman"/>
          <w:sz w:val="24"/>
          <w:szCs w:val="24"/>
        </w:rPr>
        <w:t xml:space="preserve"> o ponto </w:t>
      </w:r>
      <w:r w:rsidR="00C7193D">
        <w:rPr>
          <w:rFonts w:ascii="Times New Roman" w:hAnsi="Times New Roman" w:cs="Times New Roman"/>
          <w:sz w:val="24"/>
          <w:szCs w:val="24"/>
        </w:rPr>
        <w:lastRenderedPageBreak/>
        <w:t xml:space="preserve">de vista do narrador, o qual inclui as suas opiniões pessoais, pensamentos e sentimentos. </w:t>
      </w:r>
      <w:r>
        <w:rPr>
          <w:rFonts w:ascii="Times New Roman" w:hAnsi="Times New Roman" w:cs="Times New Roman"/>
          <w:sz w:val="24"/>
          <w:szCs w:val="24"/>
        </w:rPr>
        <w:t>Assim, a narrativa na primeira pessoa, segundo a perspectiva de Dexter</w:t>
      </w:r>
      <w:r w:rsidR="00BF6062">
        <w:rPr>
          <w:rFonts w:ascii="Times New Roman" w:hAnsi="Times New Roman" w:cs="Times New Roman"/>
          <w:sz w:val="24"/>
          <w:szCs w:val="24"/>
        </w:rPr>
        <w:t xml:space="preserve"> e</w:t>
      </w:r>
      <w:r>
        <w:rPr>
          <w:rFonts w:ascii="Times New Roman" w:hAnsi="Times New Roman" w:cs="Times New Roman"/>
          <w:sz w:val="24"/>
          <w:szCs w:val="24"/>
        </w:rPr>
        <w:t xml:space="preserve"> as</w:t>
      </w:r>
      <w:r w:rsidR="00986A07">
        <w:rPr>
          <w:rFonts w:ascii="Times New Roman" w:hAnsi="Times New Roman" w:cs="Times New Roman"/>
          <w:sz w:val="24"/>
          <w:szCs w:val="24"/>
        </w:rPr>
        <w:t xml:space="preserve"> suas c</w:t>
      </w:r>
      <w:r w:rsidR="00BF6062">
        <w:rPr>
          <w:rFonts w:ascii="Times New Roman" w:hAnsi="Times New Roman" w:cs="Times New Roman"/>
          <w:sz w:val="24"/>
          <w:szCs w:val="24"/>
        </w:rPr>
        <w:t>onjecturas sobre o crime,</w:t>
      </w:r>
      <w:r>
        <w:rPr>
          <w:rFonts w:ascii="Times New Roman" w:hAnsi="Times New Roman" w:cs="Times New Roman"/>
          <w:sz w:val="24"/>
          <w:szCs w:val="24"/>
        </w:rPr>
        <w:t xml:space="preserve"> </w:t>
      </w:r>
      <w:r w:rsidR="00986A07">
        <w:rPr>
          <w:rFonts w:ascii="Times New Roman" w:hAnsi="Times New Roman" w:cs="Times New Roman"/>
          <w:sz w:val="24"/>
          <w:szCs w:val="24"/>
        </w:rPr>
        <w:t xml:space="preserve">a consequente </w:t>
      </w:r>
      <w:r>
        <w:rPr>
          <w:rFonts w:ascii="Times New Roman" w:hAnsi="Times New Roman" w:cs="Times New Roman"/>
          <w:sz w:val="24"/>
          <w:szCs w:val="24"/>
        </w:rPr>
        <w:t>punição, as problemáticas da vi</w:t>
      </w:r>
      <w:r w:rsidR="00986A07">
        <w:rPr>
          <w:rFonts w:ascii="Times New Roman" w:hAnsi="Times New Roman" w:cs="Times New Roman"/>
          <w:sz w:val="24"/>
          <w:szCs w:val="24"/>
        </w:rPr>
        <w:t>d</w:t>
      </w:r>
      <w:r>
        <w:rPr>
          <w:rFonts w:ascii="Times New Roman" w:hAnsi="Times New Roman" w:cs="Times New Roman"/>
          <w:sz w:val="24"/>
          <w:szCs w:val="24"/>
        </w:rPr>
        <w:t>a moderna, as inexplicáveis complicações das relações humanas, a política interna e externa dos departamentos policiais e a própria vida em Miami</w:t>
      </w:r>
      <w:r w:rsidR="00BF6062">
        <w:rPr>
          <w:rFonts w:ascii="Times New Roman" w:hAnsi="Times New Roman" w:cs="Times New Roman"/>
          <w:sz w:val="24"/>
          <w:szCs w:val="24"/>
        </w:rPr>
        <w:t>,</w:t>
      </w:r>
      <w:r>
        <w:rPr>
          <w:rFonts w:ascii="Times New Roman" w:hAnsi="Times New Roman" w:cs="Times New Roman"/>
          <w:sz w:val="24"/>
          <w:szCs w:val="24"/>
        </w:rPr>
        <w:t xml:space="preserve"> proporcionam uma agradável viagem através desta narrativa. É o mundo do homicídio que funciona como fonte de perturbação. O retrato feito por Jeff Lindsay dos demónios que conduzem Dexter ao homicídio são, de certo modo, bastante conv</w:t>
      </w:r>
      <w:r w:rsidR="006568FC">
        <w:rPr>
          <w:rFonts w:ascii="Times New Roman" w:hAnsi="Times New Roman" w:cs="Times New Roman"/>
          <w:sz w:val="24"/>
          <w:szCs w:val="24"/>
        </w:rPr>
        <w:t xml:space="preserve">incentes e não é por </w:t>
      </w:r>
      <w:r>
        <w:rPr>
          <w:rFonts w:ascii="Times New Roman" w:hAnsi="Times New Roman" w:cs="Times New Roman"/>
          <w:sz w:val="24"/>
          <w:szCs w:val="24"/>
        </w:rPr>
        <w:t>acaso que as suas vítimas são vistas como o “lixo” da humanidade. Além da narrativa ser diferente daquilo a que estamos habituados, uma vez que Dexter não encaixa no perfil de herói comum, o facto de</w:t>
      </w:r>
      <w:r w:rsidR="001544CD">
        <w:rPr>
          <w:rFonts w:ascii="Times New Roman" w:hAnsi="Times New Roman" w:cs="Times New Roman"/>
          <w:sz w:val="24"/>
          <w:szCs w:val="24"/>
        </w:rPr>
        <w:t xml:space="preserve"> e</w:t>
      </w:r>
      <w:r>
        <w:rPr>
          <w:rFonts w:ascii="Times New Roman" w:hAnsi="Times New Roman" w:cs="Times New Roman"/>
          <w:sz w:val="24"/>
          <w:szCs w:val="24"/>
        </w:rPr>
        <w:t xml:space="preserve">sta ser narrada em primeira pessoa permite que Dexter se dirija directamente ao espectador e, com isso, ir relatando o que lhe vai na alma. Assim, o próprio espectador é confrontado com os </w:t>
      </w:r>
      <w:r w:rsidR="001544CD">
        <w:rPr>
          <w:rFonts w:ascii="Times New Roman" w:hAnsi="Times New Roman" w:cs="Times New Roman"/>
          <w:sz w:val="24"/>
          <w:szCs w:val="24"/>
        </w:rPr>
        <w:t>seus medos e terrores pessoais</w:t>
      </w:r>
      <w:r w:rsidR="00BF6062">
        <w:rPr>
          <w:rFonts w:ascii="Times New Roman" w:hAnsi="Times New Roman" w:cs="Times New Roman"/>
          <w:sz w:val="24"/>
          <w:szCs w:val="24"/>
        </w:rPr>
        <w:t>,</w:t>
      </w:r>
      <w:r w:rsidR="001544CD">
        <w:rPr>
          <w:rFonts w:ascii="Times New Roman" w:hAnsi="Times New Roman" w:cs="Times New Roman"/>
          <w:sz w:val="24"/>
          <w:szCs w:val="24"/>
        </w:rPr>
        <w:t xml:space="preserve"> o que</w:t>
      </w:r>
      <w:r>
        <w:rPr>
          <w:rFonts w:ascii="Times New Roman" w:hAnsi="Times New Roman" w:cs="Times New Roman"/>
          <w:sz w:val="24"/>
          <w:szCs w:val="24"/>
        </w:rPr>
        <w:t>, de certo modo, permite a identificação com a personagem, criando um elo unificador com a mente do assassino que, no fundo, não é tão diferente da do homem comum.</w:t>
      </w:r>
      <w:r w:rsidR="007B41E1">
        <w:rPr>
          <w:rFonts w:ascii="Times New Roman" w:hAnsi="Times New Roman" w:cs="Times New Roman"/>
          <w:sz w:val="24"/>
          <w:szCs w:val="24"/>
        </w:rPr>
        <w:t xml:space="preserve"> </w:t>
      </w:r>
      <w:r>
        <w:rPr>
          <w:rFonts w:ascii="Times New Roman" w:hAnsi="Times New Roman" w:cs="Times New Roman"/>
          <w:sz w:val="24"/>
          <w:szCs w:val="24"/>
        </w:rPr>
        <w:t>Aliada a esta perturbação surge também a ideia do herói que experiencia o êxtase através da tortura psicológica, asfixia e desmembramento de outro ser humano</w:t>
      </w:r>
      <w:r w:rsidR="001544CD">
        <w:rPr>
          <w:rFonts w:ascii="Times New Roman" w:hAnsi="Times New Roman" w:cs="Times New Roman"/>
          <w:sz w:val="24"/>
          <w:szCs w:val="24"/>
        </w:rPr>
        <w:t>, transpondo-se</w:t>
      </w:r>
      <w:r>
        <w:rPr>
          <w:rFonts w:ascii="Times New Roman" w:hAnsi="Times New Roman" w:cs="Times New Roman"/>
          <w:sz w:val="24"/>
          <w:szCs w:val="24"/>
        </w:rPr>
        <w:t xml:space="preserve"> leis éticas e morais que </w:t>
      </w:r>
      <w:r w:rsidR="001544CD">
        <w:rPr>
          <w:rFonts w:ascii="Times New Roman" w:hAnsi="Times New Roman" w:cs="Times New Roman"/>
          <w:sz w:val="24"/>
          <w:szCs w:val="24"/>
        </w:rPr>
        <w:t xml:space="preserve">parecem </w:t>
      </w:r>
      <w:r>
        <w:rPr>
          <w:rFonts w:ascii="Times New Roman" w:hAnsi="Times New Roman" w:cs="Times New Roman"/>
          <w:sz w:val="24"/>
          <w:szCs w:val="24"/>
        </w:rPr>
        <w:t>colo</w:t>
      </w:r>
      <w:r w:rsidR="001544CD">
        <w:rPr>
          <w:rFonts w:ascii="Times New Roman" w:hAnsi="Times New Roman" w:cs="Times New Roman"/>
          <w:sz w:val="24"/>
          <w:szCs w:val="24"/>
        </w:rPr>
        <w:t xml:space="preserve">car a sociedade </w:t>
      </w:r>
      <w:r>
        <w:rPr>
          <w:rFonts w:ascii="Times New Roman" w:hAnsi="Times New Roman" w:cs="Times New Roman"/>
          <w:sz w:val="24"/>
          <w:szCs w:val="24"/>
        </w:rPr>
        <w:t xml:space="preserve">no bom caminho, seja ele qual for. </w:t>
      </w:r>
      <w:proofErr w:type="gramStart"/>
      <w:r>
        <w:rPr>
          <w:rFonts w:ascii="Times New Roman" w:hAnsi="Times New Roman" w:cs="Times New Roman"/>
          <w:sz w:val="24"/>
          <w:szCs w:val="24"/>
        </w:rPr>
        <w:t>Enquanto que</w:t>
      </w:r>
      <w:proofErr w:type="gramEnd"/>
      <w:r>
        <w:rPr>
          <w:rFonts w:ascii="Times New Roman" w:hAnsi="Times New Roman" w:cs="Times New Roman"/>
          <w:sz w:val="24"/>
          <w:szCs w:val="24"/>
        </w:rPr>
        <w:t xml:space="preserve"> nenhu</w:t>
      </w:r>
      <w:r w:rsidR="001544CD">
        <w:rPr>
          <w:rFonts w:ascii="Times New Roman" w:hAnsi="Times New Roman" w:cs="Times New Roman"/>
          <w:sz w:val="24"/>
          <w:szCs w:val="24"/>
        </w:rPr>
        <w:t>ma da violência é explícita n</w:t>
      </w:r>
      <w:r>
        <w:rPr>
          <w:rFonts w:ascii="Times New Roman" w:hAnsi="Times New Roman" w:cs="Times New Roman"/>
          <w:sz w:val="24"/>
          <w:szCs w:val="24"/>
        </w:rPr>
        <w:t>a obra</w:t>
      </w:r>
      <w:r w:rsidR="001544CD">
        <w:rPr>
          <w:rFonts w:ascii="Times New Roman" w:hAnsi="Times New Roman" w:cs="Times New Roman"/>
          <w:sz w:val="24"/>
          <w:szCs w:val="24"/>
        </w:rPr>
        <w:t xml:space="preserve"> ficcional</w:t>
      </w:r>
      <w:r>
        <w:rPr>
          <w:rFonts w:ascii="Times New Roman" w:hAnsi="Times New Roman" w:cs="Times New Roman"/>
          <w:sz w:val="24"/>
          <w:szCs w:val="24"/>
        </w:rPr>
        <w:t>, ao contrário da série televisiva,</w:t>
      </w:r>
      <w:r w:rsidR="001544CD">
        <w:rPr>
          <w:rFonts w:ascii="Times New Roman" w:hAnsi="Times New Roman" w:cs="Times New Roman"/>
          <w:sz w:val="24"/>
          <w:szCs w:val="24"/>
        </w:rPr>
        <w:t xml:space="preserve"> a descrição de </w:t>
      </w:r>
      <w:r>
        <w:rPr>
          <w:rFonts w:ascii="Times New Roman" w:hAnsi="Times New Roman" w:cs="Times New Roman"/>
          <w:sz w:val="24"/>
          <w:szCs w:val="24"/>
        </w:rPr>
        <w:t>corpos mutilados, expostos de modo a chocar para o despertar de consciências, permitem um elevado grau de morbidez e estranheza. Esta técnica de narrativa na primeira pessoa é recorrente no romance e na série</w:t>
      </w:r>
      <w:r w:rsidR="007B41E1">
        <w:rPr>
          <w:rFonts w:ascii="Times New Roman" w:hAnsi="Times New Roman" w:cs="Times New Roman"/>
          <w:sz w:val="24"/>
          <w:szCs w:val="24"/>
        </w:rPr>
        <w:t xml:space="preserve"> televisiva</w:t>
      </w:r>
      <w:r w:rsidR="00BF6062">
        <w:rPr>
          <w:rFonts w:ascii="Times New Roman" w:hAnsi="Times New Roman" w:cs="Times New Roman"/>
          <w:sz w:val="24"/>
          <w:szCs w:val="24"/>
        </w:rPr>
        <w:t>,</w:t>
      </w:r>
      <w:r>
        <w:rPr>
          <w:rFonts w:ascii="Times New Roman" w:hAnsi="Times New Roman" w:cs="Times New Roman"/>
          <w:sz w:val="24"/>
          <w:szCs w:val="24"/>
        </w:rPr>
        <w:t xml:space="preserve"> funciona</w:t>
      </w:r>
      <w:r w:rsidR="00BF6062">
        <w:rPr>
          <w:rFonts w:ascii="Times New Roman" w:hAnsi="Times New Roman" w:cs="Times New Roman"/>
          <w:sz w:val="24"/>
          <w:szCs w:val="24"/>
        </w:rPr>
        <w:t>ndo</w:t>
      </w:r>
      <w:r>
        <w:rPr>
          <w:rFonts w:ascii="Times New Roman" w:hAnsi="Times New Roman" w:cs="Times New Roman"/>
          <w:sz w:val="24"/>
          <w:szCs w:val="24"/>
        </w:rPr>
        <w:t xml:space="preserve"> como o aprofundar de questões consideradas proibidas na sociedade contemporânea. </w:t>
      </w:r>
    </w:p>
    <w:p w:rsidR="00C7193D" w:rsidRDefault="001544CD" w:rsidP="00E84FD5">
      <w:pPr>
        <w:pStyle w:val="PargrafodaLista"/>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Ao debruçarmo-nos</w:t>
      </w:r>
      <w:r w:rsidR="00C7193D">
        <w:rPr>
          <w:rFonts w:ascii="Times New Roman" w:hAnsi="Times New Roman" w:cs="Times New Roman"/>
          <w:sz w:val="24"/>
          <w:szCs w:val="24"/>
        </w:rPr>
        <w:t xml:space="preserve"> sobre a importância da narrativa na primeir</w:t>
      </w:r>
      <w:r w:rsidR="00244E1B">
        <w:rPr>
          <w:rFonts w:ascii="Times New Roman" w:hAnsi="Times New Roman" w:cs="Times New Roman"/>
          <w:sz w:val="24"/>
          <w:szCs w:val="24"/>
        </w:rPr>
        <w:t xml:space="preserve">a pessoa no universo de Dexter, </w:t>
      </w:r>
      <w:r w:rsidR="00C7193D">
        <w:rPr>
          <w:rFonts w:ascii="Times New Roman" w:hAnsi="Times New Roman" w:cs="Times New Roman"/>
          <w:sz w:val="24"/>
          <w:szCs w:val="24"/>
        </w:rPr>
        <w:t>somos levados a considerar os monólogos interiores da personagem, pois estes expressam o seu fluxo de pensamentos e os sentimentos que</w:t>
      </w:r>
      <w:r>
        <w:rPr>
          <w:rFonts w:ascii="Times New Roman" w:hAnsi="Times New Roman" w:cs="Times New Roman"/>
          <w:sz w:val="24"/>
          <w:szCs w:val="24"/>
        </w:rPr>
        <w:t xml:space="preserve"> neles têm origem</w:t>
      </w:r>
      <w:r w:rsidR="00C7193D">
        <w:rPr>
          <w:rFonts w:ascii="Times New Roman" w:hAnsi="Times New Roman" w:cs="Times New Roman"/>
          <w:sz w:val="24"/>
          <w:szCs w:val="24"/>
        </w:rPr>
        <w:t>.</w:t>
      </w:r>
      <w:r w:rsidR="00E342A3">
        <w:rPr>
          <w:rFonts w:ascii="Times New Roman" w:hAnsi="Times New Roman" w:cs="Times New Roman"/>
          <w:sz w:val="24"/>
          <w:szCs w:val="24"/>
        </w:rPr>
        <w:t xml:space="preserve"> Fió</w:t>
      </w:r>
      <w:r w:rsidR="00D73622">
        <w:rPr>
          <w:rFonts w:ascii="Times New Roman" w:hAnsi="Times New Roman" w:cs="Times New Roman"/>
          <w:sz w:val="24"/>
          <w:szCs w:val="24"/>
        </w:rPr>
        <w:t>dor Dosto</w:t>
      </w:r>
      <w:r w:rsidR="00E342A3">
        <w:rPr>
          <w:rFonts w:ascii="Times New Roman" w:hAnsi="Times New Roman" w:cs="Times New Roman"/>
          <w:sz w:val="24"/>
          <w:szCs w:val="24"/>
        </w:rPr>
        <w:t>iévski</w:t>
      </w:r>
      <w:r w:rsidR="00D73622">
        <w:rPr>
          <w:rFonts w:ascii="Times New Roman" w:hAnsi="Times New Roman" w:cs="Times New Roman"/>
          <w:sz w:val="24"/>
          <w:szCs w:val="24"/>
        </w:rPr>
        <w:t xml:space="preserve"> </w:t>
      </w:r>
      <w:r>
        <w:rPr>
          <w:rFonts w:ascii="Times New Roman" w:hAnsi="Times New Roman" w:cs="Times New Roman"/>
          <w:sz w:val="24"/>
          <w:szCs w:val="24"/>
        </w:rPr>
        <w:t xml:space="preserve">praticou também </w:t>
      </w:r>
      <w:r w:rsidR="00900C4A">
        <w:rPr>
          <w:rFonts w:ascii="Times New Roman" w:hAnsi="Times New Roman" w:cs="Times New Roman"/>
          <w:sz w:val="24"/>
          <w:szCs w:val="24"/>
        </w:rPr>
        <w:t xml:space="preserve">esta técnica aquando da elaboração das suas </w:t>
      </w:r>
      <w:r w:rsidR="00E342A3">
        <w:rPr>
          <w:rFonts w:ascii="Times New Roman" w:hAnsi="Times New Roman" w:cs="Times New Roman"/>
          <w:i/>
          <w:sz w:val="24"/>
          <w:szCs w:val="24"/>
        </w:rPr>
        <w:t>Notes from</w:t>
      </w:r>
      <w:r w:rsidR="00900C4A">
        <w:rPr>
          <w:rFonts w:ascii="Times New Roman" w:hAnsi="Times New Roman" w:cs="Times New Roman"/>
          <w:i/>
          <w:sz w:val="24"/>
          <w:szCs w:val="24"/>
        </w:rPr>
        <w:t xml:space="preserve"> Underground </w:t>
      </w:r>
      <w:r w:rsidR="00900C4A">
        <w:rPr>
          <w:rFonts w:ascii="Times New Roman" w:hAnsi="Times New Roman" w:cs="Times New Roman"/>
          <w:sz w:val="24"/>
          <w:szCs w:val="24"/>
        </w:rPr>
        <w:t>(1864)</w:t>
      </w:r>
      <w:r w:rsidR="002C6016">
        <w:rPr>
          <w:rFonts w:ascii="Times New Roman" w:hAnsi="Times New Roman" w:cs="Times New Roman"/>
          <w:sz w:val="24"/>
          <w:szCs w:val="24"/>
        </w:rPr>
        <w:t xml:space="preserve">, tal como Mark Twain em </w:t>
      </w:r>
      <w:r w:rsidR="002C6016">
        <w:rPr>
          <w:rFonts w:ascii="Times New Roman" w:hAnsi="Times New Roman" w:cs="Times New Roman"/>
          <w:i/>
          <w:sz w:val="24"/>
          <w:szCs w:val="24"/>
        </w:rPr>
        <w:t xml:space="preserve">Adventures of Huckleberry Finn </w:t>
      </w:r>
      <w:r w:rsidR="001E7C66">
        <w:rPr>
          <w:rFonts w:ascii="Times New Roman" w:hAnsi="Times New Roman" w:cs="Times New Roman"/>
          <w:sz w:val="24"/>
          <w:szCs w:val="24"/>
        </w:rPr>
        <w:t>(1884</w:t>
      </w:r>
      <w:r w:rsidR="002C6016">
        <w:rPr>
          <w:rFonts w:ascii="Times New Roman" w:hAnsi="Times New Roman" w:cs="Times New Roman"/>
          <w:sz w:val="24"/>
          <w:szCs w:val="24"/>
        </w:rPr>
        <w:t xml:space="preserve">), </w:t>
      </w:r>
      <w:proofErr w:type="gramStart"/>
      <w:r w:rsidR="002C6016">
        <w:rPr>
          <w:rFonts w:ascii="Times New Roman" w:hAnsi="Times New Roman" w:cs="Times New Roman"/>
          <w:sz w:val="24"/>
          <w:szCs w:val="24"/>
        </w:rPr>
        <w:t>este</w:t>
      </w:r>
      <w:proofErr w:type="gramEnd"/>
      <w:r w:rsidR="002C6016">
        <w:rPr>
          <w:rFonts w:ascii="Times New Roman" w:hAnsi="Times New Roman" w:cs="Times New Roman"/>
          <w:sz w:val="24"/>
          <w:szCs w:val="24"/>
        </w:rPr>
        <w:t xml:space="preserve"> último </w:t>
      </w:r>
      <w:proofErr w:type="gramStart"/>
      <w:r w:rsidR="002C6016">
        <w:rPr>
          <w:rFonts w:ascii="Times New Roman" w:hAnsi="Times New Roman" w:cs="Times New Roman"/>
          <w:sz w:val="24"/>
          <w:szCs w:val="24"/>
        </w:rPr>
        <w:t>um</w:t>
      </w:r>
      <w:proofErr w:type="gramEnd"/>
      <w:r w:rsidR="002C6016">
        <w:rPr>
          <w:rFonts w:ascii="Times New Roman" w:hAnsi="Times New Roman" w:cs="Times New Roman"/>
          <w:sz w:val="24"/>
          <w:szCs w:val="24"/>
        </w:rPr>
        <w:t xml:space="preserve"> marco de referência no trabalho de Jeff Lindsay</w:t>
      </w:r>
      <w:r w:rsidR="00900C4A">
        <w:rPr>
          <w:rFonts w:ascii="Times New Roman" w:hAnsi="Times New Roman" w:cs="Times New Roman"/>
          <w:sz w:val="24"/>
          <w:szCs w:val="24"/>
        </w:rPr>
        <w:t>.</w:t>
      </w:r>
      <w:r w:rsidR="002C6016">
        <w:rPr>
          <w:rFonts w:ascii="Times New Roman" w:hAnsi="Times New Roman" w:cs="Times New Roman"/>
          <w:i/>
          <w:sz w:val="24"/>
          <w:szCs w:val="24"/>
        </w:rPr>
        <w:t xml:space="preserve"> </w:t>
      </w:r>
      <w:r w:rsidR="00900C4A">
        <w:rPr>
          <w:rFonts w:ascii="Times New Roman" w:hAnsi="Times New Roman" w:cs="Times New Roman"/>
          <w:sz w:val="24"/>
          <w:szCs w:val="24"/>
        </w:rPr>
        <w:t>Esta questão foi igualmente</w:t>
      </w:r>
      <w:r w:rsidR="00C7193D">
        <w:rPr>
          <w:rFonts w:ascii="Times New Roman" w:hAnsi="Times New Roman" w:cs="Times New Roman"/>
          <w:sz w:val="24"/>
          <w:szCs w:val="24"/>
        </w:rPr>
        <w:t xml:space="preserve"> explorada por William Shakespeare nos solilóquios de Hamlet, sendo igualmente uma das principais técnicas usadas por Virginia Woolf para pôr em prática a sua corrente de consciência (</w:t>
      </w:r>
      <w:r w:rsidR="00C7193D">
        <w:rPr>
          <w:rFonts w:ascii="Times New Roman" w:hAnsi="Times New Roman" w:cs="Times New Roman"/>
          <w:i/>
          <w:sz w:val="24"/>
          <w:szCs w:val="24"/>
        </w:rPr>
        <w:t>stream of consciousness</w:t>
      </w:r>
      <w:r w:rsidR="00C7193D">
        <w:rPr>
          <w:rFonts w:ascii="Times New Roman" w:hAnsi="Times New Roman" w:cs="Times New Roman"/>
          <w:sz w:val="24"/>
          <w:szCs w:val="24"/>
        </w:rPr>
        <w:t xml:space="preserve">), tendo como finalidade expressar os pensamentos das personagens. Esta </w:t>
      </w:r>
      <w:r w:rsidR="00C7193D">
        <w:rPr>
          <w:rFonts w:ascii="Times New Roman" w:hAnsi="Times New Roman" w:cs="Times New Roman"/>
          <w:sz w:val="24"/>
          <w:szCs w:val="24"/>
        </w:rPr>
        <w:lastRenderedPageBreak/>
        <w:t>característica de escrita foi utilizada por autores anteriores a Lindsay e, por isso, acaba também por influenciar a sua obra, uma vez que através de Dexter podemos verificar que a personagem fala por si própria, ou seja, o sujeito gramatical é sempre na primeira pessoa (</w:t>
      </w:r>
      <w:r w:rsidR="00C7193D" w:rsidRPr="00F63EC1">
        <w:rPr>
          <w:rFonts w:ascii="Times New Roman" w:hAnsi="Times New Roman" w:cs="Times New Roman"/>
          <w:i/>
          <w:sz w:val="24"/>
          <w:szCs w:val="24"/>
        </w:rPr>
        <w:t>I</w:t>
      </w:r>
      <w:r w:rsidR="00C7193D" w:rsidRPr="00F63EC1">
        <w:rPr>
          <w:rFonts w:ascii="Times New Roman" w:hAnsi="Times New Roman" w:cs="Times New Roman"/>
          <w:sz w:val="24"/>
          <w:szCs w:val="24"/>
        </w:rPr>
        <w:t>/</w:t>
      </w:r>
      <w:r w:rsidR="00C7193D" w:rsidRPr="00F63EC1">
        <w:rPr>
          <w:rFonts w:ascii="Times New Roman" w:hAnsi="Times New Roman" w:cs="Times New Roman"/>
          <w:i/>
          <w:sz w:val="24"/>
          <w:szCs w:val="24"/>
        </w:rPr>
        <w:t>me</w:t>
      </w:r>
      <w:r w:rsidR="00C7193D">
        <w:rPr>
          <w:rFonts w:ascii="Times New Roman" w:hAnsi="Times New Roman" w:cs="Times New Roman"/>
          <w:sz w:val="24"/>
          <w:szCs w:val="24"/>
        </w:rPr>
        <w:t>). Desta forma, ao longo das intervenções de Dexter</w:t>
      </w:r>
      <w:r>
        <w:rPr>
          <w:rFonts w:ascii="Times New Roman" w:hAnsi="Times New Roman" w:cs="Times New Roman"/>
          <w:sz w:val="24"/>
          <w:szCs w:val="24"/>
        </w:rPr>
        <w:t>,</w:t>
      </w:r>
      <w:r w:rsidR="00C7193D">
        <w:rPr>
          <w:rFonts w:ascii="Times New Roman" w:hAnsi="Times New Roman" w:cs="Times New Roman"/>
          <w:sz w:val="24"/>
          <w:szCs w:val="24"/>
        </w:rPr>
        <w:t xml:space="preserve"> é comum a verbalização dos seus pensamentos e o modo como estes actuam sobre os seus sentimentos enquanto assassino em série. A expressão do “eu” não deixa de ser uma perspectiva romântica devido à manifestação directa da sentimentalidade</w:t>
      </w:r>
      <w:r w:rsidR="00244E1B">
        <w:rPr>
          <w:rFonts w:ascii="Times New Roman" w:hAnsi="Times New Roman" w:cs="Times New Roman"/>
          <w:sz w:val="24"/>
          <w:szCs w:val="24"/>
        </w:rPr>
        <w:t>,</w:t>
      </w:r>
      <w:r w:rsidR="00C7193D">
        <w:rPr>
          <w:rFonts w:ascii="Times New Roman" w:hAnsi="Times New Roman" w:cs="Times New Roman"/>
          <w:sz w:val="24"/>
          <w:szCs w:val="24"/>
        </w:rPr>
        <w:t xml:space="preserve"> mas com Lindsay verifica-se uma certa transgressão desta ideia, uma vez que </w:t>
      </w:r>
      <w:proofErr w:type="gramStart"/>
      <w:r w:rsidR="00C7193D">
        <w:rPr>
          <w:rFonts w:ascii="Times New Roman" w:hAnsi="Times New Roman" w:cs="Times New Roman"/>
          <w:sz w:val="24"/>
          <w:szCs w:val="24"/>
        </w:rPr>
        <w:t>o</w:t>
      </w:r>
      <w:proofErr w:type="gramEnd"/>
      <w:r w:rsidR="00C7193D">
        <w:rPr>
          <w:rFonts w:ascii="Times New Roman" w:hAnsi="Times New Roman" w:cs="Times New Roman"/>
          <w:sz w:val="24"/>
          <w:szCs w:val="24"/>
        </w:rPr>
        <w:t xml:space="preserve"> “</w:t>
      </w:r>
      <w:proofErr w:type="gramStart"/>
      <w:r w:rsidR="00C7193D">
        <w:rPr>
          <w:rFonts w:ascii="Times New Roman" w:hAnsi="Times New Roman" w:cs="Times New Roman"/>
          <w:sz w:val="24"/>
          <w:szCs w:val="24"/>
        </w:rPr>
        <w:t>eu</w:t>
      </w:r>
      <w:proofErr w:type="gramEnd"/>
      <w:r w:rsidR="00C7193D">
        <w:rPr>
          <w:rFonts w:ascii="Times New Roman" w:hAnsi="Times New Roman" w:cs="Times New Roman"/>
          <w:sz w:val="24"/>
          <w:szCs w:val="24"/>
        </w:rPr>
        <w:t>”</w:t>
      </w:r>
      <w:r>
        <w:rPr>
          <w:rFonts w:ascii="Times New Roman" w:hAnsi="Times New Roman" w:cs="Times New Roman"/>
          <w:sz w:val="24"/>
          <w:szCs w:val="24"/>
        </w:rPr>
        <w:t xml:space="preserve"> é posicionado ao nível dos</w:t>
      </w:r>
      <w:r w:rsidR="00C7193D">
        <w:rPr>
          <w:rFonts w:ascii="Times New Roman" w:hAnsi="Times New Roman" w:cs="Times New Roman"/>
          <w:sz w:val="24"/>
          <w:szCs w:val="24"/>
        </w:rPr>
        <w:t xml:space="preserve"> i</w:t>
      </w:r>
      <w:r>
        <w:rPr>
          <w:rFonts w:ascii="Times New Roman" w:hAnsi="Times New Roman" w:cs="Times New Roman"/>
          <w:sz w:val="24"/>
          <w:szCs w:val="24"/>
        </w:rPr>
        <w:t xml:space="preserve">nstintos inconscientes de um </w:t>
      </w:r>
      <w:r w:rsidR="00C7193D" w:rsidRPr="001544CD">
        <w:rPr>
          <w:rFonts w:ascii="Times New Roman" w:hAnsi="Times New Roman" w:cs="Times New Roman"/>
          <w:i/>
          <w:sz w:val="24"/>
          <w:szCs w:val="24"/>
        </w:rPr>
        <w:t>serial killer</w:t>
      </w:r>
      <w:r w:rsidR="00C7193D">
        <w:rPr>
          <w:rFonts w:ascii="Times New Roman" w:hAnsi="Times New Roman" w:cs="Times New Roman"/>
          <w:sz w:val="24"/>
          <w:szCs w:val="24"/>
        </w:rPr>
        <w:t>. É este processo de introspecção que expõe ou coloca em aberto aos leitores/espectadores a mente de um as</w:t>
      </w:r>
      <w:r>
        <w:rPr>
          <w:rFonts w:ascii="Times New Roman" w:hAnsi="Times New Roman" w:cs="Times New Roman"/>
          <w:sz w:val="24"/>
          <w:szCs w:val="24"/>
        </w:rPr>
        <w:t>sassino.</w:t>
      </w:r>
      <w:r w:rsidR="00244E1B">
        <w:rPr>
          <w:rFonts w:ascii="Times New Roman" w:hAnsi="Times New Roman" w:cs="Times New Roman"/>
          <w:sz w:val="24"/>
          <w:szCs w:val="24"/>
        </w:rPr>
        <w:t xml:space="preserve"> P</w:t>
      </w:r>
      <w:r w:rsidR="00C7193D">
        <w:rPr>
          <w:rFonts w:ascii="Times New Roman" w:hAnsi="Times New Roman" w:cs="Times New Roman"/>
          <w:sz w:val="24"/>
          <w:szCs w:val="24"/>
        </w:rPr>
        <w:t>or isso</w:t>
      </w:r>
      <w:r w:rsidR="00244E1B">
        <w:rPr>
          <w:rFonts w:ascii="Times New Roman" w:hAnsi="Times New Roman" w:cs="Times New Roman"/>
          <w:sz w:val="24"/>
          <w:szCs w:val="24"/>
        </w:rPr>
        <w:t>,</w:t>
      </w:r>
      <w:r w:rsidR="00C7193D">
        <w:rPr>
          <w:rFonts w:ascii="Times New Roman" w:hAnsi="Times New Roman" w:cs="Times New Roman"/>
          <w:sz w:val="24"/>
          <w:szCs w:val="24"/>
        </w:rPr>
        <w:t xml:space="preserve"> pode afirmar</w:t>
      </w:r>
      <w:r w:rsidR="00244E1B">
        <w:rPr>
          <w:rFonts w:ascii="Times New Roman" w:hAnsi="Times New Roman" w:cs="Times New Roman"/>
          <w:sz w:val="24"/>
          <w:szCs w:val="24"/>
        </w:rPr>
        <w:t>-se</w:t>
      </w:r>
      <w:r w:rsidR="00C7193D">
        <w:rPr>
          <w:rFonts w:ascii="Times New Roman" w:hAnsi="Times New Roman" w:cs="Times New Roman"/>
          <w:sz w:val="24"/>
          <w:szCs w:val="24"/>
        </w:rPr>
        <w:t xml:space="preserve"> que Lindsay subverteu a ideia utilizada por Shakespeare e Woolf, uma vez que estes últimos autores se centraram na exposição do estado de loucura que pode afectar as personagens, conduzindo-as ao limite da morte. </w:t>
      </w:r>
    </w:p>
    <w:p w:rsidR="00C7193D" w:rsidRDefault="00C7193D" w:rsidP="00E84FD5">
      <w:pPr>
        <w:pStyle w:val="PargrafodaLista"/>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O que liga estes três autores, mesmo apesar de pertencerem a períodos tão distintos, é a preocupação comum de uma construção literária nova e original que permite ao leitor mergulhar directamente nas profundezas da consciência da personagem e que esta revele os dr</w:t>
      </w:r>
      <w:r w:rsidR="001544CD">
        <w:rPr>
          <w:rFonts w:ascii="Times New Roman" w:hAnsi="Times New Roman" w:cs="Times New Roman"/>
          <w:sz w:val="24"/>
          <w:szCs w:val="24"/>
        </w:rPr>
        <w:t>amas que vive num determinado</w:t>
      </w:r>
      <w:r>
        <w:rPr>
          <w:rFonts w:ascii="Times New Roman" w:hAnsi="Times New Roman" w:cs="Times New Roman"/>
          <w:sz w:val="24"/>
          <w:szCs w:val="24"/>
        </w:rPr>
        <w:t xml:space="preserve"> momento. Por isso, a literatura desde sempre teve como preocupação primordial a exposição das experiências do momento de forma inovadora, mesmo que estas abordem assuntos tão terroríficos como a loucura, que pode conduzir a estados tão extremos como a morte, ou que coloquem em aberto zonas tão perigosas como a mente de um assassino como Dexter. Contudo, a </w:t>
      </w:r>
      <w:r w:rsidR="006A0D5B">
        <w:rPr>
          <w:rFonts w:ascii="Times New Roman" w:hAnsi="Times New Roman" w:cs="Times New Roman"/>
          <w:sz w:val="24"/>
          <w:szCs w:val="24"/>
        </w:rPr>
        <w:t>mente de</w:t>
      </w:r>
      <w:r>
        <w:rPr>
          <w:rFonts w:ascii="Times New Roman" w:hAnsi="Times New Roman" w:cs="Times New Roman"/>
          <w:sz w:val="24"/>
          <w:szCs w:val="24"/>
        </w:rPr>
        <w:t xml:space="preserve"> Dexter é representativa da consciência colectiva da população de Miami, pois o desejo de justiça pelas próprias mãos perante situações injustas é comum à generalidade das pessoas. Neste sentido, e por expressar o sentimento colectivo da população através de Dexter, o enredo criado por Lindsay possui várias focalizações, isto é, na acção de uma personagem é possível verificar a convergência de pensamentos ou sentimentos comuns, dando origem a uma certa multiplicidade. Então, são os aspectos caracterizadores da personalidade de Dexter que acabam por influenciar, não só as restantes personagens do enredo, mas também o próprio público</w:t>
      </w:r>
      <w:r w:rsidR="00244E1B">
        <w:rPr>
          <w:rFonts w:ascii="Times New Roman" w:hAnsi="Times New Roman" w:cs="Times New Roman"/>
          <w:sz w:val="24"/>
          <w:szCs w:val="24"/>
        </w:rPr>
        <w:t>,</w:t>
      </w:r>
      <w:r>
        <w:rPr>
          <w:rFonts w:ascii="Times New Roman" w:hAnsi="Times New Roman" w:cs="Times New Roman"/>
          <w:sz w:val="24"/>
          <w:szCs w:val="24"/>
        </w:rPr>
        <w:t xml:space="preserve"> que se revê nos seus pensamentos.</w:t>
      </w:r>
    </w:p>
    <w:p w:rsidR="00C7193D" w:rsidRPr="00ED55D3" w:rsidRDefault="00C7193D" w:rsidP="00E84FD5">
      <w:pPr>
        <w:spacing w:after="0" w:line="360" w:lineRule="auto"/>
        <w:ind w:firstLine="708"/>
        <w:contextualSpacing/>
        <w:jc w:val="both"/>
        <w:rPr>
          <w:rFonts w:ascii="Times New Roman" w:hAnsi="Times New Roman" w:cs="Times New Roman"/>
          <w:i/>
          <w:sz w:val="24"/>
          <w:szCs w:val="24"/>
        </w:rPr>
      </w:pPr>
      <w:r>
        <w:rPr>
          <w:rFonts w:ascii="Times New Roman" w:hAnsi="Times New Roman" w:cs="Times New Roman"/>
          <w:sz w:val="24"/>
          <w:szCs w:val="24"/>
        </w:rPr>
        <w:t xml:space="preserve">Associada à narrativa segundo a perspectiva da personagem principal surge a técnica dos </w:t>
      </w:r>
      <w:r>
        <w:rPr>
          <w:rFonts w:ascii="Times New Roman" w:hAnsi="Times New Roman" w:cs="Times New Roman"/>
          <w:i/>
          <w:sz w:val="24"/>
          <w:szCs w:val="24"/>
        </w:rPr>
        <w:t>flashbacks</w:t>
      </w:r>
      <w:r>
        <w:rPr>
          <w:rFonts w:ascii="Times New Roman" w:hAnsi="Times New Roman" w:cs="Times New Roman"/>
          <w:sz w:val="24"/>
          <w:szCs w:val="24"/>
        </w:rPr>
        <w:t xml:space="preserve">, a partir da qual o público vai tomando contacto com o domínio psicológico de Dexter. Dexter é um sociopata, um homem inicialmente sem </w:t>
      </w:r>
      <w:r>
        <w:rPr>
          <w:rFonts w:ascii="Times New Roman" w:hAnsi="Times New Roman" w:cs="Times New Roman"/>
          <w:sz w:val="24"/>
          <w:szCs w:val="24"/>
        </w:rPr>
        <w:lastRenderedPageBreak/>
        <w:t xml:space="preserve">sentimentos, imune à naturalidade e sujeito ao apelo do sangue que o incentiva a matar. </w:t>
      </w:r>
      <w:r w:rsidRPr="00ED55D3">
        <w:rPr>
          <w:rFonts w:ascii="Times New Roman" w:hAnsi="Times New Roman" w:cs="Times New Roman"/>
          <w:sz w:val="24"/>
          <w:szCs w:val="24"/>
        </w:rPr>
        <w:t>Contudo, ele possui uma consciência moral, instruída por Harry Morgan, que lhe permite atingir outro nível de intelecto, diferenciando-o dos restantes homicidas.</w:t>
      </w:r>
      <w:r>
        <w:rPr>
          <w:rFonts w:ascii="Times New Roman" w:hAnsi="Times New Roman" w:cs="Times New Roman"/>
          <w:i/>
          <w:sz w:val="24"/>
          <w:szCs w:val="24"/>
        </w:rPr>
        <w:t xml:space="preserve"> </w:t>
      </w:r>
      <w:r>
        <w:rPr>
          <w:rFonts w:ascii="Times New Roman" w:hAnsi="Times New Roman" w:cs="Times New Roman"/>
          <w:sz w:val="24"/>
          <w:szCs w:val="24"/>
        </w:rPr>
        <w:t xml:space="preserve">O seu pai adoptivo, que é assassinado pela enfermeira Mary, surge depois no enredo em importantes </w:t>
      </w:r>
      <w:r>
        <w:rPr>
          <w:rFonts w:ascii="Times New Roman" w:hAnsi="Times New Roman" w:cs="Times New Roman"/>
          <w:i/>
          <w:sz w:val="24"/>
          <w:szCs w:val="24"/>
        </w:rPr>
        <w:t>flashbacks</w:t>
      </w:r>
      <w:r>
        <w:rPr>
          <w:rFonts w:ascii="Times New Roman" w:hAnsi="Times New Roman" w:cs="Times New Roman"/>
          <w:sz w:val="24"/>
          <w:szCs w:val="24"/>
        </w:rPr>
        <w:t xml:space="preserve"> que vão desvendando a verdadeira natureza de Dexter, forçando-o a cumprir um código que o mantém no “bom” caminho e que o distingue de outros assassinos, como por exemplo, o seu irmão biológico:</w:t>
      </w:r>
      <w:r w:rsidRPr="00ED55D3">
        <w:rPr>
          <w:rFonts w:ascii="Times New Roman" w:hAnsi="Times New Roman" w:cs="Times New Roman"/>
          <w:i/>
          <w:sz w:val="24"/>
          <w:szCs w:val="24"/>
        </w:rPr>
        <w:t xml:space="preserve"> </w:t>
      </w:r>
      <w:r w:rsidRPr="00935E2F">
        <w:rPr>
          <w:rFonts w:ascii="Times New Roman" w:hAnsi="Times New Roman" w:cs="Times New Roman"/>
          <w:sz w:val="24"/>
          <w:szCs w:val="24"/>
        </w:rPr>
        <w:t>“</w:t>
      </w:r>
      <w:r w:rsidRPr="00F63EC1">
        <w:rPr>
          <w:rFonts w:ascii="Times New Roman" w:hAnsi="Times New Roman" w:cs="Times New Roman"/>
          <w:sz w:val="24"/>
          <w:szCs w:val="24"/>
        </w:rPr>
        <w:t>I don´t know if there is such a thing as a perfect sociopath, but Dexter has a very large flaw – he is nearly crippled by The Harry Code of Ethics, which prevents him from doing things that a normal sociopath would do without hesitation”.</w:t>
      </w:r>
      <w:r w:rsidRPr="00935E2F">
        <w:rPr>
          <w:rStyle w:val="Refdenotaderodap"/>
          <w:rFonts w:ascii="Times New Roman" w:hAnsi="Times New Roman" w:cs="Times New Roman"/>
          <w:sz w:val="24"/>
          <w:szCs w:val="24"/>
          <w:lang w:val="en-US"/>
        </w:rPr>
        <w:footnoteReference w:id="13"/>
      </w:r>
      <w:r w:rsidRPr="00F63EC1">
        <w:rPr>
          <w:rFonts w:ascii="Times New Roman" w:hAnsi="Times New Roman" w:cs="Times New Roman"/>
          <w:i/>
          <w:sz w:val="24"/>
          <w:szCs w:val="24"/>
        </w:rPr>
        <w:t xml:space="preserve"> </w:t>
      </w:r>
      <w:r>
        <w:rPr>
          <w:rFonts w:ascii="Times New Roman" w:hAnsi="Times New Roman" w:cs="Times New Roman"/>
          <w:sz w:val="24"/>
          <w:szCs w:val="24"/>
        </w:rPr>
        <w:t xml:space="preserve">Este conceito de </w:t>
      </w:r>
      <w:r w:rsidR="00935E2F">
        <w:rPr>
          <w:rFonts w:ascii="Times New Roman" w:hAnsi="Times New Roman" w:cs="Times New Roman"/>
          <w:i/>
          <w:sz w:val="24"/>
          <w:szCs w:val="24"/>
        </w:rPr>
        <w:t>flashback</w:t>
      </w:r>
      <w:r>
        <w:rPr>
          <w:rFonts w:ascii="Times New Roman" w:hAnsi="Times New Roman" w:cs="Times New Roman"/>
          <w:sz w:val="24"/>
          <w:szCs w:val="24"/>
        </w:rPr>
        <w:t>, que deriva essencialmente da obra literária, permite explorar a natureza do seu comportamento moral, facto que o aproxima da humanidade</w:t>
      </w:r>
      <w:r w:rsidR="00244E1B">
        <w:rPr>
          <w:rFonts w:ascii="Times New Roman" w:hAnsi="Times New Roman" w:cs="Times New Roman"/>
          <w:sz w:val="24"/>
          <w:szCs w:val="24"/>
        </w:rPr>
        <w:t>,</w:t>
      </w:r>
      <w:r>
        <w:rPr>
          <w:rFonts w:ascii="Times New Roman" w:hAnsi="Times New Roman" w:cs="Times New Roman"/>
          <w:sz w:val="24"/>
          <w:szCs w:val="24"/>
        </w:rPr>
        <w:t xml:space="preserve"> pois, de certo modo, ele é um ser alienado. Considera-se a si mesmo como uma “espécie alternativa” que não compreende as atitudes dos humanos</w:t>
      </w:r>
      <w:r w:rsidR="00244E1B">
        <w:rPr>
          <w:rFonts w:ascii="Times New Roman" w:hAnsi="Times New Roman" w:cs="Times New Roman"/>
          <w:sz w:val="24"/>
          <w:szCs w:val="24"/>
        </w:rPr>
        <w:t>,</w:t>
      </w:r>
      <w:r>
        <w:rPr>
          <w:rFonts w:ascii="Times New Roman" w:hAnsi="Times New Roman" w:cs="Times New Roman"/>
          <w:sz w:val="24"/>
          <w:szCs w:val="24"/>
        </w:rPr>
        <w:t xml:space="preserve"> nem a sua forma de sentir e, por isso, observa-os c</w:t>
      </w:r>
      <w:r w:rsidR="00935E2F">
        <w:rPr>
          <w:rFonts w:ascii="Times New Roman" w:hAnsi="Times New Roman" w:cs="Times New Roman"/>
          <w:sz w:val="24"/>
          <w:szCs w:val="24"/>
        </w:rPr>
        <w:t xml:space="preserve">omo espectador atento, como </w:t>
      </w:r>
      <w:r w:rsidR="00244E1B">
        <w:rPr>
          <w:rFonts w:ascii="Times New Roman" w:hAnsi="Times New Roman" w:cs="Times New Roman"/>
          <w:sz w:val="24"/>
          <w:szCs w:val="24"/>
        </w:rPr>
        <w:t xml:space="preserve">se de </w:t>
      </w:r>
      <w:r w:rsidR="00935E2F">
        <w:rPr>
          <w:rFonts w:ascii="Times New Roman" w:hAnsi="Times New Roman" w:cs="Times New Roman"/>
          <w:sz w:val="24"/>
          <w:szCs w:val="24"/>
        </w:rPr>
        <w:t xml:space="preserve">um </w:t>
      </w:r>
      <w:r w:rsidR="00935E2F" w:rsidRPr="00935E2F">
        <w:rPr>
          <w:rFonts w:ascii="Times New Roman" w:hAnsi="Times New Roman" w:cs="Times New Roman"/>
          <w:i/>
          <w:sz w:val="24"/>
          <w:szCs w:val="24"/>
        </w:rPr>
        <w:t>outsider</w:t>
      </w:r>
      <w:r w:rsidR="00244E1B">
        <w:rPr>
          <w:rFonts w:ascii="Times New Roman" w:hAnsi="Times New Roman" w:cs="Times New Roman"/>
          <w:sz w:val="24"/>
          <w:szCs w:val="24"/>
        </w:rPr>
        <w:t xml:space="preserve"> se tratasse</w:t>
      </w:r>
      <w:r>
        <w:rPr>
          <w:rFonts w:ascii="Times New Roman" w:hAnsi="Times New Roman" w:cs="Times New Roman"/>
          <w:sz w:val="24"/>
          <w:szCs w:val="24"/>
        </w:rPr>
        <w:t>.</w:t>
      </w:r>
    </w:p>
    <w:p w:rsidR="00F63EC1" w:rsidRDefault="00D73622" w:rsidP="00E84FD5">
      <w:pPr>
        <w:pStyle w:val="PargrafodaLista"/>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A narração na primeira pessoa, onde se destaca também a importância dos </w:t>
      </w:r>
      <w:r w:rsidRPr="00D73622">
        <w:rPr>
          <w:rFonts w:ascii="Times New Roman" w:hAnsi="Times New Roman" w:cs="Times New Roman"/>
          <w:i/>
          <w:sz w:val="24"/>
          <w:szCs w:val="24"/>
        </w:rPr>
        <w:t>flashbacks</w:t>
      </w:r>
      <w:r>
        <w:rPr>
          <w:rFonts w:ascii="Times New Roman" w:hAnsi="Times New Roman" w:cs="Times New Roman"/>
          <w:sz w:val="24"/>
          <w:szCs w:val="24"/>
        </w:rPr>
        <w:t xml:space="preserve">, exerce, obviamente, influência no próprio desenrolar da acção. </w:t>
      </w:r>
      <w:r w:rsidR="006A0D5B">
        <w:rPr>
          <w:rFonts w:ascii="Times New Roman" w:hAnsi="Times New Roman" w:cs="Times New Roman"/>
          <w:sz w:val="24"/>
          <w:szCs w:val="24"/>
        </w:rPr>
        <w:t xml:space="preserve">Isto significa que um momento ou episódio específico pode desencadear lembranças passadas que são passíveis de aplicar-se ao presente, estabelecendo relações entre os vários períodos temporais, </w:t>
      </w:r>
      <w:proofErr w:type="gramStart"/>
      <w:r w:rsidR="006A0D5B">
        <w:rPr>
          <w:rFonts w:ascii="Times New Roman" w:hAnsi="Times New Roman" w:cs="Times New Roman"/>
          <w:sz w:val="24"/>
          <w:szCs w:val="24"/>
        </w:rPr>
        <w:t>característica</w:t>
      </w:r>
      <w:proofErr w:type="gramEnd"/>
      <w:r w:rsidR="006A0D5B">
        <w:rPr>
          <w:rFonts w:ascii="Times New Roman" w:hAnsi="Times New Roman" w:cs="Times New Roman"/>
          <w:sz w:val="24"/>
          <w:szCs w:val="24"/>
        </w:rPr>
        <w:t xml:space="preserve"> </w:t>
      </w:r>
      <w:proofErr w:type="gramStart"/>
      <w:r w:rsidR="006A0D5B">
        <w:rPr>
          <w:rFonts w:ascii="Times New Roman" w:hAnsi="Times New Roman" w:cs="Times New Roman"/>
          <w:sz w:val="24"/>
          <w:szCs w:val="24"/>
        </w:rPr>
        <w:t>esta</w:t>
      </w:r>
      <w:proofErr w:type="gramEnd"/>
      <w:r w:rsidR="006A0D5B">
        <w:rPr>
          <w:rFonts w:ascii="Times New Roman" w:hAnsi="Times New Roman" w:cs="Times New Roman"/>
          <w:sz w:val="24"/>
          <w:szCs w:val="24"/>
        </w:rPr>
        <w:t xml:space="preserve"> que também se associa à técnica de escrita de Virginia Woolf. </w:t>
      </w:r>
      <w:r w:rsidR="00C7193D">
        <w:rPr>
          <w:rFonts w:ascii="Times New Roman" w:hAnsi="Times New Roman" w:cs="Times New Roman"/>
          <w:sz w:val="24"/>
          <w:szCs w:val="24"/>
        </w:rPr>
        <w:t xml:space="preserve">Por exemplo, quando Dexter se prepara para sair com Rita, numa sexta-feira à noite, observa os filhos dela com especial carinho, sentindo repugnância por aquilo que o pai deles os fez passar, recordando também a sua própria infância e o facto de ter suportado horrores indizíveis: </w:t>
      </w:r>
    </w:p>
    <w:p w:rsidR="00F63EC1" w:rsidRDefault="00F63EC1" w:rsidP="00E84FD5">
      <w:pPr>
        <w:pStyle w:val="PargrafodaLista"/>
        <w:spacing w:after="0" w:line="360" w:lineRule="auto"/>
        <w:ind w:left="0" w:firstLine="709"/>
        <w:jc w:val="both"/>
        <w:rPr>
          <w:rFonts w:ascii="Times New Roman" w:hAnsi="Times New Roman" w:cs="Times New Roman"/>
          <w:sz w:val="24"/>
          <w:szCs w:val="24"/>
        </w:rPr>
      </w:pPr>
    </w:p>
    <w:p w:rsidR="00F63EC1" w:rsidRPr="004B300D" w:rsidRDefault="00C7193D" w:rsidP="00F63EC1">
      <w:pPr>
        <w:pStyle w:val="PargrafodaLista"/>
        <w:spacing w:after="0" w:line="360" w:lineRule="auto"/>
        <w:ind w:left="709" w:right="566" w:firstLine="709"/>
        <w:jc w:val="both"/>
        <w:rPr>
          <w:rFonts w:ascii="Times New Roman" w:hAnsi="Times New Roman" w:cs="Times New Roman"/>
          <w:sz w:val="20"/>
          <w:szCs w:val="20"/>
        </w:rPr>
      </w:pPr>
      <w:r w:rsidRPr="00F63EC1">
        <w:rPr>
          <w:rFonts w:ascii="Times New Roman" w:hAnsi="Times New Roman" w:cs="Times New Roman"/>
          <w:sz w:val="20"/>
          <w:szCs w:val="20"/>
          <w:lang w:val="en-US"/>
        </w:rPr>
        <w:t>Children whose parents frequently attempt to kill each other with the furniture tend to be slightly withdrawn. Any child brought up in a horror zone is. But they can be brought out of it eventually – look at me. I had endured nameless and unknown horrors as a child, and yet here I was: a useful cit</w:t>
      </w:r>
      <w:r w:rsidR="00F63EC1" w:rsidRPr="00F63EC1">
        <w:rPr>
          <w:rFonts w:ascii="Times New Roman" w:hAnsi="Times New Roman" w:cs="Times New Roman"/>
          <w:sz w:val="20"/>
          <w:szCs w:val="20"/>
          <w:lang w:val="en-US"/>
        </w:rPr>
        <w:t>izen, a pillar of the community</w:t>
      </w:r>
      <w:r w:rsidRPr="00F63EC1">
        <w:rPr>
          <w:rFonts w:ascii="Times New Roman" w:hAnsi="Times New Roman" w:cs="Times New Roman"/>
          <w:sz w:val="20"/>
          <w:szCs w:val="20"/>
          <w:lang w:val="en-US"/>
        </w:rPr>
        <w:t>.</w:t>
      </w:r>
      <w:r w:rsidR="00A5649F">
        <w:rPr>
          <w:rFonts w:ascii="Times New Roman" w:hAnsi="Times New Roman" w:cs="Times New Roman"/>
          <w:sz w:val="20"/>
          <w:szCs w:val="20"/>
          <w:lang w:val="en-US"/>
        </w:rPr>
        <w:t xml:space="preserve"> </w:t>
      </w:r>
      <w:r w:rsidR="00A5649F" w:rsidRPr="004B300D">
        <w:rPr>
          <w:rFonts w:ascii="Times New Roman" w:hAnsi="Times New Roman" w:cs="Times New Roman"/>
          <w:sz w:val="20"/>
          <w:szCs w:val="20"/>
        </w:rPr>
        <w:t>(Lindsay 2004: 62).</w:t>
      </w:r>
    </w:p>
    <w:p w:rsidR="00F63EC1" w:rsidRPr="004B300D" w:rsidRDefault="00F63EC1" w:rsidP="00F63EC1">
      <w:pPr>
        <w:pStyle w:val="PargrafodaLista"/>
        <w:spacing w:after="0" w:line="360" w:lineRule="auto"/>
        <w:ind w:left="709" w:right="566" w:firstLine="709"/>
        <w:jc w:val="both"/>
        <w:rPr>
          <w:rFonts w:ascii="Times New Roman" w:hAnsi="Times New Roman" w:cs="Times New Roman"/>
          <w:sz w:val="24"/>
          <w:szCs w:val="24"/>
        </w:rPr>
      </w:pPr>
    </w:p>
    <w:p w:rsidR="00C7193D" w:rsidRDefault="00935E2F" w:rsidP="00E84FD5">
      <w:pPr>
        <w:pStyle w:val="PargrafodaLista"/>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E</w:t>
      </w:r>
      <w:r w:rsidR="00C7193D" w:rsidRPr="00ED60DA">
        <w:rPr>
          <w:rFonts w:ascii="Times New Roman" w:hAnsi="Times New Roman" w:cs="Times New Roman"/>
          <w:sz w:val="24"/>
          <w:szCs w:val="24"/>
        </w:rPr>
        <w:t>sta técnica a que Lindsay recorreu ao longo da sua obra</w:t>
      </w:r>
      <w:r>
        <w:rPr>
          <w:rFonts w:ascii="Times New Roman" w:hAnsi="Times New Roman" w:cs="Times New Roman"/>
          <w:sz w:val="24"/>
          <w:szCs w:val="24"/>
        </w:rPr>
        <w:t>,</w:t>
      </w:r>
      <w:r w:rsidR="00C7193D" w:rsidRPr="00ED60DA">
        <w:rPr>
          <w:rFonts w:ascii="Times New Roman" w:hAnsi="Times New Roman" w:cs="Times New Roman"/>
          <w:sz w:val="24"/>
          <w:szCs w:val="24"/>
        </w:rPr>
        <w:t xml:space="preserve"> centra-se na reorganização das associaç</w:t>
      </w:r>
      <w:r w:rsidR="00C7193D">
        <w:rPr>
          <w:rFonts w:ascii="Times New Roman" w:hAnsi="Times New Roman" w:cs="Times New Roman"/>
          <w:sz w:val="24"/>
          <w:szCs w:val="24"/>
        </w:rPr>
        <w:t xml:space="preserve">ões feitas pela personagem. Estas memórias passadas </w:t>
      </w:r>
      <w:r w:rsidR="00C7193D">
        <w:rPr>
          <w:rFonts w:ascii="Times New Roman" w:hAnsi="Times New Roman" w:cs="Times New Roman"/>
          <w:sz w:val="24"/>
          <w:szCs w:val="24"/>
        </w:rPr>
        <w:lastRenderedPageBreak/>
        <w:t>constituem um ponto de partida para a compreensão do presente e também do futuro, instituindo-se, desse modo, um processo circular da narração</w:t>
      </w:r>
      <w:r w:rsidR="00244E1B">
        <w:rPr>
          <w:rFonts w:ascii="Times New Roman" w:hAnsi="Times New Roman" w:cs="Times New Roman"/>
          <w:sz w:val="24"/>
          <w:szCs w:val="24"/>
        </w:rPr>
        <w:t>,</w:t>
      </w:r>
      <w:r w:rsidR="00C7193D">
        <w:rPr>
          <w:rFonts w:ascii="Times New Roman" w:hAnsi="Times New Roman" w:cs="Times New Roman"/>
          <w:sz w:val="24"/>
          <w:szCs w:val="24"/>
        </w:rPr>
        <w:t xml:space="preserve"> em que a intenção é não perder o contacto com o pas</w:t>
      </w:r>
      <w:r w:rsidR="00244E1B">
        <w:rPr>
          <w:rFonts w:ascii="Times New Roman" w:hAnsi="Times New Roman" w:cs="Times New Roman"/>
          <w:sz w:val="24"/>
          <w:szCs w:val="24"/>
        </w:rPr>
        <w:t>sado</w:t>
      </w:r>
      <w:r>
        <w:rPr>
          <w:rFonts w:ascii="Times New Roman" w:hAnsi="Times New Roman" w:cs="Times New Roman"/>
          <w:sz w:val="24"/>
          <w:szCs w:val="24"/>
        </w:rPr>
        <w:t xml:space="preserve"> para que este reajuste o “</w:t>
      </w:r>
      <w:r w:rsidR="00C7193D">
        <w:rPr>
          <w:rFonts w:ascii="Times New Roman" w:hAnsi="Times New Roman" w:cs="Times New Roman"/>
          <w:sz w:val="24"/>
          <w:szCs w:val="24"/>
        </w:rPr>
        <w:t xml:space="preserve">puzzle” do presente. Isto acontece com Dexter por vários motivos: primeiro, para compreender melhor a razão do seu dilema; depois, para que possamos verificar o seu modo de inserção numa sociedade e, finalmente, para perceber como se relaciona com os outros, sem nunca deixar transparecer a sua verdadeira identidade. É interessante verificar como diariamente tem de enfrentar e respeitar regras impostas pelo meio social (ainda que no seu mundo recôndito essas mesmas regras sejam subvertidas), as quais acabam por influenciar a sua personalidade, funcionando como um factor de repressão. Jeff Lindsay está consciente desta técnica de dramatização da memória da personagem, já que o objectivo é ultrapassar barreiras temporais, estabelecendo a conexão entre o passado e o presente. O pensamento de Dexter é representado </w:t>
      </w:r>
      <w:r w:rsidR="00245B94">
        <w:rPr>
          <w:rFonts w:ascii="Times New Roman" w:hAnsi="Times New Roman" w:cs="Times New Roman"/>
          <w:sz w:val="24"/>
          <w:szCs w:val="24"/>
        </w:rPr>
        <w:t>através de fragmentos, contribui</w:t>
      </w:r>
      <w:r w:rsidR="00C7193D">
        <w:rPr>
          <w:rFonts w:ascii="Times New Roman" w:hAnsi="Times New Roman" w:cs="Times New Roman"/>
          <w:sz w:val="24"/>
          <w:szCs w:val="24"/>
        </w:rPr>
        <w:t xml:space="preserve">ndo este aspecto para a construção da própria memória do público. Assim, é através da recolha e interpretação destes fragmentos ou </w:t>
      </w:r>
      <w:r w:rsidR="00C7193D" w:rsidRPr="00935E2F">
        <w:rPr>
          <w:rFonts w:ascii="Times New Roman" w:hAnsi="Times New Roman" w:cs="Times New Roman"/>
          <w:i/>
          <w:sz w:val="24"/>
          <w:szCs w:val="24"/>
        </w:rPr>
        <w:t>flashes</w:t>
      </w:r>
      <w:r w:rsidR="00C7193D">
        <w:rPr>
          <w:rFonts w:ascii="Times New Roman" w:hAnsi="Times New Roman" w:cs="Times New Roman"/>
          <w:sz w:val="24"/>
          <w:szCs w:val="24"/>
        </w:rPr>
        <w:t xml:space="preserve"> de memória que os leitores/espectadores são transportados para a própria realidade social e intelectual de Miami, sendo esta metrópole o símbolo do mundo moderno. A recorrência a estes pedaços de memória relembra também T.S. Eliot</w:t>
      </w:r>
      <w:r>
        <w:rPr>
          <w:rFonts w:ascii="Times New Roman" w:hAnsi="Times New Roman" w:cs="Times New Roman"/>
          <w:sz w:val="24"/>
          <w:szCs w:val="24"/>
        </w:rPr>
        <w:t>,</w:t>
      </w:r>
      <w:r w:rsidR="00C7193D">
        <w:rPr>
          <w:rFonts w:ascii="Times New Roman" w:hAnsi="Times New Roman" w:cs="Times New Roman"/>
          <w:sz w:val="24"/>
          <w:szCs w:val="24"/>
        </w:rPr>
        <w:t xml:space="preserve"> que utilizou pequenos fragmentos mentais pertencentes à história humana em </w:t>
      </w:r>
      <w:r w:rsidR="00C7193D">
        <w:rPr>
          <w:rFonts w:ascii="Times New Roman" w:hAnsi="Times New Roman" w:cs="Times New Roman"/>
          <w:i/>
          <w:sz w:val="24"/>
          <w:szCs w:val="24"/>
        </w:rPr>
        <w:t xml:space="preserve">The Waste Land </w:t>
      </w:r>
      <w:r w:rsidR="00C7193D">
        <w:rPr>
          <w:rFonts w:ascii="Times New Roman" w:hAnsi="Times New Roman" w:cs="Times New Roman"/>
          <w:sz w:val="24"/>
          <w:szCs w:val="24"/>
        </w:rPr>
        <w:t xml:space="preserve">(1922): </w:t>
      </w:r>
      <w:r w:rsidR="00C7193D" w:rsidRPr="00935E2F">
        <w:rPr>
          <w:rFonts w:ascii="Times New Roman" w:hAnsi="Times New Roman" w:cs="Times New Roman"/>
          <w:sz w:val="24"/>
          <w:szCs w:val="24"/>
        </w:rPr>
        <w:t>“These fragments I have shored ag</w:t>
      </w:r>
      <w:r w:rsidR="00715D04" w:rsidRPr="00935E2F">
        <w:rPr>
          <w:rFonts w:ascii="Times New Roman" w:hAnsi="Times New Roman" w:cs="Times New Roman"/>
          <w:sz w:val="24"/>
          <w:szCs w:val="24"/>
        </w:rPr>
        <w:t>ainst my ruins”</w:t>
      </w:r>
      <w:r w:rsidR="00C7193D" w:rsidRPr="00935E2F">
        <w:rPr>
          <w:rFonts w:ascii="Times New Roman" w:hAnsi="Times New Roman" w:cs="Times New Roman"/>
          <w:sz w:val="24"/>
          <w:szCs w:val="24"/>
        </w:rPr>
        <w:t>.</w:t>
      </w:r>
      <w:r w:rsidR="00C7193D" w:rsidRPr="00935E2F">
        <w:rPr>
          <w:rStyle w:val="Refdenotaderodap"/>
          <w:rFonts w:ascii="Times New Roman" w:hAnsi="Times New Roman" w:cs="Times New Roman"/>
          <w:sz w:val="24"/>
          <w:szCs w:val="24"/>
        </w:rPr>
        <w:footnoteReference w:id="14"/>
      </w:r>
      <w:r w:rsidR="00C7193D">
        <w:rPr>
          <w:rFonts w:ascii="Times New Roman" w:hAnsi="Times New Roman" w:cs="Times New Roman"/>
          <w:i/>
          <w:sz w:val="24"/>
          <w:szCs w:val="24"/>
        </w:rPr>
        <w:t xml:space="preserve"> </w:t>
      </w:r>
      <w:r w:rsidR="00C7193D">
        <w:rPr>
          <w:rFonts w:ascii="Times New Roman" w:hAnsi="Times New Roman" w:cs="Times New Roman"/>
          <w:sz w:val="24"/>
          <w:szCs w:val="24"/>
        </w:rPr>
        <w:t xml:space="preserve">Neste sentido, os fragmentos ou </w:t>
      </w:r>
      <w:r w:rsidR="00C7193D" w:rsidRPr="00ED7C0A">
        <w:rPr>
          <w:rFonts w:ascii="Times New Roman" w:hAnsi="Times New Roman" w:cs="Times New Roman"/>
          <w:i/>
          <w:sz w:val="24"/>
          <w:szCs w:val="24"/>
        </w:rPr>
        <w:t>flashes</w:t>
      </w:r>
      <w:r w:rsidR="00C7193D">
        <w:rPr>
          <w:rFonts w:ascii="Times New Roman" w:hAnsi="Times New Roman" w:cs="Times New Roman"/>
          <w:sz w:val="24"/>
          <w:szCs w:val="24"/>
        </w:rPr>
        <w:t xml:space="preserve"> de memória representam o único apoio para reconstruir a base da personalidade de Dexter, funcionando como alicerces contra a sua destruição psicológica. Assim, também o público/espectador irá ter oportunidade para, a partir do exemplo da personagem, refazer a sua história pessoal e a estrutura da sua própria personalidade.</w:t>
      </w:r>
    </w:p>
    <w:p w:rsidR="00C7193D" w:rsidRPr="00ED7C0A" w:rsidRDefault="00C7193D" w:rsidP="00C7193D">
      <w:pPr>
        <w:pStyle w:val="PargrafodaLista"/>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Neste sentido, o enredo criado por Lindsay funcionará como forma de </w:t>
      </w:r>
      <w:r w:rsidR="00BA4E66">
        <w:rPr>
          <w:rFonts w:ascii="Times New Roman" w:hAnsi="Times New Roman" w:cs="Times New Roman"/>
          <w:sz w:val="24"/>
          <w:szCs w:val="24"/>
        </w:rPr>
        <w:t>(</w:t>
      </w:r>
      <w:r w:rsidR="006A0D5B">
        <w:rPr>
          <w:rFonts w:ascii="Times New Roman" w:hAnsi="Times New Roman" w:cs="Times New Roman"/>
          <w:sz w:val="24"/>
          <w:szCs w:val="24"/>
        </w:rPr>
        <w:t>re)</w:t>
      </w:r>
      <w:r w:rsidR="00C605F8">
        <w:rPr>
          <w:rFonts w:ascii="Times New Roman" w:hAnsi="Times New Roman" w:cs="Times New Roman"/>
          <w:sz w:val="24"/>
          <w:szCs w:val="24"/>
        </w:rPr>
        <w:t xml:space="preserve"> </w:t>
      </w:r>
      <w:r w:rsidR="006A0D5B">
        <w:rPr>
          <w:rFonts w:ascii="Times New Roman" w:hAnsi="Times New Roman" w:cs="Times New Roman"/>
          <w:sz w:val="24"/>
          <w:szCs w:val="24"/>
        </w:rPr>
        <w:t>construir</w:t>
      </w:r>
      <w:r>
        <w:rPr>
          <w:rFonts w:ascii="Times New Roman" w:hAnsi="Times New Roman" w:cs="Times New Roman"/>
          <w:sz w:val="24"/>
          <w:szCs w:val="24"/>
        </w:rPr>
        <w:t xml:space="preserve"> a ordem a partir do caos, ou seja, as memórias de Dexter podem parecer inicialmente desconexas</w:t>
      </w:r>
      <w:r w:rsidR="00244E1B">
        <w:rPr>
          <w:rFonts w:ascii="Times New Roman" w:hAnsi="Times New Roman" w:cs="Times New Roman"/>
          <w:sz w:val="24"/>
          <w:szCs w:val="24"/>
        </w:rPr>
        <w:t>,</w:t>
      </w:r>
      <w:r>
        <w:rPr>
          <w:rFonts w:ascii="Times New Roman" w:hAnsi="Times New Roman" w:cs="Times New Roman"/>
          <w:sz w:val="24"/>
          <w:szCs w:val="24"/>
        </w:rPr>
        <w:t xml:space="preserve"> mas, no final, interligam-se para originar um sentido, proporcionando o reencontro com a própria individualidade, quer da personagem, quer do público em geral. Nesta perspectiva, podemos afirmar que esta técnica contribui para uma ficção mais real e criativa, pois remete para a aproximação e identificação entre público e personagem. São exploradas as várias relações temporais e, por isso, a cronologia irá desencadear um processo de auto-conhecimento que é específico da </w:t>
      </w:r>
      <w:r>
        <w:rPr>
          <w:rFonts w:ascii="Times New Roman" w:hAnsi="Times New Roman" w:cs="Times New Roman"/>
          <w:sz w:val="24"/>
          <w:szCs w:val="24"/>
        </w:rPr>
        <w:lastRenderedPageBreak/>
        <w:t>corrente modernista, à qual Lindsay se encontra ligado. Os seus antepassados do legado inglês, sejam eles Shakespeare, Virginia Woolf ou T.S. Eliot, lançaram as primeiras ideias relativamente a esta técnica de fragmentação e dramatização da memória, sendo que Lindsay as aplicou</w:t>
      </w:r>
      <w:r w:rsidR="00935E2F">
        <w:rPr>
          <w:rFonts w:ascii="Times New Roman" w:hAnsi="Times New Roman" w:cs="Times New Roman"/>
          <w:sz w:val="24"/>
          <w:szCs w:val="24"/>
        </w:rPr>
        <w:t>,</w:t>
      </w:r>
      <w:r>
        <w:rPr>
          <w:rFonts w:ascii="Times New Roman" w:hAnsi="Times New Roman" w:cs="Times New Roman"/>
          <w:sz w:val="24"/>
          <w:szCs w:val="24"/>
        </w:rPr>
        <w:t xml:space="preserve"> com originalidade</w:t>
      </w:r>
      <w:r w:rsidR="00935E2F">
        <w:rPr>
          <w:rFonts w:ascii="Times New Roman" w:hAnsi="Times New Roman" w:cs="Times New Roman"/>
          <w:sz w:val="24"/>
          <w:szCs w:val="24"/>
        </w:rPr>
        <w:t>,</w:t>
      </w:r>
      <w:r>
        <w:rPr>
          <w:rFonts w:ascii="Times New Roman" w:hAnsi="Times New Roman" w:cs="Times New Roman"/>
          <w:sz w:val="24"/>
          <w:szCs w:val="24"/>
        </w:rPr>
        <w:t xml:space="preserve"> à imagem de um </w:t>
      </w:r>
      <w:r w:rsidRPr="00935E2F">
        <w:rPr>
          <w:rFonts w:ascii="Times New Roman" w:hAnsi="Times New Roman" w:cs="Times New Roman"/>
          <w:i/>
          <w:sz w:val="24"/>
          <w:szCs w:val="24"/>
        </w:rPr>
        <w:t>serial killer</w:t>
      </w:r>
      <w:r>
        <w:rPr>
          <w:rFonts w:ascii="Times New Roman" w:hAnsi="Times New Roman" w:cs="Times New Roman"/>
          <w:sz w:val="24"/>
          <w:szCs w:val="24"/>
        </w:rPr>
        <w:t>, demonstrando a</w:t>
      </w:r>
      <w:r w:rsidR="00245B94">
        <w:rPr>
          <w:rFonts w:ascii="Times New Roman" w:hAnsi="Times New Roman" w:cs="Times New Roman"/>
          <w:sz w:val="24"/>
          <w:szCs w:val="24"/>
        </w:rPr>
        <w:t>s suas fragilidades, as quais</w:t>
      </w:r>
      <w:r>
        <w:rPr>
          <w:rFonts w:ascii="Times New Roman" w:hAnsi="Times New Roman" w:cs="Times New Roman"/>
          <w:sz w:val="24"/>
          <w:szCs w:val="24"/>
        </w:rPr>
        <w:t xml:space="preserve"> podem assimilar</w:t>
      </w:r>
      <w:r w:rsidR="00245B94">
        <w:rPr>
          <w:rFonts w:ascii="Times New Roman" w:hAnsi="Times New Roman" w:cs="Times New Roman"/>
          <w:sz w:val="24"/>
          <w:szCs w:val="24"/>
        </w:rPr>
        <w:t>-se</w:t>
      </w:r>
      <w:r>
        <w:rPr>
          <w:rFonts w:ascii="Times New Roman" w:hAnsi="Times New Roman" w:cs="Times New Roman"/>
          <w:sz w:val="24"/>
          <w:szCs w:val="24"/>
        </w:rPr>
        <w:t xml:space="preserve"> às fraquezas do ser humano comum. </w:t>
      </w:r>
      <w:r w:rsidR="00935E2F">
        <w:rPr>
          <w:rFonts w:ascii="Times New Roman" w:hAnsi="Times New Roman" w:cs="Times New Roman"/>
          <w:sz w:val="24"/>
          <w:szCs w:val="24"/>
        </w:rPr>
        <w:t xml:space="preserve">Assim, este autor procede a uma nova forma de </w:t>
      </w:r>
      <w:r>
        <w:rPr>
          <w:rFonts w:ascii="Times New Roman" w:hAnsi="Times New Roman" w:cs="Times New Roman"/>
          <w:sz w:val="24"/>
          <w:szCs w:val="24"/>
        </w:rPr>
        <w:t>transmissão de experiências</w:t>
      </w:r>
      <w:r w:rsidR="0012235B">
        <w:rPr>
          <w:rFonts w:ascii="Times New Roman" w:hAnsi="Times New Roman" w:cs="Times New Roman"/>
          <w:sz w:val="24"/>
          <w:szCs w:val="24"/>
        </w:rPr>
        <w:t xml:space="preserve">, assente numa </w:t>
      </w:r>
      <w:r>
        <w:rPr>
          <w:rFonts w:ascii="Times New Roman" w:hAnsi="Times New Roman" w:cs="Times New Roman"/>
          <w:sz w:val="24"/>
          <w:szCs w:val="24"/>
        </w:rPr>
        <w:t>técnica</w:t>
      </w:r>
      <w:r w:rsidR="0012235B">
        <w:rPr>
          <w:rFonts w:ascii="Times New Roman" w:hAnsi="Times New Roman" w:cs="Times New Roman"/>
          <w:sz w:val="24"/>
          <w:szCs w:val="24"/>
        </w:rPr>
        <w:t xml:space="preserve"> inovadora </w:t>
      </w:r>
      <w:r>
        <w:rPr>
          <w:rFonts w:ascii="Times New Roman" w:hAnsi="Times New Roman" w:cs="Times New Roman"/>
          <w:sz w:val="24"/>
          <w:szCs w:val="24"/>
        </w:rPr>
        <w:t xml:space="preserve">que </w:t>
      </w:r>
      <w:r w:rsidR="0012235B">
        <w:rPr>
          <w:rFonts w:ascii="Times New Roman" w:hAnsi="Times New Roman" w:cs="Times New Roman"/>
          <w:sz w:val="24"/>
          <w:szCs w:val="24"/>
        </w:rPr>
        <w:t xml:space="preserve">partilha com outros autores modernistas seus </w:t>
      </w:r>
      <w:r w:rsidR="006A0D5B">
        <w:rPr>
          <w:rFonts w:ascii="Times New Roman" w:hAnsi="Times New Roman" w:cs="Times New Roman"/>
          <w:sz w:val="24"/>
          <w:szCs w:val="24"/>
        </w:rPr>
        <w:t>antecessores o</w:t>
      </w:r>
      <w:r w:rsidR="0012235B">
        <w:rPr>
          <w:rFonts w:ascii="Times New Roman" w:hAnsi="Times New Roman" w:cs="Times New Roman"/>
          <w:sz w:val="24"/>
          <w:szCs w:val="24"/>
        </w:rPr>
        <w:t xml:space="preserve"> objectivo comum de exprimir o inexprimível</w:t>
      </w:r>
      <w:r>
        <w:rPr>
          <w:rFonts w:ascii="Times New Roman" w:hAnsi="Times New Roman" w:cs="Times New Roman"/>
          <w:sz w:val="24"/>
          <w:szCs w:val="24"/>
        </w:rPr>
        <w:t xml:space="preserve">. Por isso, a arte moderna recorre a </w:t>
      </w:r>
      <w:r w:rsidR="0012235B">
        <w:rPr>
          <w:rFonts w:ascii="Times New Roman" w:hAnsi="Times New Roman" w:cs="Times New Roman"/>
          <w:sz w:val="24"/>
          <w:szCs w:val="24"/>
        </w:rPr>
        <w:t xml:space="preserve">novos </w:t>
      </w:r>
      <w:r>
        <w:rPr>
          <w:rFonts w:ascii="Times New Roman" w:hAnsi="Times New Roman" w:cs="Times New Roman"/>
          <w:sz w:val="24"/>
          <w:szCs w:val="24"/>
        </w:rPr>
        <w:t xml:space="preserve">processos </w:t>
      </w:r>
      <w:r w:rsidR="0012235B">
        <w:rPr>
          <w:rFonts w:ascii="Times New Roman" w:hAnsi="Times New Roman" w:cs="Times New Roman"/>
          <w:sz w:val="24"/>
          <w:szCs w:val="24"/>
        </w:rPr>
        <w:t>expressivos que permitem representar</w:t>
      </w:r>
      <w:r>
        <w:rPr>
          <w:rFonts w:ascii="Times New Roman" w:hAnsi="Times New Roman" w:cs="Times New Roman"/>
          <w:sz w:val="24"/>
          <w:szCs w:val="24"/>
        </w:rPr>
        <w:t xml:space="preserve"> aquilo que o ser humano</w:t>
      </w:r>
      <w:r w:rsidR="0012235B">
        <w:rPr>
          <w:rFonts w:ascii="Times New Roman" w:hAnsi="Times New Roman" w:cs="Times New Roman"/>
          <w:sz w:val="24"/>
          <w:szCs w:val="24"/>
        </w:rPr>
        <w:t xml:space="preserve"> comum</w:t>
      </w:r>
      <w:r>
        <w:rPr>
          <w:rFonts w:ascii="Times New Roman" w:hAnsi="Times New Roman" w:cs="Times New Roman"/>
          <w:sz w:val="24"/>
          <w:szCs w:val="24"/>
        </w:rPr>
        <w:t xml:space="preserve"> não é capaz de transmitir por ele mesmo</w:t>
      </w:r>
      <w:r w:rsidR="0012235B">
        <w:rPr>
          <w:rFonts w:ascii="Times New Roman" w:hAnsi="Times New Roman" w:cs="Times New Roman"/>
          <w:sz w:val="24"/>
          <w:szCs w:val="24"/>
        </w:rPr>
        <w:t>, cri</w:t>
      </w:r>
      <w:r>
        <w:rPr>
          <w:rFonts w:ascii="Times New Roman" w:hAnsi="Times New Roman" w:cs="Times New Roman"/>
          <w:sz w:val="24"/>
          <w:szCs w:val="24"/>
        </w:rPr>
        <w:t>ando</w:t>
      </w:r>
      <w:r w:rsidR="0012235B">
        <w:rPr>
          <w:rFonts w:ascii="Times New Roman" w:hAnsi="Times New Roman" w:cs="Times New Roman"/>
          <w:sz w:val="24"/>
          <w:szCs w:val="24"/>
        </w:rPr>
        <w:t>-se</w:t>
      </w:r>
      <w:r>
        <w:rPr>
          <w:rFonts w:ascii="Times New Roman" w:hAnsi="Times New Roman" w:cs="Times New Roman"/>
          <w:sz w:val="24"/>
          <w:szCs w:val="24"/>
        </w:rPr>
        <w:t>, desta forma, um</w:t>
      </w:r>
      <w:r w:rsidR="00613AAD">
        <w:rPr>
          <w:rFonts w:ascii="Times New Roman" w:hAnsi="Times New Roman" w:cs="Times New Roman"/>
          <w:sz w:val="24"/>
          <w:szCs w:val="24"/>
        </w:rPr>
        <w:t>a originalidade tão determinante para o valor literário de uma obra, tal como considerou Edgar Allan Poe.</w:t>
      </w:r>
    </w:p>
    <w:p w:rsidR="00505CE5" w:rsidRPr="00A7682D" w:rsidRDefault="00505CE5" w:rsidP="00C7193D">
      <w:pPr>
        <w:rPr>
          <w:color w:val="FF0000"/>
        </w:rPr>
      </w:pPr>
    </w:p>
    <w:p w:rsidR="00C7193D" w:rsidRDefault="00505CE5" w:rsidP="00C3119D">
      <w:pPr>
        <w:pStyle w:val="Ttulo2"/>
      </w:pPr>
      <w:r>
        <w:t xml:space="preserve"> </w:t>
      </w:r>
      <w:bookmarkStart w:id="33" w:name="_Toc275295417"/>
      <w:bookmarkStart w:id="34" w:name="_Toc275295708"/>
      <w:bookmarkStart w:id="35" w:name="_Toc275295823"/>
      <w:bookmarkStart w:id="36" w:name="_Toc275295904"/>
      <w:bookmarkStart w:id="37" w:name="_Toc275295968"/>
      <w:bookmarkStart w:id="38" w:name="_Toc275296007"/>
      <w:bookmarkStart w:id="39" w:name="_Toc275296086"/>
      <w:bookmarkStart w:id="40" w:name="_Toc275296120"/>
      <w:bookmarkStart w:id="41" w:name="_Toc275711106"/>
      <w:r w:rsidR="00EB0039">
        <w:t>A U</w:t>
      </w:r>
      <w:r w:rsidR="007F148D">
        <w:t>nidade de Efeito</w:t>
      </w:r>
      <w:r>
        <w:t xml:space="preserve"> (</w:t>
      </w:r>
      <w:r>
        <w:rPr>
          <w:i/>
        </w:rPr>
        <w:t>Unity of Effect)</w:t>
      </w:r>
      <w:r w:rsidR="007F148D">
        <w:t xml:space="preserve"> na obra de Jeff Lindsay</w:t>
      </w:r>
      <w:bookmarkEnd w:id="33"/>
      <w:bookmarkEnd w:id="34"/>
      <w:bookmarkEnd w:id="35"/>
      <w:bookmarkEnd w:id="36"/>
      <w:bookmarkEnd w:id="37"/>
      <w:bookmarkEnd w:id="38"/>
      <w:bookmarkEnd w:id="39"/>
      <w:bookmarkEnd w:id="40"/>
      <w:bookmarkEnd w:id="41"/>
    </w:p>
    <w:p w:rsidR="007F148D" w:rsidRDefault="007F148D" w:rsidP="00505CE5">
      <w:pPr>
        <w:pStyle w:val="PargrafodaLista"/>
        <w:spacing w:line="360" w:lineRule="auto"/>
        <w:jc w:val="center"/>
        <w:rPr>
          <w:rFonts w:ascii="Times New Roman" w:hAnsi="Times New Roman" w:cs="Times New Roman"/>
          <w:b/>
          <w:sz w:val="24"/>
          <w:szCs w:val="24"/>
        </w:rPr>
      </w:pPr>
    </w:p>
    <w:p w:rsidR="00464A3F" w:rsidRDefault="007F148D" w:rsidP="007F148D">
      <w:pPr>
        <w:pStyle w:val="PargrafodaLista"/>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Para muitos autores, não só americanos como também à escala global, a expressão escrita funciona como uma espécie de abrigo, uma vez que representa grande parte do seu equilíbrio mental</w:t>
      </w:r>
      <w:r w:rsidR="00423E48">
        <w:rPr>
          <w:rFonts w:ascii="Times New Roman" w:hAnsi="Times New Roman" w:cs="Times New Roman"/>
          <w:sz w:val="24"/>
          <w:szCs w:val="24"/>
        </w:rPr>
        <w:t>. É o caso de, como vimos</w:t>
      </w:r>
      <w:r w:rsidR="00464A3F">
        <w:rPr>
          <w:rFonts w:ascii="Times New Roman" w:hAnsi="Times New Roman" w:cs="Times New Roman"/>
          <w:sz w:val="24"/>
          <w:szCs w:val="24"/>
        </w:rPr>
        <w:t xml:space="preserve">, Virginia Woolf, </w:t>
      </w:r>
      <w:r w:rsidR="00423E48">
        <w:rPr>
          <w:rFonts w:ascii="Times New Roman" w:hAnsi="Times New Roman" w:cs="Times New Roman"/>
          <w:sz w:val="24"/>
          <w:szCs w:val="24"/>
        </w:rPr>
        <w:t>representante</w:t>
      </w:r>
      <w:r w:rsidR="00464A3F">
        <w:rPr>
          <w:rFonts w:ascii="Times New Roman" w:hAnsi="Times New Roman" w:cs="Times New Roman"/>
          <w:sz w:val="24"/>
          <w:szCs w:val="24"/>
        </w:rPr>
        <w:t xml:space="preserve"> da tradição inglesa,</w:t>
      </w:r>
      <w:r w:rsidR="0046511F">
        <w:rPr>
          <w:rFonts w:ascii="Times New Roman" w:hAnsi="Times New Roman" w:cs="Times New Roman"/>
          <w:sz w:val="24"/>
          <w:szCs w:val="24"/>
        </w:rPr>
        <w:t xml:space="preserve"> e Edgar A.</w:t>
      </w:r>
      <w:r w:rsidR="00423E48">
        <w:rPr>
          <w:rFonts w:ascii="Times New Roman" w:hAnsi="Times New Roman" w:cs="Times New Roman"/>
          <w:sz w:val="24"/>
          <w:szCs w:val="24"/>
        </w:rPr>
        <w:t xml:space="preserve"> Poe, representante do </w:t>
      </w:r>
      <w:r w:rsidR="006A0D5B">
        <w:rPr>
          <w:rFonts w:ascii="Times New Roman" w:hAnsi="Times New Roman" w:cs="Times New Roman"/>
          <w:sz w:val="24"/>
          <w:szCs w:val="24"/>
        </w:rPr>
        <w:t>cânone</w:t>
      </w:r>
      <w:r w:rsidR="00423E48">
        <w:rPr>
          <w:rFonts w:ascii="Times New Roman" w:hAnsi="Times New Roman" w:cs="Times New Roman"/>
          <w:sz w:val="24"/>
          <w:szCs w:val="24"/>
        </w:rPr>
        <w:t xml:space="preserve"> literário norte-americano</w:t>
      </w:r>
      <w:r w:rsidR="001F2DFD">
        <w:rPr>
          <w:rFonts w:ascii="Times New Roman" w:hAnsi="Times New Roman" w:cs="Times New Roman"/>
          <w:sz w:val="24"/>
          <w:szCs w:val="24"/>
        </w:rPr>
        <w:t>, embora nem todos os escritores se insiram nestes padrões.</w:t>
      </w:r>
      <w:r w:rsidR="00464A3F">
        <w:rPr>
          <w:rFonts w:ascii="Times New Roman" w:hAnsi="Times New Roman" w:cs="Times New Roman"/>
          <w:sz w:val="24"/>
          <w:szCs w:val="24"/>
        </w:rPr>
        <w:t xml:space="preserve"> </w:t>
      </w:r>
      <w:r w:rsidR="006A0D5B">
        <w:rPr>
          <w:rFonts w:ascii="Times New Roman" w:hAnsi="Times New Roman" w:cs="Times New Roman"/>
          <w:sz w:val="24"/>
          <w:szCs w:val="24"/>
        </w:rPr>
        <w:t xml:space="preserve">Este último, como é de conhecimento geral, foi o “criador” do conceito de </w:t>
      </w:r>
      <w:r w:rsidR="006A0D5B">
        <w:rPr>
          <w:rFonts w:ascii="Times New Roman" w:hAnsi="Times New Roman" w:cs="Times New Roman"/>
          <w:i/>
          <w:sz w:val="24"/>
          <w:szCs w:val="24"/>
        </w:rPr>
        <w:t>Unity of Effect</w:t>
      </w:r>
      <w:r w:rsidR="006A0D5B">
        <w:rPr>
          <w:rFonts w:ascii="Times New Roman" w:hAnsi="Times New Roman" w:cs="Times New Roman"/>
          <w:sz w:val="24"/>
          <w:szCs w:val="24"/>
        </w:rPr>
        <w:t xml:space="preserve">, em </w:t>
      </w:r>
      <w:r w:rsidR="006A0D5B">
        <w:rPr>
          <w:rFonts w:ascii="Times New Roman" w:hAnsi="Times New Roman" w:cs="Times New Roman"/>
          <w:i/>
          <w:sz w:val="24"/>
          <w:szCs w:val="24"/>
        </w:rPr>
        <w:t xml:space="preserve">The Philosophy of </w:t>
      </w:r>
      <w:r w:rsidR="006A0D5B" w:rsidRPr="00423E48">
        <w:rPr>
          <w:rFonts w:ascii="Times New Roman" w:hAnsi="Times New Roman" w:cs="Times New Roman"/>
          <w:i/>
          <w:sz w:val="24"/>
          <w:szCs w:val="24"/>
        </w:rPr>
        <w:t>Composition</w:t>
      </w:r>
      <w:r w:rsidR="006A0D5B">
        <w:rPr>
          <w:rFonts w:ascii="Times New Roman" w:hAnsi="Times New Roman" w:cs="Times New Roman"/>
          <w:sz w:val="24"/>
          <w:szCs w:val="24"/>
        </w:rPr>
        <w:t xml:space="preserve"> (1846), </w:t>
      </w:r>
      <w:r w:rsidR="006A0D5B" w:rsidRPr="00423E48">
        <w:rPr>
          <w:rFonts w:ascii="Times New Roman" w:hAnsi="Times New Roman" w:cs="Times New Roman"/>
          <w:sz w:val="24"/>
          <w:szCs w:val="24"/>
        </w:rPr>
        <w:t>técnica</w:t>
      </w:r>
      <w:r w:rsidR="006A0D5B">
        <w:rPr>
          <w:rFonts w:ascii="Times New Roman" w:hAnsi="Times New Roman" w:cs="Times New Roman"/>
          <w:sz w:val="24"/>
          <w:szCs w:val="24"/>
        </w:rPr>
        <w:t xml:space="preserve"> posteriormente utilizada por vários autores. </w:t>
      </w:r>
      <w:r w:rsidR="00381591">
        <w:rPr>
          <w:rFonts w:ascii="Times New Roman" w:hAnsi="Times New Roman" w:cs="Times New Roman"/>
          <w:sz w:val="24"/>
          <w:szCs w:val="24"/>
        </w:rPr>
        <w:t>Esta prática de escrita envolve uma decisão do artista sobre o efeito que pretende criar no público e a resposta emocional que espera obter do mesmo. Assim, recorre aos seus poderes e estratégias criativas para atingir esse mesmo efeito. Tudo</w:t>
      </w:r>
      <w:r w:rsidR="00423E48">
        <w:rPr>
          <w:rFonts w:ascii="Times New Roman" w:hAnsi="Times New Roman" w:cs="Times New Roman"/>
          <w:sz w:val="24"/>
          <w:szCs w:val="24"/>
        </w:rPr>
        <w:t>,</w:t>
      </w:r>
      <w:r w:rsidR="00381591">
        <w:rPr>
          <w:rFonts w:ascii="Times New Roman" w:hAnsi="Times New Roman" w:cs="Times New Roman"/>
          <w:sz w:val="24"/>
          <w:szCs w:val="24"/>
        </w:rPr>
        <w:t xml:space="preserve"> numa obra escrita</w:t>
      </w:r>
      <w:r w:rsidR="00423E48">
        <w:rPr>
          <w:rFonts w:ascii="Times New Roman" w:hAnsi="Times New Roman" w:cs="Times New Roman"/>
          <w:sz w:val="24"/>
          <w:szCs w:val="24"/>
        </w:rPr>
        <w:t>,</w:t>
      </w:r>
      <w:r w:rsidR="00381591">
        <w:rPr>
          <w:rFonts w:ascii="Times New Roman" w:hAnsi="Times New Roman" w:cs="Times New Roman"/>
          <w:sz w:val="24"/>
          <w:szCs w:val="24"/>
        </w:rPr>
        <w:t xml:space="preserve"> deve convergir para gerar um efeito único: cada ponto do enredo, cada detalhe ou cada escolha de palavras.</w:t>
      </w:r>
    </w:p>
    <w:p w:rsidR="00DB56D5" w:rsidRPr="00802E51" w:rsidRDefault="00464A3F" w:rsidP="00380053">
      <w:pPr>
        <w:pStyle w:val="PargrafodaLista"/>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Uma vez que </w:t>
      </w:r>
      <w:r w:rsidR="00381591">
        <w:rPr>
          <w:rFonts w:ascii="Times New Roman" w:hAnsi="Times New Roman" w:cs="Times New Roman"/>
          <w:sz w:val="24"/>
          <w:szCs w:val="24"/>
        </w:rPr>
        <w:t xml:space="preserve">Poe </w:t>
      </w:r>
      <w:r>
        <w:rPr>
          <w:rFonts w:ascii="Times New Roman" w:hAnsi="Times New Roman" w:cs="Times New Roman"/>
          <w:sz w:val="24"/>
          <w:szCs w:val="24"/>
        </w:rPr>
        <w:t>sofria de problemas relacionados c</w:t>
      </w:r>
      <w:r w:rsidR="00423E48">
        <w:rPr>
          <w:rFonts w:ascii="Times New Roman" w:hAnsi="Times New Roman" w:cs="Times New Roman"/>
          <w:sz w:val="24"/>
          <w:szCs w:val="24"/>
        </w:rPr>
        <w:t xml:space="preserve">om o foro psicológico, </w:t>
      </w:r>
      <w:r>
        <w:rPr>
          <w:rFonts w:ascii="Times New Roman" w:hAnsi="Times New Roman" w:cs="Times New Roman"/>
          <w:sz w:val="24"/>
          <w:szCs w:val="24"/>
        </w:rPr>
        <w:t xml:space="preserve">a escrita </w:t>
      </w:r>
      <w:r w:rsidR="00381591">
        <w:rPr>
          <w:rFonts w:ascii="Times New Roman" w:hAnsi="Times New Roman" w:cs="Times New Roman"/>
          <w:sz w:val="24"/>
          <w:szCs w:val="24"/>
        </w:rPr>
        <w:t xml:space="preserve">sempre </w:t>
      </w:r>
      <w:r>
        <w:rPr>
          <w:rFonts w:ascii="Times New Roman" w:hAnsi="Times New Roman" w:cs="Times New Roman"/>
          <w:sz w:val="24"/>
          <w:szCs w:val="24"/>
        </w:rPr>
        <w:t>constituiu um escape desse meio perturbador</w:t>
      </w:r>
      <w:r w:rsidR="00DB56D5">
        <w:rPr>
          <w:rFonts w:ascii="Times New Roman" w:hAnsi="Times New Roman" w:cs="Times New Roman"/>
          <w:sz w:val="24"/>
          <w:szCs w:val="24"/>
        </w:rPr>
        <w:t xml:space="preserve"> e mentalmente desgastante</w:t>
      </w:r>
      <w:r>
        <w:rPr>
          <w:rFonts w:ascii="Times New Roman" w:hAnsi="Times New Roman" w:cs="Times New Roman"/>
          <w:sz w:val="24"/>
          <w:szCs w:val="24"/>
        </w:rPr>
        <w:t>. Assim, o poema é por si considerado como uma obra de arte</w:t>
      </w:r>
      <w:r w:rsidR="00381591">
        <w:rPr>
          <w:rFonts w:ascii="Times New Roman" w:hAnsi="Times New Roman" w:cs="Times New Roman"/>
          <w:sz w:val="24"/>
          <w:szCs w:val="24"/>
        </w:rPr>
        <w:t xml:space="preserve"> – porque o ajuda na sua libertação interior -</w:t>
      </w:r>
      <w:r>
        <w:rPr>
          <w:rFonts w:ascii="Times New Roman" w:hAnsi="Times New Roman" w:cs="Times New Roman"/>
          <w:sz w:val="24"/>
          <w:szCs w:val="24"/>
        </w:rPr>
        <w:t xml:space="preserve"> e o leitor deve interpretá-lo de acordo com as suas próprias experiências individuais, originando um efeito único e intransmissível.</w:t>
      </w:r>
      <w:r w:rsidR="0046511F">
        <w:rPr>
          <w:rFonts w:ascii="Times New Roman" w:hAnsi="Times New Roman" w:cs="Times New Roman"/>
          <w:sz w:val="24"/>
          <w:szCs w:val="24"/>
        </w:rPr>
        <w:t xml:space="preserve"> </w:t>
      </w:r>
      <w:r>
        <w:rPr>
          <w:rFonts w:ascii="Times New Roman" w:hAnsi="Times New Roman" w:cs="Times New Roman"/>
          <w:sz w:val="24"/>
          <w:szCs w:val="24"/>
        </w:rPr>
        <w:t xml:space="preserve">Deste modo, existe uma expressão racionalizada de sentimentos, uma vez que o leitor recorre às suas </w:t>
      </w:r>
      <w:r>
        <w:rPr>
          <w:rFonts w:ascii="Times New Roman" w:hAnsi="Times New Roman" w:cs="Times New Roman"/>
          <w:sz w:val="24"/>
          <w:szCs w:val="24"/>
        </w:rPr>
        <w:lastRenderedPageBreak/>
        <w:t xml:space="preserve">memórias para interpretar o poema ou a palavra escrita. Verificamos, assim, que </w:t>
      </w:r>
      <w:r w:rsidR="0046511F">
        <w:rPr>
          <w:rFonts w:ascii="Times New Roman" w:hAnsi="Times New Roman" w:cs="Times New Roman"/>
          <w:sz w:val="24"/>
          <w:szCs w:val="24"/>
        </w:rPr>
        <w:t>há uma intenção explícita por detrás do processo de elaboração da obra, a qual contribui para o final do enredo.</w:t>
      </w:r>
      <w:r>
        <w:rPr>
          <w:rFonts w:ascii="Times New Roman" w:hAnsi="Times New Roman" w:cs="Times New Roman"/>
          <w:sz w:val="24"/>
          <w:szCs w:val="24"/>
        </w:rPr>
        <w:t xml:space="preserve"> </w:t>
      </w:r>
      <w:r w:rsidR="0046511F">
        <w:rPr>
          <w:rFonts w:ascii="Times New Roman" w:hAnsi="Times New Roman" w:cs="Times New Roman"/>
          <w:sz w:val="24"/>
          <w:szCs w:val="24"/>
        </w:rPr>
        <w:t>Por isso, e segundo a perspectiva de Poe, cada autor deve saber de antemão como o enredo irá terminar para, só depois, iniciar a s</w:t>
      </w:r>
      <w:r w:rsidR="00423E48">
        <w:rPr>
          <w:rFonts w:ascii="Times New Roman" w:hAnsi="Times New Roman" w:cs="Times New Roman"/>
          <w:sz w:val="24"/>
          <w:szCs w:val="24"/>
        </w:rPr>
        <w:t>ua composição</w:t>
      </w:r>
      <w:r w:rsidR="00DB56D5">
        <w:rPr>
          <w:rFonts w:ascii="Times New Roman" w:hAnsi="Times New Roman" w:cs="Times New Roman"/>
          <w:sz w:val="24"/>
          <w:szCs w:val="24"/>
        </w:rPr>
        <w:t xml:space="preserve">. Tudo é organizado </w:t>
      </w:r>
      <w:r w:rsidR="0046511F">
        <w:rPr>
          <w:rFonts w:ascii="Times New Roman" w:hAnsi="Times New Roman" w:cs="Times New Roman"/>
          <w:sz w:val="24"/>
          <w:szCs w:val="24"/>
        </w:rPr>
        <w:t>com um propósito e</w:t>
      </w:r>
      <w:r w:rsidR="00DB56D5">
        <w:rPr>
          <w:rFonts w:ascii="Times New Roman" w:hAnsi="Times New Roman" w:cs="Times New Roman"/>
          <w:sz w:val="24"/>
          <w:szCs w:val="24"/>
        </w:rPr>
        <w:t>stético</w:t>
      </w:r>
      <w:r w:rsidR="0046511F">
        <w:rPr>
          <w:rFonts w:ascii="Times New Roman" w:hAnsi="Times New Roman" w:cs="Times New Roman"/>
          <w:sz w:val="24"/>
          <w:szCs w:val="24"/>
        </w:rPr>
        <w:t xml:space="preserve"> para </w:t>
      </w:r>
      <w:r w:rsidR="00423E48">
        <w:rPr>
          <w:rFonts w:ascii="Times New Roman" w:hAnsi="Times New Roman" w:cs="Times New Roman"/>
          <w:sz w:val="24"/>
          <w:szCs w:val="24"/>
        </w:rPr>
        <w:t>atingir um determinado</w:t>
      </w:r>
      <w:r w:rsidR="0046511F">
        <w:rPr>
          <w:rFonts w:ascii="Times New Roman" w:hAnsi="Times New Roman" w:cs="Times New Roman"/>
          <w:sz w:val="24"/>
          <w:szCs w:val="24"/>
        </w:rPr>
        <w:t xml:space="preserve"> final da obra e nada p</w:t>
      </w:r>
      <w:r w:rsidR="00423E48">
        <w:rPr>
          <w:rFonts w:ascii="Times New Roman" w:hAnsi="Times New Roman" w:cs="Times New Roman"/>
          <w:sz w:val="24"/>
          <w:szCs w:val="24"/>
        </w:rPr>
        <w:t>ode existir nela ao acaso. No ensaio já acima citado</w:t>
      </w:r>
      <w:r w:rsidR="0046511F">
        <w:rPr>
          <w:rFonts w:ascii="Times New Roman" w:hAnsi="Times New Roman" w:cs="Times New Roman"/>
          <w:sz w:val="24"/>
          <w:szCs w:val="24"/>
        </w:rPr>
        <w:t>, Poe expressa o</w:t>
      </w:r>
      <w:r w:rsidR="00DB56D5">
        <w:rPr>
          <w:rFonts w:ascii="Times New Roman" w:hAnsi="Times New Roman" w:cs="Times New Roman"/>
          <w:sz w:val="24"/>
          <w:szCs w:val="24"/>
        </w:rPr>
        <w:t xml:space="preserve"> seu modo de escrita de forma ra</w:t>
      </w:r>
      <w:r w:rsidR="0046511F">
        <w:rPr>
          <w:rFonts w:ascii="Times New Roman" w:hAnsi="Times New Roman" w:cs="Times New Roman"/>
          <w:sz w:val="24"/>
          <w:szCs w:val="24"/>
        </w:rPr>
        <w:t>cional, pois tem a p</w:t>
      </w:r>
      <w:r w:rsidR="00423E48">
        <w:rPr>
          <w:rFonts w:ascii="Times New Roman" w:hAnsi="Times New Roman" w:cs="Times New Roman"/>
          <w:sz w:val="24"/>
          <w:szCs w:val="24"/>
        </w:rPr>
        <w:t>reocupação de explicar o método usado no seu processo criativo, atendendo à</w:t>
      </w:r>
      <w:r w:rsidR="0046511F">
        <w:rPr>
          <w:rFonts w:ascii="Times New Roman" w:hAnsi="Times New Roman" w:cs="Times New Roman"/>
          <w:sz w:val="24"/>
          <w:szCs w:val="24"/>
        </w:rPr>
        <w:t xml:space="preserve"> musicalidade</w:t>
      </w:r>
      <w:r w:rsidR="00423E48">
        <w:rPr>
          <w:rFonts w:ascii="Times New Roman" w:hAnsi="Times New Roman" w:cs="Times New Roman"/>
          <w:sz w:val="24"/>
          <w:szCs w:val="24"/>
        </w:rPr>
        <w:t xml:space="preserve"> e ritmo</w:t>
      </w:r>
      <w:r w:rsidR="0046511F">
        <w:rPr>
          <w:rFonts w:ascii="Times New Roman" w:hAnsi="Times New Roman" w:cs="Times New Roman"/>
          <w:sz w:val="24"/>
          <w:szCs w:val="24"/>
        </w:rPr>
        <w:t xml:space="preserve"> das suas frases, </w:t>
      </w:r>
      <w:r w:rsidR="00423E48">
        <w:rPr>
          <w:rFonts w:ascii="Times New Roman" w:hAnsi="Times New Roman" w:cs="Times New Roman"/>
          <w:sz w:val="24"/>
          <w:szCs w:val="24"/>
        </w:rPr>
        <w:t>a</w:t>
      </w:r>
      <w:r w:rsidR="00F71785">
        <w:rPr>
          <w:rFonts w:ascii="Times New Roman" w:hAnsi="Times New Roman" w:cs="Times New Roman"/>
          <w:sz w:val="24"/>
          <w:szCs w:val="24"/>
        </w:rPr>
        <w:t>o significado dos</w:t>
      </w:r>
      <w:r w:rsidR="00940FB7">
        <w:rPr>
          <w:rFonts w:ascii="Times New Roman" w:hAnsi="Times New Roman" w:cs="Times New Roman"/>
          <w:sz w:val="24"/>
          <w:szCs w:val="24"/>
        </w:rPr>
        <w:t xml:space="preserve"> seus elementos simbólicos, </w:t>
      </w:r>
      <w:r w:rsidR="0046511F">
        <w:rPr>
          <w:rFonts w:ascii="Times New Roman" w:hAnsi="Times New Roman" w:cs="Times New Roman"/>
          <w:sz w:val="24"/>
          <w:szCs w:val="24"/>
        </w:rPr>
        <w:t>etc.</w:t>
      </w:r>
      <w:r w:rsidR="00660B73">
        <w:rPr>
          <w:rFonts w:ascii="Times New Roman" w:hAnsi="Times New Roman" w:cs="Times New Roman"/>
          <w:sz w:val="24"/>
          <w:szCs w:val="24"/>
        </w:rPr>
        <w:t xml:space="preserve"> Em </w:t>
      </w:r>
      <w:r w:rsidR="00423E48">
        <w:rPr>
          <w:rFonts w:ascii="Times New Roman" w:hAnsi="Times New Roman" w:cs="Times New Roman"/>
          <w:sz w:val="24"/>
          <w:szCs w:val="24"/>
        </w:rPr>
        <w:t>1846, Poe redige esse</w:t>
      </w:r>
      <w:r w:rsidR="00DB56D5">
        <w:rPr>
          <w:rFonts w:ascii="Times New Roman" w:hAnsi="Times New Roman" w:cs="Times New Roman"/>
          <w:sz w:val="24"/>
          <w:szCs w:val="24"/>
        </w:rPr>
        <w:t xml:space="preserve"> </w:t>
      </w:r>
      <w:r w:rsidR="00423E48">
        <w:rPr>
          <w:rFonts w:ascii="Times New Roman" w:hAnsi="Times New Roman" w:cs="Times New Roman"/>
          <w:sz w:val="24"/>
          <w:szCs w:val="24"/>
        </w:rPr>
        <w:t>texto teórico</w:t>
      </w:r>
      <w:r w:rsidR="00940FB7">
        <w:rPr>
          <w:rFonts w:ascii="Times New Roman" w:hAnsi="Times New Roman" w:cs="Times New Roman"/>
          <w:sz w:val="24"/>
          <w:szCs w:val="24"/>
        </w:rPr>
        <w:t>,</w:t>
      </w:r>
      <w:r w:rsidR="00423E48">
        <w:rPr>
          <w:rFonts w:ascii="Times New Roman" w:hAnsi="Times New Roman" w:cs="Times New Roman"/>
          <w:sz w:val="24"/>
          <w:szCs w:val="24"/>
        </w:rPr>
        <w:t xml:space="preserve"> fundamentalmente</w:t>
      </w:r>
      <w:r w:rsidR="00940FB7">
        <w:rPr>
          <w:rFonts w:ascii="Times New Roman" w:hAnsi="Times New Roman" w:cs="Times New Roman"/>
          <w:sz w:val="24"/>
          <w:szCs w:val="24"/>
        </w:rPr>
        <w:t>,</w:t>
      </w:r>
      <w:r w:rsidR="00423E48">
        <w:rPr>
          <w:rFonts w:ascii="Times New Roman" w:hAnsi="Times New Roman" w:cs="Times New Roman"/>
          <w:sz w:val="24"/>
          <w:szCs w:val="24"/>
        </w:rPr>
        <w:t xml:space="preserve"> para expor as preocupações estéticas que estiveram na génese da escrita do</w:t>
      </w:r>
      <w:r w:rsidR="00BF75F5">
        <w:rPr>
          <w:rFonts w:ascii="Times New Roman" w:hAnsi="Times New Roman" w:cs="Times New Roman"/>
          <w:sz w:val="24"/>
          <w:szCs w:val="24"/>
        </w:rPr>
        <w:t xml:space="preserve"> </w:t>
      </w:r>
      <w:r w:rsidR="00802E51">
        <w:rPr>
          <w:rFonts w:ascii="Times New Roman" w:hAnsi="Times New Roman" w:cs="Times New Roman"/>
          <w:sz w:val="24"/>
          <w:szCs w:val="24"/>
        </w:rPr>
        <w:t xml:space="preserve">seu famoso poema </w:t>
      </w:r>
      <w:r w:rsidR="00802E51">
        <w:rPr>
          <w:rFonts w:ascii="Times New Roman" w:hAnsi="Times New Roman" w:cs="Times New Roman"/>
          <w:i/>
          <w:sz w:val="24"/>
          <w:szCs w:val="24"/>
        </w:rPr>
        <w:t xml:space="preserve">The Raven </w:t>
      </w:r>
      <w:r w:rsidR="00BF75F5">
        <w:rPr>
          <w:rFonts w:ascii="Times New Roman" w:hAnsi="Times New Roman" w:cs="Times New Roman"/>
          <w:sz w:val="24"/>
          <w:szCs w:val="24"/>
        </w:rPr>
        <w:t>(1845), teorização nunca antes feita</w:t>
      </w:r>
      <w:r w:rsidR="00802E51">
        <w:rPr>
          <w:rFonts w:ascii="Times New Roman" w:hAnsi="Times New Roman" w:cs="Times New Roman"/>
          <w:sz w:val="24"/>
          <w:szCs w:val="24"/>
        </w:rPr>
        <w:t xml:space="preserve">, segundo a sua </w:t>
      </w:r>
      <w:r w:rsidR="006A0D5B">
        <w:rPr>
          <w:rFonts w:ascii="Times New Roman" w:hAnsi="Times New Roman" w:cs="Times New Roman"/>
          <w:sz w:val="24"/>
          <w:szCs w:val="24"/>
        </w:rPr>
        <w:t xml:space="preserve">perspectiva. </w:t>
      </w:r>
      <w:r w:rsidR="00802E51">
        <w:rPr>
          <w:rFonts w:ascii="Times New Roman" w:hAnsi="Times New Roman" w:cs="Times New Roman"/>
          <w:sz w:val="24"/>
          <w:szCs w:val="24"/>
        </w:rPr>
        <w:t>O seu ensaio começa num tom intimista, recorrendo a Charles Dickens e William Godwin para garantir a sua própria credibilidade. O objectivo deste ensaio consistiu em demonstrar a sua capacidade em descrever, passo a passo, o processo que conduz a um poema ou narrativa de sucesso. Para se atingir esse grau de sucesso, e tal</w:t>
      </w:r>
      <w:r w:rsidR="00BF75F5">
        <w:rPr>
          <w:rFonts w:ascii="Times New Roman" w:hAnsi="Times New Roman" w:cs="Times New Roman"/>
          <w:sz w:val="24"/>
          <w:szCs w:val="24"/>
        </w:rPr>
        <w:t xml:space="preserve"> como já foi referido</w:t>
      </w:r>
      <w:r w:rsidR="00802E51">
        <w:rPr>
          <w:rFonts w:ascii="Times New Roman" w:hAnsi="Times New Roman" w:cs="Times New Roman"/>
          <w:sz w:val="24"/>
          <w:szCs w:val="24"/>
        </w:rPr>
        <w:t xml:space="preserve">, Poe defende que o autor deve escolher o efeito que deseja causar no público, antes mesmo de passar ao processo de escrita. Para isso, </w:t>
      </w:r>
      <w:r w:rsidR="00DB56D5">
        <w:rPr>
          <w:rFonts w:ascii="Times New Roman" w:hAnsi="Times New Roman" w:cs="Times New Roman"/>
          <w:sz w:val="24"/>
          <w:szCs w:val="24"/>
        </w:rPr>
        <w:t>recomendou que o fim de uma obra deveria ser escolhido mesmo antes do seu início, pois todos os elementos teriam de ser encadeados para conduzi</w:t>
      </w:r>
      <w:r w:rsidR="00380053">
        <w:rPr>
          <w:rFonts w:ascii="Times New Roman" w:hAnsi="Times New Roman" w:cs="Times New Roman"/>
          <w:sz w:val="24"/>
          <w:szCs w:val="24"/>
        </w:rPr>
        <w:t xml:space="preserve">r o público ao final inevitável: </w:t>
      </w:r>
      <w:r w:rsidR="00380053" w:rsidRPr="00BF75F5">
        <w:rPr>
          <w:rFonts w:ascii="Times New Roman" w:hAnsi="Times New Roman" w:cs="Times New Roman"/>
          <w:sz w:val="24"/>
          <w:szCs w:val="24"/>
        </w:rPr>
        <w:t>“ (...) the poem may be said to have had its beginning at the end, where all works of art should begin (...)</w:t>
      </w:r>
      <w:r w:rsidR="00987D8C">
        <w:rPr>
          <w:rFonts w:ascii="Times New Roman" w:hAnsi="Times New Roman" w:cs="Times New Roman"/>
          <w:sz w:val="24"/>
          <w:szCs w:val="24"/>
        </w:rPr>
        <w:t xml:space="preserve">.” (Poe 1914: 107). </w:t>
      </w:r>
      <w:r w:rsidR="00802E51">
        <w:rPr>
          <w:rFonts w:ascii="Times New Roman" w:hAnsi="Times New Roman" w:cs="Times New Roman"/>
          <w:sz w:val="24"/>
          <w:szCs w:val="24"/>
        </w:rPr>
        <w:t>Assim, para a criação desse efeito fundamental, o</w:t>
      </w:r>
      <w:r w:rsidR="00BF75F5">
        <w:rPr>
          <w:rFonts w:ascii="Times New Roman" w:hAnsi="Times New Roman" w:cs="Times New Roman"/>
          <w:sz w:val="24"/>
          <w:szCs w:val="24"/>
        </w:rPr>
        <w:t xml:space="preserve"> escritor deverá determinar quais</w:t>
      </w:r>
      <w:r w:rsidR="00802E51">
        <w:rPr>
          <w:rFonts w:ascii="Times New Roman" w:hAnsi="Times New Roman" w:cs="Times New Roman"/>
          <w:sz w:val="24"/>
          <w:szCs w:val="24"/>
        </w:rPr>
        <w:t xml:space="preserve"> a</w:t>
      </w:r>
      <w:r w:rsidR="00BF75F5">
        <w:rPr>
          <w:rFonts w:ascii="Times New Roman" w:hAnsi="Times New Roman" w:cs="Times New Roman"/>
          <w:sz w:val="24"/>
          <w:szCs w:val="24"/>
        </w:rPr>
        <w:t xml:space="preserve">s combinações formais </w:t>
      </w:r>
      <w:r w:rsidR="00F20C9B">
        <w:rPr>
          <w:rFonts w:ascii="Times New Roman" w:hAnsi="Times New Roman" w:cs="Times New Roman"/>
          <w:sz w:val="24"/>
          <w:szCs w:val="24"/>
        </w:rPr>
        <w:t>que melhor se aplica</w:t>
      </w:r>
      <w:r w:rsidR="00BF75F5">
        <w:rPr>
          <w:rFonts w:ascii="Times New Roman" w:hAnsi="Times New Roman" w:cs="Times New Roman"/>
          <w:sz w:val="24"/>
          <w:szCs w:val="24"/>
        </w:rPr>
        <w:t>m</w:t>
      </w:r>
      <w:r w:rsidR="00F20C9B">
        <w:rPr>
          <w:rFonts w:ascii="Times New Roman" w:hAnsi="Times New Roman" w:cs="Times New Roman"/>
          <w:sz w:val="24"/>
          <w:szCs w:val="24"/>
        </w:rPr>
        <w:t xml:space="preserve"> ao objectivo pretendido.</w:t>
      </w:r>
    </w:p>
    <w:p w:rsidR="00064B15" w:rsidRDefault="00382A72" w:rsidP="00BF75F5">
      <w:pPr>
        <w:pStyle w:val="PargrafodaLista"/>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Poe está ligado a certas tradições literárias e, nesse sentido, é inevitável a</w:t>
      </w:r>
      <w:r w:rsidR="00380053">
        <w:rPr>
          <w:rFonts w:ascii="Times New Roman" w:hAnsi="Times New Roman" w:cs="Times New Roman"/>
          <w:sz w:val="24"/>
          <w:szCs w:val="24"/>
        </w:rPr>
        <w:t xml:space="preserve"> sua intenção de produzir obras</w:t>
      </w:r>
      <w:r>
        <w:rPr>
          <w:rFonts w:ascii="Times New Roman" w:hAnsi="Times New Roman" w:cs="Times New Roman"/>
          <w:sz w:val="24"/>
          <w:szCs w:val="24"/>
        </w:rPr>
        <w:t xml:space="preserve"> que respeitem regras específicas e </w:t>
      </w:r>
      <w:r w:rsidR="00380053">
        <w:rPr>
          <w:rFonts w:ascii="Times New Roman" w:hAnsi="Times New Roman" w:cs="Times New Roman"/>
          <w:sz w:val="24"/>
          <w:szCs w:val="24"/>
        </w:rPr>
        <w:t xml:space="preserve">determinados </w:t>
      </w:r>
      <w:r>
        <w:rPr>
          <w:rFonts w:ascii="Times New Roman" w:hAnsi="Times New Roman" w:cs="Times New Roman"/>
          <w:sz w:val="24"/>
          <w:szCs w:val="24"/>
        </w:rPr>
        <w:t>padrões estéticos. Contudo, é importante verificar que, mesmo apesar de recorrer a métodos racionais, o facto é que estes são usados para tentar explicar o mundo irracional</w:t>
      </w:r>
      <w:r w:rsidR="00E87F25">
        <w:rPr>
          <w:rFonts w:ascii="Times New Roman" w:hAnsi="Times New Roman" w:cs="Times New Roman"/>
          <w:sz w:val="24"/>
          <w:szCs w:val="24"/>
        </w:rPr>
        <w:t>,</w:t>
      </w:r>
      <w:r>
        <w:rPr>
          <w:rFonts w:ascii="Times New Roman" w:hAnsi="Times New Roman" w:cs="Times New Roman"/>
          <w:sz w:val="24"/>
          <w:szCs w:val="24"/>
        </w:rPr>
        <w:t xml:space="preserve"> que é obscuro por natureza. Um dos motiv</w:t>
      </w:r>
      <w:r w:rsidR="00940FB7">
        <w:rPr>
          <w:rFonts w:ascii="Times New Roman" w:hAnsi="Times New Roman" w:cs="Times New Roman"/>
          <w:sz w:val="24"/>
          <w:szCs w:val="24"/>
        </w:rPr>
        <w:t>os para a sua “teoria” sobre a Unidade de E</w:t>
      </w:r>
      <w:r>
        <w:rPr>
          <w:rFonts w:ascii="Times New Roman" w:hAnsi="Times New Roman" w:cs="Times New Roman"/>
          <w:sz w:val="24"/>
          <w:szCs w:val="24"/>
        </w:rPr>
        <w:t>feito será o controlo das forças irracionais da sua mente, o que é proporcionado com a ajuda da escrita. O seu principal objectivo era ser original no seu trabalho e, por isso, a imaginação é muito importante.</w:t>
      </w:r>
      <w:r w:rsidR="0046511F" w:rsidRPr="00382A72">
        <w:rPr>
          <w:rFonts w:ascii="Times New Roman" w:hAnsi="Times New Roman" w:cs="Times New Roman"/>
          <w:sz w:val="24"/>
          <w:szCs w:val="24"/>
        </w:rPr>
        <w:t xml:space="preserve"> </w:t>
      </w:r>
      <w:r>
        <w:rPr>
          <w:rFonts w:ascii="Times New Roman" w:hAnsi="Times New Roman" w:cs="Times New Roman"/>
          <w:sz w:val="24"/>
          <w:szCs w:val="24"/>
        </w:rPr>
        <w:t>Então, podemos afirmar que, ao penetrar no domínio obscuro da</w:t>
      </w:r>
      <w:r w:rsidR="00940FB7">
        <w:rPr>
          <w:rFonts w:ascii="Times New Roman" w:hAnsi="Times New Roman" w:cs="Times New Roman"/>
          <w:sz w:val="24"/>
          <w:szCs w:val="24"/>
        </w:rPr>
        <w:t xml:space="preserve"> existência humana, a busca da Unidade de E</w:t>
      </w:r>
      <w:r>
        <w:rPr>
          <w:rFonts w:ascii="Times New Roman" w:hAnsi="Times New Roman" w:cs="Times New Roman"/>
          <w:sz w:val="24"/>
          <w:szCs w:val="24"/>
        </w:rPr>
        <w:t>feito liga-se, inevitavelmente, à unidade ou sentido do universo.</w:t>
      </w:r>
      <w:r w:rsidR="00C948F4">
        <w:rPr>
          <w:rFonts w:ascii="Times New Roman" w:hAnsi="Times New Roman" w:cs="Times New Roman"/>
          <w:sz w:val="24"/>
          <w:szCs w:val="24"/>
        </w:rPr>
        <w:t xml:space="preserve"> </w:t>
      </w:r>
    </w:p>
    <w:p w:rsidR="006224E3" w:rsidRDefault="00BF75F5" w:rsidP="00064B15">
      <w:pPr>
        <w:pStyle w:val="PargrafodaLista"/>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Por vários </w:t>
      </w:r>
      <w:r w:rsidR="006224E3">
        <w:rPr>
          <w:rFonts w:ascii="Times New Roman" w:hAnsi="Times New Roman" w:cs="Times New Roman"/>
          <w:sz w:val="24"/>
          <w:szCs w:val="24"/>
        </w:rPr>
        <w:t xml:space="preserve">motivos, a narrativa de Lindsay segue este conceito de Poe, subvertendo ou ironizando os </w:t>
      </w:r>
      <w:r w:rsidR="006224E3" w:rsidRPr="006224E3">
        <w:rPr>
          <w:rFonts w:ascii="Times New Roman" w:hAnsi="Times New Roman" w:cs="Times New Roman"/>
          <w:i/>
          <w:sz w:val="24"/>
          <w:szCs w:val="24"/>
        </w:rPr>
        <w:t xml:space="preserve">clichés </w:t>
      </w:r>
      <w:r w:rsidR="006224E3">
        <w:rPr>
          <w:rFonts w:ascii="Times New Roman" w:hAnsi="Times New Roman" w:cs="Times New Roman"/>
          <w:sz w:val="24"/>
          <w:szCs w:val="24"/>
        </w:rPr>
        <w:t xml:space="preserve">do género gótico e da tradicional ficção sobre </w:t>
      </w:r>
      <w:r w:rsidR="006224E3" w:rsidRPr="00BF75F5">
        <w:rPr>
          <w:rFonts w:ascii="Times New Roman" w:hAnsi="Times New Roman" w:cs="Times New Roman"/>
          <w:i/>
          <w:sz w:val="24"/>
          <w:szCs w:val="24"/>
        </w:rPr>
        <w:t>serial killers</w:t>
      </w:r>
      <w:r w:rsidR="006224E3">
        <w:rPr>
          <w:rFonts w:ascii="Times New Roman" w:hAnsi="Times New Roman" w:cs="Times New Roman"/>
          <w:sz w:val="24"/>
          <w:szCs w:val="24"/>
        </w:rPr>
        <w:t xml:space="preserve">, onde nada parece seguir uma unidade </w:t>
      </w:r>
      <w:r w:rsidR="006A0D5B">
        <w:rPr>
          <w:rFonts w:ascii="Times New Roman" w:hAnsi="Times New Roman" w:cs="Times New Roman"/>
          <w:sz w:val="24"/>
          <w:szCs w:val="24"/>
        </w:rPr>
        <w:t>estandardizada</w:t>
      </w:r>
      <w:r w:rsidR="006224E3">
        <w:rPr>
          <w:rFonts w:ascii="Times New Roman" w:hAnsi="Times New Roman" w:cs="Times New Roman"/>
          <w:sz w:val="24"/>
          <w:szCs w:val="24"/>
        </w:rPr>
        <w:t xml:space="preserve">. Assim, os pensamentos </w:t>
      </w:r>
      <w:r w:rsidR="00655420">
        <w:rPr>
          <w:rFonts w:ascii="Times New Roman" w:hAnsi="Times New Roman" w:cs="Times New Roman"/>
          <w:sz w:val="24"/>
          <w:szCs w:val="24"/>
        </w:rPr>
        <w:t xml:space="preserve">e </w:t>
      </w:r>
      <w:r w:rsidR="00655420">
        <w:rPr>
          <w:rFonts w:ascii="Times New Roman" w:hAnsi="Times New Roman" w:cs="Times New Roman"/>
          <w:i/>
          <w:sz w:val="24"/>
          <w:szCs w:val="24"/>
        </w:rPr>
        <w:t xml:space="preserve">flashbacks </w:t>
      </w:r>
      <w:r w:rsidR="006224E3">
        <w:rPr>
          <w:rFonts w:ascii="Times New Roman" w:hAnsi="Times New Roman" w:cs="Times New Roman"/>
          <w:sz w:val="24"/>
          <w:szCs w:val="24"/>
        </w:rPr>
        <w:t xml:space="preserve">de Dexter, expressos ao longo de toda a narrativa, </w:t>
      </w:r>
      <w:r w:rsidR="00655420">
        <w:rPr>
          <w:rFonts w:ascii="Times New Roman" w:hAnsi="Times New Roman" w:cs="Times New Roman"/>
          <w:sz w:val="24"/>
          <w:szCs w:val="24"/>
        </w:rPr>
        <w:t>são muito</w:t>
      </w:r>
      <w:r w:rsidR="00940FB7">
        <w:rPr>
          <w:rFonts w:ascii="Times New Roman" w:hAnsi="Times New Roman" w:cs="Times New Roman"/>
          <w:sz w:val="24"/>
          <w:szCs w:val="24"/>
        </w:rPr>
        <w:t xml:space="preserve"> importantes para a criação da Unidade de E</w:t>
      </w:r>
      <w:r w:rsidR="00655420">
        <w:rPr>
          <w:rFonts w:ascii="Times New Roman" w:hAnsi="Times New Roman" w:cs="Times New Roman"/>
          <w:sz w:val="24"/>
          <w:szCs w:val="24"/>
        </w:rPr>
        <w:t>feito. Através destes, o leitor pode interpretá-los à sua maneira e aplicá-los à sua própria experiência pessoal. Desta forma, as suas memórias são activadas, existindo um certo envolvimento emocional com a personagem ficcional. Este processo de identificaçã</w:t>
      </w:r>
      <w:r w:rsidR="00FA2C92">
        <w:rPr>
          <w:rFonts w:ascii="Times New Roman" w:hAnsi="Times New Roman" w:cs="Times New Roman"/>
          <w:sz w:val="24"/>
          <w:szCs w:val="24"/>
        </w:rPr>
        <w:t>o com a personagem conecta-se com o</w:t>
      </w:r>
      <w:r w:rsidR="00655420">
        <w:rPr>
          <w:rFonts w:ascii="Times New Roman" w:hAnsi="Times New Roman" w:cs="Times New Roman"/>
          <w:sz w:val="24"/>
          <w:szCs w:val="24"/>
        </w:rPr>
        <w:t xml:space="preserve"> domínio irracional do lei</w:t>
      </w:r>
      <w:r w:rsidR="00940FB7">
        <w:rPr>
          <w:rFonts w:ascii="Times New Roman" w:hAnsi="Times New Roman" w:cs="Times New Roman"/>
          <w:sz w:val="24"/>
          <w:szCs w:val="24"/>
        </w:rPr>
        <w:t>tor, contribuindo</w:t>
      </w:r>
      <w:r w:rsidR="005B115D">
        <w:rPr>
          <w:rFonts w:ascii="Times New Roman" w:hAnsi="Times New Roman" w:cs="Times New Roman"/>
          <w:sz w:val="24"/>
          <w:szCs w:val="24"/>
        </w:rPr>
        <w:t>,</w:t>
      </w:r>
      <w:r w:rsidR="00940FB7">
        <w:rPr>
          <w:rFonts w:ascii="Times New Roman" w:hAnsi="Times New Roman" w:cs="Times New Roman"/>
          <w:sz w:val="24"/>
          <w:szCs w:val="24"/>
        </w:rPr>
        <w:t xml:space="preserve"> assim</w:t>
      </w:r>
      <w:r w:rsidR="005B115D">
        <w:rPr>
          <w:rFonts w:ascii="Times New Roman" w:hAnsi="Times New Roman" w:cs="Times New Roman"/>
          <w:sz w:val="24"/>
          <w:szCs w:val="24"/>
        </w:rPr>
        <w:t>,</w:t>
      </w:r>
      <w:r w:rsidR="00940FB7">
        <w:rPr>
          <w:rFonts w:ascii="Times New Roman" w:hAnsi="Times New Roman" w:cs="Times New Roman"/>
          <w:sz w:val="24"/>
          <w:szCs w:val="24"/>
        </w:rPr>
        <w:t xml:space="preserve"> para a Unidade de E</w:t>
      </w:r>
      <w:r w:rsidR="00655420">
        <w:rPr>
          <w:rFonts w:ascii="Times New Roman" w:hAnsi="Times New Roman" w:cs="Times New Roman"/>
          <w:sz w:val="24"/>
          <w:szCs w:val="24"/>
        </w:rPr>
        <w:t>feito defendida por Poe. A finalidade será, então, criar um conjunto de padrões estéticos que funcionem como elo de ligação ao público, dando origem à união entre o indivíduo e o universo. Deste modo, várias perspectivas e interpretações convergem num objectivo comum: a reinvenção do indivíduo.</w:t>
      </w:r>
      <w:r w:rsidR="0041780A">
        <w:rPr>
          <w:rFonts w:ascii="Times New Roman" w:hAnsi="Times New Roman" w:cs="Times New Roman"/>
          <w:sz w:val="24"/>
          <w:szCs w:val="24"/>
        </w:rPr>
        <w:t xml:space="preserve"> Ao tomar contacto com as experiências irracionais de Dexter, o público terá consciência de que não é apenas na ficção que estas se verificam. Muitas vezes, existe uma identificação com a personagem</w:t>
      </w:r>
      <w:r w:rsidR="00940FB7">
        <w:rPr>
          <w:rFonts w:ascii="Times New Roman" w:hAnsi="Times New Roman" w:cs="Times New Roman"/>
          <w:sz w:val="24"/>
          <w:szCs w:val="24"/>
        </w:rPr>
        <w:t>,</w:t>
      </w:r>
      <w:r w:rsidR="0041780A">
        <w:rPr>
          <w:rFonts w:ascii="Times New Roman" w:hAnsi="Times New Roman" w:cs="Times New Roman"/>
          <w:sz w:val="24"/>
          <w:szCs w:val="24"/>
        </w:rPr>
        <w:t xml:space="preserve"> pois, de certo modo, ninguém fica indiferente às injustiças cometidas pelo Tamiami Butcher, por exemplo. Matar por matar é, desde logo, condenável, ainda mais com os requintes de crueldade a que o leitor pode assistir. Assim, também a audiência se sente tentada a fazer justiça pelas suas próprias mãos e, por isso, cria-se um elo de ligação com Dexter, partilhando-se este espírito de cruzada </w:t>
      </w:r>
      <w:r w:rsidR="009A690B">
        <w:rPr>
          <w:rFonts w:ascii="Times New Roman" w:hAnsi="Times New Roman" w:cs="Times New Roman"/>
          <w:sz w:val="24"/>
          <w:szCs w:val="24"/>
        </w:rPr>
        <w:t>que assenta na “limpeza</w:t>
      </w:r>
      <w:r w:rsidR="0041780A">
        <w:rPr>
          <w:rFonts w:ascii="Times New Roman" w:hAnsi="Times New Roman" w:cs="Times New Roman"/>
          <w:sz w:val="24"/>
          <w:szCs w:val="24"/>
        </w:rPr>
        <w:t xml:space="preserve">” </w:t>
      </w:r>
      <w:r w:rsidR="009A690B">
        <w:rPr>
          <w:rFonts w:ascii="Times New Roman" w:hAnsi="Times New Roman" w:cs="Times New Roman"/>
          <w:sz w:val="24"/>
          <w:szCs w:val="24"/>
        </w:rPr>
        <w:t>d</w:t>
      </w:r>
      <w:r w:rsidR="0041780A">
        <w:rPr>
          <w:rFonts w:ascii="Times New Roman" w:hAnsi="Times New Roman" w:cs="Times New Roman"/>
          <w:sz w:val="24"/>
          <w:szCs w:val="24"/>
        </w:rPr>
        <w:t>a cidade de Miami. Ne</w:t>
      </w:r>
      <w:r w:rsidR="009A690B">
        <w:rPr>
          <w:rFonts w:ascii="Times New Roman" w:hAnsi="Times New Roman" w:cs="Times New Roman"/>
          <w:sz w:val="24"/>
          <w:szCs w:val="24"/>
        </w:rPr>
        <w:t>sta perspectiva, o público é “forçado”</w:t>
      </w:r>
      <w:r w:rsidR="0005546D">
        <w:rPr>
          <w:rFonts w:ascii="Times New Roman" w:hAnsi="Times New Roman" w:cs="Times New Roman"/>
          <w:sz w:val="24"/>
          <w:szCs w:val="24"/>
        </w:rPr>
        <w:t xml:space="preserve"> a pensar</w:t>
      </w:r>
      <w:r w:rsidR="0041780A">
        <w:rPr>
          <w:rFonts w:ascii="Times New Roman" w:hAnsi="Times New Roman" w:cs="Times New Roman"/>
          <w:sz w:val="24"/>
          <w:szCs w:val="24"/>
        </w:rPr>
        <w:t xml:space="preserve"> </w:t>
      </w:r>
      <w:r w:rsidR="0005546D">
        <w:rPr>
          <w:rFonts w:ascii="Times New Roman" w:hAnsi="Times New Roman" w:cs="Times New Roman"/>
          <w:sz w:val="24"/>
          <w:szCs w:val="24"/>
        </w:rPr>
        <w:t xml:space="preserve">e a ponderar </w:t>
      </w:r>
      <w:r w:rsidR="0041780A">
        <w:rPr>
          <w:rFonts w:ascii="Times New Roman" w:hAnsi="Times New Roman" w:cs="Times New Roman"/>
          <w:sz w:val="24"/>
          <w:szCs w:val="24"/>
        </w:rPr>
        <w:t xml:space="preserve">sobre as suas acções, já que é confrontado com os </w:t>
      </w:r>
      <w:r w:rsidR="0005546D">
        <w:rPr>
          <w:rFonts w:ascii="Times New Roman" w:hAnsi="Times New Roman" w:cs="Times New Roman"/>
          <w:sz w:val="24"/>
          <w:szCs w:val="24"/>
        </w:rPr>
        <w:t>momentos de reflexão</w:t>
      </w:r>
      <w:r w:rsidR="0041780A">
        <w:rPr>
          <w:rFonts w:ascii="Times New Roman" w:hAnsi="Times New Roman" w:cs="Times New Roman"/>
          <w:sz w:val="24"/>
          <w:szCs w:val="24"/>
        </w:rPr>
        <w:t xml:space="preserve"> da personagem que, de certo modo, põem a descoberto </w:t>
      </w:r>
      <w:r w:rsidR="0005546D">
        <w:rPr>
          <w:rFonts w:ascii="Times New Roman" w:hAnsi="Times New Roman" w:cs="Times New Roman"/>
          <w:sz w:val="24"/>
          <w:szCs w:val="24"/>
        </w:rPr>
        <w:t>os seu</w:t>
      </w:r>
      <w:r w:rsidR="0041780A">
        <w:rPr>
          <w:rFonts w:ascii="Times New Roman" w:hAnsi="Times New Roman" w:cs="Times New Roman"/>
          <w:sz w:val="24"/>
          <w:szCs w:val="24"/>
        </w:rPr>
        <w:t>s pr</w:t>
      </w:r>
      <w:r w:rsidR="0005546D">
        <w:rPr>
          <w:rFonts w:ascii="Times New Roman" w:hAnsi="Times New Roman" w:cs="Times New Roman"/>
          <w:sz w:val="24"/>
          <w:szCs w:val="24"/>
        </w:rPr>
        <w:t>óprio</w:t>
      </w:r>
      <w:r w:rsidR="0041780A">
        <w:rPr>
          <w:rFonts w:ascii="Times New Roman" w:hAnsi="Times New Roman" w:cs="Times New Roman"/>
          <w:sz w:val="24"/>
          <w:szCs w:val="24"/>
        </w:rPr>
        <w:t>s</w:t>
      </w:r>
      <w:r w:rsidR="0005546D">
        <w:rPr>
          <w:rFonts w:ascii="Times New Roman" w:hAnsi="Times New Roman" w:cs="Times New Roman"/>
          <w:sz w:val="24"/>
          <w:szCs w:val="24"/>
        </w:rPr>
        <w:t xml:space="preserve"> pensamentos, colocando Dexter no mesmo patamar do home</w:t>
      </w:r>
      <w:r w:rsidR="009A690B">
        <w:rPr>
          <w:rFonts w:ascii="Times New Roman" w:hAnsi="Times New Roman" w:cs="Times New Roman"/>
          <w:sz w:val="24"/>
          <w:szCs w:val="24"/>
        </w:rPr>
        <w:t>m comum.</w:t>
      </w:r>
    </w:p>
    <w:p w:rsidR="00940FB7" w:rsidRDefault="009A690B" w:rsidP="00940FB7">
      <w:pPr>
        <w:pStyle w:val="PargrafodaLista"/>
        <w:spacing w:before="240" w:after="24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Outra das características </w:t>
      </w:r>
      <w:r w:rsidR="00BF75F5">
        <w:rPr>
          <w:rFonts w:ascii="Times New Roman" w:hAnsi="Times New Roman" w:cs="Times New Roman"/>
          <w:sz w:val="24"/>
          <w:szCs w:val="24"/>
        </w:rPr>
        <w:t xml:space="preserve">que une Poe e Lindsay nesta </w:t>
      </w:r>
      <w:r w:rsidR="00940FB7">
        <w:rPr>
          <w:rFonts w:ascii="Times New Roman" w:hAnsi="Times New Roman" w:cs="Times New Roman"/>
          <w:sz w:val="24"/>
          <w:szCs w:val="24"/>
        </w:rPr>
        <w:t>“técnica” para atingir a Unidade de E</w:t>
      </w:r>
      <w:r>
        <w:rPr>
          <w:rFonts w:ascii="Times New Roman" w:hAnsi="Times New Roman" w:cs="Times New Roman"/>
          <w:sz w:val="24"/>
          <w:szCs w:val="24"/>
        </w:rPr>
        <w:t>feito</w:t>
      </w:r>
      <w:r w:rsidR="00BF75F5">
        <w:rPr>
          <w:rFonts w:ascii="Times New Roman" w:hAnsi="Times New Roman" w:cs="Times New Roman"/>
          <w:sz w:val="24"/>
          <w:szCs w:val="24"/>
        </w:rPr>
        <w:t>,</w:t>
      </w:r>
      <w:r>
        <w:rPr>
          <w:rFonts w:ascii="Times New Roman" w:hAnsi="Times New Roman" w:cs="Times New Roman"/>
          <w:sz w:val="24"/>
          <w:szCs w:val="24"/>
        </w:rPr>
        <w:t xml:space="preserve"> e que se relaciona com este domínio alternativo que </w:t>
      </w:r>
      <w:proofErr w:type="gramStart"/>
      <w:r>
        <w:rPr>
          <w:rFonts w:ascii="Times New Roman" w:hAnsi="Times New Roman" w:cs="Times New Roman"/>
          <w:sz w:val="24"/>
          <w:szCs w:val="24"/>
        </w:rPr>
        <w:t>é suposto</w:t>
      </w:r>
      <w:proofErr w:type="gramEnd"/>
      <w:r>
        <w:rPr>
          <w:rFonts w:ascii="Times New Roman" w:hAnsi="Times New Roman" w:cs="Times New Roman"/>
          <w:sz w:val="24"/>
          <w:szCs w:val="24"/>
        </w:rPr>
        <w:t xml:space="preserve"> colocar a descoberto</w:t>
      </w:r>
      <w:r w:rsidR="00BF75F5">
        <w:rPr>
          <w:rFonts w:ascii="Times New Roman" w:hAnsi="Times New Roman" w:cs="Times New Roman"/>
          <w:sz w:val="24"/>
          <w:szCs w:val="24"/>
        </w:rPr>
        <w:t>,</w:t>
      </w:r>
      <w:r>
        <w:rPr>
          <w:rFonts w:ascii="Times New Roman" w:hAnsi="Times New Roman" w:cs="Times New Roman"/>
          <w:sz w:val="24"/>
          <w:szCs w:val="24"/>
        </w:rPr>
        <w:t xml:space="preserve"> tem a ver com a simbologia presente nas obras de ambos os autores.</w:t>
      </w:r>
      <w:r w:rsidR="00CC5474">
        <w:rPr>
          <w:rFonts w:ascii="Times New Roman" w:hAnsi="Times New Roman" w:cs="Times New Roman"/>
          <w:sz w:val="24"/>
          <w:szCs w:val="24"/>
        </w:rPr>
        <w:t xml:space="preserve"> Assim, tanto Poe como Lindsay recorrem a vários símbolos específicos que, por sua vez, adquirem contornos irracionais, ligando-se a aspectos transcendentais. Por exemplo, em </w:t>
      </w:r>
      <w:r w:rsidR="00CC5474">
        <w:rPr>
          <w:rFonts w:ascii="Times New Roman" w:hAnsi="Times New Roman" w:cs="Times New Roman"/>
          <w:i/>
          <w:sz w:val="24"/>
          <w:szCs w:val="24"/>
        </w:rPr>
        <w:t xml:space="preserve">Ligeia </w:t>
      </w:r>
      <w:r w:rsidR="00CC5474">
        <w:rPr>
          <w:rFonts w:ascii="Times New Roman" w:hAnsi="Times New Roman" w:cs="Times New Roman"/>
          <w:sz w:val="24"/>
          <w:szCs w:val="24"/>
        </w:rPr>
        <w:t>(1838), através de uma bela e inteligente mulher, de olhos e cabelos negros como corvos, o leitor consegue ter a percepção de que a sua beleza pode também ser sinónimo de perigo. A sua reencarnação</w:t>
      </w:r>
      <w:r w:rsidR="00BF75F5">
        <w:rPr>
          <w:rFonts w:ascii="Times New Roman" w:hAnsi="Times New Roman" w:cs="Times New Roman"/>
          <w:sz w:val="24"/>
          <w:szCs w:val="24"/>
        </w:rPr>
        <w:t xml:space="preserve"> no corpo de Lady Rowena concede</w:t>
      </w:r>
      <w:r w:rsidR="00CC5474">
        <w:rPr>
          <w:rFonts w:ascii="Times New Roman" w:hAnsi="Times New Roman" w:cs="Times New Roman"/>
          <w:sz w:val="24"/>
          <w:szCs w:val="24"/>
        </w:rPr>
        <w:t xml:space="preserve">-lhe contornos vampirescos, já que esta vive entre a vida e a morte. Também em </w:t>
      </w:r>
      <w:r w:rsidR="00CC5474">
        <w:rPr>
          <w:rFonts w:ascii="Times New Roman" w:hAnsi="Times New Roman" w:cs="Times New Roman"/>
          <w:i/>
          <w:sz w:val="24"/>
          <w:szCs w:val="24"/>
        </w:rPr>
        <w:t>Darkly Dreaming Dexter</w:t>
      </w:r>
      <w:r w:rsidR="00CC5474">
        <w:rPr>
          <w:rFonts w:ascii="Times New Roman" w:hAnsi="Times New Roman" w:cs="Times New Roman"/>
          <w:sz w:val="24"/>
          <w:szCs w:val="24"/>
        </w:rPr>
        <w:t>,</w:t>
      </w:r>
      <w:r w:rsidR="00CC5474">
        <w:rPr>
          <w:rFonts w:ascii="Times New Roman" w:hAnsi="Times New Roman" w:cs="Times New Roman"/>
          <w:i/>
          <w:sz w:val="24"/>
          <w:szCs w:val="24"/>
        </w:rPr>
        <w:t xml:space="preserve"> </w:t>
      </w:r>
      <w:r w:rsidR="00CC5474">
        <w:rPr>
          <w:rFonts w:ascii="Times New Roman" w:hAnsi="Times New Roman" w:cs="Times New Roman"/>
          <w:sz w:val="24"/>
          <w:szCs w:val="24"/>
        </w:rPr>
        <w:t xml:space="preserve">Lindsay cria este ambiente simbólico, senão vejamos: Dexter, um </w:t>
      </w:r>
      <w:r w:rsidR="00CC5474">
        <w:rPr>
          <w:rFonts w:ascii="Times New Roman" w:hAnsi="Times New Roman" w:cs="Times New Roman"/>
          <w:sz w:val="24"/>
          <w:szCs w:val="24"/>
        </w:rPr>
        <w:lastRenderedPageBreak/>
        <w:t>homem sedutor, simp</w:t>
      </w:r>
      <w:r w:rsidR="00DF39EE">
        <w:rPr>
          <w:rFonts w:ascii="Times New Roman" w:hAnsi="Times New Roman" w:cs="Times New Roman"/>
          <w:sz w:val="24"/>
          <w:szCs w:val="24"/>
        </w:rPr>
        <w:t xml:space="preserve">ático, pertencente aos quadros do corpo policial de Miami e aparentemente integrado no seu meio social, esconde um terrível segredo que, tal como Ligeia, o coloca entre os domínios da vida e da morte. O seu </w:t>
      </w:r>
      <w:r w:rsidR="00BF75F5" w:rsidRPr="00BF75F5">
        <w:rPr>
          <w:rFonts w:ascii="Times New Roman" w:hAnsi="Times New Roman" w:cs="Times New Roman"/>
          <w:i/>
          <w:sz w:val="24"/>
          <w:szCs w:val="24"/>
        </w:rPr>
        <w:t>hobby</w:t>
      </w:r>
      <w:r w:rsidR="00DF39EE">
        <w:rPr>
          <w:rFonts w:ascii="Times New Roman" w:hAnsi="Times New Roman" w:cs="Times New Roman"/>
          <w:sz w:val="24"/>
          <w:szCs w:val="24"/>
        </w:rPr>
        <w:t xml:space="preserve"> obscuro de </w:t>
      </w:r>
      <w:r w:rsidR="00DF39EE" w:rsidRPr="00BF75F5">
        <w:rPr>
          <w:rFonts w:ascii="Times New Roman" w:hAnsi="Times New Roman" w:cs="Times New Roman"/>
          <w:i/>
          <w:sz w:val="24"/>
          <w:szCs w:val="24"/>
        </w:rPr>
        <w:t>serial killer</w:t>
      </w:r>
      <w:r w:rsidR="00DF39EE">
        <w:rPr>
          <w:rFonts w:ascii="Times New Roman" w:hAnsi="Times New Roman" w:cs="Times New Roman"/>
          <w:sz w:val="24"/>
          <w:szCs w:val="24"/>
        </w:rPr>
        <w:t xml:space="preserve"> remete para a própria dualidade do ser humano, representado aqui pela figura de Dexter. Contudo, esta questão da simbologia em Poe e Lindsay não se verifica apenas em termos de personagens, ou seja, certos objectos podem igualmente estar sujeitos à ambiguidade mas que, no desenrolar do enredo, acabam também por influenciar a acção dos próprios intervenientes. É o </w:t>
      </w:r>
      <w:r w:rsidR="008F0A50">
        <w:rPr>
          <w:rFonts w:ascii="Times New Roman" w:hAnsi="Times New Roman" w:cs="Times New Roman"/>
          <w:sz w:val="24"/>
          <w:szCs w:val="24"/>
        </w:rPr>
        <w:t xml:space="preserve">caso de </w:t>
      </w:r>
      <w:r w:rsidR="008F0A50">
        <w:rPr>
          <w:rFonts w:ascii="Times New Roman" w:hAnsi="Times New Roman" w:cs="Times New Roman"/>
          <w:i/>
          <w:sz w:val="24"/>
          <w:szCs w:val="24"/>
        </w:rPr>
        <w:t xml:space="preserve">The Pit and the Pendulum </w:t>
      </w:r>
      <w:r w:rsidR="00C60292">
        <w:rPr>
          <w:rFonts w:ascii="Times New Roman" w:hAnsi="Times New Roman" w:cs="Times New Roman"/>
          <w:sz w:val="24"/>
          <w:szCs w:val="24"/>
        </w:rPr>
        <w:t>(1842), no qual o poço representa o espaço e o pêndulo, por sua vez, simboliza o tempo. Ambos são símbolos que retratam a condição trágica da vida ligada ao lado negro da existência, uma vez que são simbologias negativas</w:t>
      </w:r>
      <w:r w:rsidR="006A0D5B">
        <w:rPr>
          <w:rFonts w:ascii="Times New Roman" w:hAnsi="Times New Roman" w:cs="Times New Roman"/>
          <w:sz w:val="24"/>
          <w:szCs w:val="24"/>
        </w:rPr>
        <w:t xml:space="preserve">: o tempo destrói a vida e o homem pode perder o seu sentido de espaço, se deixar invadir-se pelo tempo em demasia. </w:t>
      </w:r>
      <w:r w:rsidR="008F0A50">
        <w:rPr>
          <w:rFonts w:ascii="Times New Roman" w:hAnsi="Times New Roman" w:cs="Times New Roman"/>
          <w:sz w:val="24"/>
          <w:szCs w:val="24"/>
        </w:rPr>
        <w:t xml:space="preserve">Por outro lado, em </w:t>
      </w:r>
      <w:r w:rsidR="008F0A50">
        <w:rPr>
          <w:rFonts w:ascii="Times New Roman" w:hAnsi="Times New Roman" w:cs="Times New Roman"/>
          <w:i/>
          <w:sz w:val="24"/>
          <w:szCs w:val="24"/>
        </w:rPr>
        <w:t>Darkly Dreaming Dexter</w:t>
      </w:r>
      <w:r w:rsidR="008F0A50">
        <w:rPr>
          <w:rFonts w:ascii="Times New Roman" w:hAnsi="Times New Roman" w:cs="Times New Roman"/>
          <w:sz w:val="24"/>
          <w:szCs w:val="24"/>
        </w:rPr>
        <w:t xml:space="preserve">, a lua, por exemplo, além de ser um símbolo de renovação e transformação, é também um elemento muito importante nos cenários de crime de Dexter, tal como o mar, que representa não só o local de depósito dos corpos, mas igualmente um espaço propício à reflexão e ao encontro com </w:t>
      </w:r>
      <w:proofErr w:type="gramStart"/>
      <w:r w:rsidR="008F0A50">
        <w:rPr>
          <w:rFonts w:ascii="Times New Roman" w:hAnsi="Times New Roman" w:cs="Times New Roman"/>
          <w:sz w:val="24"/>
          <w:szCs w:val="24"/>
        </w:rPr>
        <w:t>o</w:t>
      </w:r>
      <w:proofErr w:type="gramEnd"/>
      <w:r w:rsidR="008F0A50">
        <w:rPr>
          <w:rFonts w:ascii="Times New Roman" w:hAnsi="Times New Roman" w:cs="Times New Roman"/>
          <w:sz w:val="24"/>
          <w:szCs w:val="24"/>
        </w:rPr>
        <w:t xml:space="preserve"> seu verdadeiro “</w:t>
      </w:r>
      <w:proofErr w:type="gramStart"/>
      <w:r w:rsidR="008F0A50">
        <w:rPr>
          <w:rFonts w:ascii="Times New Roman" w:hAnsi="Times New Roman" w:cs="Times New Roman"/>
          <w:sz w:val="24"/>
          <w:szCs w:val="24"/>
        </w:rPr>
        <w:t>eu</w:t>
      </w:r>
      <w:proofErr w:type="gramEnd"/>
      <w:r w:rsidR="008F0A50">
        <w:rPr>
          <w:rFonts w:ascii="Times New Roman" w:hAnsi="Times New Roman" w:cs="Times New Roman"/>
          <w:sz w:val="24"/>
          <w:szCs w:val="24"/>
        </w:rPr>
        <w:t>”. Assim, tanto Poe como Lindsay, ao conectarem os aspectos perversos e negativos com aqueles que são vistos como benéficos e positivos, conseguem produzir um objecto artíst</w:t>
      </w:r>
      <w:r w:rsidR="00BF75F5">
        <w:rPr>
          <w:rFonts w:ascii="Times New Roman" w:hAnsi="Times New Roman" w:cs="Times New Roman"/>
          <w:sz w:val="24"/>
          <w:szCs w:val="24"/>
        </w:rPr>
        <w:t xml:space="preserve">ico sublime, ao mesmo tempo </w:t>
      </w:r>
      <w:r w:rsidR="001C3359">
        <w:rPr>
          <w:rFonts w:ascii="Times New Roman" w:hAnsi="Times New Roman" w:cs="Times New Roman"/>
          <w:sz w:val="24"/>
          <w:szCs w:val="24"/>
        </w:rPr>
        <w:t xml:space="preserve">que atingem a unidade de efeito e acentuam o </w:t>
      </w:r>
      <w:r w:rsidR="001C3359">
        <w:rPr>
          <w:rFonts w:ascii="Times New Roman" w:hAnsi="Times New Roman" w:cs="Times New Roman"/>
          <w:i/>
          <w:sz w:val="24"/>
          <w:szCs w:val="24"/>
        </w:rPr>
        <w:t>suspense</w:t>
      </w:r>
      <w:r w:rsidR="001C3359">
        <w:rPr>
          <w:rFonts w:ascii="Times New Roman" w:hAnsi="Times New Roman" w:cs="Times New Roman"/>
          <w:sz w:val="24"/>
          <w:szCs w:val="24"/>
        </w:rPr>
        <w:t>.</w:t>
      </w:r>
    </w:p>
    <w:p w:rsidR="00940FB7" w:rsidRDefault="002036D2" w:rsidP="00940FB7">
      <w:pPr>
        <w:pStyle w:val="PargrafodaLista"/>
        <w:spacing w:before="240" w:after="240" w:line="360" w:lineRule="auto"/>
        <w:ind w:left="0" w:firstLine="720"/>
        <w:jc w:val="both"/>
        <w:rPr>
          <w:rFonts w:ascii="Times New Roman" w:hAnsi="Times New Roman" w:cs="Times New Roman"/>
          <w:i/>
          <w:sz w:val="24"/>
          <w:szCs w:val="24"/>
        </w:rPr>
      </w:pPr>
      <w:r>
        <w:rPr>
          <w:rFonts w:ascii="Times New Roman" w:hAnsi="Times New Roman" w:cs="Times New Roman"/>
          <w:sz w:val="24"/>
          <w:szCs w:val="24"/>
        </w:rPr>
        <w:t>Outro aspecto a salientar e que coloca Poe e Lindsay lado a lad</w:t>
      </w:r>
      <w:r w:rsidR="00940FB7">
        <w:rPr>
          <w:rFonts w:ascii="Times New Roman" w:hAnsi="Times New Roman" w:cs="Times New Roman"/>
          <w:sz w:val="24"/>
          <w:szCs w:val="24"/>
        </w:rPr>
        <w:t>o em termos da preservação da Unidade de E</w:t>
      </w:r>
      <w:r>
        <w:rPr>
          <w:rFonts w:ascii="Times New Roman" w:hAnsi="Times New Roman" w:cs="Times New Roman"/>
          <w:sz w:val="24"/>
          <w:szCs w:val="24"/>
        </w:rPr>
        <w:t xml:space="preserve">feito tem a ver com a intenção de produzir uma obra apreciável, em que a mesma reflicta uma temática de conhecimento geral. </w:t>
      </w:r>
      <w:r w:rsidR="00A5649F" w:rsidRPr="00B1542C">
        <w:rPr>
          <w:rFonts w:ascii="Times New Roman" w:hAnsi="Times New Roman" w:cs="Times New Roman"/>
          <w:sz w:val="24"/>
          <w:szCs w:val="24"/>
          <w:lang w:val="en-US"/>
        </w:rPr>
        <w:t>Assim, Poe afirma que:</w:t>
      </w:r>
      <w:r w:rsidR="00A5649F">
        <w:rPr>
          <w:rFonts w:ascii="Times New Roman" w:hAnsi="Times New Roman" w:cs="Times New Roman"/>
          <w:sz w:val="24"/>
          <w:szCs w:val="24"/>
          <w:lang w:val="en-US"/>
        </w:rPr>
        <w:t xml:space="preserve"> “</w:t>
      </w:r>
      <w:r w:rsidR="00A5649F" w:rsidRPr="00B1542C">
        <w:rPr>
          <w:rFonts w:ascii="Times New Roman" w:hAnsi="Times New Roman" w:cs="Times New Roman"/>
          <w:sz w:val="24"/>
          <w:szCs w:val="24"/>
          <w:lang w:val="en-US"/>
        </w:rPr>
        <w:t xml:space="preserve">My next thought concerned the choice of an impression, or effect, to be conveyed; and here I may as well observe that throughout the construction, I kept steadily in view the design of rendering the work </w:t>
      </w:r>
      <w:r w:rsidR="00A5649F" w:rsidRPr="00B1542C">
        <w:rPr>
          <w:rFonts w:ascii="Times New Roman" w:hAnsi="Times New Roman" w:cs="Times New Roman"/>
          <w:i/>
          <w:sz w:val="24"/>
          <w:szCs w:val="24"/>
          <w:lang w:val="en-US"/>
        </w:rPr>
        <w:t>universally</w:t>
      </w:r>
      <w:r w:rsidR="00A5649F" w:rsidRPr="00B1542C">
        <w:rPr>
          <w:rFonts w:ascii="Times New Roman" w:hAnsi="Times New Roman" w:cs="Times New Roman"/>
          <w:sz w:val="24"/>
          <w:szCs w:val="24"/>
          <w:lang w:val="en-US"/>
        </w:rPr>
        <w:t xml:space="preserve"> appreciable</w:t>
      </w:r>
      <w:r w:rsidR="00A5649F">
        <w:rPr>
          <w:rFonts w:ascii="Times New Roman" w:hAnsi="Times New Roman" w:cs="Times New Roman"/>
          <w:sz w:val="24"/>
          <w:szCs w:val="24"/>
          <w:lang w:val="en-US"/>
        </w:rPr>
        <w:t xml:space="preserve">.” </w:t>
      </w:r>
      <w:proofErr w:type="gramStart"/>
      <w:r w:rsidR="006A0D5B">
        <w:rPr>
          <w:rFonts w:ascii="Times New Roman" w:hAnsi="Times New Roman" w:cs="Times New Roman"/>
          <w:sz w:val="24"/>
          <w:szCs w:val="24"/>
          <w:lang w:val="en-US"/>
        </w:rPr>
        <w:t xml:space="preserve">(Poe 1914: </w:t>
      </w:r>
      <w:r w:rsidR="00A5649F" w:rsidRPr="00A5649F">
        <w:rPr>
          <w:rFonts w:ascii="Times New Roman" w:hAnsi="Times New Roman" w:cs="Times New Roman"/>
          <w:sz w:val="24"/>
          <w:szCs w:val="24"/>
          <w:lang w:val="en-US"/>
        </w:rPr>
        <w:t>103).</w:t>
      </w:r>
      <w:proofErr w:type="gramEnd"/>
      <w:r w:rsidR="00A5649F">
        <w:rPr>
          <w:rFonts w:ascii="Times New Roman" w:hAnsi="Times New Roman" w:cs="Times New Roman"/>
          <w:sz w:val="24"/>
          <w:szCs w:val="24"/>
          <w:lang w:val="en-US"/>
        </w:rPr>
        <w:t xml:space="preserve"> </w:t>
      </w:r>
      <w:r w:rsidRPr="002036D2">
        <w:rPr>
          <w:rFonts w:ascii="Times New Roman" w:hAnsi="Times New Roman" w:cs="Times New Roman"/>
          <w:sz w:val="24"/>
          <w:szCs w:val="24"/>
          <w:lang w:val="en-US"/>
        </w:rPr>
        <w:t xml:space="preserve">Poe defende </w:t>
      </w:r>
      <w:r w:rsidR="00A5649F">
        <w:rPr>
          <w:rFonts w:ascii="Times New Roman" w:hAnsi="Times New Roman" w:cs="Times New Roman"/>
          <w:sz w:val="24"/>
          <w:szCs w:val="24"/>
          <w:lang w:val="en-US"/>
        </w:rPr>
        <w:t xml:space="preserve">também </w:t>
      </w:r>
      <w:r w:rsidRPr="002036D2">
        <w:rPr>
          <w:rFonts w:ascii="Times New Roman" w:hAnsi="Times New Roman" w:cs="Times New Roman"/>
          <w:sz w:val="24"/>
          <w:szCs w:val="24"/>
          <w:lang w:val="en-US"/>
        </w:rPr>
        <w:t xml:space="preserve">que </w:t>
      </w:r>
      <w:r w:rsidRPr="008A5FF2">
        <w:rPr>
          <w:rFonts w:ascii="Times New Roman" w:hAnsi="Times New Roman" w:cs="Times New Roman"/>
          <w:sz w:val="24"/>
          <w:szCs w:val="24"/>
          <w:lang w:val="en-US"/>
        </w:rPr>
        <w:t xml:space="preserve">“Truth, or the satisfaction of the intellect, and the object Passion, or the </w:t>
      </w:r>
      <w:r w:rsidR="006A0D5B" w:rsidRPr="008A5FF2">
        <w:rPr>
          <w:rFonts w:ascii="Times New Roman" w:hAnsi="Times New Roman" w:cs="Times New Roman"/>
          <w:sz w:val="24"/>
          <w:szCs w:val="24"/>
          <w:lang w:val="en-US"/>
        </w:rPr>
        <w:t>excitements of the heart are</w:t>
      </w:r>
      <w:r w:rsidRPr="008A5FF2">
        <w:rPr>
          <w:rFonts w:ascii="Times New Roman" w:hAnsi="Times New Roman" w:cs="Times New Roman"/>
          <w:sz w:val="24"/>
          <w:szCs w:val="24"/>
          <w:lang w:val="en-US"/>
        </w:rPr>
        <w:t>, although attainable to a certain extent in poetry, far more readily attainable in prose.”</w:t>
      </w:r>
      <w:r w:rsidR="00987D8C">
        <w:rPr>
          <w:rFonts w:ascii="Times New Roman" w:hAnsi="Times New Roman" w:cs="Times New Roman"/>
          <w:sz w:val="24"/>
          <w:szCs w:val="24"/>
          <w:lang w:val="en-US"/>
        </w:rPr>
        <w:t xml:space="preserve"> </w:t>
      </w:r>
      <w:r w:rsidR="00987D8C" w:rsidRPr="00987D8C">
        <w:rPr>
          <w:rFonts w:ascii="Times New Roman" w:hAnsi="Times New Roman" w:cs="Times New Roman"/>
          <w:sz w:val="24"/>
          <w:szCs w:val="24"/>
        </w:rPr>
        <w:t>(P</w:t>
      </w:r>
      <w:r w:rsidR="00987D8C">
        <w:rPr>
          <w:rFonts w:ascii="Times New Roman" w:hAnsi="Times New Roman" w:cs="Times New Roman"/>
          <w:sz w:val="24"/>
          <w:szCs w:val="24"/>
        </w:rPr>
        <w:t>oe 1914: 103).</w:t>
      </w:r>
      <w:r w:rsidR="00FE687F" w:rsidRPr="00987D8C">
        <w:rPr>
          <w:rFonts w:ascii="Times New Roman" w:hAnsi="Times New Roman" w:cs="Times New Roman"/>
          <w:sz w:val="24"/>
          <w:szCs w:val="24"/>
        </w:rPr>
        <w:t xml:space="preserve"> </w:t>
      </w:r>
      <w:r w:rsidR="00FE687F" w:rsidRPr="00FE687F">
        <w:rPr>
          <w:rFonts w:ascii="Times New Roman" w:hAnsi="Times New Roman" w:cs="Times New Roman"/>
          <w:sz w:val="24"/>
          <w:szCs w:val="24"/>
        </w:rPr>
        <w:t xml:space="preserve">Deste modo, a </w:t>
      </w:r>
      <w:r w:rsidR="00FE687F">
        <w:rPr>
          <w:rFonts w:ascii="Times New Roman" w:hAnsi="Times New Roman" w:cs="Times New Roman"/>
          <w:sz w:val="24"/>
          <w:szCs w:val="24"/>
        </w:rPr>
        <w:t>narrativa</w:t>
      </w:r>
      <w:r w:rsidR="00FE687F" w:rsidRPr="00FE687F">
        <w:rPr>
          <w:rFonts w:ascii="Times New Roman" w:hAnsi="Times New Roman" w:cs="Times New Roman"/>
          <w:sz w:val="24"/>
          <w:szCs w:val="24"/>
        </w:rPr>
        <w:t xml:space="preserve"> em prosa contribui para a satisfação do intelecto e da raz</w:t>
      </w:r>
      <w:r w:rsidR="00FE687F">
        <w:rPr>
          <w:rFonts w:ascii="Times New Roman" w:hAnsi="Times New Roman" w:cs="Times New Roman"/>
          <w:sz w:val="24"/>
          <w:szCs w:val="24"/>
        </w:rPr>
        <w:t xml:space="preserve">ão, já que possui os elementos necessários, como a sua extensão e o desenvolvimento do enredo, para atingir a verdade dos factos, ao contrário de um poema que tem como objectivo primordial causar </w:t>
      </w:r>
      <w:r w:rsidR="00FE687F" w:rsidRPr="008A5FF2">
        <w:rPr>
          <w:rFonts w:ascii="Times New Roman" w:hAnsi="Times New Roman" w:cs="Times New Roman"/>
          <w:sz w:val="24"/>
          <w:szCs w:val="24"/>
        </w:rPr>
        <w:t>“that intense and pure elevation of the soul, not of intellect, or of heart.”</w:t>
      </w:r>
      <w:r w:rsidR="00987D8C">
        <w:rPr>
          <w:rFonts w:ascii="Times New Roman" w:hAnsi="Times New Roman" w:cs="Times New Roman"/>
          <w:sz w:val="24"/>
          <w:szCs w:val="24"/>
        </w:rPr>
        <w:t xml:space="preserve"> (Poe 1914: 103).</w:t>
      </w:r>
      <w:r w:rsidR="00962617">
        <w:rPr>
          <w:rFonts w:ascii="Times New Roman" w:hAnsi="Times New Roman" w:cs="Times New Roman"/>
          <w:i/>
          <w:sz w:val="24"/>
          <w:szCs w:val="24"/>
        </w:rPr>
        <w:t xml:space="preserve"> </w:t>
      </w:r>
    </w:p>
    <w:p w:rsidR="00962617" w:rsidRDefault="00962617" w:rsidP="00940FB7">
      <w:pPr>
        <w:pStyle w:val="PargrafodaLista"/>
        <w:spacing w:before="240" w:after="24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Mais do que a diferença entre poema e narrativa em prosa, estamos perante a distinção entre os ideais de Beleza e Verdade/Paixão e os efeitos que estes valores causam no público. Assim, se reflectirmos um pouco sobre todo o cenário composto em redor da obra de Lindsay, podemos afirmar que este respeita</w:t>
      </w:r>
      <w:r w:rsidR="002C1F5C">
        <w:rPr>
          <w:rFonts w:ascii="Times New Roman" w:hAnsi="Times New Roman" w:cs="Times New Roman"/>
          <w:sz w:val="24"/>
          <w:szCs w:val="24"/>
        </w:rPr>
        <w:t>,</w:t>
      </w:r>
      <w:r>
        <w:rPr>
          <w:rFonts w:ascii="Times New Roman" w:hAnsi="Times New Roman" w:cs="Times New Roman"/>
          <w:sz w:val="24"/>
          <w:szCs w:val="24"/>
        </w:rPr>
        <w:t xml:space="preserve"> inevitavelmente</w:t>
      </w:r>
      <w:r w:rsidR="002C1F5C">
        <w:rPr>
          <w:rFonts w:ascii="Times New Roman" w:hAnsi="Times New Roman" w:cs="Times New Roman"/>
          <w:sz w:val="24"/>
          <w:szCs w:val="24"/>
        </w:rPr>
        <w:t>,</w:t>
      </w:r>
      <w:r>
        <w:rPr>
          <w:rFonts w:ascii="Times New Roman" w:hAnsi="Times New Roman" w:cs="Times New Roman"/>
          <w:sz w:val="24"/>
          <w:szCs w:val="24"/>
        </w:rPr>
        <w:t xml:space="preserve"> o valor da verdade, não fosse Dexter o arqu</w:t>
      </w:r>
      <w:r w:rsidR="00660B73">
        <w:rPr>
          <w:rFonts w:ascii="Times New Roman" w:hAnsi="Times New Roman" w:cs="Times New Roman"/>
          <w:sz w:val="24"/>
          <w:szCs w:val="24"/>
        </w:rPr>
        <w:t>étipo do justiceiro. Assim</w:t>
      </w:r>
      <w:r>
        <w:rPr>
          <w:rFonts w:ascii="Times New Roman" w:hAnsi="Times New Roman" w:cs="Times New Roman"/>
          <w:sz w:val="24"/>
          <w:szCs w:val="24"/>
        </w:rPr>
        <w:t xml:space="preserve">, mais do que atingir o ideal de beleza, Lindsay prevê o reforço da verdade através da paixão de Dexter em fazer valer as suas intenções de obter </w:t>
      </w:r>
      <w:r w:rsidR="00014790">
        <w:rPr>
          <w:rFonts w:ascii="Times New Roman" w:hAnsi="Times New Roman" w:cs="Times New Roman"/>
          <w:sz w:val="24"/>
          <w:szCs w:val="24"/>
        </w:rPr>
        <w:t>ju</w:t>
      </w:r>
      <w:r w:rsidR="00660B73">
        <w:rPr>
          <w:rFonts w:ascii="Times New Roman" w:hAnsi="Times New Roman" w:cs="Times New Roman"/>
          <w:sz w:val="24"/>
          <w:szCs w:val="24"/>
        </w:rPr>
        <w:t>stiça pelos seus próprios meios, sendo esta uma temática bastante apreciada pelo público. Desta forma, todos gostaríamos de encarnar na pele de um herói, sendo reconhecidos e apreciados pela nossa acção na recuperação da ordem e do bem comum.</w:t>
      </w:r>
      <w:r w:rsidR="00014790">
        <w:rPr>
          <w:rFonts w:ascii="Times New Roman" w:hAnsi="Times New Roman" w:cs="Times New Roman"/>
          <w:sz w:val="24"/>
          <w:szCs w:val="24"/>
        </w:rPr>
        <w:t xml:space="preserve"> Existe aqui um apelo à sentimentalidade que envolve o objecto artístico, mais do que a obtenção do prazer e da contemplação da beleza que o poema sugere. Através da prosa, a personagem revela os seus verdadeiros intentos na busca da verdade e, por isso, é e</w:t>
      </w:r>
      <w:r w:rsidR="008A5FF2">
        <w:rPr>
          <w:rFonts w:ascii="Times New Roman" w:hAnsi="Times New Roman" w:cs="Times New Roman"/>
          <w:sz w:val="24"/>
          <w:szCs w:val="24"/>
        </w:rPr>
        <w:t>xpresso o que lhe vai na mente</w:t>
      </w:r>
      <w:r w:rsidR="00014790">
        <w:rPr>
          <w:rFonts w:ascii="Times New Roman" w:hAnsi="Times New Roman" w:cs="Times New Roman"/>
          <w:sz w:val="24"/>
          <w:szCs w:val="24"/>
        </w:rPr>
        <w:t xml:space="preserve">, tal como podemos verificar nas memórias e </w:t>
      </w:r>
      <w:r w:rsidR="00014790">
        <w:rPr>
          <w:rFonts w:ascii="Times New Roman" w:hAnsi="Times New Roman" w:cs="Times New Roman"/>
          <w:i/>
          <w:sz w:val="24"/>
          <w:szCs w:val="24"/>
        </w:rPr>
        <w:t xml:space="preserve">flashbacks </w:t>
      </w:r>
      <w:r w:rsidR="00014790">
        <w:rPr>
          <w:rFonts w:ascii="Times New Roman" w:hAnsi="Times New Roman" w:cs="Times New Roman"/>
          <w:sz w:val="24"/>
          <w:szCs w:val="24"/>
        </w:rPr>
        <w:t xml:space="preserve">de Dexter. A expressão dos seus sentimentos contribui para a revelação do seu estado mais original e primário, não deixando de parte o seu lado irracional que funciona como motor para a sua caracterização de justiceiro e anti-herói. Neste sentido, e tal como tem vindo a ser abordado, o público toma contacto com </w:t>
      </w:r>
      <w:r w:rsidR="00660B73">
        <w:rPr>
          <w:rFonts w:ascii="Times New Roman" w:hAnsi="Times New Roman" w:cs="Times New Roman"/>
          <w:sz w:val="24"/>
          <w:szCs w:val="24"/>
        </w:rPr>
        <w:t>o universo emocional</w:t>
      </w:r>
      <w:r w:rsidR="008A5FF2">
        <w:rPr>
          <w:rFonts w:ascii="Times New Roman" w:hAnsi="Times New Roman" w:cs="Times New Roman"/>
          <w:sz w:val="24"/>
          <w:szCs w:val="24"/>
        </w:rPr>
        <w:t xml:space="preserve"> </w:t>
      </w:r>
      <w:r w:rsidR="00014790">
        <w:rPr>
          <w:rFonts w:ascii="Times New Roman" w:hAnsi="Times New Roman" w:cs="Times New Roman"/>
          <w:sz w:val="24"/>
          <w:szCs w:val="24"/>
        </w:rPr>
        <w:t xml:space="preserve">da personagem, reflectindo sobre as suas próprias acções e experiências que, no final, não serão tão diferentes </w:t>
      </w:r>
      <w:r w:rsidR="00432475">
        <w:rPr>
          <w:rFonts w:ascii="Times New Roman" w:hAnsi="Times New Roman" w:cs="Times New Roman"/>
          <w:sz w:val="24"/>
          <w:szCs w:val="24"/>
        </w:rPr>
        <w:t xml:space="preserve">das </w:t>
      </w:r>
      <w:r w:rsidR="00014790">
        <w:rPr>
          <w:rFonts w:ascii="Times New Roman" w:hAnsi="Times New Roman" w:cs="Times New Roman"/>
          <w:sz w:val="24"/>
          <w:szCs w:val="24"/>
        </w:rPr>
        <w:t>da ficção.</w:t>
      </w:r>
    </w:p>
    <w:p w:rsidR="00F20C9B" w:rsidRPr="00FE687F" w:rsidRDefault="00940FB7" w:rsidP="000A51CF">
      <w:pPr>
        <w:pStyle w:val="PargrafodaLista"/>
        <w:spacing w:before="240" w:after="24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Assim, a Unidade de Efeito</w:t>
      </w:r>
      <w:r w:rsidR="00242129">
        <w:rPr>
          <w:rFonts w:ascii="Times New Roman" w:hAnsi="Times New Roman" w:cs="Times New Roman"/>
          <w:sz w:val="24"/>
          <w:szCs w:val="24"/>
        </w:rPr>
        <w:t xml:space="preserve"> de Poe relaciona-se com a técnica de </w:t>
      </w:r>
      <w:r w:rsidR="00242129">
        <w:rPr>
          <w:rFonts w:ascii="Times New Roman" w:hAnsi="Times New Roman" w:cs="Times New Roman"/>
          <w:i/>
          <w:sz w:val="24"/>
          <w:szCs w:val="24"/>
        </w:rPr>
        <w:t>suspense</w:t>
      </w:r>
      <w:r w:rsidR="00242129">
        <w:rPr>
          <w:rFonts w:ascii="Times New Roman" w:hAnsi="Times New Roman" w:cs="Times New Roman"/>
          <w:sz w:val="24"/>
          <w:szCs w:val="24"/>
        </w:rPr>
        <w:t xml:space="preserve"> de Lindsay, pois, ao criar algo </w:t>
      </w:r>
      <w:r w:rsidR="00797212">
        <w:rPr>
          <w:rFonts w:ascii="Times New Roman" w:hAnsi="Times New Roman" w:cs="Times New Roman"/>
          <w:sz w:val="24"/>
          <w:szCs w:val="24"/>
        </w:rPr>
        <w:t xml:space="preserve">novo e </w:t>
      </w:r>
      <w:r w:rsidR="00242129">
        <w:rPr>
          <w:rFonts w:ascii="Times New Roman" w:hAnsi="Times New Roman" w:cs="Times New Roman"/>
          <w:sz w:val="24"/>
          <w:szCs w:val="24"/>
        </w:rPr>
        <w:t xml:space="preserve">original, é necessário que toque o público de maneira diferente, o que é conseguido através do </w:t>
      </w:r>
      <w:r w:rsidR="00242129">
        <w:rPr>
          <w:rFonts w:ascii="Times New Roman" w:hAnsi="Times New Roman" w:cs="Times New Roman"/>
          <w:i/>
          <w:sz w:val="24"/>
          <w:szCs w:val="24"/>
        </w:rPr>
        <w:t>suspense</w:t>
      </w:r>
      <w:r w:rsidR="00242129">
        <w:rPr>
          <w:rFonts w:ascii="Times New Roman" w:hAnsi="Times New Roman" w:cs="Times New Roman"/>
          <w:sz w:val="24"/>
          <w:szCs w:val="24"/>
        </w:rPr>
        <w:t xml:space="preserve"> que envolve a personagem de Dexter. Também o preciso método de construção da narrativa de Lindsay liga-se, directamente, a esta técnica de Poe, através de vários aspectos: da narrativa construída em prosa (a qual contribui para o realce do valor da Verdade</w:t>
      </w:r>
      <w:r w:rsidR="00797212">
        <w:rPr>
          <w:rFonts w:ascii="Times New Roman" w:hAnsi="Times New Roman" w:cs="Times New Roman"/>
          <w:sz w:val="24"/>
          <w:szCs w:val="24"/>
        </w:rPr>
        <w:t xml:space="preserve"> anteriormente mencionado</w:t>
      </w:r>
      <w:r w:rsidR="002C1F5C">
        <w:rPr>
          <w:rFonts w:ascii="Times New Roman" w:hAnsi="Times New Roman" w:cs="Times New Roman"/>
          <w:sz w:val="24"/>
          <w:szCs w:val="24"/>
        </w:rPr>
        <w:t xml:space="preserve">), da fluidez do </w:t>
      </w:r>
      <w:r w:rsidR="00242129">
        <w:rPr>
          <w:rFonts w:ascii="Times New Roman" w:hAnsi="Times New Roman" w:cs="Times New Roman"/>
          <w:sz w:val="24"/>
          <w:szCs w:val="24"/>
        </w:rPr>
        <w:t xml:space="preserve">discurso, da expressão dos </w:t>
      </w:r>
      <w:r w:rsidR="00242129">
        <w:rPr>
          <w:rFonts w:ascii="Times New Roman" w:hAnsi="Times New Roman" w:cs="Times New Roman"/>
          <w:i/>
          <w:sz w:val="24"/>
          <w:szCs w:val="24"/>
        </w:rPr>
        <w:t>flas</w:t>
      </w:r>
      <w:r w:rsidR="005A722A">
        <w:rPr>
          <w:rFonts w:ascii="Times New Roman" w:hAnsi="Times New Roman" w:cs="Times New Roman"/>
          <w:i/>
          <w:sz w:val="24"/>
          <w:szCs w:val="24"/>
        </w:rPr>
        <w:t>h</w:t>
      </w:r>
      <w:r w:rsidR="00242129">
        <w:rPr>
          <w:rFonts w:ascii="Times New Roman" w:hAnsi="Times New Roman" w:cs="Times New Roman"/>
          <w:i/>
          <w:sz w:val="24"/>
          <w:szCs w:val="24"/>
        </w:rPr>
        <w:t>backs</w:t>
      </w:r>
      <w:r w:rsidR="00242129">
        <w:rPr>
          <w:rFonts w:ascii="Times New Roman" w:hAnsi="Times New Roman" w:cs="Times New Roman"/>
          <w:sz w:val="24"/>
          <w:szCs w:val="24"/>
        </w:rPr>
        <w:t xml:space="preserve"> da personagem e dos vários simbolismos presentes ao longo de toda a obra</w:t>
      </w:r>
      <w:r w:rsidR="00797212">
        <w:rPr>
          <w:rFonts w:ascii="Times New Roman" w:hAnsi="Times New Roman" w:cs="Times New Roman"/>
          <w:sz w:val="24"/>
          <w:szCs w:val="24"/>
        </w:rPr>
        <w:t>. Por isso, todos os detalhes são unificados</w:t>
      </w:r>
      <w:r w:rsidR="00242129">
        <w:rPr>
          <w:rFonts w:ascii="Times New Roman" w:hAnsi="Times New Roman" w:cs="Times New Roman"/>
          <w:sz w:val="24"/>
          <w:szCs w:val="24"/>
        </w:rPr>
        <w:t xml:space="preserve"> para a construção de um fim que pode surpreender o público, mas do qual o autor já tinha conhecimento desde o início da redacção da narrativa. </w:t>
      </w:r>
      <w:r w:rsidR="00797212">
        <w:rPr>
          <w:rFonts w:ascii="Times New Roman" w:hAnsi="Times New Roman" w:cs="Times New Roman"/>
          <w:sz w:val="24"/>
          <w:szCs w:val="24"/>
        </w:rPr>
        <w:t xml:space="preserve">A presença de indícios que contribuem para o desenlace devem estar no início da obra, como Poe defende em </w:t>
      </w:r>
      <w:r w:rsidR="00797212">
        <w:rPr>
          <w:rFonts w:ascii="Times New Roman" w:hAnsi="Times New Roman" w:cs="Times New Roman"/>
          <w:i/>
          <w:sz w:val="24"/>
          <w:szCs w:val="24"/>
        </w:rPr>
        <w:t>The Philosophy of Composition</w:t>
      </w:r>
      <w:r w:rsidR="000A51CF">
        <w:rPr>
          <w:rFonts w:ascii="Times New Roman" w:hAnsi="Times New Roman" w:cs="Times New Roman"/>
          <w:sz w:val="24"/>
          <w:szCs w:val="24"/>
        </w:rPr>
        <w:t>, pois é a partir deles que</w:t>
      </w:r>
      <w:r w:rsidR="00797212">
        <w:rPr>
          <w:rFonts w:ascii="Times New Roman" w:hAnsi="Times New Roman" w:cs="Times New Roman"/>
          <w:sz w:val="24"/>
          <w:szCs w:val="24"/>
        </w:rPr>
        <w:t xml:space="preserve"> pode gerar</w:t>
      </w:r>
      <w:r w:rsidR="000A51CF">
        <w:rPr>
          <w:rFonts w:ascii="Times New Roman" w:hAnsi="Times New Roman" w:cs="Times New Roman"/>
          <w:sz w:val="24"/>
          <w:szCs w:val="24"/>
        </w:rPr>
        <w:t>-se</w:t>
      </w:r>
      <w:r w:rsidR="00797212">
        <w:rPr>
          <w:rFonts w:ascii="Times New Roman" w:hAnsi="Times New Roman" w:cs="Times New Roman"/>
          <w:sz w:val="24"/>
          <w:szCs w:val="24"/>
        </w:rPr>
        <w:t xml:space="preserve"> o </w:t>
      </w:r>
      <w:proofErr w:type="gramStart"/>
      <w:r w:rsidR="00797212">
        <w:rPr>
          <w:rFonts w:ascii="Times New Roman" w:hAnsi="Times New Roman" w:cs="Times New Roman"/>
          <w:sz w:val="24"/>
          <w:szCs w:val="24"/>
        </w:rPr>
        <w:t>factor surpresa</w:t>
      </w:r>
      <w:proofErr w:type="gramEnd"/>
      <w:r w:rsidR="00797212">
        <w:rPr>
          <w:rFonts w:ascii="Times New Roman" w:hAnsi="Times New Roman" w:cs="Times New Roman"/>
          <w:sz w:val="24"/>
          <w:szCs w:val="24"/>
        </w:rPr>
        <w:t xml:space="preserve"> no público, efeito pretendido por Poe e seguido por Lindsay.</w:t>
      </w:r>
    </w:p>
    <w:p w:rsidR="00A5649F" w:rsidRPr="00C605F8" w:rsidRDefault="0046511F" w:rsidP="00C605F8">
      <w:pPr>
        <w:pStyle w:val="PargrafodaLista"/>
        <w:spacing w:line="360" w:lineRule="auto"/>
        <w:ind w:left="0" w:firstLine="720"/>
        <w:rPr>
          <w:rFonts w:ascii="Times New Roman" w:hAnsi="Times New Roman" w:cs="Times New Roman"/>
          <w:sz w:val="24"/>
          <w:szCs w:val="24"/>
        </w:rPr>
      </w:pPr>
      <w:r w:rsidRPr="00FE687F">
        <w:rPr>
          <w:rFonts w:ascii="Times New Roman" w:hAnsi="Times New Roman" w:cs="Times New Roman"/>
          <w:sz w:val="24"/>
          <w:szCs w:val="24"/>
        </w:rPr>
        <w:t xml:space="preserve">                                                                                         </w:t>
      </w:r>
      <w:r w:rsidR="00C605F8">
        <w:rPr>
          <w:rFonts w:ascii="Times New Roman" w:hAnsi="Times New Roman" w:cs="Times New Roman"/>
          <w:sz w:val="24"/>
          <w:szCs w:val="24"/>
        </w:rPr>
        <w:t xml:space="preserve">                               </w:t>
      </w:r>
    </w:p>
    <w:p w:rsidR="003B7EFD" w:rsidRPr="00505CE5" w:rsidRDefault="00505CE5" w:rsidP="00C3119D">
      <w:pPr>
        <w:pStyle w:val="Ttulo1"/>
      </w:pPr>
      <w:bookmarkStart w:id="42" w:name="_Toc275295418"/>
      <w:bookmarkStart w:id="43" w:name="_Toc275295709"/>
      <w:bookmarkStart w:id="44" w:name="_Toc275295824"/>
      <w:bookmarkStart w:id="45" w:name="_Toc275295905"/>
      <w:bookmarkStart w:id="46" w:name="_Toc275295969"/>
      <w:bookmarkStart w:id="47" w:name="_Toc275296008"/>
      <w:bookmarkStart w:id="48" w:name="_Toc275296087"/>
      <w:bookmarkStart w:id="49" w:name="_Toc275296121"/>
      <w:bookmarkStart w:id="50" w:name="_Toc275711107"/>
      <w:r>
        <w:lastRenderedPageBreak/>
        <w:t xml:space="preserve">Capítulo 2 - </w:t>
      </w:r>
      <w:r w:rsidR="003B7EFD" w:rsidRPr="00505CE5">
        <w:rPr>
          <w:i/>
        </w:rPr>
        <w:t>Darkly Dreaming Dexter</w:t>
      </w:r>
      <w:r w:rsidR="000C285E" w:rsidRPr="00505CE5">
        <w:rPr>
          <w:i/>
        </w:rPr>
        <w:t xml:space="preserve"> </w:t>
      </w:r>
      <w:r w:rsidR="007C5294">
        <w:t>de Jeff Lindsay: A</w:t>
      </w:r>
      <w:r w:rsidR="003B7EFD" w:rsidRPr="00505CE5">
        <w:t xml:space="preserve"> perspectiva literária</w:t>
      </w:r>
      <w:bookmarkEnd w:id="42"/>
      <w:bookmarkEnd w:id="43"/>
      <w:bookmarkEnd w:id="44"/>
      <w:bookmarkEnd w:id="45"/>
      <w:bookmarkEnd w:id="46"/>
      <w:bookmarkEnd w:id="47"/>
      <w:bookmarkEnd w:id="48"/>
      <w:bookmarkEnd w:id="49"/>
      <w:bookmarkEnd w:id="50"/>
    </w:p>
    <w:p w:rsidR="000C285E" w:rsidRPr="00505CE5" w:rsidRDefault="000C285E" w:rsidP="003B7EFD">
      <w:pPr>
        <w:pStyle w:val="PargrafodaLista"/>
        <w:jc w:val="both"/>
        <w:rPr>
          <w:rFonts w:ascii="Times New Roman" w:hAnsi="Times New Roman"/>
          <w:b/>
          <w:sz w:val="24"/>
          <w:szCs w:val="24"/>
        </w:rPr>
      </w:pPr>
    </w:p>
    <w:p w:rsidR="003B7EFD" w:rsidRPr="003422AE" w:rsidRDefault="003B7EFD" w:rsidP="003B7EFD">
      <w:pPr>
        <w:pStyle w:val="PargrafodaLista"/>
        <w:jc w:val="both"/>
        <w:rPr>
          <w:rFonts w:ascii="Times New Roman" w:hAnsi="Times New Roman"/>
          <w:b/>
          <w:sz w:val="24"/>
          <w:szCs w:val="24"/>
        </w:rPr>
      </w:pPr>
    </w:p>
    <w:p w:rsidR="00C3119D" w:rsidRPr="00C3119D" w:rsidRDefault="00C3119D" w:rsidP="00CF5CD8">
      <w:pPr>
        <w:pStyle w:val="PargrafodaLista"/>
        <w:numPr>
          <w:ilvl w:val="0"/>
          <w:numId w:val="23"/>
        </w:numPr>
        <w:spacing w:line="360" w:lineRule="auto"/>
        <w:outlineLvl w:val="1"/>
        <w:rPr>
          <w:rFonts w:ascii="Times New Roman" w:hAnsi="Times New Roman" w:cs="Times New Roman"/>
          <w:b/>
          <w:vanish/>
          <w:sz w:val="24"/>
          <w:szCs w:val="24"/>
        </w:rPr>
      </w:pPr>
      <w:bookmarkStart w:id="51" w:name="_Toc275294201"/>
      <w:bookmarkStart w:id="52" w:name="_Toc275294295"/>
      <w:bookmarkStart w:id="53" w:name="_Toc275295281"/>
      <w:bookmarkStart w:id="54" w:name="_Toc275295314"/>
      <w:bookmarkStart w:id="55" w:name="_Toc275295419"/>
      <w:bookmarkStart w:id="56" w:name="_Toc275295454"/>
      <w:bookmarkStart w:id="57" w:name="_Toc275295494"/>
      <w:bookmarkStart w:id="58" w:name="_Toc275295529"/>
      <w:bookmarkStart w:id="59" w:name="_Toc275295710"/>
      <w:bookmarkStart w:id="60" w:name="_Toc275295825"/>
      <w:bookmarkStart w:id="61" w:name="_Toc275295906"/>
      <w:bookmarkStart w:id="62" w:name="_Toc275295970"/>
      <w:bookmarkStart w:id="63" w:name="_Toc275296009"/>
      <w:bookmarkStart w:id="64" w:name="_Toc275296043"/>
      <w:bookmarkStart w:id="65" w:name="_Toc275296088"/>
      <w:bookmarkStart w:id="66" w:name="_Toc275296122"/>
      <w:bookmarkStart w:id="67" w:name="_Toc275296173"/>
      <w:bookmarkStart w:id="68" w:name="_Toc275296344"/>
      <w:bookmarkStart w:id="69" w:name="_Toc275363009"/>
      <w:bookmarkStart w:id="70" w:name="_Toc275445508"/>
      <w:bookmarkStart w:id="71" w:name="_Toc275709610"/>
      <w:bookmarkStart w:id="72" w:name="_Toc275709678"/>
      <w:bookmarkStart w:id="73" w:name="_Toc275709714"/>
      <w:bookmarkStart w:id="74" w:name="_Toc275710885"/>
      <w:bookmarkStart w:id="75" w:name="_Toc275711108"/>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rsidR="003B7EFD" w:rsidRPr="00C3119D" w:rsidRDefault="000C285E" w:rsidP="00C3119D">
      <w:pPr>
        <w:pStyle w:val="Ttulo2"/>
        <w:rPr>
          <w:i/>
        </w:rPr>
      </w:pPr>
      <w:bookmarkStart w:id="76" w:name="_Toc275295420"/>
      <w:bookmarkStart w:id="77" w:name="_Toc275295711"/>
      <w:bookmarkStart w:id="78" w:name="_Toc275295826"/>
      <w:bookmarkStart w:id="79" w:name="_Toc275295907"/>
      <w:bookmarkStart w:id="80" w:name="_Toc275295971"/>
      <w:bookmarkStart w:id="81" w:name="_Toc275296010"/>
      <w:bookmarkStart w:id="82" w:name="_Toc275296089"/>
      <w:bookmarkStart w:id="83" w:name="_Toc275296123"/>
      <w:bookmarkStart w:id="84" w:name="_Toc275711109"/>
      <w:r w:rsidRPr="00F51BF1">
        <w:t xml:space="preserve">Ligações Perigosas: Dexter e o seu </w:t>
      </w:r>
      <w:r w:rsidRPr="00C3119D">
        <w:rPr>
          <w:i/>
        </w:rPr>
        <w:t>Dark Passenger</w:t>
      </w:r>
      <w:bookmarkEnd w:id="76"/>
      <w:bookmarkEnd w:id="77"/>
      <w:bookmarkEnd w:id="78"/>
      <w:bookmarkEnd w:id="79"/>
      <w:bookmarkEnd w:id="80"/>
      <w:bookmarkEnd w:id="81"/>
      <w:bookmarkEnd w:id="82"/>
      <w:bookmarkEnd w:id="83"/>
      <w:bookmarkEnd w:id="84"/>
    </w:p>
    <w:p w:rsidR="003B7EFD" w:rsidRDefault="003B7EFD" w:rsidP="003B7EFD">
      <w:pPr>
        <w:pStyle w:val="PargrafodaLista"/>
        <w:jc w:val="both"/>
        <w:rPr>
          <w:rFonts w:ascii="Times New Roman" w:hAnsi="Times New Roman"/>
          <w:b/>
          <w:sz w:val="24"/>
          <w:szCs w:val="24"/>
        </w:rPr>
      </w:pPr>
    </w:p>
    <w:p w:rsidR="003B7EFD" w:rsidRPr="00A5649F" w:rsidRDefault="003B7EFD" w:rsidP="003B7EFD">
      <w:pPr>
        <w:pStyle w:val="PargrafodaLista"/>
        <w:ind w:left="360"/>
        <w:jc w:val="right"/>
        <w:rPr>
          <w:rFonts w:ascii="Times New Roman" w:hAnsi="Times New Roman"/>
          <w:sz w:val="24"/>
          <w:szCs w:val="24"/>
          <w:lang w:val="en-US"/>
        </w:rPr>
      </w:pPr>
      <w:r w:rsidRPr="00A5649F">
        <w:rPr>
          <w:rFonts w:ascii="Times New Roman" w:hAnsi="Times New Roman"/>
          <w:sz w:val="24"/>
          <w:szCs w:val="24"/>
          <w:lang w:val="en-US"/>
        </w:rPr>
        <w:t>“You must look through the surface of American art, and see the inner</w:t>
      </w:r>
    </w:p>
    <w:p w:rsidR="003B7EFD" w:rsidRPr="00A5649F" w:rsidRDefault="003B7EFD" w:rsidP="003B7EFD">
      <w:pPr>
        <w:pStyle w:val="PargrafodaLista"/>
        <w:ind w:left="360"/>
        <w:jc w:val="right"/>
        <w:rPr>
          <w:rStyle w:val="Caracteresdenotaderodap"/>
          <w:rFonts w:ascii="Times New Roman" w:hAnsi="Times New Roman"/>
          <w:sz w:val="24"/>
          <w:szCs w:val="24"/>
          <w:lang w:val="en-US"/>
        </w:rPr>
      </w:pPr>
      <w:proofErr w:type="gramStart"/>
      <w:r w:rsidRPr="00A5649F">
        <w:rPr>
          <w:rFonts w:ascii="Times New Roman" w:hAnsi="Times New Roman"/>
          <w:sz w:val="24"/>
          <w:szCs w:val="24"/>
          <w:lang w:val="en-US"/>
        </w:rPr>
        <w:t>diabolism</w:t>
      </w:r>
      <w:proofErr w:type="gramEnd"/>
      <w:r w:rsidRPr="00A5649F">
        <w:rPr>
          <w:rFonts w:ascii="Times New Roman" w:hAnsi="Times New Roman"/>
          <w:sz w:val="24"/>
          <w:szCs w:val="24"/>
          <w:lang w:val="en-US"/>
        </w:rPr>
        <w:t xml:space="preserve"> of the symbolic meaning. Otherwise it is all mere childness”.</w:t>
      </w:r>
    </w:p>
    <w:p w:rsidR="00CE3463" w:rsidRDefault="00CE3463" w:rsidP="003B7EFD">
      <w:pPr>
        <w:pStyle w:val="PargrafodaLista"/>
        <w:ind w:left="360"/>
        <w:jc w:val="right"/>
        <w:rPr>
          <w:rStyle w:val="Caracteresdenotaderodap"/>
          <w:rFonts w:ascii="Times New Roman" w:hAnsi="Times New Roman"/>
          <w:sz w:val="24"/>
          <w:szCs w:val="24"/>
          <w:lang w:val="en-US"/>
        </w:rPr>
      </w:pPr>
    </w:p>
    <w:p w:rsidR="00CE3463" w:rsidRPr="006C1AD1" w:rsidRDefault="00CE3463" w:rsidP="00CE3463">
      <w:pPr>
        <w:pStyle w:val="PargrafodaLista"/>
        <w:ind w:left="360"/>
        <w:jc w:val="right"/>
        <w:rPr>
          <w:rFonts w:ascii="Times New Roman" w:hAnsi="Times New Roman"/>
          <w:sz w:val="24"/>
          <w:szCs w:val="24"/>
        </w:rPr>
      </w:pPr>
      <w:r w:rsidRPr="006C1AD1">
        <w:rPr>
          <w:rFonts w:ascii="Times New Roman" w:hAnsi="Times New Roman"/>
          <w:sz w:val="24"/>
          <w:szCs w:val="24"/>
        </w:rPr>
        <w:t>D.H. Lawrence</w:t>
      </w:r>
    </w:p>
    <w:p w:rsidR="003B7EFD" w:rsidRPr="006C1AD1" w:rsidRDefault="003B7EFD" w:rsidP="003B7EFD">
      <w:pPr>
        <w:spacing w:line="360" w:lineRule="auto"/>
        <w:rPr>
          <w:rFonts w:ascii="Times New Roman" w:hAnsi="Times New Roman"/>
          <w:b/>
          <w:sz w:val="24"/>
          <w:szCs w:val="24"/>
        </w:rPr>
      </w:pPr>
    </w:p>
    <w:p w:rsidR="003B7EFD" w:rsidRDefault="003B7EFD" w:rsidP="003B7EFD">
      <w:pPr>
        <w:spacing w:line="360" w:lineRule="auto"/>
        <w:contextualSpacing/>
        <w:jc w:val="both"/>
        <w:rPr>
          <w:rFonts w:ascii="Times New Roman" w:hAnsi="Times New Roman"/>
          <w:sz w:val="24"/>
          <w:szCs w:val="24"/>
        </w:rPr>
      </w:pPr>
      <w:r w:rsidRPr="006C1AD1">
        <w:rPr>
          <w:rFonts w:ascii="Times New Roman" w:hAnsi="Times New Roman"/>
          <w:b/>
          <w:sz w:val="24"/>
          <w:szCs w:val="24"/>
        </w:rPr>
        <w:tab/>
      </w:r>
      <w:r>
        <w:rPr>
          <w:rFonts w:ascii="Times New Roman" w:hAnsi="Times New Roman"/>
          <w:sz w:val="24"/>
          <w:szCs w:val="24"/>
        </w:rPr>
        <w:t>Como ponto de partida deste capítulo</w:t>
      </w:r>
      <w:r w:rsidR="0048757F">
        <w:rPr>
          <w:rFonts w:ascii="Times New Roman" w:hAnsi="Times New Roman"/>
          <w:sz w:val="24"/>
          <w:szCs w:val="24"/>
        </w:rPr>
        <w:t>,</w:t>
      </w:r>
      <w:r>
        <w:rPr>
          <w:rFonts w:ascii="Times New Roman" w:hAnsi="Times New Roman"/>
          <w:sz w:val="24"/>
          <w:szCs w:val="24"/>
        </w:rPr>
        <w:t xml:space="preserve"> tomamos as sábias palavras de D. H. Lawrence acerca da perversidade inerente à arte americana que, segundo o autor, é uma característica fundamental quando se trata de criatividade. O diabolismo é algo inere</w:t>
      </w:r>
      <w:r w:rsidR="008A5FF2">
        <w:rPr>
          <w:rFonts w:ascii="Times New Roman" w:hAnsi="Times New Roman"/>
          <w:sz w:val="24"/>
          <w:szCs w:val="24"/>
        </w:rPr>
        <w:t>nte à ficção americana</w:t>
      </w:r>
      <w:r>
        <w:rPr>
          <w:rFonts w:ascii="Times New Roman" w:hAnsi="Times New Roman"/>
          <w:sz w:val="24"/>
          <w:szCs w:val="24"/>
        </w:rPr>
        <w:t xml:space="preserve"> e Jeff Lindsay não é excepção ao criar uma personagem como Dexter, o charmoso monstro, o herói macabro ou o </w:t>
      </w:r>
      <w:r w:rsidRPr="00B001DD">
        <w:rPr>
          <w:rFonts w:ascii="Times New Roman" w:hAnsi="Times New Roman"/>
          <w:i/>
          <w:sz w:val="24"/>
          <w:szCs w:val="24"/>
        </w:rPr>
        <w:t xml:space="preserve">serial killer </w:t>
      </w:r>
      <w:r w:rsidR="00726FB4">
        <w:rPr>
          <w:rFonts w:ascii="Times New Roman" w:hAnsi="Times New Roman"/>
          <w:sz w:val="24"/>
          <w:szCs w:val="24"/>
        </w:rPr>
        <w:t xml:space="preserve">que apenas mata pessoas </w:t>
      </w:r>
      <w:r>
        <w:rPr>
          <w:rFonts w:ascii="Times New Roman" w:hAnsi="Times New Roman"/>
          <w:sz w:val="24"/>
          <w:szCs w:val="24"/>
        </w:rPr>
        <w:t>más. Nesta perspectiva, seria interessante a abordagem a uma obra tão controversa</w:t>
      </w:r>
      <w:r w:rsidR="0048757F">
        <w:rPr>
          <w:rFonts w:ascii="Times New Roman" w:hAnsi="Times New Roman"/>
          <w:sz w:val="24"/>
          <w:szCs w:val="24"/>
        </w:rPr>
        <w:t>,</w:t>
      </w:r>
      <w:r>
        <w:rPr>
          <w:rFonts w:ascii="Times New Roman" w:hAnsi="Times New Roman"/>
          <w:sz w:val="24"/>
          <w:szCs w:val="24"/>
        </w:rPr>
        <w:t xml:space="preserve"> que remete</w:t>
      </w:r>
      <w:r w:rsidR="0048757F">
        <w:rPr>
          <w:rFonts w:ascii="Times New Roman" w:hAnsi="Times New Roman"/>
          <w:sz w:val="24"/>
          <w:szCs w:val="24"/>
        </w:rPr>
        <w:t xml:space="preserve"> para a transgressão de limites e</w:t>
      </w:r>
      <w:r>
        <w:rPr>
          <w:rFonts w:ascii="Times New Roman" w:hAnsi="Times New Roman"/>
          <w:sz w:val="24"/>
          <w:szCs w:val="24"/>
        </w:rPr>
        <w:t xml:space="preserve"> para a turvação de conceitos que julgamos como adquiridos ou historicamente definidos.</w:t>
      </w:r>
    </w:p>
    <w:p w:rsidR="003B7EFD" w:rsidRPr="00B001DD" w:rsidRDefault="003B7EFD" w:rsidP="00835CFB">
      <w:pPr>
        <w:spacing w:after="0" w:line="360" w:lineRule="auto"/>
        <w:contextualSpacing/>
        <w:jc w:val="both"/>
        <w:rPr>
          <w:rFonts w:ascii="Times New Roman" w:hAnsi="Times New Roman"/>
          <w:sz w:val="24"/>
          <w:szCs w:val="24"/>
        </w:rPr>
      </w:pPr>
      <w:r>
        <w:rPr>
          <w:rFonts w:ascii="Times New Roman" w:hAnsi="Times New Roman"/>
          <w:sz w:val="24"/>
          <w:szCs w:val="24"/>
        </w:rPr>
        <w:tab/>
        <w:t>É certo que a memória eterniza os momentos que vivemos, moldando a personalidade do ser humano à sua medida. Assim, devido ao facto de Dexter</w:t>
      </w:r>
      <w:r w:rsidR="00B001DD">
        <w:rPr>
          <w:rFonts w:ascii="Times New Roman" w:hAnsi="Times New Roman"/>
          <w:sz w:val="24"/>
          <w:szCs w:val="24"/>
        </w:rPr>
        <w:t xml:space="preserve"> ter vivido constantemente sob</w:t>
      </w:r>
      <w:r>
        <w:rPr>
          <w:rFonts w:ascii="Times New Roman" w:hAnsi="Times New Roman"/>
          <w:sz w:val="24"/>
          <w:szCs w:val="24"/>
        </w:rPr>
        <w:t xml:space="preserve"> forte pressão emocional, o passado regressa permanentemente à sua memória através de uma guerra interior. Tal conflito deve-se à dificuldade de interacção entre os seus “eus”, sendo que o seu lado sombrio foi originado a partir do seu historial traumático, interferindo com a sua personalidade. </w:t>
      </w:r>
      <w:r w:rsidRPr="00B96EDB">
        <w:rPr>
          <w:rFonts w:ascii="Times New Roman" w:hAnsi="Times New Roman"/>
          <w:sz w:val="24"/>
          <w:szCs w:val="24"/>
        </w:rPr>
        <w:t xml:space="preserve">Assim, podemos verificar </w:t>
      </w:r>
      <w:r>
        <w:rPr>
          <w:rFonts w:ascii="Times New Roman" w:hAnsi="Times New Roman"/>
          <w:sz w:val="24"/>
          <w:szCs w:val="24"/>
        </w:rPr>
        <w:t xml:space="preserve">que também </w:t>
      </w:r>
      <w:proofErr w:type="gramStart"/>
      <w:r>
        <w:rPr>
          <w:rFonts w:ascii="Times New Roman" w:hAnsi="Times New Roman"/>
          <w:sz w:val="24"/>
          <w:szCs w:val="24"/>
        </w:rPr>
        <w:t xml:space="preserve">os </w:t>
      </w:r>
      <w:r w:rsidRPr="0048757F">
        <w:rPr>
          <w:rFonts w:ascii="Times New Roman" w:hAnsi="Times New Roman"/>
          <w:i/>
          <w:sz w:val="24"/>
          <w:szCs w:val="24"/>
        </w:rPr>
        <w:t>serial</w:t>
      </w:r>
      <w:proofErr w:type="gramEnd"/>
      <w:r w:rsidRPr="0048757F">
        <w:rPr>
          <w:rFonts w:ascii="Times New Roman" w:hAnsi="Times New Roman"/>
          <w:i/>
          <w:sz w:val="24"/>
          <w:szCs w:val="24"/>
        </w:rPr>
        <w:t xml:space="preserve"> killers</w:t>
      </w:r>
      <w:r>
        <w:rPr>
          <w:rFonts w:ascii="Times New Roman" w:hAnsi="Times New Roman"/>
          <w:sz w:val="24"/>
          <w:szCs w:val="24"/>
        </w:rPr>
        <w:t xml:space="preserve"> vivem presos aos fantasmas do inconsciente que povoam as suas acções e, por isso, é este domínio do incompreensível que reduz o ser humano à sua forma primitiva. </w:t>
      </w:r>
      <w:r w:rsidRPr="00B96EDB">
        <w:rPr>
          <w:rFonts w:ascii="Times New Roman" w:hAnsi="Times New Roman"/>
          <w:sz w:val="24"/>
          <w:szCs w:val="24"/>
          <w:lang w:val="en-US"/>
        </w:rPr>
        <w:t xml:space="preserve">Podemos sustentar </w:t>
      </w:r>
      <w:proofErr w:type="gramStart"/>
      <w:r w:rsidRPr="00B96EDB">
        <w:rPr>
          <w:rFonts w:ascii="Times New Roman" w:hAnsi="Times New Roman"/>
          <w:sz w:val="24"/>
          <w:szCs w:val="24"/>
          <w:lang w:val="en-US"/>
        </w:rPr>
        <w:t>este</w:t>
      </w:r>
      <w:proofErr w:type="gramEnd"/>
      <w:r w:rsidRPr="00B96EDB">
        <w:rPr>
          <w:rFonts w:ascii="Times New Roman" w:hAnsi="Times New Roman"/>
          <w:sz w:val="24"/>
          <w:szCs w:val="24"/>
          <w:lang w:val="en-US"/>
        </w:rPr>
        <w:t xml:space="preserve"> aspecto com as palavras de Wolfgang Kayser: </w:t>
      </w:r>
      <w:r w:rsidRPr="00B001DD">
        <w:rPr>
          <w:rFonts w:ascii="Times New Roman" w:hAnsi="Times New Roman"/>
          <w:sz w:val="24"/>
          <w:szCs w:val="24"/>
          <w:lang w:val="en-US"/>
        </w:rPr>
        <w:t>“It is the glance which penetrates man´s disguise and unnaturalness and focuses on his real Self, his primitive form</w:t>
      </w:r>
      <w:r w:rsidR="0048757F">
        <w:rPr>
          <w:rFonts w:ascii="Times New Roman" w:hAnsi="Times New Roman"/>
          <w:sz w:val="24"/>
          <w:szCs w:val="24"/>
          <w:lang w:val="en-US"/>
        </w:rPr>
        <w:t>.”</w:t>
      </w:r>
      <w:r w:rsidRPr="00B96EDB">
        <w:rPr>
          <w:rFonts w:ascii="Times New Roman" w:hAnsi="Times New Roman"/>
          <w:i/>
          <w:sz w:val="24"/>
          <w:szCs w:val="24"/>
          <w:lang w:val="en-US"/>
        </w:rPr>
        <w:t xml:space="preserve"> </w:t>
      </w:r>
      <w:r w:rsidR="00A5649F" w:rsidRPr="00FA0680">
        <w:rPr>
          <w:rFonts w:ascii="Times New Roman" w:hAnsi="Times New Roman"/>
          <w:sz w:val="24"/>
          <w:szCs w:val="24"/>
        </w:rPr>
        <w:t xml:space="preserve">(Kayser 1981: 132). </w:t>
      </w:r>
      <w:r w:rsidRPr="00195E30">
        <w:rPr>
          <w:rFonts w:ascii="Times New Roman" w:hAnsi="Times New Roman"/>
          <w:sz w:val="24"/>
          <w:szCs w:val="24"/>
        </w:rPr>
        <w:t>Assim, com a revelação do seu verdadeiro “eu”, da sua forma primitiva,</w:t>
      </w:r>
      <w:r w:rsidRPr="00195E30">
        <w:rPr>
          <w:rFonts w:ascii="Times New Roman" w:hAnsi="Times New Roman"/>
          <w:color w:val="FF3366"/>
          <w:sz w:val="24"/>
          <w:szCs w:val="24"/>
        </w:rPr>
        <w:t xml:space="preserve"> </w:t>
      </w:r>
      <w:proofErr w:type="gramStart"/>
      <w:r w:rsidRPr="00195E30">
        <w:rPr>
          <w:rFonts w:ascii="Times New Roman" w:hAnsi="Times New Roman"/>
          <w:sz w:val="24"/>
          <w:szCs w:val="24"/>
        </w:rPr>
        <w:t>surge</w:t>
      </w:r>
      <w:proofErr w:type="gramEnd"/>
      <w:r w:rsidRPr="00195E30">
        <w:rPr>
          <w:rFonts w:ascii="Times New Roman" w:hAnsi="Times New Roman"/>
          <w:sz w:val="24"/>
          <w:szCs w:val="24"/>
        </w:rPr>
        <w:t xml:space="preserve"> a identificação entre homem e animal, intensificando a alienação da mente humana: </w:t>
      </w:r>
      <w:r w:rsidR="00A5649F" w:rsidRPr="00706B89">
        <w:rPr>
          <w:rFonts w:ascii="Times New Roman" w:hAnsi="Times New Roman"/>
          <w:sz w:val="24"/>
          <w:szCs w:val="24"/>
        </w:rPr>
        <w:t xml:space="preserve">(Kayser 1981: 132). </w:t>
      </w:r>
      <w:r>
        <w:rPr>
          <w:rFonts w:ascii="Times New Roman" w:hAnsi="Times New Roman"/>
          <w:sz w:val="24"/>
          <w:szCs w:val="24"/>
        </w:rPr>
        <w:t>De certo modo, podemos equiparar esta ideia ao filme</w:t>
      </w:r>
      <w:r w:rsidR="00B001DD">
        <w:rPr>
          <w:rFonts w:ascii="Times New Roman" w:hAnsi="Times New Roman"/>
          <w:sz w:val="24"/>
          <w:szCs w:val="24"/>
        </w:rPr>
        <w:t xml:space="preserve"> </w:t>
      </w:r>
      <w:r>
        <w:rPr>
          <w:rFonts w:ascii="Times New Roman" w:hAnsi="Times New Roman"/>
          <w:i/>
          <w:sz w:val="24"/>
          <w:szCs w:val="24"/>
        </w:rPr>
        <w:t>The Fly</w:t>
      </w:r>
      <w:r w:rsidR="00A5649F">
        <w:rPr>
          <w:rFonts w:ascii="Times New Roman" w:hAnsi="Times New Roman"/>
          <w:sz w:val="24"/>
          <w:szCs w:val="24"/>
        </w:rPr>
        <w:t xml:space="preserve"> (1986</w:t>
      </w:r>
      <w:r>
        <w:rPr>
          <w:rFonts w:ascii="Times New Roman" w:hAnsi="Times New Roman"/>
          <w:sz w:val="24"/>
          <w:szCs w:val="24"/>
        </w:rPr>
        <w:t>)</w:t>
      </w:r>
      <w:r w:rsidR="008011C1">
        <w:rPr>
          <w:rFonts w:ascii="Times New Roman" w:hAnsi="Times New Roman"/>
          <w:sz w:val="24"/>
          <w:szCs w:val="24"/>
        </w:rPr>
        <w:t>,</w:t>
      </w:r>
      <w:r>
        <w:rPr>
          <w:rFonts w:ascii="Times New Roman" w:hAnsi="Times New Roman"/>
          <w:sz w:val="24"/>
          <w:szCs w:val="24"/>
        </w:rPr>
        <w:t xml:space="preserve"> de David Cronenberg, onde se </w:t>
      </w:r>
      <w:r>
        <w:rPr>
          <w:rFonts w:ascii="Times New Roman" w:hAnsi="Times New Roman"/>
          <w:sz w:val="24"/>
          <w:szCs w:val="24"/>
        </w:rPr>
        <w:lastRenderedPageBreak/>
        <w:t xml:space="preserve">constata, na perfeição, esta questão do primitivismo do “eu”, dos instintos animais que dominam a existência humana, conduzindo-o a actos macabros de auto-satisfação. A recorrência de Dexter a princípios imorais culmina na descoberta de um novo ser humano, ou seja, ao analisar as suas próprias mutações físicas e comportamentais (uma vez que é a adolescência que marca a emergência de tais instintos), somos levados a compreender que a mente é igualmente corrompida, conduzindo o sujeito a acções horrendas. Assim, este facto constrói um importante elo unificador entre corpo e mente, pois retrata uma história que investiga a presença de uma alma dividida, presa no mesmo aspecto corpóreo, ao contrário de </w:t>
      </w:r>
      <w:r>
        <w:rPr>
          <w:rFonts w:ascii="Times New Roman" w:hAnsi="Times New Roman"/>
          <w:i/>
          <w:sz w:val="24"/>
          <w:szCs w:val="24"/>
        </w:rPr>
        <w:t>The Fly</w:t>
      </w:r>
      <w:r w:rsidR="00706911">
        <w:rPr>
          <w:rFonts w:ascii="Times New Roman" w:hAnsi="Times New Roman"/>
          <w:sz w:val="24"/>
          <w:szCs w:val="24"/>
        </w:rPr>
        <w:t xml:space="preserve"> </w:t>
      </w:r>
      <w:r>
        <w:rPr>
          <w:rFonts w:ascii="Times New Roman" w:hAnsi="Times New Roman"/>
          <w:sz w:val="24"/>
          <w:szCs w:val="24"/>
        </w:rPr>
        <w:t xml:space="preserve">que origina dois corpos. Este confronto com o </w:t>
      </w:r>
      <w:r w:rsidRPr="00B001DD">
        <w:rPr>
          <w:rFonts w:ascii="Times New Roman" w:hAnsi="Times New Roman"/>
          <w:i/>
          <w:sz w:val="24"/>
          <w:szCs w:val="24"/>
        </w:rPr>
        <w:t>Dark Passenger</w:t>
      </w:r>
      <w:r>
        <w:rPr>
          <w:rFonts w:ascii="Times New Roman" w:hAnsi="Times New Roman"/>
          <w:sz w:val="24"/>
          <w:szCs w:val="24"/>
        </w:rPr>
        <w:t xml:space="preserve"> através da impulsividade é algo inevitável</w:t>
      </w:r>
      <w:r w:rsidR="00706911">
        <w:rPr>
          <w:rFonts w:ascii="Times New Roman" w:hAnsi="Times New Roman"/>
          <w:sz w:val="24"/>
          <w:szCs w:val="24"/>
        </w:rPr>
        <w:t xml:space="preserve">, </w:t>
      </w:r>
      <w:r>
        <w:rPr>
          <w:rFonts w:ascii="Times New Roman" w:hAnsi="Times New Roman"/>
          <w:sz w:val="24"/>
          <w:szCs w:val="24"/>
        </w:rPr>
        <w:t xml:space="preserve">que permite a transformação da nossa perspectiva enquanto seres humanos e, por isso, existem razões de ordem natural para a continuada presença do mal, não sendo algo necessariamente negativo ou destrutivo: </w:t>
      </w:r>
      <w:r w:rsidRPr="00B001DD">
        <w:rPr>
          <w:rFonts w:ascii="Times New Roman" w:hAnsi="Times New Roman"/>
          <w:sz w:val="24"/>
          <w:szCs w:val="24"/>
        </w:rPr>
        <w:t>“</w:t>
      </w:r>
      <w:r w:rsidR="006A0D5B" w:rsidRPr="00B001DD">
        <w:rPr>
          <w:rFonts w:ascii="Times New Roman" w:hAnsi="Times New Roman"/>
          <w:sz w:val="24"/>
          <w:szCs w:val="24"/>
        </w:rPr>
        <w:t xml:space="preserve"> (...</w:t>
      </w:r>
      <w:r w:rsidRPr="00B001DD">
        <w:rPr>
          <w:rFonts w:ascii="Times New Roman" w:hAnsi="Times New Roman"/>
          <w:sz w:val="24"/>
          <w:szCs w:val="24"/>
        </w:rPr>
        <w:t>) evil</w:t>
      </w:r>
      <w:proofErr w:type="gramStart"/>
      <w:r w:rsidRPr="00B001DD">
        <w:rPr>
          <w:rFonts w:ascii="Times New Roman" w:hAnsi="Times New Roman"/>
          <w:sz w:val="24"/>
          <w:szCs w:val="24"/>
        </w:rPr>
        <w:t>,</w:t>
      </w:r>
      <w:proofErr w:type="gramEnd"/>
      <w:r w:rsidRPr="00B001DD">
        <w:rPr>
          <w:rFonts w:ascii="Times New Roman" w:hAnsi="Times New Roman"/>
          <w:sz w:val="24"/>
          <w:szCs w:val="24"/>
        </w:rPr>
        <w:t xml:space="preserve"> for all its dark and threatening aspects, is inevitable. </w:t>
      </w:r>
      <w:proofErr w:type="gramStart"/>
      <w:r w:rsidRPr="00B001DD">
        <w:rPr>
          <w:rFonts w:ascii="Times New Roman" w:hAnsi="Times New Roman"/>
          <w:sz w:val="24"/>
          <w:szCs w:val="24"/>
          <w:lang w:val="en-US"/>
        </w:rPr>
        <w:t>A sort of black hole in nature.</w:t>
      </w:r>
      <w:proofErr w:type="gramEnd"/>
      <w:r w:rsidRPr="00B001DD">
        <w:rPr>
          <w:rFonts w:ascii="Times New Roman" w:hAnsi="Times New Roman"/>
          <w:sz w:val="24"/>
          <w:szCs w:val="24"/>
          <w:lang w:val="en-US"/>
        </w:rPr>
        <w:t xml:space="preserve"> Get too close and you get sucked into another reality in which al</w:t>
      </w:r>
      <w:r w:rsidR="00706911">
        <w:rPr>
          <w:rFonts w:ascii="Times New Roman" w:hAnsi="Times New Roman"/>
          <w:sz w:val="24"/>
          <w:szCs w:val="24"/>
          <w:lang w:val="en-US"/>
        </w:rPr>
        <w:t>l the rules have been changed.”</w:t>
      </w:r>
      <w:r w:rsidR="00117633">
        <w:rPr>
          <w:rFonts w:ascii="Times New Roman" w:hAnsi="Times New Roman"/>
          <w:sz w:val="24"/>
          <w:szCs w:val="24"/>
          <w:lang w:val="en-US"/>
        </w:rPr>
        <w:t xml:space="preserve"> </w:t>
      </w:r>
      <w:r w:rsidR="00117633" w:rsidRPr="00706B89">
        <w:rPr>
          <w:rFonts w:ascii="Times New Roman" w:hAnsi="Times New Roman"/>
          <w:sz w:val="24"/>
          <w:szCs w:val="24"/>
        </w:rPr>
        <w:t xml:space="preserve">(Watson 1995: 24). </w:t>
      </w:r>
      <w:r w:rsidRPr="00117633">
        <w:rPr>
          <w:rFonts w:ascii="Times New Roman" w:hAnsi="Times New Roman"/>
          <w:sz w:val="24"/>
          <w:szCs w:val="24"/>
        </w:rPr>
        <w:t>Recuando um pouco à ideia de que o instinto animal domina a exis</w:t>
      </w:r>
      <w:r>
        <w:rPr>
          <w:rFonts w:ascii="Times New Roman" w:hAnsi="Times New Roman"/>
          <w:sz w:val="24"/>
          <w:szCs w:val="24"/>
        </w:rPr>
        <w:t xml:space="preserve">tência humana, também o filme </w:t>
      </w:r>
      <w:r w:rsidR="00835CFB">
        <w:rPr>
          <w:rFonts w:ascii="Times New Roman" w:hAnsi="Times New Roman"/>
          <w:i/>
          <w:sz w:val="24"/>
          <w:szCs w:val="24"/>
        </w:rPr>
        <w:t>The Planet of the Apes</w:t>
      </w:r>
      <w:r>
        <w:rPr>
          <w:rFonts w:ascii="Times New Roman" w:hAnsi="Times New Roman"/>
          <w:i/>
          <w:sz w:val="24"/>
          <w:szCs w:val="24"/>
        </w:rPr>
        <w:t xml:space="preserve"> </w:t>
      </w:r>
      <w:r>
        <w:rPr>
          <w:rFonts w:ascii="Times New Roman" w:hAnsi="Times New Roman"/>
          <w:sz w:val="24"/>
          <w:szCs w:val="24"/>
        </w:rPr>
        <w:t>(2001)</w:t>
      </w:r>
      <w:r w:rsidR="008011C1">
        <w:rPr>
          <w:rFonts w:ascii="Times New Roman" w:hAnsi="Times New Roman"/>
          <w:sz w:val="24"/>
          <w:szCs w:val="24"/>
        </w:rPr>
        <w:t>,</w:t>
      </w:r>
      <w:r>
        <w:rPr>
          <w:rFonts w:ascii="Times New Roman" w:hAnsi="Times New Roman"/>
          <w:sz w:val="24"/>
          <w:szCs w:val="24"/>
        </w:rPr>
        <w:t xml:space="preserve"> de Tim Burton</w:t>
      </w:r>
      <w:r w:rsidR="008011C1">
        <w:rPr>
          <w:rFonts w:ascii="Times New Roman" w:hAnsi="Times New Roman"/>
          <w:sz w:val="24"/>
          <w:szCs w:val="24"/>
        </w:rPr>
        <w:t>,</w:t>
      </w:r>
      <w:r>
        <w:rPr>
          <w:rFonts w:ascii="Times New Roman" w:hAnsi="Times New Roman"/>
          <w:sz w:val="24"/>
          <w:szCs w:val="24"/>
        </w:rPr>
        <w:t xml:space="preserve"> partilha desta acepção</w:t>
      </w:r>
      <w:r w:rsidR="00706911">
        <w:rPr>
          <w:rFonts w:ascii="Times New Roman" w:hAnsi="Times New Roman"/>
          <w:sz w:val="24"/>
          <w:szCs w:val="24"/>
        </w:rPr>
        <w:t>,</w:t>
      </w:r>
      <w:r>
        <w:rPr>
          <w:rFonts w:ascii="Times New Roman" w:hAnsi="Times New Roman"/>
          <w:sz w:val="24"/>
          <w:szCs w:val="24"/>
        </w:rPr>
        <w:t xml:space="preserve"> mas vai um pouco mais longe devido ao facto da animalidade superar a raça humana. A civilização dos macacos acaba por dominar o </w:t>
      </w:r>
      <w:proofErr w:type="gramStart"/>
      <w:r>
        <w:rPr>
          <w:rFonts w:ascii="Times New Roman" w:hAnsi="Times New Roman"/>
          <w:sz w:val="24"/>
          <w:szCs w:val="24"/>
        </w:rPr>
        <w:t>mundo em tempos futuros</w:t>
      </w:r>
      <w:proofErr w:type="gramEnd"/>
      <w:r>
        <w:rPr>
          <w:rFonts w:ascii="Times New Roman" w:hAnsi="Times New Roman"/>
          <w:sz w:val="24"/>
          <w:szCs w:val="24"/>
        </w:rPr>
        <w:t xml:space="preserve"> e, desse modo, existe uma inversão de papéis em que o homem passa a ser escravizado pelos próprios primatas. Por isso, podemos concluir que esta animalidade estará sempre presente, quer nas sociedades actuais</w:t>
      </w:r>
      <w:r w:rsidR="0056559E">
        <w:rPr>
          <w:rFonts w:ascii="Times New Roman" w:hAnsi="Times New Roman"/>
          <w:sz w:val="24"/>
          <w:szCs w:val="24"/>
        </w:rPr>
        <w:t>,</w:t>
      </w:r>
      <w:r>
        <w:rPr>
          <w:rFonts w:ascii="Times New Roman" w:hAnsi="Times New Roman"/>
          <w:sz w:val="24"/>
          <w:szCs w:val="24"/>
        </w:rPr>
        <w:t xml:space="preserve"> em que o homem é movido por instintos animais inconscientes, quer no futuro</w:t>
      </w:r>
      <w:r w:rsidR="0056559E">
        <w:rPr>
          <w:rFonts w:ascii="Times New Roman" w:hAnsi="Times New Roman"/>
          <w:sz w:val="24"/>
          <w:szCs w:val="24"/>
        </w:rPr>
        <w:t>,</w:t>
      </w:r>
      <w:r>
        <w:rPr>
          <w:rFonts w:ascii="Times New Roman" w:hAnsi="Times New Roman"/>
          <w:sz w:val="24"/>
          <w:szCs w:val="24"/>
        </w:rPr>
        <w:t xml:space="preserve"> em que o primitivismo </w:t>
      </w:r>
      <w:r w:rsidR="00706911">
        <w:rPr>
          <w:rFonts w:ascii="Times New Roman" w:hAnsi="Times New Roman"/>
          <w:sz w:val="24"/>
          <w:szCs w:val="24"/>
        </w:rPr>
        <w:t xml:space="preserve">acaba por vencer a humanidade. </w:t>
      </w:r>
      <w:r>
        <w:rPr>
          <w:rFonts w:ascii="Times New Roman" w:hAnsi="Times New Roman"/>
          <w:sz w:val="24"/>
          <w:szCs w:val="24"/>
        </w:rPr>
        <w:t>Ainda neste sentido</w:t>
      </w:r>
      <w:r w:rsidR="00706911">
        <w:rPr>
          <w:rFonts w:ascii="Times New Roman" w:hAnsi="Times New Roman"/>
          <w:sz w:val="24"/>
          <w:szCs w:val="24"/>
        </w:rPr>
        <w:t>,</w:t>
      </w:r>
      <w:r>
        <w:rPr>
          <w:rFonts w:ascii="Times New Roman" w:hAnsi="Times New Roman"/>
          <w:sz w:val="24"/>
          <w:szCs w:val="24"/>
        </w:rPr>
        <w:t xml:space="preserve"> emergem igualmente as palavras de Mário de Sá-Carneiro na sua obra </w:t>
      </w:r>
      <w:r>
        <w:rPr>
          <w:rFonts w:ascii="Times New Roman" w:hAnsi="Times New Roman"/>
          <w:i/>
          <w:sz w:val="24"/>
          <w:szCs w:val="24"/>
        </w:rPr>
        <w:t>Loucura...</w:t>
      </w:r>
      <w:r>
        <w:rPr>
          <w:rFonts w:ascii="Times New Roman" w:hAnsi="Times New Roman"/>
          <w:sz w:val="24"/>
          <w:szCs w:val="24"/>
        </w:rPr>
        <w:t xml:space="preserve"> (1990)</w:t>
      </w:r>
      <w:r w:rsidR="00706911">
        <w:rPr>
          <w:rFonts w:ascii="Times New Roman" w:hAnsi="Times New Roman"/>
          <w:sz w:val="24"/>
          <w:szCs w:val="24"/>
        </w:rPr>
        <w:t>,</w:t>
      </w:r>
      <w:r>
        <w:rPr>
          <w:rFonts w:ascii="Times New Roman" w:hAnsi="Times New Roman"/>
          <w:sz w:val="24"/>
          <w:szCs w:val="24"/>
        </w:rPr>
        <w:t xml:space="preserve"> que suportam a ideia de que, desde sempre, o homem pauta a sua </w:t>
      </w:r>
      <w:r w:rsidR="00835CFB">
        <w:rPr>
          <w:rFonts w:ascii="Times New Roman" w:hAnsi="Times New Roman"/>
          <w:sz w:val="24"/>
          <w:szCs w:val="24"/>
        </w:rPr>
        <w:t>existência por instintos animalescos</w:t>
      </w:r>
      <w:r>
        <w:rPr>
          <w:rFonts w:ascii="Times New Roman" w:hAnsi="Times New Roman"/>
          <w:sz w:val="24"/>
          <w:szCs w:val="24"/>
        </w:rPr>
        <w:t xml:space="preserve">, facto que, na maioria das vezes, acaba por transformá-lo num ser excessivamente violento e transgressor: </w:t>
      </w:r>
      <w:r w:rsidRPr="00B001DD">
        <w:rPr>
          <w:rFonts w:ascii="Times New Roman" w:hAnsi="Times New Roman"/>
          <w:sz w:val="24"/>
          <w:szCs w:val="24"/>
        </w:rPr>
        <w:t>“O homem – o animal mais perfeito – querendo-se tornar doutra espécie, tornou-se unicamente no m</w:t>
      </w:r>
      <w:r w:rsidR="00706911">
        <w:rPr>
          <w:rFonts w:ascii="Times New Roman" w:hAnsi="Times New Roman"/>
          <w:sz w:val="24"/>
          <w:szCs w:val="24"/>
        </w:rPr>
        <w:t>ais animal de todos os animais.”</w:t>
      </w:r>
      <w:r w:rsidR="00117633">
        <w:rPr>
          <w:rFonts w:ascii="Times New Roman" w:hAnsi="Times New Roman"/>
          <w:sz w:val="24"/>
          <w:szCs w:val="24"/>
        </w:rPr>
        <w:t xml:space="preserve"> (Carneiro 1990: 33).</w:t>
      </w:r>
    </w:p>
    <w:p w:rsidR="003B7EFD" w:rsidRDefault="003B7EFD" w:rsidP="00AE4826">
      <w:pPr>
        <w:spacing w:after="0" w:line="360" w:lineRule="auto"/>
        <w:jc w:val="both"/>
        <w:rPr>
          <w:rFonts w:ascii="Times New Roman" w:hAnsi="Times New Roman"/>
          <w:sz w:val="24"/>
          <w:szCs w:val="24"/>
        </w:rPr>
      </w:pPr>
      <w:r>
        <w:rPr>
          <w:rFonts w:ascii="Times New Roman" w:hAnsi="Times New Roman"/>
          <w:i/>
          <w:sz w:val="24"/>
          <w:szCs w:val="24"/>
        </w:rPr>
        <w:tab/>
      </w:r>
      <w:r>
        <w:rPr>
          <w:rFonts w:ascii="Times New Roman" w:hAnsi="Times New Roman"/>
          <w:sz w:val="24"/>
          <w:szCs w:val="24"/>
        </w:rPr>
        <w:t>Seguindo esta linha de pensamento, é importante m</w:t>
      </w:r>
      <w:r w:rsidR="008011C1">
        <w:rPr>
          <w:rFonts w:ascii="Times New Roman" w:hAnsi="Times New Roman"/>
          <w:sz w:val="24"/>
          <w:szCs w:val="24"/>
        </w:rPr>
        <w:t xml:space="preserve">encionar que tal animalidade </w:t>
      </w:r>
      <w:r>
        <w:rPr>
          <w:rFonts w:ascii="Times New Roman" w:hAnsi="Times New Roman"/>
          <w:sz w:val="24"/>
          <w:szCs w:val="24"/>
        </w:rPr>
        <w:t>encontra</w:t>
      </w:r>
      <w:r w:rsidR="008011C1">
        <w:rPr>
          <w:rFonts w:ascii="Times New Roman" w:hAnsi="Times New Roman"/>
          <w:sz w:val="24"/>
          <w:szCs w:val="24"/>
        </w:rPr>
        <w:t>-se</w:t>
      </w:r>
      <w:r>
        <w:rPr>
          <w:rFonts w:ascii="Times New Roman" w:hAnsi="Times New Roman"/>
          <w:sz w:val="24"/>
          <w:szCs w:val="24"/>
        </w:rPr>
        <w:t xml:space="preserve">, à partida, no interior do ser humano desde o momento do seu nascimento; é algo inato que nos determina enquanto animais racionais, pormenor que nos diferencia das restantes espécies. Contudo, esta animalidade pode encontrar vários modos de </w:t>
      </w:r>
      <w:r>
        <w:rPr>
          <w:rFonts w:ascii="Times New Roman" w:hAnsi="Times New Roman"/>
          <w:sz w:val="24"/>
          <w:szCs w:val="24"/>
        </w:rPr>
        <w:lastRenderedPageBreak/>
        <w:t>canalização revelando, de modo perverso, o domínio interior do ser humano. Para suportar esta ideia</w:t>
      </w:r>
      <w:r w:rsidR="00706911">
        <w:rPr>
          <w:rFonts w:ascii="Times New Roman" w:hAnsi="Times New Roman"/>
          <w:sz w:val="24"/>
          <w:szCs w:val="24"/>
        </w:rPr>
        <w:t>,</w:t>
      </w:r>
      <w:r>
        <w:rPr>
          <w:rFonts w:ascii="Times New Roman" w:hAnsi="Times New Roman"/>
          <w:sz w:val="24"/>
          <w:szCs w:val="24"/>
        </w:rPr>
        <w:t xml:space="preserve"> emergem ainda as palavras de Mário de Sá-Carneiro</w:t>
      </w:r>
      <w:r w:rsidR="00706911">
        <w:rPr>
          <w:rFonts w:ascii="Times New Roman" w:hAnsi="Times New Roman"/>
          <w:sz w:val="24"/>
          <w:szCs w:val="24"/>
        </w:rPr>
        <w:t>,</w:t>
      </w:r>
      <w:r>
        <w:rPr>
          <w:rFonts w:ascii="Times New Roman" w:hAnsi="Times New Roman"/>
          <w:sz w:val="24"/>
          <w:szCs w:val="24"/>
        </w:rPr>
        <w:t xml:space="preserve"> que recorreu a uma poderosa metáfora para reflectir sobre a animalidade inata do homem: </w:t>
      </w:r>
      <w:r w:rsidRPr="00B001DD">
        <w:rPr>
          <w:rFonts w:ascii="Times New Roman" w:hAnsi="Times New Roman"/>
          <w:sz w:val="24"/>
          <w:szCs w:val="24"/>
        </w:rPr>
        <w:t>“O filho, quando nasce, martiriza, tortura a mãe...mata-a muitas vezes...e não ri ao chegar ao mun</w:t>
      </w:r>
      <w:r w:rsidR="00706911">
        <w:rPr>
          <w:rFonts w:ascii="Times New Roman" w:hAnsi="Times New Roman"/>
          <w:sz w:val="24"/>
          <w:szCs w:val="24"/>
        </w:rPr>
        <w:t>do...Não ri...chora...</w:t>
      </w:r>
      <w:proofErr w:type="gramStart"/>
      <w:r w:rsidR="00706911">
        <w:rPr>
          <w:rFonts w:ascii="Times New Roman" w:hAnsi="Times New Roman"/>
          <w:sz w:val="24"/>
          <w:szCs w:val="24"/>
        </w:rPr>
        <w:t>grita...”</w:t>
      </w:r>
      <w:r w:rsidR="00117633">
        <w:rPr>
          <w:rFonts w:ascii="Times New Roman" w:hAnsi="Times New Roman"/>
          <w:sz w:val="24"/>
          <w:szCs w:val="24"/>
        </w:rPr>
        <w:t xml:space="preserve"> (Carneiro</w:t>
      </w:r>
      <w:proofErr w:type="gramEnd"/>
      <w:r w:rsidR="00117633">
        <w:rPr>
          <w:rFonts w:ascii="Times New Roman" w:hAnsi="Times New Roman"/>
          <w:sz w:val="24"/>
          <w:szCs w:val="24"/>
        </w:rPr>
        <w:t xml:space="preserve"> 1990: 75).</w:t>
      </w:r>
      <w:r>
        <w:rPr>
          <w:rFonts w:ascii="Times New Roman" w:hAnsi="Times New Roman"/>
          <w:sz w:val="24"/>
          <w:szCs w:val="24"/>
        </w:rPr>
        <w:t xml:space="preserve"> Assim, o próprio momento do nascimento é regulado pela violência que o parto transmite, não a violência no seu sentido literal</w:t>
      </w:r>
      <w:r w:rsidR="00706911">
        <w:rPr>
          <w:rFonts w:ascii="Times New Roman" w:hAnsi="Times New Roman"/>
          <w:sz w:val="24"/>
          <w:szCs w:val="24"/>
        </w:rPr>
        <w:t>,</w:t>
      </w:r>
      <w:r>
        <w:rPr>
          <w:rFonts w:ascii="Times New Roman" w:hAnsi="Times New Roman"/>
          <w:sz w:val="24"/>
          <w:szCs w:val="24"/>
        </w:rPr>
        <w:t xml:space="preserve"> mas uma pressão a nível psicológico que implica o sofrimento da mulher e do bebé. Neste sentido, podemos afirmar que, desde logo, o homem toma conhecimento do sofrimento, da violência e da animalidade que pauta a sua existência</w:t>
      </w:r>
      <w:r w:rsidR="00706911">
        <w:rPr>
          <w:rFonts w:ascii="Times New Roman" w:hAnsi="Times New Roman"/>
          <w:sz w:val="24"/>
          <w:szCs w:val="24"/>
        </w:rPr>
        <w:t>,</w:t>
      </w:r>
      <w:r>
        <w:rPr>
          <w:rFonts w:ascii="Times New Roman" w:hAnsi="Times New Roman"/>
          <w:sz w:val="24"/>
          <w:szCs w:val="24"/>
        </w:rPr>
        <w:t xml:space="preserve"> o que, posteriormente, poderá ter repercussões nas suas acções futuras.</w:t>
      </w:r>
    </w:p>
    <w:p w:rsidR="003B7EFD" w:rsidRPr="005C53AF" w:rsidRDefault="003B7EFD" w:rsidP="00AE4826">
      <w:pPr>
        <w:spacing w:after="0" w:line="360" w:lineRule="auto"/>
        <w:jc w:val="both"/>
        <w:rPr>
          <w:rFonts w:ascii="Times New Roman" w:hAnsi="Times New Roman"/>
          <w:color w:val="FF0000"/>
          <w:sz w:val="24"/>
          <w:szCs w:val="24"/>
        </w:rPr>
      </w:pPr>
      <w:r>
        <w:rPr>
          <w:rFonts w:ascii="Times New Roman" w:hAnsi="Times New Roman"/>
          <w:sz w:val="24"/>
          <w:szCs w:val="24"/>
        </w:rPr>
        <w:tab/>
        <w:t xml:space="preserve">Esta não é uma questão subjacente apenas à literatura contemporânea, tal como tem vindo a ser destacado, uma vez que já em </w:t>
      </w:r>
      <w:r>
        <w:rPr>
          <w:rFonts w:ascii="Times New Roman" w:hAnsi="Times New Roman"/>
          <w:i/>
          <w:sz w:val="24"/>
          <w:szCs w:val="24"/>
        </w:rPr>
        <w:t>Moby Dick</w:t>
      </w:r>
      <w:r>
        <w:rPr>
          <w:rFonts w:ascii="Times New Roman" w:hAnsi="Times New Roman"/>
          <w:sz w:val="24"/>
          <w:szCs w:val="24"/>
        </w:rPr>
        <w:t xml:space="preserve"> (1851), de Herman Melville, se colocavam em </w:t>
      </w:r>
      <w:proofErr w:type="gramStart"/>
      <w:r>
        <w:rPr>
          <w:rFonts w:ascii="Times New Roman" w:hAnsi="Times New Roman"/>
          <w:sz w:val="24"/>
          <w:szCs w:val="24"/>
        </w:rPr>
        <w:t>causa</w:t>
      </w:r>
      <w:proofErr w:type="gramEnd"/>
      <w:r>
        <w:rPr>
          <w:rFonts w:ascii="Times New Roman" w:hAnsi="Times New Roman"/>
          <w:sz w:val="24"/>
          <w:szCs w:val="24"/>
        </w:rPr>
        <w:t xml:space="preserve"> </w:t>
      </w:r>
      <w:proofErr w:type="gramStart"/>
      <w:r>
        <w:rPr>
          <w:rFonts w:ascii="Times New Roman" w:hAnsi="Times New Roman"/>
          <w:sz w:val="24"/>
          <w:szCs w:val="24"/>
        </w:rPr>
        <w:t>estas</w:t>
      </w:r>
      <w:proofErr w:type="gramEnd"/>
      <w:r>
        <w:rPr>
          <w:rFonts w:ascii="Times New Roman" w:hAnsi="Times New Roman"/>
          <w:sz w:val="24"/>
          <w:szCs w:val="24"/>
        </w:rPr>
        <w:t xml:space="preserve"> temáticas. Senão vejamos: em primeiro lugar, a própria obra remete para </w:t>
      </w:r>
      <w:r w:rsidR="00B001DD">
        <w:rPr>
          <w:rFonts w:ascii="Times New Roman" w:hAnsi="Times New Roman"/>
          <w:sz w:val="24"/>
          <w:szCs w:val="24"/>
        </w:rPr>
        <w:t xml:space="preserve">a questão dos limites da percepção humana face às aparências da realidade, lutando Ahab contra os poderes das máscaras do Universo, personificadas na mítica Baleia Branca. Daqui </w:t>
      </w:r>
      <w:r>
        <w:rPr>
          <w:rFonts w:ascii="Times New Roman" w:hAnsi="Times New Roman"/>
          <w:sz w:val="24"/>
          <w:szCs w:val="24"/>
        </w:rPr>
        <w:t>emerge a constante dualidade entre bem e mal, nunca se conseguindo entender onde se situam os limites entre ambos. Nesta perspectiva, estamos perante o domínio da incerteza</w:t>
      </w:r>
      <w:r w:rsidR="00706911">
        <w:rPr>
          <w:rFonts w:ascii="Times New Roman" w:hAnsi="Times New Roman"/>
          <w:sz w:val="24"/>
          <w:szCs w:val="24"/>
        </w:rPr>
        <w:t>,</w:t>
      </w:r>
      <w:r w:rsidR="00B001DD">
        <w:rPr>
          <w:rFonts w:ascii="Times New Roman" w:hAnsi="Times New Roman"/>
          <w:sz w:val="24"/>
          <w:szCs w:val="24"/>
        </w:rPr>
        <w:t xml:space="preserve"> já que o próprio Melville defendia</w:t>
      </w:r>
      <w:r>
        <w:rPr>
          <w:rFonts w:ascii="Times New Roman" w:hAnsi="Times New Roman"/>
          <w:sz w:val="24"/>
          <w:szCs w:val="24"/>
        </w:rPr>
        <w:t xml:space="preserve"> a ideia de que a natureza está repleta de mistérios, de duplos sentidos e de importantes metáforas, sendo comparada a um hieróglifo, isto é, algo para o qual não possuímos capacidade para apreender o seu verdadeiro significado, algo como a mente de</w:t>
      </w:r>
      <w:r w:rsidR="00706911">
        <w:rPr>
          <w:rFonts w:ascii="Times New Roman" w:hAnsi="Times New Roman"/>
          <w:sz w:val="24"/>
          <w:szCs w:val="24"/>
        </w:rPr>
        <w:t xml:space="preserve"> Dexter, um poderoso assassino. </w:t>
      </w:r>
      <w:r>
        <w:rPr>
          <w:rFonts w:ascii="Times New Roman" w:hAnsi="Times New Roman"/>
          <w:sz w:val="24"/>
          <w:szCs w:val="24"/>
        </w:rPr>
        <w:t xml:space="preserve">Contudo, este contacto com o terrível, presente na obra de Melville e acolhido também por Lindsay, permite a consciencialização de que a própria existência humana é horrível por natureza, pois possui contornos negros impossíveis de esquecer. Por isso, esta relação com o terror possibilita a convivência entre opostos, sendo em </w:t>
      </w:r>
      <w:r>
        <w:rPr>
          <w:rFonts w:ascii="Times New Roman" w:hAnsi="Times New Roman"/>
          <w:i/>
          <w:sz w:val="24"/>
          <w:szCs w:val="24"/>
        </w:rPr>
        <w:t>Darkly Dreaming Dexter</w:t>
      </w:r>
      <w:r>
        <w:rPr>
          <w:rFonts w:ascii="Times New Roman" w:hAnsi="Times New Roman"/>
          <w:sz w:val="24"/>
          <w:szCs w:val="24"/>
        </w:rPr>
        <w:t xml:space="preserve">, por exemplo, as antíteses entre luar e luz do dia, o branco dos lençóis com que forra o local do crime e o preto dos sacos de plástico onde embrulha as suas vítimas, a superfície do oceano onde navega calmamente no seu barco e as suas profundezas do mesmo que acolhe as suas vítimas. Assim, a obra de Lindsay gira em torno da ambiguidade entre conflitos interiores e aparências exteriores, seguindo igualmente a linha de abordagem usada por Melville na sua consagrada obra </w:t>
      </w:r>
      <w:r>
        <w:rPr>
          <w:rFonts w:ascii="Times New Roman" w:hAnsi="Times New Roman"/>
          <w:i/>
          <w:sz w:val="24"/>
          <w:szCs w:val="24"/>
        </w:rPr>
        <w:t>Moby Dick</w:t>
      </w:r>
      <w:r w:rsidR="00706911">
        <w:rPr>
          <w:rFonts w:ascii="Times New Roman" w:hAnsi="Times New Roman"/>
          <w:sz w:val="24"/>
          <w:szCs w:val="24"/>
        </w:rPr>
        <w:t>.</w:t>
      </w:r>
      <w:r>
        <w:rPr>
          <w:rFonts w:ascii="Times New Roman" w:hAnsi="Times New Roman"/>
          <w:sz w:val="24"/>
          <w:szCs w:val="24"/>
        </w:rPr>
        <w:t xml:space="preserve"> Seguindo esta linha de pensamento, podemos afirmar que nada existe por si só e toda a existência humana é pautada por jogos de </w:t>
      </w:r>
      <w:r w:rsidR="008011C1">
        <w:rPr>
          <w:rFonts w:ascii="Times New Roman" w:hAnsi="Times New Roman"/>
          <w:sz w:val="24"/>
          <w:szCs w:val="24"/>
        </w:rPr>
        <w:t xml:space="preserve">oposições. </w:t>
      </w:r>
      <w:r>
        <w:rPr>
          <w:rFonts w:ascii="Times New Roman" w:hAnsi="Times New Roman"/>
          <w:sz w:val="24"/>
          <w:szCs w:val="24"/>
        </w:rPr>
        <w:t xml:space="preserve">Cada qualidade só poderá </w:t>
      </w:r>
      <w:r>
        <w:rPr>
          <w:rFonts w:ascii="Times New Roman" w:hAnsi="Times New Roman"/>
          <w:sz w:val="24"/>
          <w:szCs w:val="24"/>
        </w:rPr>
        <w:lastRenderedPageBreak/>
        <w:t>ser definida em relação com o seu oposto correspondente e, assim, poderá a beleza s</w:t>
      </w:r>
      <w:r w:rsidR="00B001DD">
        <w:rPr>
          <w:rFonts w:ascii="Times New Roman" w:hAnsi="Times New Roman"/>
          <w:sz w:val="24"/>
          <w:szCs w:val="24"/>
        </w:rPr>
        <w:t>er definida com contornos terr</w:t>
      </w:r>
      <w:r>
        <w:rPr>
          <w:rFonts w:ascii="Times New Roman" w:hAnsi="Times New Roman"/>
          <w:sz w:val="24"/>
          <w:szCs w:val="24"/>
        </w:rPr>
        <w:t>íficos, existindo uma combinação entre forças ambíguas, tal com</w:t>
      </w:r>
      <w:r w:rsidR="00706911">
        <w:rPr>
          <w:rFonts w:ascii="Times New Roman" w:hAnsi="Times New Roman"/>
          <w:sz w:val="24"/>
          <w:szCs w:val="24"/>
        </w:rPr>
        <w:t>o</w:t>
      </w:r>
      <w:r>
        <w:rPr>
          <w:rFonts w:ascii="Times New Roman" w:hAnsi="Times New Roman"/>
          <w:sz w:val="24"/>
          <w:szCs w:val="24"/>
        </w:rPr>
        <w:t xml:space="preserve"> a tradição de Melville documenta: </w:t>
      </w:r>
      <w:r w:rsidRPr="00B001DD">
        <w:rPr>
          <w:rFonts w:ascii="Times New Roman" w:hAnsi="Times New Roman"/>
          <w:sz w:val="24"/>
          <w:szCs w:val="24"/>
        </w:rPr>
        <w:t xml:space="preserve">“the mingled, mingling threads of life are woven by warp and woof; calms crossed by storms, a storm for every calm. </w:t>
      </w:r>
      <w:r w:rsidRPr="00B001DD">
        <w:rPr>
          <w:rFonts w:ascii="Times New Roman" w:hAnsi="Times New Roman"/>
          <w:sz w:val="24"/>
          <w:szCs w:val="24"/>
          <w:lang w:val="en-US"/>
        </w:rPr>
        <w:t>There is no unretracing progress in this life; we do not advance through fixed gradati</w:t>
      </w:r>
      <w:r w:rsidR="00706911">
        <w:rPr>
          <w:rFonts w:ascii="Times New Roman" w:hAnsi="Times New Roman"/>
          <w:sz w:val="24"/>
          <w:szCs w:val="24"/>
          <w:lang w:val="en-US"/>
        </w:rPr>
        <w:t>ons, and at the last one pause.”</w:t>
      </w:r>
      <w:r w:rsidR="00117633">
        <w:rPr>
          <w:rFonts w:ascii="Times New Roman" w:hAnsi="Times New Roman"/>
          <w:sz w:val="24"/>
          <w:szCs w:val="24"/>
          <w:lang w:val="en-US"/>
        </w:rPr>
        <w:t xml:space="preserve"> </w:t>
      </w:r>
      <w:r w:rsidR="00117633" w:rsidRPr="00706B89">
        <w:rPr>
          <w:rFonts w:ascii="Times New Roman" w:hAnsi="Times New Roman"/>
          <w:sz w:val="24"/>
          <w:szCs w:val="24"/>
        </w:rPr>
        <w:t>(Melville 1851: 1318).</w:t>
      </w:r>
      <w:r w:rsidRPr="00706B89">
        <w:rPr>
          <w:rFonts w:ascii="Times New Roman" w:hAnsi="Times New Roman"/>
          <w:i/>
          <w:sz w:val="24"/>
          <w:szCs w:val="24"/>
        </w:rPr>
        <w:t xml:space="preserve"> </w:t>
      </w:r>
      <w:r>
        <w:rPr>
          <w:rFonts w:ascii="Times New Roman" w:hAnsi="Times New Roman"/>
          <w:sz w:val="24"/>
          <w:szCs w:val="24"/>
        </w:rPr>
        <w:t>Neste sentido, a perversidade humana, que se associa à presença de opostos, é um factor natural e, por isso, o homem possui, à partida, um destino trágico que demonstra a impossibilidade de nascermos livres, já que os efeitos dessa “maldade” irão durar eternamente. Desta ide</w:t>
      </w:r>
      <w:r w:rsidR="00117633">
        <w:rPr>
          <w:rFonts w:ascii="Times New Roman" w:hAnsi="Times New Roman"/>
          <w:sz w:val="24"/>
          <w:szCs w:val="24"/>
        </w:rPr>
        <w:t xml:space="preserve">ia partilha também Lyall Watson, em </w:t>
      </w:r>
      <w:r w:rsidR="00117633">
        <w:rPr>
          <w:rFonts w:ascii="Times New Roman" w:hAnsi="Times New Roman"/>
          <w:i/>
          <w:sz w:val="24"/>
          <w:szCs w:val="24"/>
        </w:rPr>
        <w:t>Dark Nature: A Natural History of Evil</w:t>
      </w:r>
      <w:r w:rsidR="00117633">
        <w:rPr>
          <w:rFonts w:ascii="Times New Roman" w:hAnsi="Times New Roman"/>
          <w:sz w:val="24"/>
          <w:szCs w:val="24"/>
        </w:rPr>
        <w:t xml:space="preserve"> (1995),</w:t>
      </w:r>
      <w:r w:rsidR="00706911">
        <w:rPr>
          <w:rFonts w:ascii="Times New Roman" w:hAnsi="Times New Roman"/>
          <w:sz w:val="24"/>
          <w:szCs w:val="24"/>
        </w:rPr>
        <w:t xml:space="preserve"> onde</w:t>
      </w:r>
      <w:r>
        <w:rPr>
          <w:rFonts w:ascii="Times New Roman" w:hAnsi="Times New Roman"/>
          <w:sz w:val="24"/>
          <w:szCs w:val="24"/>
        </w:rPr>
        <w:t xml:space="preserve"> defende que o perigo reside em cada um de nós, não em imagens pré-concebidas de bruxas, fantasmas ou qualquer outro elemento </w:t>
      </w:r>
      <w:r w:rsidR="006A0D5B">
        <w:rPr>
          <w:rFonts w:ascii="Times New Roman" w:hAnsi="Times New Roman"/>
          <w:sz w:val="24"/>
          <w:szCs w:val="24"/>
        </w:rPr>
        <w:t>ficcional</w:t>
      </w:r>
      <w:r>
        <w:rPr>
          <w:rFonts w:ascii="Times New Roman" w:hAnsi="Times New Roman"/>
          <w:sz w:val="24"/>
          <w:szCs w:val="24"/>
        </w:rPr>
        <w:t xml:space="preserve">: </w:t>
      </w:r>
      <w:r w:rsidRPr="00B001DD">
        <w:rPr>
          <w:rFonts w:ascii="Times New Roman" w:hAnsi="Times New Roman"/>
          <w:sz w:val="24"/>
          <w:szCs w:val="24"/>
        </w:rPr>
        <w:t>“We ha</w:t>
      </w:r>
      <w:r w:rsidR="00706911">
        <w:rPr>
          <w:rFonts w:ascii="Times New Roman" w:hAnsi="Times New Roman"/>
          <w:sz w:val="24"/>
          <w:szCs w:val="24"/>
        </w:rPr>
        <w:t>ve met the enemy, and he is us.”</w:t>
      </w:r>
      <w:r w:rsidRPr="00B001DD">
        <w:rPr>
          <w:rFonts w:ascii="Times New Roman" w:hAnsi="Times New Roman"/>
          <w:sz w:val="24"/>
          <w:szCs w:val="24"/>
        </w:rPr>
        <w:t xml:space="preserve"> </w:t>
      </w:r>
      <w:r w:rsidR="00117633">
        <w:rPr>
          <w:rFonts w:ascii="Times New Roman" w:hAnsi="Times New Roman"/>
          <w:sz w:val="24"/>
          <w:szCs w:val="24"/>
        </w:rPr>
        <w:t>(Watson 1995: 248).</w:t>
      </w:r>
      <w:r w:rsidR="005C53AF">
        <w:rPr>
          <w:rFonts w:ascii="Times New Roman" w:hAnsi="Times New Roman"/>
          <w:sz w:val="24"/>
          <w:szCs w:val="24"/>
        </w:rPr>
        <w:t xml:space="preserve"> </w:t>
      </w:r>
    </w:p>
    <w:p w:rsidR="003B7EFD" w:rsidRDefault="003B7EFD" w:rsidP="00AE4826">
      <w:pPr>
        <w:spacing w:after="0" w:line="360" w:lineRule="auto"/>
        <w:jc w:val="both"/>
        <w:rPr>
          <w:rFonts w:ascii="Times New Roman" w:hAnsi="Times New Roman"/>
          <w:sz w:val="24"/>
          <w:szCs w:val="24"/>
        </w:rPr>
      </w:pPr>
      <w:r>
        <w:rPr>
          <w:rFonts w:ascii="Times New Roman" w:hAnsi="Times New Roman"/>
          <w:sz w:val="24"/>
          <w:szCs w:val="24"/>
        </w:rPr>
        <w:tab/>
        <w:t xml:space="preserve">Ao mencionar Melville quanto a esta temática, torna-se necessário referir igualmente a obra de Poe, até mesmo porque as suas personagens partilham de muitas das obsessões e perversões que residem no trabalho de Melville e, recentemente, no de Lindsay, seguidor da mesma tradição literária. Assim, uma vez que esta temática tem a ver com o estado de desintegração psíquica do indivíduo, em </w:t>
      </w:r>
      <w:r>
        <w:rPr>
          <w:rFonts w:ascii="Times New Roman" w:hAnsi="Times New Roman"/>
          <w:i/>
          <w:sz w:val="24"/>
          <w:szCs w:val="24"/>
        </w:rPr>
        <w:t>The Fall of the House of Usher</w:t>
      </w:r>
      <w:r w:rsidR="00706B89">
        <w:rPr>
          <w:rFonts w:ascii="Times New Roman" w:hAnsi="Times New Roman"/>
          <w:i/>
          <w:sz w:val="24"/>
          <w:szCs w:val="24"/>
        </w:rPr>
        <w:t xml:space="preserve"> </w:t>
      </w:r>
      <w:r w:rsidR="00706B89">
        <w:rPr>
          <w:rFonts w:ascii="Times New Roman" w:hAnsi="Times New Roman"/>
          <w:sz w:val="24"/>
          <w:szCs w:val="24"/>
        </w:rPr>
        <w:t xml:space="preserve">(1839) </w:t>
      </w:r>
      <w:r>
        <w:rPr>
          <w:rFonts w:ascii="Times New Roman" w:hAnsi="Times New Roman"/>
          <w:sz w:val="24"/>
          <w:szCs w:val="24"/>
        </w:rPr>
        <w:t xml:space="preserve">este aspecto encontra-se bem expresso, pois a casa representa uma premonição de que algo irá acontecer. Pode também simbolizar a degradação da mente humana que se encontra dividida, com uma fenda, formalizando uma batalha entre o mundo racional e irracional, tal como acontece com Dexter. Metaforicamente, esta oposição entre consciência e inconsciência, que traduz a dicotomia entre beleza e horror, personifica o contraste entre pensamento e emoção. Por outro lado, a casa também pode ser vista como uma face humana, em que as janelas remetem para os olhos e, deste modo, há uma combinação entre raciocínio e imaginação. Nesta perspectiva, também Dexter pode simbolizar o equivalente de Usher, uma vez que ambos reflectem a desordem, agitação e tensão psicológica que existem por detrás da máscara e que conduzem o </w:t>
      </w:r>
      <w:r w:rsidRPr="00706B89">
        <w:rPr>
          <w:rFonts w:ascii="Times New Roman" w:hAnsi="Times New Roman"/>
          <w:i/>
          <w:sz w:val="24"/>
          <w:szCs w:val="24"/>
        </w:rPr>
        <w:t>Dark Passenger</w:t>
      </w:r>
      <w:r>
        <w:rPr>
          <w:rFonts w:ascii="Times New Roman" w:hAnsi="Times New Roman"/>
          <w:sz w:val="24"/>
          <w:szCs w:val="24"/>
        </w:rPr>
        <w:t xml:space="preserve"> de ambas as personagens. Igualmente</w:t>
      </w:r>
      <w:r w:rsidR="00706B89">
        <w:rPr>
          <w:rFonts w:ascii="Times New Roman" w:hAnsi="Times New Roman"/>
          <w:sz w:val="24"/>
          <w:szCs w:val="24"/>
        </w:rPr>
        <w:t>,</w:t>
      </w:r>
      <w:r>
        <w:rPr>
          <w:rFonts w:ascii="Times New Roman" w:hAnsi="Times New Roman"/>
          <w:sz w:val="24"/>
          <w:szCs w:val="24"/>
        </w:rPr>
        <w:t xml:space="preserve"> em </w:t>
      </w:r>
      <w:r w:rsidR="00FB3A25">
        <w:rPr>
          <w:rFonts w:ascii="Times New Roman" w:hAnsi="Times New Roman"/>
          <w:i/>
          <w:sz w:val="24"/>
          <w:szCs w:val="24"/>
        </w:rPr>
        <w:t>The Black Cat</w:t>
      </w:r>
      <w:r>
        <w:rPr>
          <w:rFonts w:ascii="Times New Roman" w:hAnsi="Times New Roman"/>
          <w:i/>
          <w:sz w:val="24"/>
          <w:szCs w:val="24"/>
        </w:rPr>
        <w:t xml:space="preserve"> </w:t>
      </w:r>
      <w:r w:rsidR="00706B89">
        <w:rPr>
          <w:rFonts w:ascii="Times New Roman" w:hAnsi="Times New Roman"/>
          <w:sz w:val="24"/>
          <w:szCs w:val="24"/>
        </w:rPr>
        <w:t>(1843)</w:t>
      </w:r>
      <w:r>
        <w:rPr>
          <w:rFonts w:ascii="Times New Roman" w:hAnsi="Times New Roman"/>
          <w:sz w:val="24"/>
          <w:szCs w:val="24"/>
        </w:rPr>
        <w:t xml:space="preserve"> regista</w:t>
      </w:r>
      <w:r w:rsidR="00706B89">
        <w:rPr>
          <w:rFonts w:ascii="Times New Roman" w:hAnsi="Times New Roman"/>
          <w:sz w:val="24"/>
          <w:szCs w:val="24"/>
        </w:rPr>
        <w:t>-se</w:t>
      </w:r>
      <w:r>
        <w:rPr>
          <w:rFonts w:ascii="Times New Roman" w:hAnsi="Times New Roman"/>
          <w:sz w:val="24"/>
          <w:szCs w:val="24"/>
        </w:rPr>
        <w:t xml:space="preserve"> este estado de tensão entre forças opostas. </w:t>
      </w:r>
      <w:r w:rsidR="006A0D5B">
        <w:rPr>
          <w:rFonts w:ascii="Times New Roman" w:hAnsi="Times New Roman"/>
          <w:sz w:val="24"/>
          <w:szCs w:val="24"/>
        </w:rPr>
        <w:t xml:space="preserve">O recurso a símbolos negros, como o gato, permite a representação de mensageiros da morte, pois algo deve ser feito por se terem cometido situações pecaminosas. </w:t>
      </w:r>
      <w:r>
        <w:rPr>
          <w:rFonts w:ascii="Times New Roman" w:hAnsi="Times New Roman"/>
          <w:sz w:val="24"/>
          <w:szCs w:val="24"/>
        </w:rPr>
        <w:t>Assim, o gato é apresenta</w:t>
      </w:r>
      <w:r w:rsidR="00706B89">
        <w:rPr>
          <w:rFonts w:ascii="Times New Roman" w:hAnsi="Times New Roman"/>
          <w:sz w:val="24"/>
          <w:szCs w:val="24"/>
        </w:rPr>
        <w:t>do como o mensageiro da punição e</w:t>
      </w:r>
      <w:r>
        <w:rPr>
          <w:rFonts w:ascii="Times New Roman" w:hAnsi="Times New Roman"/>
          <w:sz w:val="24"/>
          <w:szCs w:val="24"/>
        </w:rPr>
        <w:t xml:space="preserve"> do castigo a que o ser humano deve ser </w:t>
      </w:r>
      <w:r>
        <w:rPr>
          <w:rFonts w:ascii="Times New Roman" w:hAnsi="Times New Roman"/>
          <w:sz w:val="24"/>
          <w:szCs w:val="24"/>
        </w:rPr>
        <w:lastRenderedPageBreak/>
        <w:t>sujeito; é a premonição do seu destino negativo</w:t>
      </w:r>
      <w:r w:rsidR="00706B89">
        <w:rPr>
          <w:rFonts w:ascii="Times New Roman" w:hAnsi="Times New Roman"/>
          <w:sz w:val="24"/>
          <w:szCs w:val="24"/>
        </w:rPr>
        <w:t>,</w:t>
      </w:r>
      <w:r>
        <w:rPr>
          <w:rFonts w:ascii="Times New Roman" w:hAnsi="Times New Roman"/>
          <w:sz w:val="24"/>
          <w:szCs w:val="24"/>
        </w:rPr>
        <w:t xml:space="preserve"> onde nada poderá ser feito para escapar das suas poderosas malhas. Es</w:t>
      </w:r>
      <w:r w:rsidR="00706B89">
        <w:rPr>
          <w:rFonts w:ascii="Times New Roman" w:hAnsi="Times New Roman"/>
          <w:sz w:val="24"/>
          <w:szCs w:val="24"/>
        </w:rPr>
        <w:t>ta temática, além de consti</w:t>
      </w:r>
      <w:r>
        <w:rPr>
          <w:rFonts w:ascii="Times New Roman" w:hAnsi="Times New Roman"/>
          <w:sz w:val="24"/>
          <w:szCs w:val="24"/>
        </w:rPr>
        <w:t xml:space="preserve">tuir uma das obras-primas de Edgar A. Poe, pode ser igualmente visualizada na longa-metragem </w:t>
      </w:r>
      <w:r w:rsidR="00AE4826">
        <w:rPr>
          <w:rFonts w:ascii="Times New Roman" w:hAnsi="Times New Roman"/>
          <w:i/>
          <w:sz w:val="24"/>
          <w:szCs w:val="24"/>
        </w:rPr>
        <w:t>The Black Cat</w:t>
      </w:r>
      <w:r>
        <w:rPr>
          <w:rFonts w:ascii="Times New Roman" w:hAnsi="Times New Roman"/>
          <w:i/>
          <w:sz w:val="24"/>
          <w:szCs w:val="24"/>
        </w:rPr>
        <w:t xml:space="preserve"> </w:t>
      </w:r>
      <w:r>
        <w:rPr>
          <w:rFonts w:ascii="Times New Roman" w:hAnsi="Times New Roman"/>
          <w:sz w:val="24"/>
          <w:szCs w:val="24"/>
        </w:rPr>
        <w:t xml:space="preserve">(1934), realizada por Edgar G. Ulmer, e mais recentemente na série </w:t>
      </w:r>
      <w:r w:rsidR="00AE4826">
        <w:rPr>
          <w:rFonts w:ascii="Times New Roman" w:hAnsi="Times New Roman"/>
          <w:i/>
          <w:sz w:val="24"/>
          <w:szCs w:val="24"/>
        </w:rPr>
        <w:t>Masters of</w:t>
      </w:r>
      <w:r>
        <w:rPr>
          <w:rFonts w:ascii="Times New Roman" w:hAnsi="Times New Roman"/>
          <w:i/>
          <w:sz w:val="24"/>
          <w:szCs w:val="24"/>
        </w:rPr>
        <w:t xml:space="preserve"> Horror: The Black </w:t>
      </w:r>
      <w:r w:rsidR="00430B07">
        <w:rPr>
          <w:rFonts w:ascii="Times New Roman" w:hAnsi="Times New Roman"/>
          <w:i/>
          <w:sz w:val="24"/>
          <w:szCs w:val="24"/>
        </w:rPr>
        <w:t xml:space="preserve">Cat </w:t>
      </w:r>
      <w:r w:rsidR="00430B07">
        <w:rPr>
          <w:rFonts w:ascii="Times New Roman" w:hAnsi="Times New Roman"/>
          <w:sz w:val="24"/>
          <w:szCs w:val="24"/>
        </w:rPr>
        <w:t>(2007</w:t>
      </w:r>
      <w:r>
        <w:rPr>
          <w:rFonts w:ascii="Times New Roman" w:hAnsi="Times New Roman"/>
          <w:sz w:val="24"/>
          <w:szCs w:val="24"/>
        </w:rPr>
        <w:t>)</w:t>
      </w:r>
      <w:r w:rsidR="00706B89">
        <w:rPr>
          <w:rFonts w:ascii="Times New Roman" w:hAnsi="Times New Roman"/>
          <w:sz w:val="24"/>
          <w:szCs w:val="24"/>
        </w:rPr>
        <w:t>,</w:t>
      </w:r>
      <w:r>
        <w:rPr>
          <w:rFonts w:ascii="Times New Roman" w:hAnsi="Times New Roman"/>
          <w:sz w:val="24"/>
          <w:szCs w:val="24"/>
        </w:rPr>
        <w:t xml:space="preserve"> dirigida por Stuart Gordon e Stuart Ortiz, simbolizando o facto de que tal assunto, independentemente do período onde se insere, continua sempre actual e a dominar as tendências artísticas.</w:t>
      </w:r>
    </w:p>
    <w:p w:rsidR="00F55032" w:rsidRDefault="003B7EFD" w:rsidP="00AE4826">
      <w:pPr>
        <w:shd w:val="clear" w:color="auto" w:fill="FFFFFF" w:themeFill="background1"/>
        <w:spacing w:after="0" w:line="360" w:lineRule="auto"/>
        <w:jc w:val="both"/>
        <w:rPr>
          <w:rFonts w:ascii="Times New Roman" w:hAnsi="Times New Roman"/>
          <w:sz w:val="24"/>
          <w:szCs w:val="24"/>
          <w:shd w:val="clear" w:color="auto" w:fill="FFFF00"/>
        </w:rPr>
      </w:pPr>
      <w:r>
        <w:rPr>
          <w:rFonts w:ascii="Times New Roman" w:hAnsi="Times New Roman"/>
          <w:sz w:val="24"/>
          <w:szCs w:val="24"/>
        </w:rPr>
        <w:tab/>
        <w:t>Continuando com esta linha de pensamento, igualmente em Dexter podemos sentir a presença deste elemento negativo</w:t>
      </w:r>
      <w:r w:rsidR="00706B89">
        <w:rPr>
          <w:rFonts w:ascii="Times New Roman" w:hAnsi="Times New Roman"/>
          <w:sz w:val="24"/>
          <w:szCs w:val="24"/>
        </w:rPr>
        <w:t>,</w:t>
      </w:r>
      <w:r>
        <w:rPr>
          <w:rFonts w:ascii="Times New Roman" w:hAnsi="Times New Roman"/>
          <w:sz w:val="24"/>
          <w:szCs w:val="24"/>
        </w:rPr>
        <w:t xml:space="preserve"> através da representação física do seu próprio irmão que, de certo modo, se compara ao gato em </w:t>
      </w:r>
      <w:r w:rsidR="00AE4826">
        <w:rPr>
          <w:rFonts w:ascii="Times New Roman" w:hAnsi="Times New Roman"/>
          <w:i/>
          <w:sz w:val="24"/>
          <w:szCs w:val="24"/>
        </w:rPr>
        <w:t>The Black Cat</w:t>
      </w:r>
      <w:r>
        <w:rPr>
          <w:rFonts w:ascii="Times New Roman" w:hAnsi="Times New Roman"/>
          <w:i/>
          <w:sz w:val="24"/>
          <w:szCs w:val="24"/>
        </w:rPr>
        <w:t xml:space="preserve"> </w:t>
      </w:r>
      <w:r>
        <w:rPr>
          <w:rFonts w:ascii="Times New Roman" w:hAnsi="Times New Roman"/>
          <w:sz w:val="24"/>
          <w:szCs w:val="24"/>
        </w:rPr>
        <w:t xml:space="preserve">e que pode simbolizar a representação física do seu </w:t>
      </w:r>
      <w:r w:rsidRPr="00706B89">
        <w:rPr>
          <w:rFonts w:ascii="Times New Roman" w:hAnsi="Times New Roman"/>
          <w:i/>
          <w:sz w:val="24"/>
          <w:szCs w:val="24"/>
        </w:rPr>
        <w:t>Dark Passenger</w:t>
      </w:r>
      <w:r>
        <w:rPr>
          <w:rFonts w:ascii="Times New Roman" w:hAnsi="Times New Roman"/>
          <w:i/>
          <w:sz w:val="24"/>
          <w:szCs w:val="24"/>
        </w:rPr>
        <w:t>.</w:t>
      </w:r>
      <w:r>
        <w:rPr>
          <w:rFonts w:ascii="Times New Roman" w:hAnsi="Times New Roman"/>
          <w:sz w:val="24"/>
          <w:szCs w:val="24"/>
        </w:rPr>
        <w:t xml:space="preserve"> Assim, podemos afirmar que a presença do seu irmão remete para uma representação diferente de Dexter</w:t>
      </w:r>
      <w:r w:rsidR="00706B89">
        <w:rPr>
          <w:rFonts w:ascii="Times New Roman" w:hAnsi="Times New Roman"/>
          <w:sz w:val="24"/>
          <w:szCs w:val="24"/>
        </w:rPr>
        <w:t>,</w:t>
      </w:r>
      <w:r>
        <w:rPr>
          <w:rFonts w:ascii="Times New Roman" w:hAnsi="Times New Roman"/>
          <w:sz w:val="24"/>
          <w:szCs w:val="24"/>
        </w:rPr>
        <w:t xml:space="preserve"> pois, mesmo ambos sendo </w:t>
      </w:r>
      <w:r w:rsidRPr="00706B89">
        <w:rPr>
          <w:rFonts w:ascii="Times New Roman" w:hAnsi="Times New Roman"/>
          <w:i/>
          <w:sz w:val="24"/>
          <w:szCs w:val="24"/>
        </w:rPr>
        <w:t>serial killers</w:t>
      </w:r>
      <w:r>
        <w:rPr>
          <w:rFonts w:ascii="Times New Roman" w:hAnsi="Times New Roman"/>
          <w:sz w:val="24"/>
          <w:szCs w:val="24"/>
        </w:rPr>
        <w:t>, o facto é que o primeiro é semelhante à personagem de Walter Sickert</w:t>
      </w:r>
      <w:r w:rsidR="00706B89">
        <w:rPr>
          <w:rFonts w:ascii="Times New Roman" w:hAnsi="Times New Roman"/>
          <w:sz w:val="24"/>
          <w:szCs w:val="24"/>
        </w:rPr>
        <w:t>,</w:t>
      </w:r>
      <w:r>
        <w:rPr>
          <w:rFonts w:ascii="Times New Roman" w:hAnsi="Times New Roman"/>
          <w:sz w:val="24"/>
          <w:szCs w:val="24"/>
        </w:rPr>
        <w:t xml:space="preserve"> criada por Patricia Cornwell</w:t>
      </w:r>
      <w:r w:rsidR="00706B89">
        <w:rPr>
          <w:rFonts w:ascii="Times New Roman" w:hAnsi="Times New Roman"/>
          <w:sz w:val="24"/>
          <w:szCs w:val="24"/>
        </w:rPr>
        <w:t>,</w:t>
      </w:r>
      <w:r>
        <w:rPr>
          <w:rFonts w:ascii="Times New Roman" w:hAnsi="Times New Roman"/>
          <w:sz w:val="24"/>
          <w:szCs w:val="24"/>
        </w:rPr>
        <w:t xml:space="preserve"> em </w:t>
      </w:r>
      <w:r>
        <w:rPr>
          <w:rFonts w:ascii="Times New Roman" w:hAnsi="Times New Roman"/>
          <w:i/>
          <w:sz w:val="24"/>
          <w:szCs w:val="24"/>
        </w:rPr>
        <w:t>Portrait of a Killer: Jack, the Ripper – Case Closed</w:t>
      </w:r>
      <w:r>
        <w:rPr>
          <w:rFonts w:ascii="Times New Roman" w:hAnsi="Times New Roman"/>
          <w:sz w:val="24"/>
          <w:szCs w:val="24"/>
        </w:rPr>
        <w:t xml:space="preserve"> (2002), uma vez que o seu </w:t>
      </w:r>
      <w:r w:rsidRPr="00706B89">
        <w:rPr>
          <w:rFonts w:ascii="Times New Roman" w:hAnsi="Times New Roman"/>
          <w:i/>
          <w:sz w:val="24"/>
          <w:szCs w:val="24"/>
        </w:rPr>
        <w:t>Dark Passenger</w:t>
      </w:r>
      <w:r>
        <w:rPr>
          <w:rFonts w:ascii="Times New Roman" w:hAnsi="Times New Roman"/>
          <w:sz w:val="24"/>
          <w:szCs w:val="24"/>
        </w:rPr>
        <w:t xml:space="preserve"> é movimentado apenas no sentido do mal, não se retirando daí qualquer proveito de auto-conhecimento. </w:t>
      </w:r>
      <w:r w:rsidRPr="003A3086">
        <w:rPr>
          <w:rFonts w:ascii="Times New Roman" w:hAnsi="Times New Roman"/>
          <w:sz w:val="24"/>
          <w:szCs w:val="24"/>
          <w:shd w:val="clear" w:color="auto" w:fill="FFFFFF" w:themeFill="background1"/>
        </w:rPr>
        <w:t xml:space="preserve">Apesar de Walter Sickert e Dexter serem ambos assassinos em série e de partilharem passados traumáticos que moldaram a sua personalidade de alguma forma - ainda que o primeiro personifique acontecimentos reais - o facto é que Patricia Cornwell e Jeff Lindsay deram origem a diferentes concepções literárias sobre o que realmente move um </w:t>
      </w:r>
      <w:r w:rsidRPr="00706B89">
        <w:rPr>
          <w:rFonts w:ascii="Times New Roman" w:hAnsi="Times New Roman"/>
          <w:i/>
          <w:sz w:val="24"/>
          <w:szCs w:val="24"/>
          <w:shd w:val="clear" w:color="auto" w:fill="FFFFFF" w:themeFill="background1"/>
        </w:rPr>
        <w:t>serial killer</w:t>
      </w:r>
      <w:r w:rsidRPr="003A3086">
        <w:rPr>
          <w:rFonts w:ascii="Times New Roman" w:hAnsi="Times New Roman"/>
          <w:sz w:val="24"/>
          <w:szCs w:val="24"/>
          <w:shd w:val="clear" w:color="auto" w:fill="FFFFFF" w:themeFill="background1"/>
        </w:rPr>
        <w:t xml:space="preserve">. Assim, Sickert e Dexter apenas partilham do rótulo de assassino em série, pois as suas acções, intenções e </w:t>
      </w:r>
      <w:r w:rsidRPr="003A3086">
        <w:rPr>
          <w:rFonts w:ascii="Times New Roman" w:hAnsi="Times New Roman"/>
          <w:i/>
          <w:sz w:val="24"/>
          <w:szCs w:val="24"/>
          <w:shd w:val="clear" w:color="auto" w:fill="FFFFFF" w:themeFill="background1"/>
        </w:rPr>
        <w:t xml:space="preserve">modus operandi </w:t>
      </w:r>
      <w:r w:rsidRPr="003A3086">
        <w:rPr>
          <w:rFonts w:ascii="Times New Roman" w:hAnsi="Times New Roman"/>
          <w:sz w:val="24"/>
          <w:szCs w:val="24"/>
          <w:shd w:val="clear" w:color="auto" w:fill="FFFFFF" w:themeFill="background1"/>
        </w:rPr>
        <w:t xml:space="preserve">são completamente distintos. Walter Sickert, considerado pelos investigadores como um homem de hábitos solitários, - o que se depreende da escolha das suas vítimas e dos horários tardios em que os crimes eram efectuados </w:t>
      </w:r>
      <w:r w:rsidR="006A0D5B" w:rsidRPr="003A3086">
        <w:rPr>
          <w:rFonts w:ascii="Times New Roman" w:hAnsi="Times New Roman"/>
          <w:sz w:val="24"/>
          <w:szCs w:val="24"/>
          <w:shd w:val="clear" w:color="auto" w:fill="FFFFFF" w:themeFill="background1"/>
        </w:rPr>
        <w:t>- reagia</w:t>
      </w:r>
      <w:r w:rsidRPr="003A3086">
        <w:rPr>
          <w:rFonts w:ascii="Times New Roman" w:hAnsi="Times New Roman"/>
          <w:sz w:val="24"/>
          <w:szCs w:val="24"/>
          <w:shd w:val="clear" w:color="auto" w:fill="FFFFFF" w:themeFill="background1"/>
        </w:rPr>
        <w:t xml:space="preserve"> a impulsos homicidas de extrema violência, pautados por sentimentos </w:t>
      </w:r>
      <w:r w:rsidRPr="003A3086">
        <w:rPr>
          <w:rFonts w:ascii="Times New Roman" w:hAnsi="Times New Roman" w:cs="Times New Roman"/>
          <w:sz w:val="24"/>
          <w:szCs w:val="24"/>
          <w:shd w:val="clear" w:color="auto" w:fill="FFFFFF" w:themeFill="background1"/>
        </w:rPr>
        <w:t>de</w:t>
      </w:r>
      <w:r w:rsidRPr="003A3086">
        <w:rPr>
          <w:rFonts w:ascii="Times New Roman" w:hAnsi="Times New Roman" w:cs="Times New Roman"/>
          <w:sz w:val="24"/>
          <w:szCs w:val="24"/>
        </w:rPr>
        <w:t xml:space="preserve"> </w:t>
      </w:r>
      <w:r w:rsidRPr="003A3086">
        <w:rPr>
          <w:rFonts w:ascii="Times New Roman" w:hAnsi="Times New Roman" w:cs="Times New Roman"/>
          <w:sz w:val="24"/>
          <w:szCs w:val="24"/>
          <w:shd w:val="clear" w:color="auto" w:fill="FFFFFF" w:themeFill="background1"/>
        </w:rPr>
        <w:t>raiva</w:t>
      </w:r>
      <w:r w:rsidRPr="003A3086">
        <w:rPr>
          <w:rFonts w:ascii="Times New Roman" w:hAnsi="Times New Roman"/>
          <w:sz w:val="24"/>
          <w:szCs w:val="24"/>
          <w:shd w:val="clear" w:color="auto" w:fill="FFFFFF" w:themeFill="background1"/>
        </w:rPr>
        <w:t xml:space="preserve"> e obsessão, que resultavam em cenários de crime demasiado brutais. A escolha das prostitutas como vítimas, além de</w:t>
      </w:r>
      <w:r w:rsidR="00706B89">
        <w:rPr>
          <w:rFonts w:ascii="Times New Roman" w:hAnsi="Times New Roman"/>
          <w:sz w:val="24"/>
          <w:szCs w:val="24"/>
          <w:shd w:val="clear" w:color="auto" w:fill="FFFFFF" w:themeFill="background1"/>
        </w:rPr>
        <w:t xml:space="preserve"> e</w:t>
      </w:r>
      <w:r w:rsidRPr="003A3086">
        <w:rPr>
          <w:rFonts w:ascii="Times New Roman" w:hAnsi="Times New Roman"/>
          <w:sz w:val="24"/>
          <w:szCs w:val="24"/>
          <w:shd w:val="clear" w:color="auto" w:fill="FFFFFF" w:themeFill="background1"/>
        </w:rPr>
        <w:t xml:space="preserve">stas serem alvos fáceis, advém também da resposta a violentas fantasias com a sua mãe que, segundo as investigações de Cornwell, </w:t>
      </w:r>
      <w:r w:rsidRPr="003A3086">
        <w:rPr>
          <w:rFonts w:ascii="Times New Roman" w:hAnsi="Times New Roman" w:cs="Times New Roman"/>
          <w:sz w:val="24"/>
          <w:szCs w:val="24"/>
        </w:rPr>
        <w:t>terá sido</w:t>
      </w:r>
      <w:r w:rsidR="00706B89">
        <w:rPr>
          <w:rFonts w:ascii="Times New Roman" w:hAnsi="Times New Roman" w:cs="Times New Roman"/>
          <w:sz w:val="24"/>
          <w:szCs w:val="24"/>
        </w:rPr>
        <w:t>,</w:t>
      </w:r>
      <w:r w:rsidR="003A3086" w:rsidRPr="003A3086">
        <w:rPr>
          <w:rFonts w:ascii="Times New Roman" w:hAnsi="Times New Roman" w:cs="Times New Roman"/>
          <w:sz w:val="24"/>
          <w:szCs w:val="24"/>
        </w:rPr>
        <w:t xml:space="preserve"> </w:t>
      </w:r>
      <w:r w:rsidRPr="003A3086">
        <w:rPr>
          <w:rFonts w:ascii="Times New Roman" w:hAnsi="Times New Roman" w:cs="Times New Roman"/>
          <w:sz w:val="24"/>
          <w:szCs w:val="24"/>
        </w:rPr>
        <w:t>também</w:t>
      </w:r>
      <w:r w:rsidRPr="003A3086">
        <w:rPr>
          <w:rFonts w:ascii="Times New Roman" w:hAnsi="Times New Roman"/>
          <w:sz w:val="24"/>
          <w:szCs w:val="24"/>
          <w:shd w:val="clear" w:color="auto" w:fill="FFFFFF" w:themeFill="background1"/>
        </w:rPr>
        <w:t xml:space="preserve"> ela</w:t>
      </w:r>
      <w:r w:rsidR="00706B89">
        <w:rPr>
          <w:rFonts w:ascii="Times New Roman" w:hAnsi="Times New Roman"/>
          <w:sz w:val="24"/>
          <w:szCs w:val="24"/>
          <w:shd w:val="clear" w:color="auto" w:fill="FFFFFF" w:themeFill="background1"/>
        </w:rPr>
        <w:t>,</w:t>
      </w:r>
      <w:r w:rsidRPr="003A3086">
        <w:rPr>
          <w:rFonts w:ascii="Times New Roman" w:hAnsi="Times New Roman"/>
          <w:sz w:val="24"/>
          <w:szCs w:val="24"/>
          <w:shd w:val="clear" w:color="auto" w:fill="FFFFFF" w:themeFill="background1"/>
        </w:rPr>
        <w:t xml:space="preserve"> prostituta. Por isso, a humilhação da mulher era característica primordial dos seus crimes, uma vez que penetrava as suas vítimas com uma faca, deixando-as depois em posições de índole sexual, com as entranhas expostas. </w:t>
      </w:r>
      <w:r w:rsidR="001F2F21">
        <w:rPr>
          <w:rFonts w:ascii="Times New Roman" w:hAnsi="Times New Roman"/>
          <w:sz w:val="24"/>
          <w:szCs w:val="24"/>
          <w:shd w:val="clear" w:color="auto" w:fill="FFFFFF" w:themeFill="background1"/>
        </w:rPr>
        <w:t>A partir d</w:t>
      </w:r>
      <w:r w:rsidRPr="003A3086">
        <w:rPr>
          <w:rFonts w:ascii="Times New Roman" w:hAnsi="Times New Roman"/>
          <w:sz w:val="24"/>
          <w:szCs w:val="24"/>
          <w:shd w:val="clear" w:color="auto" w:fill="FFFFFF" w:themeFill="background1"/>
        </w:rPr>
        <w:t>este facto</w:t>
      </w:r>
      <w:r w:rsidR="001F2F21">
        <w:rPr>
          <w:rFonts w:ascii="Times New Roman" w:hAnsi="Times New Roman"/>
          <w:sz w:val="24"/>
          <w:szCs w:val="24"/>
          <w:shd w:val="clear" w:color="auto" w:fill="FFFFFF" w:themeFill="background1"/>
        </w:rPr>
        <w:t>,</w:t>
      </w:r>
      <w:r w:rsidRPr="003A3086">
        <w:rPr>
          <w:rFonts w:ascii="Times New Roman" w:hAnsi="Times New Roman"/>
          <w:sz w:val="24"/>
          <w:szCs w:val="24"/>
          <w:shd w:val="clear" w:color="auto" w:fill="FFFFFF" w:themeFill="background1"/>
        </w:rPr>
        <w:t xml:space="preserve"> podemos afirmar que Sickert poderia retirar algum prazer sexual perverso dos cenários por si elaborados, reagindo a pulsões eróticas extremas. Contudo, esta sua </w:t>
      </w:r>
      <w:r w:rsidRPr="003A3086">
        <w:rPr>
          <w:rFonts w:ascii="Times New Roman" w:hAnsi="Times New Roman"/>
          <w:sz w:val="24"/>
          <w:szCs w:val="24"/>
          <w:shd w:val="clear" w:color="auto" w:fill="FFFFFF" w:themeFill="background1"/>
        </w:rPr>
        <w:lastRenderedPageBreak/>
        <w:t>hipersexualidade é, de certo modo, malograda, já que Sickert sofrera com a malformação congénita do pénis durante grande parte da sua infância e adolescência e, por isso, o tipo de mutilações infligidas nas vítimas sugeriam alguma frustração sexual.</w:t>
      </w:r>
    </w:p>
    <w:p w:rsidR="003B7EFD" w:rsidRPr="00777697" w:rsidRDefault="003B7EFD" w:rsidP="00F55032">
      <w:pPr>
        <w:shd w:val="clear" w:color="auto" w:fill="FFFFFF" w:themeFill="background1"/>
        <w:spacing w:after="0" w:line="360" w:lineRule="auto"/>
        <w:ind w:firstLine="708"/>
        <w:jc w:val="both"/>
        <w:rPr>
          <w:rFonts w:ascii="Times New Roman" w:hAnsi="Times New Roman"/>
          <w:sz w:val="24"/>
          <w:szCs w:val="24"/>
          <w:shd w:val="clear" w:color="auto" w:fill="FFFF00"/>
        </w:rPr>
      </w:pPr>
      <w:r w:rsidRPr="003A3086">
        <w:rPr>
          <w:rFonts w:ascii="Times New Roman" w:hAnsi="Times New Roman"/>
          <w:sz w:val="24"/>
          <w:szCs w:val="24"/>
          <w:shd w:val="clear" w:color="auto" w:fill="FFFFFF" w:themeFill="background1"/>
        </w:rPr>
        <w:t xml:space="preserve">Por outro lado, Lindsay apresenta Dexter, não como um assassino que apenas responde ao prazer e pulsões momentâneas, mas como um </w:t>
      </w:r>
      <w:r w:rsidRPr="001F2F21">
        <w:rPr>
          <w:rFonts w:ascii="Times New Roman" w:hAnsi="Times New Roman"/>
          <w:i/>
          <w:sz w:val="24"/>
          <w:szCs w:val="24"/>
          <w:shd w:val="clear" w:color="auto" w:fill="FFFFFF" w:themeFill="background1"/>
        </w:rPr>
        <w:t>serial killer</w:t>
      </w:r>
      <w:r w:rsidRPr="003A3086">
        <w:rPr>
          <w:rFonts w:ascii="Times New Roman" w:hAnsi="Times New Roman"/>
          <w:sz w:val="24"/>
          <w:szCs w:val="24"/>
          <w:shd w:val="clear" w:color="auto" w:fill="FFFFFF" w:themeFill="background1"/>
        </w:rPr>
        <w:t xml:space="preserve"> que possui contornos humanísticos. Apesar de alertar também para um interior disfuncional, o certo é que Dexter tem sempre presente a realidade circundante, pois não é um homem </w:t>
      </w:r>
      <w:r w:rsidR="001F2F21">
        <w:rPr>
          <w:rFonts w:ascii="Times New Roman" w:hAnsi="Times New Roman"/>
          <w:sz w:val="24"/>
          <w:szCs w:val="24"/>
          <w:shd w:val="clear" w:color="auto" w:fill="FFFFFF" w:themeFill="background1"/>
        </w:rPr>
        <w:t xml:space="preserve">totalmente </w:t>
      </w:r>
      <w:r w:rsidRPr="003A3086">
        <w:rPr>
          <w:rFonts w:ascii="Times New Roman" w:hAnsi="Times New Roman"/>
          <w:sz w:val="24"/>
          <w:szCs w:val="24"/>
          <w:shd w:val="clear" w:color="auto" w:fill="FFFFFF" w:themeFill="background1"/>
        </w:rPr>
        <w:t>solitário</w:t>
      </w:r>
      <w:r w:rsidR="001F2F21">
        <w:rPr>
          <w:rFonts w:ascii="Times New Roman" w:hAnsi="Times New Roman"/>
          <w:sz w:val="24"/>
          <w:szCs w:val="24"/>
          <w:shd w:val="clear" w:color="auto" w:fill="FFFFFF" w:themeFill="background1"/>
        </w:rPr>
        <w:t>, como Sickert. Ambos</w:t>
      </w:r>
      <w:r w:rsidRPr="003A3086">
        <w:rPr>
          <w:rFonts w:ascii="Times New Roman" w:hAnsi="Times New Roman"/>
          <w:sz w:val="24"/>
          <w:szCs w:val="24"/>
          <w:shd w:val="clear" w:color="auto" w:fill="FFFFFF" w:themeFill="background1"/>
        </w:rPr>
        <w:t xml:space="preserve"> sentem</w:t>
      </w:r>
      <w:r w:rsidR="001F2F21">
        <w:rPr>
          <w:rFonts w:ascii="Times New Roman" w:hAnsi="Times New Roman"/>
          <w:sz w:val="24"/>
          <w:szCs w:val="24"/>
          <w:shd w:val="clear" w:color="auto" w:fill="FFFFFF" w:themeFill="background1"/>
        </w:rPr>
        <w:t>-se</w:t>
      </w:r>
      <w:r w:rsidRPr="003A3086">
        <w:rPr>
          <w:rFonts w:ascii="Times New Roman" w:hAnsi="Times New Roman"/>
          <w:sz w:val="24"/>
          <w:szCs w:val="24"/>
          <w:shd w:val="clear" w:color="auto" w:fill="FFFFFF" w:themeFill="background1"/>
        </w:rPr>
        <w:t xml:space="preserve"> incompreendidos e</w:t>
      </w:r>
      <w:r w:rsidR="001F2F21">
        <w:rPr>
          <w:rFonts w:ascii="Times New Roman" w:hAnsi="Times New Roman"/>
          <w:sz w:val="24"/>
          <w:szCs w:val="24"/>
          <w:shd w:val="clear" w:color="auto" w:fill="FFFFFF" w:themeFill="background1"/>
        </w:rPr>
        <w:t xml:space="preserve"> </w:t>
      </w:r>
      <w:r w:rsidR="006A0D5B">
        <w:rPr>
          <w:rFonts w:ascii="Times New Roman" w:hAnsi="Times New Roman"/>
          <w:sz w:val="24"/>
          <w:szCs w:val="24"/>
          <w:shd w:val="clear" w:color="auto" w:fill="FFFFFF" w:themeFill="background1"/>
        </w:rPr>
        <w:t>vêem-se</w:t>
      </w:r>
      <w:r w:rsidRPr="003A3086">
        <w:rPr>
          <w:rFonts w:ascii="Times New Roman" w:hAnsi="Times New Roman"/>
          <w:sz w:val="24"/>
          <w:szCs w:val="24"/>
          <w:shd w:val="clear" w:color="auto" w:fill="FFFFFF" w:themeFill="background1"/>
        </w:rPr>
        <w:t xml:space="preserve"> como </w:t>
      </w:r>
      <w:r w:rsidRPr="003A3086">
        <w:rPr>
          <w:rFonts w:ascii="Times New Roman" w:hAnsi="Times New Roman"/>
          <w:i/>
          <w:sz w:val="24"/>
          <w:szCs w:val="24"/>
          <w:shd w:val="clear" w:color="auto" w:fill="FFFFFF" w:themeFill="background1"/>
        </w:rPr>
        <w:t>outsiders</w:t>
      </w:r>
      <w:r w:rsidRPr="003A3086">
        <w:rPr>
          <w:rFonts w:ascii="Times New Roman" w:hAnsi="Times New Roman"/>
          <w:sz w:val="24"/>
          <w:szCs w:val="24"/>
          <w:shd w:val="clear" w:color="auto" w:fill="FFFFFF" w:themeFill="background1"/>
        </w:rPr>
        <w:t xml:space="preserve"> no meio social onde se inserem, mas a diferença entre ambos é que Dexter possui uma ligação com o mundo</w:t>
      </w:r>
      <w:r w:rsidR="001F2F21">
        <w:rPr>
          <w:rFonts w:ascii="Times New Roman" w:hAnsi="Times New Roman"/>
          <w:sz w:val="24"/>
          <w:szCs w:val="24"/>
          <w:shd w:val="clear" w:color="auto" w:fill="FFFFFF" w:themeFill="background1"/>
        </w:rPr>
        <w:t>,</w:t>
      </w:r>
      <w:r w:rsidRPr="003A3086">
        <w:rPr>
          <w:rFonts w:ascii="Times New Roman" w:hAnsi="Times New Roman"/>
          <w:sz w:val="24"/>
          <w:szCs w:val="24"/>
          <w:shd w:val="clear" w:color="auto" w:fill="FFFFFF" w:themeFill="background1"/>
        </w:rPr>
        <w:t xml:space="preserve"> que se personifica na imagem do seu pai, da sua irmã, da namorada e dos filhos desta</w:t>
      </w:r>
      <w:r w:rsidR="00F55032">
        <w:rPr>
          <w:rFonts w:ascii="Times New Roman" w:hAnsi="Times New Roman"/>
          <w:sz w:val="24"/>
          <w:szCs w:val="24"/>
          <w:shd w:val="clear" w:color="auto" w:fill="FFFFFF" w:themeFill="background1"/>
        </w:rPr>
        <w:t>, facto que se reflecte nas suas acções enquanto justiceiro</w:t>
      </w:r>
      <w:r w:rsidRPr="003A3086">
        <w:rPr>
          <w:rFonts w:ascii="Times New Roman" w:hAnsi="Times New Roman"/>
          <w:sz w:val="24"/>
          <w:szCs w:val="24"/>
          <w:shd w:val="clear" w:color="auto" w:fill="FFFFFF" w:themeFill="background1"/>
        </w:rPr>
        <w:t xml:space="preserve">. Por isso, o seu </w:t>
      </w:r>
      <w:r w:rsidRPr="001F2F21">
        <w:rPr>
          <w:rFonts w:ascii="Times New Roman" w:hAnsi="Times New Roman"/>
          <w:i/>
          <w:sz w:val="24"/>
          <w:szCs w:val="24"/>
          <w:shd w:val="clear" w:color="auto" w:fill="FFFFFF" w:themeFill="background1"/>
        </w:rPr>
        <w:t>Dark Passenger</w:t>
      </w:r>
      <w:r w:rsidRPr="003A3086">
        <w:rPr>
          <w:rFonts w:ascii="Times New Roman" w:hAnsi="Times New Roman"/>
          <w:sz w:val="24"/>
          <w:szCs w:val="24"/>
          <w:shd w:val="clear" w:color="auto" w:fill="FFFFFF" w:themeFill="background1"/>
        </w:rPr>
        <w:t xml:space="preserve"> não o transforma num ser maníaco e perverso, exactamente porque existe consciência da realidade. </w:t>
      </w:r>
      <w:r w:rsidR="006A0D5B" w:rsidRPr="003A3086">
        <w:rPr>
          <w:rFonts w:ascii="Times New Roman" w:hAnsi="Times New Roman"/>
          <w:sz w:val="24"/>
          <w:szCs w:val="24"/>
          <w:shd w:val="clear" w:color="auto" w:fill="FFFFFF" w:themeFill="background1"/>
        </w:rPr>
        <w:t>Por outro lado, a diferença entre a escolha das vítimas</w:t>
      </w:r>
      <w:r w:rsidR="006A0D5B">
        <w:rPr>
          <w:rFonts w:ascii="Times New Roman" w:hAnsi="Times New Roman"/>
          <w:sz w:val="24"/>
          <w:szCs w:val="24"/>
          <w:shd w:val="clear" w:color="auto" w:fill="FFFFFF" w:themeFill="background1"/>
        </w:rPr>
        <w:t>,</w:t>
      </w:r>
      <w:r w:rsidR="006A0D5B" w:rsidRPr="003A3086">
        <w:rPr>
          <w:rFonts w:ascii="Times New Roman" w:hAnsi="Times New Roman"/>
          <w:sz w:val="24"/>
          <w:szCs w:val="24"/>
          <w:shd w:val="clear" w:color="auto" w:fill="FFFFFF" w:themeFill="background1"/>
        </w:rPr>
        <w:t xml:space="preserve"> por parte destes dois assassinos</w:t>
      </w:r>
      <w:r w:rsidR="006A0D5B">
        <w:rPr>
          <w:rFonts w:ascii="Times New Roman" w:hAnsi="Times New Roman"/>
          <w:sz w:val="24"/>
          <w:szCs w:val="24"/>
          <w:shd w:val="clear" w:color="auto" w:fill="FFFFFF" w:themeFill="background1"/>
        </w:rPr>
        <w:t>,</w:t>
      </w:r>
      <w:r w:rsidR="006A0D5B" w:rsidRPr="003A3086">
        <w:rPr>
          <w:rFonts w:ascii="Times New Roman" w:hAnsi="Times New Roman"/>
          <w:sz w:val="24"/>
          <w:szCs w:val="24"/>
          <w:shd w:val="clear" w:color="auto" w:fill="FFFFFF" w:themeFill="background1"/>
        </w:rPr>
        <w:t xml:space="preserve"> é também notória, pois Dexter apenas mata aqueles que causaram o mal, assemelhando-se</w:t>
      </w:r>
      <w:r w:rsidR="006A0D5B">
        <w:rPr>
          <w:rFonts w:ascii="Times New Roman" w:hAnsi="Times New Roman"/>
          <w:sz w:val="24"/>
          <w:szCs w:val="24"/>
          <w:shd w:val="clear" w:color="auto" w:fill="FFFFFF" w:themeFill="background1"/>
        </w:rPr>
        <w:t>,</w:t>
      </w:r>
      <w:r w:rsidR="006A0D5B" w:rsidRPr="003A3086">
        <w:rPr>
          <w:rFonts w:ascii="Times New Roman" w:hAnsi="Times New Roman"/>
          <w:sz w:val="24"/>
          <w:szCs w:val="24"/>
          <w:shd w:val="clear" w:color="auto" w:fill="FFFFFF" w:themeFill="background1"/>
        </w:rPr>
        <w:t xml:space="preserve"> de certo modo</w:t>
      </w:r>
      <w:r w:rsidR="006A0D5B">
        <w:rPr>
          <w:rFonts w:ascii="Times New Roman" w:hAnsi="Times New Roman"/>
          <w:sz w:val="24"/>
          <w:szCs w:val="24"/>
          <w:shd w:val="clear" w:color="auto" w:fill="FFFFFF" w:themeFill="background1"/>
        </w:rPr>
        <w:t>,</w:t>
      </w:r>
      <w:r w:rsidR="006A0D5B" w:rsidRPr="003A3086">
        <w:rPr>
          <w:rFonts w:ascii="Times New Roman" w:hAnsi="Times New Roman"/>
          <w:sz w:val="24"/>
          <w:szCs w:val="24"/>
          <w:shd w:val="clear" w:color="auto" w:fill="FFFFFF" w:themeFill="background1"/>
        </w:rPr>
        <w:t xml:space="preserve"> a um herói dos tempos modernos, </w:t>
      </w:r>
      <w:proofErr w:type="gramStart"/>
      <w:r w:rsidR="006A0D5B" w:rsidRPr="003A3086">
        <w:rPr>
          <w:rFonts w:ascii="Times New Roman" w:hAnsi="Times New Roman"/>
          <w:sz w:val="24"/>
          <w:szCs w:val="24"/>
          <w:shd w:val="clear" w:color="auto" w:fill="FFFFFF" w:themeFill="background1"/>
        </w:rPr>
        <w:t>enquanto que</w:t>
      </w:r>
      <w:proofErr w:type="gramEnd"/>
      <w:r w:rsidR="006A0D5B" w:rsidRPr="003A3086">
        <w:rPr>
          <w:rFonts w:ascii="Times New Roman" w:hAnsi="Times New Roman"/>
          <w:sz w:val="24"/>
          <w:szCs w:val="24"/>
          <w:shd w:val="clear" w:color="auto" w:fill="FFFFFF" w:themeFill="background1"/>
        </w:rPr>
        <w:t xml:space="preserve"> Sickert é a própria encarnação do mal, pois as bárbaras atrocidades que comete elevam-no à qualidade de monstro, no verdadeiro sentido da palavra.</w:t>
      </w:r>
    </w:p>
    <w:p w:rsidR="003A3086" w:rsidRDefault="003B7EFD" w:rsidP="00AE4826">
      <w:pPr>
        <w:spacing w:after="0" w:line="360" w:lineRule="auto"/>
        <w:ind w:firstLine="709"/>
        <w:jc w:val="both"/>
        <w:rPr>
          <w:rFonts w:ascii="Times New Roman" w:hAnsi="Times New Roman"/>
          <w:sz w:val="24"/>
          <w:szCs w:val="24"/>
        </w:rPr>
      </w:pPr>
      <w:r>
        <w:rPr>
          <w:rFonts w:ascii="Times New Roman" w:hAnsi="Times New Roman"/>
          <w:sz w:val="24"/>
          <w:szCs w:val="24"/>
        </w:rPr>
        <w:t>Nesta perspectiva, o que Sickert provoca em si mesmo é a realização de um desejo recôndito</w:t>
      </w:r>
      <w:r w:rsidR="001F2F21">
        <w:rPr>
          <w:rFonts w:ascii="Times New Roman" w:hAnsi="Times New Roman"/>
          <w:sz w:val="24"/>
          <w:szCs w:val="24"/>
        </w:rPr>
        <w:t>,</w:t>
      </w:r>
      <w:r>
        <w:rPr>
          <w:rFonts w:ascii="Times New Roman" w:hAnsi="Times New Roman"/>
          <w:sz w:val="24"/>
          <w:szCs w:val="24"/>
        </w:rPr>
        <w:t xml:space="preserve"> que irá proporcionar o aumento da sua capacidade de auto-satisfação, buscando o praz</w:t>
      </w:r>
      <w:r w:rsidR="001F2F21">
        <w:rPr>
          <w:rFonts w:ascii="Times New Roman" w:hAnsi="Times New Roman"/>
          <w:sz w:val="24"/>
          <w:szCs w:val="24"/>
        </w:rPr>
        <w:t>er através do sofrimento alheio. P</w:t>
      </w:r>
      <w:r>
        <w:rPr>
          <w:rFonts w:ascii="Times New Roman" w:hAnsi="Times New Roman"/>
          <w:sz w:val="24"/>
          <w:szCs w:val="24"/>
        </w:rPr>
        <w:t>or outro lado, em Dexter verifica-se que este prazer momentâneo não é necessariamente egoísta</w:t>
      </w:r>
      <w:r w:rsidR="001F2F21">
        <w:rPr>
          <w:rFonts w:ascii="Times New Roman" w:hAnsi="Times New Roman"/>
          <w:sz w:val="24"/>
          <w:szCs w:val="24"/>
        </w:rPr>
        <w:t>,</w:t>
      </w:r>
      <w:r>
        <w:rPr>
          <w:rFonts w:ascii="Times New Roman" w:hAnsi="Times New Roman"/>
          <w:sz w:val="24"/>
          <w:szCs w:val="24"/>
        </w:rPr>
        <w:t xml:space="preserve"> como no caso de Walter Sickert, funcionando antes como um meio de punição para aqueles que perpetuaram o mal</w:t>
      </w:r>
      <w:r w:rsidR="001F2F21">
        <w:rPr>
          <w:rFonts w:ascii="Times New Roman" w:hAnsi="Times New Roman"/>
          <w:sz w:val="24"/>
          <w:szCs w:val="24"/>
        </w:rPr>
        <w:t>,</w:t>
      </w:r>
      <w:r>
        <w:rPr>
          <w:rFonts w:ascii="Times New Roman" w:hAnsi="Times New Roman"/>
          <w:sz w:val="24"/>
          <w:szCs w:val="24"/>
        </w:rPr>
        <w:t xml:space="preserve"> através de actos horrendos para com pessoas inocentes. Assim, o facto de matar apenas os que merecem</w:t>
      </w:r>
      <w:proofErr w:type="gramStart"/>
      <w:r w:rsidR="001F2F21">
        <w:rPr>
          <w:rFonts w:ascii="Times New Roman" w:hAnsi="Times New Roman"/>
          <w:sz w:val="24"/>
          <w:szCs w:val="24"/>
        </w:rPr>
        <w:t>,</w:t>
      </w:r>
      <w:proofErr w:type="gramEnd"/>
      <w:r>
        <w:rPr>
          <w:rFonts w:ascii="Times New Roman" w:hAnsi="Times New Roman"/>
          <w:sz w:val="24"/>
          <w:szCs w:val="24"/>
        </w:rPr>
        <w:t xml:space="preserve"> irá transformar as suas acções em actos de redenção social, caracterizando-o como um criminoso com sentido moral. Neste sentido, será benéfico o contacto com o seu duplo, não só porque é através do seu “eu” obscuro que Dexter irá contactar com a verdadeira realidade de Miami, como também será através dele que, devido ao contacto com esta realidade social escondida no seu clima tropical, ele mesmo irá usufruir do seu poder de introspecção</w:t>
      </w:r>
      <w:r w:rsidR="001F2F21">
        <w:rPr>
          <w:rFonts w:ascii="Times New Roman" w:hAnsi="Times New Roman"/>
          <w:sz w:val="24"/>
          <w:szCs w:val="24"/>
        </w:rPr>
        <w:t>,</w:t>
      </w:r>
      <w:r>
        <w:rPr>
          <w:rFonts w:ascii="Times New Roman" w:hAnsi="Times New Roman"/>
          <w:sz w:val="24"/>
          <w:szCs w:val="24"/>
        </w:rPr>
        <w:t xml:space="preserve"> que contrasta com a sua natureza neutra, diferenciando-o dos restantes assassinos como Walter Sickert.</w:t>
      </w:r>
    </w:p>
    <w:p w:rsidR="001F2F21" w:rsidRDefault="003B7EFD" w:rsidP="00AE4826">
      <w:pPr>
        <w:spacing w:after="0" w:line="360" w:lineRule="auto"/>
        <w:ind w:firstLine="709"/>
        <w:jc w:val="both"/>
        <w:rPr>
          <w:rFonts w:ascii="Times New Roman" w:hAnsi="Times New Roman"/>
          <w:sz w:val="24"/>
          <w:szCs w:val="24"/>
        </w:rPr>
      </w:pPr>
      <w:r>
        <w:rPr>
          <w:rFonts w:ascii="Times New Roman" w:hAnsi="Times New Roman"/>
          <w:sz w:val="24"/>
          <w:szCs w:val="24"/>
        </w:rPr>
        <w:t>Tal como se afirmou anteriormente, foram as suas experiências interiores que possibilitaram a desintegração mental do indivíduo</w:t>
      </w:r>
      <w:r w:rsidR="001F2F21">
        <w:rPr>
          <w:rFonts w:ascii="Times New Roman" w:hAnsi="Times New Roman"/>
          <w:sz w:val="24"/>
          <w:szCs w:val="24"/>
        </w:rPr>
        <w:t>,</w:t>
      </w:r>
      <w:r>
        <w:rPr>
          <w:rFonts w:ascii="Times New Roman" w:hAnsi="Times New Roman"/>
          <w:sz w:val="24"/>
          <w:szCs w:val="24"/>
        </w:rPr>
        <w:t xml:space="preserve"> que se tran</w:t>
      </w:r>
      <w:r w:rsidR="001F2F21">
        <w:rPr>
          <w:rFonts w:ascii="Times New Roman" w:hAnsi="Times New Roman"/>
          <w:sz w:val="24"/>
          <w:szCs w:val="24"/>
        </w:rPr>
        <w:t xml:space="preserve">sformou em dois seres </w:t>
      </w:r>
      <w:r w:rsidR="001F2F21">
        <w:rPr>
          <w:rFonts w:ascii="Times New Roman" w:hAnsi="Times New Roman"/>
          <w:sz w:val="24"/>
          <w:szCs w:val="24"/>
        </w:rPr>
        <w:lastRenderedPageBreak/>
        <w:t>distintos:</w:t>
      </w:r>
      <w:r>
        <w:rPr>
          <w:rFonts w:ascii="Times New Roman" w:hAnsi="Times New Roman"/>
          <w:sz w:val="24"/>
          <w:szCs w:val="24"/>
        </w:rPr>
        <w:t xml:space="preserve"> ele mesmo e o seu </w:t>
      </w:r>
      <w:r w:rsidRPr="001F2F21">
        <w:rPr>
          <w:rFonts w:ascii="Times New Roman" w:hAnsi="Times New Roman"/>
          <w:i/>
          <w:sz w:val="24"/>
          <w:szCs w:val="24"/>
        </w:rPr>
        <w:t>Dark Passenger</w:t>
      </w:r>
      <w:r w:rsidR="001F2F21">
        <w:rPr>
          <w:rFonts w:ascii="Times New Roman" w:hAnsi="Times New Roman"/>
          <w:sz w:val="24"/>
          <w:szCs w:val="24"/>
        </w:rPr>
        <w:t>. Lindsay ilustra esta ideia na obra, através do seguinte excerto:</w:t>
      </w:r>
      <w:r>
        <w:rPr>
          <w:rFonts w:ascii="Times New Roman" w:hAnsi="Times New Roman"/>
          <w:sz w:val="24"/>
          <w:szCs w:val="24"/>
        </w:rPr>
        <w:t xml:space="preserve"> </w:t>
      </w:r>
      <w:r w:rsidRPr="00B001DD">
        <w:rPr>
          <w:rFonts w:ascii="Times New Roman" w:hAnsi="Times New Roman"/>
          <w:sz w:val="24"/>
          <w:szCs w:val="24"/>
        </w:rPr>
        <w:t xml:space="preserve">“Except it´s not my hand. </w:t>
      </w:r>
      <w:r w:rsidRPr="00B001DD">
        <w:rPr>
          <w:rFonts w:ascii="Times New Roman" w:hAnsi="Times New Roman"/>
          <w:sz w:val="24"/>
          <w:szCs w:val="24"/>
          <w:lang w:val="en-US"/>
        </w:rPr>
        <w:t>Even though my hand is moving with this hand, it´s</w:t>
      </w:r>
      <w:r w:rsidR="001F2F21">
        <w:rPr>
          <w:rFonts w:ascii="Times New Roman" w:hAnsi="Times New Roman"/>
          <w:sz w:val="24"/>
          <w:szCs w:val="24"/>
          <w:lang w:val="en-US"/>
        </w:rPr>
        <w:t xml:space="preserve"> not mine that holds the blade.”</w:t>
      </w:r>
      <w:r w:rsidR="00117633">
        <w:rPr>
          <w:rFonts w:ascii="Times New Roman" w:hAnsi="Times New Roman"/>
          <w:sz w:val="24"/>
          <w:szCs w:val="24"/>
          <w:lang w:val="en-US"/>
        </w:rPr>
        <w:t xml:space="preserve"> </w:t>
      </w:r>
      <w:r w:rsidR="00117633" w:rsidRPr="000C08D3">
        <w:rPr>
          <w:rFonts w:ascii="Times New Roman" w:hAnsi="Times New Roman"/>
          <w:sz w:val="24"/>
          <w:szCs w:val="24"/>
        </w:rPr>
        <w:t>(Lindsay 2004: 73).</w:t>
      </w:r>
      <w:r w:rsidRPr="000C08D3">
        <w:rPr>
          <w:rFonts w:ascii="Times New Roman" w:hAnsi="Times New Roman"/>
          <w:i/>
          <w:sz w:val="24"/>
          <w:szCs w:val="24"/>
        </w:rPr>
        <w:t xml:space="preserve"> </w:t>
      </w:r>
      <w:r w:rsidR="001F2F21">
        <w:rPr>
          <w:rFonts w:ascii="Times New Roman" w:hAnsi="Times New Roman"/>
          <w:sz w:val="24"/>
          <w:szCs w:val="24"/>
        </w:rPr>
        <w:t xml:space="preserve">Nesta perspectiva, existe </w:t>
      </w:r>
      <w:r>
        <w:rPr>
          <w:rFonts w:ascii="Times New Roman" w:hAnsi="Times New Roman"/>
          <w:sz w:val="24"/>
          <w:szCs w:val="24"/>
        </w:rPr>
        <w:t>uma propagação do mal através da mente humana, na qual os desejos inconscientes tomam especial relevo</w:t>
      </w:r>
      <w:r w:rsidR="001F2F21">
        <w:rPr>
          <w:rFonts w:ascii="Times New Roman" w:hAnsi="Times New Roman"/>
          <w:sz w:val="24"/>
          <w:szCs w:val="24"/>
        </w:rPr>
        <w:t>,</w:t>
      </w:r>
      <w:r>
        <w:rPr>
          <w:rFonts w:ascii="Times New Roman" w:hAnsi="Times New Roman"/>
          <w:sz w:val="24"/>
          <w:szCs w:val="24"/>
        </w:rPr>
        <w:t xml:space="preserve"> já que remetem para os instintos assassinos de Dexter, revelando um sujeito que vive na obsessão constante em dar expressão ao seu outro “eu”, </w:t>
      </w:r>
      <w:proofErr w:type="gramStart"/>
      <w:r>
        <w:rPr>
          <w:rFonts w:ascii="Times New Roman" w:hAnsi="Times New Roman"/>
          <w:sz w:val="24"/>
          <w:szCs w:val="24"/>
        </w:rPr>
        <w:t>o</w:t>
      </w:r>
      <w:proofErr w:type="gramEnd"/>
      <w:r>
        <w:rPr>
          <w:rFonts w:ascii="Times New Roman" w:hAnsi="Times New Roman"/>
          <w:sz w:val="24"/>
          <w:szCs w:val="24"/>
        </w:rPr>
        <w:t xml:space="preserve"> “</w:t>
      </w:r>
      <w:proofErr w:type="gramStart"/>
      <w:r>
        <w:rPr>
          <w:rFonts w:ascii="Times New Roman" w:hAnsi="Times New Roman"/>
          <w:sz w:val="24"/>
          <w:szCs w:val="24"/>
        </w:rPr>
        <w:t>eu</w:t>
      </w:r>
      <w:proofErr w:type="gramEnd"/>
      <w:r>
        <w:rPr>
          <w:rFonts w:ascii="Times New Roman" w:hAnsi="Times New Roman"/>
          <w:sz w:val="24"/>
          <w:szCs w:val="24"/>
        </w:rPr>
        <w:t xml:space="preserve">” animalesco que faz com que se sinta como uma espécie alternativa de ser humano. </w:t>
      </w:r>
      <w:r>
        <w:rPr>
          <w:rFonts w:ascii="Times New Roman" w:hAnsi="Times New Roman"/>
          <w:sz w:val="24"/>
          <w:szCs w:val="24"/>
          <w:lang w:val="en-US"/>
        </w:rPr>
        <w:t xml:space="preserve">Assim, </w:t>
      </w:r>
      <w:r w:rsidR="001F2F21">
        <w:rPr>
          <w:rFonts w:ascii="Times New Roman" w:hAnsi="Times New Roman"/>
          <w:sz w:val="24"/>
          <w:szCs w:val="24"/>
          <w:lang w:val="en-US"/>
        </w:rPr>
        <w:t xml:space="preserve">como Lyall Watson afirma, em </w:t>
      </w:r>
      <w:r w:rsidR="001F2F21">
        <w:rPr>
          <w:rFonts w:ascii="Times New Roman" w:hAnsi="Times New Roman"/>
          <w:i/>
          <w:sz w:val="24"/>
          <w:szCs w:val="24"/>
          <w:lang w:val="en-US"/>
        </w:rPr>
        <w:t>Dark Nature: A Natural History of Evil</w:t>
      </w:r>
      <w:r w:rsidR="001F2F21">
        <w:rPr>
          <w:rFonts w:ascii="Times New Roman" w:hAnsi="Times New Roman"/>
          <w:sz w:val="24"/>
          <w:szCs w:val="24"/>
          <w:lang w:val="en-US"/>
        </w:rPr>
        <w:t xml:space="preserve"> (1995): </w:t>
      </w:r>
      <w:proofErr w:type="gramStart"/>
      <w:r w:rsidRPr="00B001DD">
        <w:rPr>
          <w:rFonts w:ascii="Times New Roman" w:hAnsi="Times New Roman"/>
          <w:sz w:val="24"/>
          <w:szCs w:val="24"/>
          <w:lang w:val="en-US"/>
        </w:rPr>
        <w:t>“</w:t>
      </w:r>
      <w:r w:rsidR="00C605F8">
        <w:rPr>
          <w:rFonts w:ascii="Times New Roman" w:hAnsi="Times New Roman"/>
          <w:sz w:val="24"/>
          <w:szCs w:val="24"/>
          <w:lang w:val="en-US"/>
        </w:rPr>
        <w:t xml:space="preserve"> </w:t>
      </w:r>
      <w:r w:rsidRPr="00B001DD">
        <w:rPr>
          <w:rFonts w:ascii="Times New Roman" w:hAnsi="Times New Roman"/>
          <w:sz w:val="24"/>
          <w:szCs w:val="24"/>
          <w:lang w:val="en-US"/>
        </w:rPr>
        <w:t>(</w:t>
      </w:r>
      <w:proofErr w:type="gramEnd"/>
      <w:r w:rsidRPr="00B001DD">
        <w:rPr>
          <w:rFonts w:ascii="Times New Roman" w:hAnsi="Times New Roman"/>
          <w:sz w:val="24"/>
          <w:szCs w:val="24"/>
          <w:lang w:val="en-US"/>
        </w:rPr>
        <w:t>...) the division of the Self has become the guiding principle of characterization, and the notion of the unity of personality is completely abandoned</w:t>
      </w:r>
      <w:r w:rsidR="001F2F21">
        <w:rPr>
          <w:rFonts w:ascii="Times New Roman" w:hAnsi="Times New Roman"/>
          <w:sz w:val="24"/>
          <w:szCs w:val="24"/>
          <w:lang w:val="en-US"/>
        </w:rPr>
        <w:t>.”</w:t>
      </w:r>
      <w:r>
        <w:rPr>
          <w:rFonts w:ascii="Times New Roman" w:hAnsi="Times New Roman"/>
          <w:i/>
          <w:sz w:val="24"/>
          <w:szCs w:val="24"/>
          <w:lang w:val="en-US"/>
        </w:rPr>
        <w:t xml:space="preserve"> </w:t>
      </w:r>
      <w:r w:rsidR="00117633" w:rsidRPr="000C08D3">
        <w:rPr>
          <w:rFonts w:ascii="Times New Roman" w:hAnsi="Times New Roman"/>
          <w:sz w:val="24"/>
          <w:szCs w:val="24"/>
        </w:rPr>
        <w:t xml:space="preserve">(Watson 1995: 135). </w:t>
      </w:r>
      <w:r>
        <w:rPr>
          <w:rFonts w:ascii="Times New Roman" w:hAnsi="Times New Roman"/>
          <w:sz w:val="24"/>
          <w:szCs w:val="24"/>
        </w:rPr>
        <w:t xml:space="preserve">Contudo, esta expressividade do “outro” encontra lugar na sociedade contemporânea muito mais do que julgamos, pois vivemos num mundo em que os opostos, não só se atraem, como também dependem um do outro, isto é, </w:t>
      </w:r>
      <w:r w:rsidRPr="00117633">
        <w:rPr>
          <w:rFonts w:ascii="Times New Roman" w:hAnsi="Times New Roman"/>
          <w:sz w:val="24"/>
          <w:szCs w:val="24"/>
        </w:rPr>
        <w:t>“</w:t>
      </w:r>
      <w:r w:rsidR="006A0D5B" w:rsidRPr="00117633">
        <w:rPr>
          <w:rFonts w:ascii="Times New Roman" w:hAnsi="Times New Roman"/>
          <w:sz w:val="24"/>
          <w:szCs w:val="24"/>
        </w:rPr>
        <w:t xml:space="preserve"> (...</w:t>
      </w:r>
      <w:r w:rsidRPr="00117633">
        <w:rPr>
          <w:rFonts w:ascii="Times New Roman" w:hAnsi="Times New Roman"/>
          <w:sz w:val="24"/>
          <w:szCs w:val="24"/>
        </w:rPr>
        <w:t>) a</w:t>
      </w:r>
      <w:r w:rsidRPr="00B001DD">
        <w:rPr>
          <w:rFonts w:ascii="Times New Roman" w:hAnsi="Times New Roman"/>
          <w:sz w:val="24"/>
          <w:szCs w:val="24"/>
        </w:rPr>
        <w:t xml:space="preserve"> world governed by </w:t>
      </w:r>
      <w:r w:rsidR="001F2F21">
        <w:rPr>
          <w:rFonts w:ascii="Times New Roman" w:hAnsi="Times New Roman"/>
          <w:sz w:val="24"/>
          <w:szCs w:val="24"/>
        </w:rPr>
        <w:t>opposites such as yin and yang.”</w:t>
      </w:r>
      <w:r>
        <w:rPr>
          <w:rFonts w:ascii="Times New Roman" w:hAnsi="Times New Roman"/>
          <w:sz w:val="24"/>
          <w:szCs w:val="24"/>
        </w:rPr>
        <w:t xml:space="preserve"> </w:t>
      </w:r>
      <w:r w:rsidR="00117633">
        <w:rPr>
          <w:rFonts w:ascii="Times New Roman" w:hAnsi="Times New Roman"/>
          <w:sz w:val="24"/>
          <w:szCs w:val="24"/>
        </w:rPr>
        <w:t xml:space="preserve">(Watson 1995: 101). </w:t>
      </w:r>
      <w:r>
        <w:rPr>
          <w:rFonts w:ascii="Times New Roman" w:hAnsi="Times New Roman"/>
          <w:sz w:val="24"/>
          <w:szCs w:val="24"/>
        </w:rPr>
        <w:t>Até m</w:t>
      </w:r>
      <w:r w:rsidR="001F2F21">
        <w:rPr>
          <w:rFonts w:ascii="Times New Roman" w:hAnsi="Times New Roman"/>
          <w:sz w:val="24"/>
          <w:szCs w:val="24"/>
        </w:rPr>
        <w:t>esmo a nossa própria anatomia</w:t>
      </w:r>
      <w:r>
        <w:rPr>
          <w:rFonts w:ascii="Times New Roman" w:hAnsi="Times New Roman"/>
          <w:sz w:val="24"/>
          <w:szCs w:val="24"/>
        </w:rPr>
        <w:t xml:space="preserve"> encontra</w:t>
      </w:r>
      <w:r w:rsidR="001F2F21">
        <w:rPr>
          <w:rFonts w:ascii="Times New Roman" w:hAnsi="Times New Roman"/>
          <w:sz w:val="24"/>
          <w:szCs w:val="24"/>
        </w:rPr>
        <w:t>-se</w:t>
      </w:r>
      <w:r>
        <w:rPr>
          <w:rFonts w:ascii="Times New Roman" w:hAnsi="Times New Roman"/>
          <w:sz w:val="24"/>
          <w:szCs w:val="24"/>
        </w:rPr>
        <w:t xml:space="preserve"> dividida em duas partes, uma vez que possuímos dois hemisférios no cérebro - direito e esquerdo – estando a nossa natureza</w:t>
      </w:r>
      <w:r w:rsidR="001F2F21">
        <w:rPr>
          <w:rFonts w:ascii="Times New Roman" w:hAnsi="Times New Roman"/>
          <w:sz w:val="24"/>
          <w:szCs w:val="24"/>
        </w:rPr>
        <w:t>,</w:t>
      </w:r>
      <w:r>
        <w:rPr>
          <w:rFonts w:ascii="Times New Roman" w:hAnsi="Times New Roman"/>
          <w:sz w:val="24"/>
          <w:szCs w:val="24"/>
        </w:rPr>
        <w:t xml:space="preserve"> desde logo</w:t>
      </w:r>
      <w:r w:rsidR="001F2F21">
        <w:rPr>
          <w:rFonts w:ascii="Times New Roman" w:hAnsi="Times New Roman"/>
          <w:sz w:val="24"/>
          <w:szCs w:val="24"/>
        </w:rPr>
        <w:t>,</w:t>
      </w:r>
      <w:r>
        <w:rPr>
          <w:rFonts w:ascii="Times New Roman" w:hAnsi="Times New Roman"/>
          <w:sz w:val="24"/>
          <w:szCs w:val="24"/>
        </w:rPr>
        <w:t xml:space="preserve"> preparada para lidar com a ambiguidade e, por isso, </w:t>
      </w:r>
      <w:r w:rsidRPr="00B001DD">
        <w:rPr>
          <w:rFonts w:ascii="Times New Roman" w:hAnsi="Times New Roman"/>
          <w:sz w:val="24"/>
          <w:szCs w:val="24"/>
        </w:rPr>
        <w:t>“under social pressure, we frequently find ourselve</w:t>
      </w:r>
      <w:r w:rsidR="001F2F21">
        <w:rPr>
          <w:rFonts w:ascii="Times New Roman" w:hAnsi="Times New Roman"/>
          <w:sz w:val="24"/>
          <w:szCs w:val="24"/>
        </w:rPr>
        <w:t>s in two minds about something.”</w:t>
      </w:r>
      <w:r w:rsidR="00117633">
        <w:rPr>
          <w:rFonts w:ascii="Times New Roman" w:hAnsi="Times New Roman"/>
          <w:sz w:val="24"/>
          <w:szCs w:val="24"/>
        </w:rPr>
        <w:t xml:space="preserve"> (Watson 1995: 100). </w:t>
      </w:r>
    </w:p>
    <w:p w:rsidR="003B7EFD" w:rsidRPr="003A3086" w:rsidRDefault="003B7EFD" w:rsidP="00AE4826">
      <w:pPr>
        <w:spacing w:after="0" w:line="360" w:lineRule="auto"/>
        <w:ind w:firstLine="709"/>
        <w:jc w:val="both"/>
        <w:rPr>
          <w:rFonts w:ascii="Times New Roman" w:hAnsi="Times New Roman"/>
          <w:sz w:val="24"/>
          <w:szCs w:val="24"/>
        </w:rPr>
      </w:pPr>
      <w:r>
        <w:rPr>
          <w:rFonts w:ascii="Times New Roman" w:hAnsi="Times New Roman"/>
          <w:sz w:val="24"/>
          <w:szCs w:val="24"/>
        </w:rPr>
        <w:t>Fred Botting dedicou-se também ao estudo dos efeitos da duplicidade na personalidade humana</w:t>
      </w:r>
      <w:r w:rsidR="006B4B21">
        <w:rPr>
          <w:rFonts w:ascii="Times New Roman" w:hAnsi="Times New Roman"/>
          <w:sz w:val="24"/>
          <w:szCs w:val="24"/>
        </w:rPr>
        <w:t xml:space="preserve">, na sua obra </w:t>
      </w:r>
      <w:r w:rsidR="006B4B21">
        <w:rPr>
          <w:rFonts w:ascii="Times New Roman" w:hAnsi="Times New Roman"/>
          <w:i/>
          <w:sz w:val="24"/>
          <w:szCs w:val="24"/>
        </w:rPr>
        <w:t xml:space="preserve">Gothic </w:t>
      </w:r>
      <w:r w:rsidR="006B4B21">
        <w:rPr>
          <w:rFonts w:ascii="Times New Roman" w:hAnsi="Times New Roman"/>
          <w:sz w:val="24"/>
          <w:szCs w:val="24"/>
        </w:rPr>
        <w:t>(1997). A</w:t>
      </w:r>
      <w:r>
        <w:rPr>
          <w:rFonts w:ascii="Times New Roman" w:hAnsi="Times New Roman"/>
          <w:sz w:val="24"/>
          <w:szCs w:val="24"/>
        </w:rPr>
        <w:t xml:space="preserve">o invés de alertar para os perigos de contacto com a fragmentação, este teórico literário defende os benefícios do confronto com o </w:t>
      </w:r>
      <w:r w:rsidRPr="001F2F21">
        <w:rPr>
          <w:rFonts w:ascii="Times New Roman" w:hAnsi="Times New Roman"/>
          <w:i/>
          <w:sz w:val="24"/>
          <w:szCs w:val="24"/>
        </w:rPr>
        <w:t>Dark Passenger</w:t>
      </w:r>
      <w:r>
        <w:rPr>
          <w:rFonts w:ascii="Times New Roman" w:hAnsi="Times New Roman"/>
          <w:sz w:val="24"/>
          <w:szCs w:val="24"/>
        </w:rPr>
        <w:t>, uma vez que é a partir desta identificação que o indivíduo reconstitui a sua própria individualidade</w:t>
      </w:r>
      <w:r w:rsidR="001F2F21">
        <w:rPr>
          <w:rFonts w:ascii="Times New Roman" w:hAnsi="Times New Roman"/>
          <w:sz w:val="24"/>
          <w:szCs w:val="24"/>
        </w:rPr>
        <w:t>,</w:t>
      </w:r>
      <w:r>
        <w:rPr>
          <w:rFonts w:ascii="Times New Roman" w:hAnsi="Times New Roman"/>
          <w:sz w:val="24"/>
          <w:szCs w:val="24"/>
        </w:rPr>
        <w:t xml:space="preserve"> inserida num </w:t>
      </w:r>
      <w:r w:rsidR="001F2F21">
        <w:rPr>
          <w:rFonts w:ascii="Times New Roman" w:hAnsi="Times New Roman"/>
          <w:sz w:val="24"/>
          <w:szCs w:val="24"/>
        </w:rPr>
        <w:t xml:space="preserve">determinado contexto social. </w:t>
      </w:r>
      <w:r w:rsidR="001F2F21" w:rsidRPr="001F2F21">
        <w:rPr>
          <w:rFonts w:ascii="Times New Roman" w:hAnsi="Times New Roman"/>
          <w:sz w:val="24"/>
          <w:szCs w:val="24"/>
          <w:lang w:val="en-US"/>
        </w:rPr>
        <w:t>Co</w:t>
      </w:r>
      <w:r w:rsidR="001F2F21">
        <w:rPr>
          <w:rFonts w:ascii="Times New Roman" w:hAnsi="Times New Roman"/>
          <w:sz w:val="24"/>
          <w:szCs w:val="24"/>
          <w:lang w:val="en-US"/>
        </w:rPr>
        <w:t>mo o próprio Botting afirma:</w:t>
      </w:r>
      <w:r w:rsidRPr="001F2F21">
        <w:rPr>
          <w:rFonts w:ascii="Times New Roman" w:hAnsi="Times New Roman"/>
          <w:sz w:val="24"/>
          <w:szCs w:val="24"/>
          <w:lang w:val="en-US"/>
        </w:rPr>
        <w:t xml:space="preserve"> </w:t>
      </w:r>
      <w:r w:rsidRPr="001F2F21">
        <w:rPr>
          <w:rFonts w:ascii="Times New Roman" w:hAnsi="Times New Roman"/>
          <w:lang w:val="en-US"/>
        </w:rPr>
        <w:t>“threatened with dissolution, the self, like the social limits which define it, reconstitutes its identity against the otherness and loss presented in the moment of terror</w:t>
      </w:r>
      <w:r w:rsidR="001F2F21">
        <w:rPr>
          <w:rFonts w:ascii="Times New Roman" w:hAnsi="Times New Roman"/>
          <w:lang w:val="en-US"/>
        </w:rPr>
        <w:t xml:space="preserve">.” </w:t>
      </w:r>
      <w:r w:rsidR="00662204" w:rsidRPr="001F2F21">
        <w:rPr>
          <w:rFonts w:ascii="Times New Roman" w:hAnsi="Times New Roman" w:cs="Times New Roman"/>
          <w:sz w:val="24"/>
          <w:szCs w:val="24"/>
        </w:rPr>
        <w:t>(Botting 1997: 9).</w:t>
      </w:r>
      <w:r w:rsidR="00662204" w:rsidRPr="001F2F21">
        <w:rPr>
          <w:sz w:val="24"/>
          <w:szCs w:val="24"/>
        </w:rPr>
        <w:t xml:space="preserve"> </w:t>
      </w:r>
      <w:r w:rsidRPr="005378DD">
        <w:rPr>
          <w:rFonts w:ascii="Times New Roman" w:hAnsi="Times New Roman" w:cs="Times New Roman"/>
          <w:sz w:val="24"/>
          <w:szCs w:val="24"/>
        </w:rPr>
        <w:t>Assim, e uma vez que estamos perante o domínio interior que contrasta com a realidade exterior</w:t>
      </w:r>
      <w:r w:rsidRPr="005378DD">
        <w:rPr>
          <w:rFonts w:ascii="Times New Roman" w:hAnsi="Times New Roman"/>
          <w:sz w:val="24"/>
          <w:szCs w:val="24"/>
        </w:rPr>
        <w:t>,</w:t>
      </w:r>
      <w:r>
        <w:rPr>
          <w:rFonts w:ascii="Times New Roman" w:hAnsi="Times New Roman"/>
          <w:sz w:val="24"/>
          <w:szCs w:val="24"/>
        </w:rPr>
        <w:t xml:space="preserve"> podemos afirmar que Dexter vai moldando a sua personalidade de acordo com o meio social e vai também reagindo segundo padrões pré-estabelecidos</w:t>
      </w:r>
      <w:r w:rsidR="001F2F21">
        <w:rPr>
          <w:rFonts w:ascii="Times New Roman" w:hAnsi="Times New Roman"/>
          <w:sz w:val="24"/>
          <w:szCs w:val="24"/>
        </w:rPr>
        <w:t>,</w:t>
      </w:r>
      <w:r>
        <w:rPr>
          <w:rFonts w:ascii="Times New Roman" w:hAnsi="Times New Roman"/>
          <w:sz w:val="24"/>
          <w:szCs w:val="24"/>
        </w:rPr>
        <w:t xml:space="preserve"> para que a sua verd</w:t>
      </w:r>
      <w:r w:rsidR="001F2F21">
        <w:rPr>
          <w:rFonts w:ascii="Times New Roman" w:hAnsi="Times New Roman"/>
          <w:sz w:val="24"/>
          <w:szCs w:val="24"/>
        </w:rPr>
        <w:t xml:space="preserve">adeira natureza não transpareça. </w:t>
      </w:r>
      <w:r w:rsidR="001F2F21" w:rsidRPr="006B4B21">
        <w:rPr>
          <w:rFonts w:ascii="Times New Roman" w:hAnsi="Times New Roman"/>
          <w:sz w:val="24"/>
          <w:szCs w:val="24"/>
          <w:lang w:val="en-US"/>
        </w:rPr>
        <w:t>Wolfgang Kayser</w:t>
      </w:r>
      <w:r w:rsidR="006B4B21" w:rsidRPr="006B4B21">
        <w:rPr>
          <w:rFonts w:ascii="Times New Roman" w:hAnsi="Times New Roman"/>
          <w:sz w:val="24"/>
          <w:szCs w:val="24"/>
          <w:lang w:val="en-US"/>
        </w:rPr>
        <w:t xml:space="preserve"> refere-se também </w:t>
      </w:r>
      <w:r w:rsidR="00430B07">
        <w:rPr>
          <w:rFonts w:ascii="Times New Roman" w:hAnsi="Times New Roman"/>
          <w:sz w:val="24"/>
          <w:szCs w:val="24"/>
          <w:lang w:val="en-US"/>
        </w:rPr>
        <w:t xml:space="preserve">a </w:t>
      </w:r>
      <w:r w:rsidR="006B4B21" w:rsidRPr="006B4B21">
        <w:rPr>
          <w:rFonts w:ascii="Times New Roman" w:hAnsi="Times New Roman"/>
          <w:sz w:val="24"/>
          <w:szCs w:val="24"/>
          <w:lang w:val="en-US"/>
        </w:rPr>
        <w:t>esta cisão interior do se</w:t>
      </w:r>
      <w:r w:rsidR="006B4B21">
        <w:rPr>
          <w:rFonts w:ascii="Times New Roman" w:hAnsi="Times New Roman"/>
          <w:sz w:val="24"/>
          <w:szCs w:val="24"/>
          <w:lang w:val="en-US"/>
        </w:rPr>
        <w:t xml:space="preserve">r humano, na sua obra </w:t>
      </w:r>
      <w:r w:rsidR="006B4B21">
        <w:rPr>
          <w:rFonts w:ascii="Times New Roman" w:hAnsi="Times New Roman"/>
          <w:i/>
          <w:sz w:val="24"/>
          <w:szCs w:val="24"/>
          <w:lang w:val="en-US"/>
        </w:rPr>
        <w:t>The Grotesque in Art and Literature</w:t>
      </w:r>
      <w:r w:rsidR="006B4B21">
        <w:rPr>
          <w:rFonts w:ascii="Times New Roman" w:hAnsi="Times New Roman"/>
          <w:sz w:val="24"/>
          <w:szCs w:val="24"/>
          <w:lang w:val="en-US"/>
        </w:rPr>
        <w:t xml:space="preserve"> (1981):</w:t>
      </w:r>
      <w:r w:rsidRPr="006B4B21">
        <w:rPr>
          <w:rFonts w:ascii="Times New Roman" w:hAnsi="Times New Roman"/>
          <w:sz w:val="24"/>
          <w:szCs w:val="24"/>
          <w:lang w:val="en-US"/>
        </w:rPr>
        <w:t xml:space="preserve"> </w:t>
      </w:r>
      <w:proofErr w:type="gramStart"/>
      <w:r w:rsidRPr="006B4B21">
        <w:rPr>
          <w:rFonts w:ascii="Times New Roman" w:hAnsi="Times New Roman"/>
          <w:sz w:val="24"/>
          <w:szCs w:val="24"/>
          <w:lang w:val="en-US"/>
        </w:rPr>
        <w:t>“</w:t>
      </w:r>
      <w:r w:rsidR="00C605F8">
        <w:rPr>
          <w:rFonts w:ascii="Times New Roman" w:hAnsi="Times New Roman"/>
          <w:sz w:val="24"/>
          <w:szCs w:val="24"/>
          <w:lang w:val="en-US"/>
        </w:rPr>
        <w:t xml:space="preserve"> </w:t>
      </w:r>
      <w:r w:rsidRPr="006B4B21">
        <w:rPr>
          <w:rFonts w:ascii="Times New Roman" w:hAnsi="Times New Roman"/>
          <w:sz w:val="24"/>
          <w:szCs w:val="24"/>
          <w:lang w:val="en-US"/>
        </w:rPr>
        <w:t>(</w:t>
      </w:r>
      <w:proofErr w:type="gramEnd"/>
      <w:r w:rsidRPr="006B4B21">
        <w:rPr>
          <w:rFonts w:ascii="Times New Roman" w:hAnsi="Times New Roman"/>
          <w:sz w:val="24"/>
          <w:szCs w:val="24"/>
          <w:lang w:val="en-US"/>
        </w:rPr>
        <w:t xml:space="preserve">...) it is the Self which is divided; and the unknown, the mask, </w:t>
      </w:r>
      <w:r w:rsidR="006B4B21">
        <w:rPr>
          <w:rFonts w:ascii="Times New Roman" w:hAnsi="Times New Roman"/>
          <w:sz w:val="24"/>
          <w:szCs w:val="24"/>
          <w:lang w:val="en-US"/>
        </w:rPr>
        <w:t>has become part of the person.”</w:t>
      </w:r>
      <w:r w:rsidR="00662204" w:rsidRPr="006B4B21">
        <w:rPr>
          <w:rFonts w:ascii="Times New Roman" w:hAnsi="Times New Roman"/>
          <w:sz w:val="24"/>
          <w:szCs w:val="24"/>
          <w:lang w:val="en-US"/>
        </w:rPr>
        <w:t xml:space="preserve"> </w:t>
      </w:r>
      <w:r w:rsidR="00662204" w:rsidRPr="000C08D3">
        <w:rPr>
          <w:rFonts w:ascii="Times New Roman" w:hAnsi="Times New Roman"/>
          <w:sz w:val="24"/>
          <w:szCs w:val="24"/>
        </w:rPr>
        <w:t>(Kayser 1981: 137).</w:t>
      </w:r>
      <w:r w:rsidR="00662204" w:rsidRPr="000C08D3">
        <w:rPr>
          <w:rFonts w:ascii="Times New Roman" w:hAnsi="Times New Roman"/>
          <w:i/>
          <w:sz w:val="24"/>
          <w:szCs w:val="24"/>
        </w:rPr>
        <w:t xml:space="preserve"> </w:t>
      </w:r>
      <w:r>
        <w:rPr>
          <w:rFonts w:ascii="Times New Roman" w:hAnsi="Times New Roman"/>
          <w:sz w:val="24"/>
          <w:szCs w:val="24"/>
        </w:rPr>
        <w:t xml:space="preserve">Contudo, </w:t>
      </w:r>
      <w:r w:rsidR="006B4B21">
        <w:rPr>
          <w:rFonts w:ascii="Times New Roman" w:hAnsi="Times New Roman"/>
          <w:sz w:val="24"/>
          <w:szCs w:val="24"/>
        </w:rPr>
        <w:t xml:space="preserve">em Dexter </w:t>
      </w:r>
      <w:r>
        <w:rPr>
          <w:rFonts w:ascii="Times New Roman" w:hAnsi="Times New Roman"/>
          <w:sz w:val="24"/>
          <w:szCs w:val="24"/>
        </w:rPr>
        <w:t>é notória a sua evolução em termos sentime</w:t>
      </w:r>
      <w:r w:rsidR="00E454E5">
        <w:rPr>
          <w:rFonts w:ascii="Times New Roman" w:hAnsi="Times New Roman"/>
          <w:sz w:val="24"/>
          <w:szCs w:val="24"/>
        </w:rPr>
        <w:t>n</w:t>
      </w:r>
      <w:r>
        <w:rPr>
          <w:rFonts w:ascii="Times New Roman" w:hAnsi="Times New Roman"/>
          <w:sz w:val="24"/>
          <w:szCs w:val="24"/>
        </w:rPr>
        <w:t xml:space="preserve">tais e a personificação do seu </w:t>
      </w:r>
      <w:r w:rsidRPr="006B4B21">
        <w:rPr>
          <w:rFonts w:ascii="Times New Roman" w:hAnsi="Times New Roman"/>
          <w:i/>
          <w:sz w:val="24"/>
          <w:szCs w:val="24"/>
        </w:rPr>
        <w:t xml:space="preserve">Dark </w:t>
      </w:r>
      <w:r w:rsidRPr="00430B07">
        <w:rPr>
          <w:rFonts w:ascii="Times New Roman" w:hAnsi="Times New Roman"/>
          <w:i/>
          <w:sz w:val="24"/>
          <w:szCs w:val="24"/>
        </w:rPr>
        <w:lastRenderedPageBreak/>
        <w:t>Passenger</w:t>
      </w:r>
      <w:r w:rsidR="006B4B21">
        <w:rPr>
          <w:rFonts w:ascii="Times New Roman" w:hAnsi="Times New Roman"/>
          <w:sz w:val="24"/>
          <w:szCs w:val="24"/>
        </w:rPr>
        <w:t>,</w:t>
      </w:r>
      <w:r>
        <w:rPr>
          <w:rFonts w:ascii="Times New Roman" w:hAnsi="Times New Roman"/>
          <w:sz w:val="24"/>
          <w:szCs w:val="24"/>
        </w:rPr>
        <w:t xml:space="preserve"> sob a forma do seu irmão biológico</w:t>
      </w:r>
      <w:r w:rsidR="006B4B21">
        <w:rPr>
          <w:rFonts w:ascii="Times New Roman" w:hAnsi="Times New Roman"/>
          <w:sz w:val="24"/>
          <w:szCs w:val="24"/>
        </w:rPr>
        <w:t>,</w:t>
      </w:r>
      <w:r>
        <w:rPr>
          <w:rFonts w:ascii="Times New Roman" w:hAnsi="Times New Roman"/>
          <w:sz w:val="24"/>
          <w:szCs w:val="24"/>
        </w:rPr>
        <w:t xml:space="preserve"> irá contribuir para a tomada de consciência do perigo e de que as coisas podem não corr</w:t>
      </w:r>
      <w:r w:rsidR="008B5E42">
        <w:rPr>
          <w:rFonts w:ascii="Times New Roman" w:hAnsi="Times New Roman"/>
          <w:sz w:val="24"/>
          <w:szCs w:val="24"/>
        </w:rPr>
        <w:t>er como ele desejaria, constitui</w:t>
      </w:r>
      <w:r>
        <w:rPr>
          <w:rFonts w:ascii="Times New Roman" w:hAnsi="Times New Roman"/>
          <w:sz w:val="24"/>
          <w:szCs w:val="24"/>
        </w:rPr>
        <w:t>ndo um</w:t>
      </w:r>
      <w:r w:rsidR="00430B07">
        <w:rPr>
          <w:rFonts w:ascii="Times New Roman" w:hAnsi="Times New Roman"/>
          <w:sz w:val="24"/>
          <w:szCs w:val="24"/>
        </w:rPr>
        <w:t>a</w:t>
      </w:r>
      <w:r>
        <w:rPr>
          <w:rFonts w:ascii="Times New Roman" w:hAnsi="Times New Roman"/>
          <w:sz w:val="24"/>
          <w:szCs w:val="24"/>
        </w:rPr>
        <w:t xml:space="preserve"> ameaça ao seu mundo interior. Assim, e de acordo com a perspectiva de Fred Botting</w:t>
      </w:r>
      <w:r w:rsidR="006B4B21">
        <w:rPr>
          <w:rFonts w:ascii="Times New Roman" w:hAnsi="Times New Roman"/>
          <w:sz w:val="24"/>
          <w:szCs w:val="24"/>
        </w:rPr>
        <w:t>, na sua obra anteriormente citada</w:t>
      </w:r>
      <w:r>
        <w:rPr>
          <w:rFonts w:ascii="Times New Roman" w:hAnsi="Times New Roman"/>
          <w:sz w:val="24"/>
          <w:szCs w:val="24"/>
        </w:rPr>
        <w:t>, este confronto com o seu lado obscuro irá permitir a Dexter um contacto com o terror, elemento impulsionador da mudança</w:t>
      </w:r>
      <w:r w:rsidR="006B4B21">
        <w:rPr>
          <w:rFonts w:ascii="Times New Roman" w:hAnsi="Times New Roman"/>
          <w:sz w:val="24"/>
          <w:szCs w:val="24"/>
        </w:rPr>
        <w:t>,</w:t>
      </w:r>
      <w:r>
        <w:rPr>
          <w:rFonts w:ascii="Times New Roman" w:hAnsi="Times New Roman"/>
          <w:sz w:val="24"/>
          <w:szCs w:val="24"/>
        </w:rPr>
        <w:t xml:space="preserve"> que pode não ser tão negativo quanto se pensa.</w:t>
      </w:r>
    </w:p>
    <w:p w:rsidR="003B7EFD" w:rsidRDefault="003B7EFD" w:rsidP="00AE4826">
      <w:pPr>
        <w:spacing w:after="0" w:line="360" w:lineRule="auto"/>
        <w:ind w:firstLine="709"/>
        <w:jc w:val="both"/>
        <w:rPr>
          <w:rFonts w:ascii="Times New Roman" w:hAnsi="Times New Roman"/>
          <w:sz w:val="24"/>
          <w:szCs w:val="24"/>
        </w:rPr>
      </w:pPr>
      <w:r>
        <w:rPr>
          <w:rFonts w:ascii="Times New Roman" w:hAnsi="Times New Roman"/>
          <w:sz w:val="24"/>
          <w:szCs w:val="24"/>
        </w:rPr>
        <w:t xml:space="preserve">Esta dicotomia entre </w:t>
      </w:r>
      <w:proofErr w:type="gramStart"/>
      <w:r>
        <w:rPr>
          <w:rFonts w:ascii="Times New Roman" w:hAnsi="Times New Roman"/>
          <w:sz w:val="24"/>
          <w:szCs w:val="24"/>
        </w:rPr>
        <w:t>o</w:t>
      </w:r>
      <w:proofErr w:type="gramEnd"/>
      <w:r>
        <w:rPr>
          <w:rFonts w:ascii="Times New Roman" w:hAnsi="Times New Roman"/>
          <w:sz w:val="24"/>
          <w:szCs w:val="24"/>
        </w:rPr>
        <w:t xml:space="preserve"> “</w:t>
      </w:r>
      <w:proofErr w:type="gramStart"/>
      <w:r>
        <w:rPr>
          <w:rFonts w:ascii="Times New Roman" w:hAnsi="Times New Roman"/>
          <w:sz w:val="24"/>
          <w:szCs w:val="24"/>
        </w:rPr>
        <w:t>eu</w:t>
      </w:r>
      <w:proofErr w:type="gramEnd"/>
      <w:r>
        <w:rPr>
          <w:rFonts w:ascii="Times New Roman" w:hAnsi="Times New Roman"/>
          <w:sz w:val="24"/>
          <w:szCs w:val="24"/>
        </w:rPr>
        <w:t>” original e o indivíduo social não permite a separação entre ambos</w:t>
      </w:r>
      <w:r w:rsidR="006B4B21">
        <w:rPr>
          <w:rFonts w:ascii="Times New Roman" w:hAnsi="Times New Roman"/>
          <w:sz w:val="24"/>
          <w:szCs w:val="24"/>
        </w:rPr>
        <w:t>,</w:t>
      </w:r>
      <w:r>
        <w:rPr>
          <w:rFonts w:ascii="Times New Roman" w:hAnsi="Times New Roman"/>
          <w:sz w:val="24"/>
          <w:szCs w:val="24"/>
        </w:rPr>
        <w:t xml:space="preserve"> pois, se a máscara é retirada, também o seu verdadeiro “eu” se torna visível, uma vez que é a primeira que impele a acção do segundo e os seus actos poderiam não ser encarados na perspectiva do heroísmo. Aqui encontra-se também em interacção o filme de David Koepp, </w:t>
      </w:r>
      <w:r>
        <w:rPr>
          <w:rFonts w:ascii="Times New Roman" w:hAnsi="Times New Roman"/>
          <w:i/>
          <w:sz w:val="24"/>
          <w:szCs w:val="24"/>
        </w:rPr>
        <w:t>The Secret Window</w:t>
      </w:r>
      <w:r>
        <w:rPr>
          <w:rFonts w:ascii="Times New Roman" w:hAnsi="Times New Roman"/>
          <w:sz w:val="24"/>
          <w:szCs w:val="24"/>
        </w:rPr>
        <w:t xml:space="preserve"> (2004), o qual reflecte a obsessão de um escritor, papel interpretado por Johnny Depp, que, ao deixar cair a sua máscara perante a sociedade, acaba por revelar perigosos instintos homicidas</w:t>
      </w:r>
      <w:r w:rsidR="006B4B21">
        <w:rPr>
          <w:rFonts w:ascii="Times New Roman" w:hAnsi="Times New Roman"/>
          <w:sz w:val="24"/>
          <w:szCs w:val="24"/>
        </w:rPr>
        <w:t>,</w:t>
      </w:r>
      <w:r>
        <w:rPr>
          <w:rFonts w:ascii="Times New Roman" w:hAnsi="Times New Roman"/>
          <w:sz w:val="24"/>
          <w:szCs w:val="24"/>
        </w:rPr>
        <w:t xml:space="preserve"> que despertam o seu verdadeiro “eu” do modo mais tenebroso. Também em </w:t>
      </w:r>
      <w:r w:rsidR="00EB0039">
        <w:rPr>
          <w:rFonts w:ascii="Times New Roman" w:hAnsi="Times New Roman"/>
          <w:i/>
          <w:sz w:val="24"/>
          <w:szCs w:val="24"/>
        </w:rPr>
        <w:t>The Others</w:t>
      </w:r>
      <w:r>
        <w:rPr>
          <w:rFonts w:ascii="Times New Roman" w:hAnsi="Times New Roman"/>
          <w:i/>
          <w:sz w:val="24"/>
          <w:szCs w:val="24"/>
        </w:rPr>
        <w:t xml:space="preserve"> </w:t>
      </w:r>
      <w:r>
        <w:rPr>
          <w:rFonts w:ascii="Times New Roman" w:hAnsi="Times New Roman"/>
          <w:sz w:val="24"/>
          <w:szCs w:val="24"/>
        </w:rPr>
        <w:t>(2001),</w:t>
      </w:r>
      <w:r w:rsidR="006B4B21">
        <w:rPr>
          <w:rFonts w:ascii="Times New Roman" w:hAnsi="Times New Roman"/>
          <w:sz w:val="24"/>
          <w:szCs w:val="24"/>
        </w:rPr>
        <w:t xml:space="preserve"> </w:t>
      </w:r>
      <w:r>
        <w:rPr>
          <w:rFonts w:ascii="Times New Roman" w:hAnsi="Times New Roman"/>
          <w:sz w:val="24"/>
          <w:szCs w:val="24"/>
        </w:rPr>
        <w:t>de Alejandro Amenábar, está subjacente o simbolismo da divisão interior que origina a emergên</w:t>
      </w:r>
      <w:r w:rsidR="006B4B21">
        <w:rPr>
          <w:rFonts w:ascii="Times New Roman" w:hAnsi="Times New Roman"/>
          <w:sz w:val="24"/>
          <w:szCs w:val="24"/>
        </w:rPr>
        <w:t>cia de dois “eus” diferenciados. Neste filme, a personagem</w:t>
      </w:r>
      <w:r>
        <w:rPr>
          <w:rFonts w:ascii="Times New Roman" w:hAnsi="Times New Roman"/>
          <w:sz w:val="24"/>
          <w:szCs w:val="24"/>
        </w:rPr>
        <w:t xml:space="preserve"> debate</w:t>
      </w:r>
      <w:r w:rsidR="006B4B21">
        <w:rPr>
          <w:rFonts w:ascii="Times New Roman" w:hAnsi="Times New Roman"/>
          <w:sz w:val="24"/>
          <w:szCs w:val="24"/>
        </w:rPr>
        <w:t>-se consigo mesma</w:t>
      </w:r>
      <w:r>
        <w:rPr>
          <w:rFonts w:ascii="Times New Roman" w:hAnsi="Times New Roman"/>
          <w:sz w:val="24"/>
          <w:szCs w:val="24"/>
        </w:rPr>
        <w:t xml:space="preserve"> para manter a sua aparência enquanto respeitável mulher de família, ao mesmo tempo que lida com os seus fantasmas interiores, os quais passam a habitar a sua própria casa, símbolo da sua </w:t>
      </w:r>
      <w:r w:rsidR="006B4B21">
        <w:rPr>
          <w:rFonts w:ascii="Times New Roman" w:hAnsi="Times New Roman"/>
          <w:sz w:val="24"/>
          <w:szCs w:val="24"/>
        </w:rPr>
        <w:t xml:space="preserve">própria </w:t>
      </w:r>
      <w:r>
        <w:rPr>
          <w:rFonts w:ascii="Times New Roman" w:hAnsi="Times New Roman"/>
          <w:sz w:val="24"/>
          <w:szCs w:val="24"/>
        </w:rPr>
        <w:t xml:space="preserve">mente. Esta divisão da alma é comum também a várias obras literárias pertencentes a épocas distintas, entre elas, </w:t>
      </w:r>
      <w:r>
        <w:rPr>
          <w:rFonts w:ascii="Times New Roman" w:hAnsi="Times New Roman"/>
          <w:i/>
          <w:sz w:val="24"/>
          <w:szCs w:val="24"/>
        </w:rPr>
        <w:t>O Duplo</w:t>
      </w:r>
      <w:r>
        <w:rPr>
          <w:rFonts w:ascii="Times New Roman" w:hAnsi="Times New Roman"/>
          <w:sz w:val="24"/>
          <w:szCs w:val="24"/>
        </w:rPr>
        <w:t xml:space="preserve"> (1846)</w:t>
      </w:r>
      <w:r w:rsidR="006B4B21">
        <w:rPr>
          <w:rFonts w:ascii="Times New Roman" w:hAnsi="Times New Roman"/>
          <w:sz w:val="24"/>
          <w:szCs w:val="24"/>
        </w:rPr>
        <w:t>,</w:t>
      </w:r>
      <w:r>
        <w:rPr>
          <w:rFonts w:ascii="Times New Roman" w:hAnsi="Times New Roman"/>
          <w:sz w:val="24"/>
          <w:szCs w:val="24"/>
        </w:rPr>
        <w:t xml:space="preserve"> de Fiódor Dostoiévski e </w:t>
      </w:r>
      <w:r>
        <w:rPr>
          <w:rFonts w:ascii="Times New Roman" w:hAnsi="Times New Roman"/>
          <w:i/>
          <w:sz w:val="24"/>
          <w:szCs w:val="24"/>
        </w:rPr>
        <w:t>O Homem Duplicado</w:t>
      </w:r>
      <w:r>
        <w:rPr>
          <w:rFonts w:ascii="Times New Roman" w:hAnsi="Times New Roman"/>
          <w:sz w:val="24"/>
          <w:szCs w:val="24"/>
        </w:rPr>
        <w:t xml:space="preserve"> (2002)</w:t>
      </w:r>
      <w:r w:rsidR="006B4B21">
        <w:rPr>
          <w:rFonts w:ascii="Times New Roman" w:hAnsi="Times New Roman"/>
          <w:sz w:val="24"/>
          <w:szCs w:val="24"/>
        </w:rPr>
        <w:t>,</w:t>
      </w:r>
      <w:r>
        <w:rPr>
          <w:rFonts w:ascii="Times New Roman" w:hAnsi="Times New Roman"/>
          <w:sz w:val="24"/>
          <w:szCs w:val="24"/>
        </w:rPr>
        <w:t xml:space="preserve"> de José Saramago. Como se pode verificar, esta temática da duplicidade da identidade não é um tema </w:t>
      </w:r>
      <w:r w:rsidR="006B4B21">
        <w:rPr>
          <w:rFonts w:ascii="Times New Roman" w:hAnsi="Times New Roman"/>
          <w:sz w:val="24"/>
          <w:szCs w:val="24"/>
        </w:rPr>
        <w:t xml:space="preserve">exclusivamente </w:t>
      </w:r>
      <w:r>
        <w:rPr>
          <w:rFonts w:ascii="Times New Roman" w:hAnsi="Times New Roman"/>
          <w:sz w:val="24"/>
          <w:szCs w:val="24"/>
        </w:rPr>
        <w:t>moderno, apesar de ainda estar envolto em muitos mistérios, facto que testemunha que desde cedo existiu um macabro interesse pela ambiguidade da psicologia humana</w:t>
      </w:r>
    </w:p>
    <w:p w:rsidR="003B7EFD" w:rsidRPr="005A5667" w:rsidRDefault="003B7EFD" w:rsidP="00AE4826">
      <w:pPr>
        <w:spacing w:after="0" w:line="360" w:lineRule="auto"/>
        <w:jc w:val="both"/>
        <w:rPr>
          <w:rFonts w:ascii="Times New Roman" w:hAnsi="Times New Roman"/>
          <w:i/>
          <w:sz w:val="24"/>
          <w:szCs w:val="24"/>
        </w:rPr>
      </w:pPr>
      <w:r w:rsidRPr="005A5667">
        <w:tab/>
      </w:r>
      <w:r>
        <w:rPr>
          <w:rFonts w:ascii="Times New Roman" w:hAnsi="Times New Roman"/>
          <w:sz w:val="24"/>
          <w:szCs w:val="24"/>
        </w:rPr>
        <w:t>Como conclusão desta ideia, podemos destacar que, na</w:t>
      </w:r>
      <w:r w:rsidR="006B4B21">
        <w:rPr>
          <w:rFonts w:ascii="Times New Roman" w:hAnsi="Times New Roman"/>
          <w:sz w:val="24"/>
          <w:szCs w:val="24"/>
        </w:rPr>
        <w:t xml:space="preserve"> generalidade do ser humano, </w:t>
      </w:r>
      <w:r>
        <w:rPr>
          <w:rFonts w:ascii="Times New Roman" w:hAnsi="Times New Roman"/>
          <w:sz w:val="24"/>
          <w:szCs w:val="24"/>
        </w:rPr>
        <w:t>torna</w:t>
      </w:r>
      <w:r w:rsidR="006B4B21">
        <w:rPr>
          <w:rFonts w:ascii="Times New Roman" w:hAnsi="Times New Roman"/>
          <w:sz w:val="24"/>
          <w:szCs w:val="24"/>
        </w:rPr>
        <w:t>-se</w:t>
      </w:r>
      <w:r>
        <w:rPr>
          <w:rFonts w:ascii="Times New Roman" w:hAnsi="Times New Roman"/>
          <w:sz w:val="24"/>
          <w:szCs w:val="24"/>
        </w:rPr>
        <w:t xml:space="preserve"> irresistível praticar acções proibidas para a satisfação do prazer momentâneo e, por isso, </w:t>
      </w:r>
      <w:r w:rsidR="006B4B21">
        <w:rPr>
          <w:rFonts w:ascii="Times New Roman" w:hAnsi="Times New Roman"/>
          <w:sz w:val="24"/>
          <w:szCs w:val="24"/>
        </w:rPr>
        <w:t xml:space="preserve">este </w:t>
      </w:r>
      <w:r>
        <w:rPr>
          <w:rFonts w:ascii="Times New Roman" w:hAnsi="Times New Roman"/>
          <w:sz w:val="24"/>
          <w:szCs w:val="24"/>
        </w:rPr>
        <w:t xml:space="preserve">manifesta tendência explícita para praticar o mal. Estamos assim, como tem vindo a ser abordado ao longo deste ponto da presente dissertação, perante o domínio do impulso radical e primitivo, algo elementar na caracterização de Dexter. </w:t>
      </w:r>
      <w:r w:rsidRPr="002F4980">
        <w:rPr>
          <w:rFonts w:ascii="Times New Roman" w:hAnsi="Times New Roman"/>
          <w:sz w:val="24"/>
          <w:szCs w:val="24"/>
          <w:lang w:val="en-US"/>
        </w:rPr>
        <w:t>Por detrás deste princípio</w:t>
      </w:r>
      <w:r w:rsidR="006B4B21" w:rsidRPr="002F4980">
        <w:rPr>
          <w:rFonts w:ascii="Times New Roman" w:hAnsi="Times New Roman"/>
          <w:sz w:val="24"/>
          <w:szCs w:val="24"/>
          <w:lang w:val="en-US"/>
        </w:rPr>
        <w:t>,</w:t>
      </w:r>
      <w:r w:rsidRPr="002F4980">
        <w:rPr>
          <w:rFonts w:ascii="Times New Roman" w:hAnsi="Times New Roman"/>
          <w:sz w:val="24"/>
          <w:szCs w:val="24"/>
          <w:lang w:val="en-US"/>
        </w:rPr>
        <w:t xml:space="preserve"> não existe lugar para a plena racionalização consciente, já que não é possível explic</w:t>
      </w:r>
      <w:r w:rsidR="007B0FC3">
        <w:rPr>
          <w:rFonts w:ascii="Times New Roman" w:hAnsi="Times New Roman"/>
          <w:sz w:val="24"/>
          <w:szCs w:val="24"/>
          <w:lang w:val="en-US"/>
        </w:rPr>
        <w:t>ar verdadeiramente este impulso</w:t>
      </w:r>
      <w:r w:rsidR="002F4980" w:rsidRPr="002F4980">
        <w:rPr>
          <w:rFonts w:ascii="Times New Roman" w:hAnsi="Times New Roman"/>
          <w:sz w:val="24"/>
          <w:szCs w:val="24"/>
          <w:lang w:val="en-US"/>
        </w:rPr>
        <w:t xml:space="preserve">, tal como defende Poe, no seu conto </w:t>
      </w:r>
      <w:r w:rsidR="002F4980" w:rsidRPr="002F4980">
        <w:rPr>
          <w:rFonts w:ascii="Times New Roman" w:hAnsi="Times New Roman"/>
          <w:i/>
          <w:sz w:val="24"/>
          <w:szCs w:val="24"/>
          <w:lang w:val="en-US"/>
        </w:rPr>
        <w:t>Th</w:t>
      </w:r>
      <w:r w:rsidR="002F4980">
        <w:rPr>
          <w:rFonts w:ascii="Times New Roman" w:hAnsi="Times New Roman"/>
          <w:i/>
          <w:sz w:val="24"/>
          <w:szCs w:val="24"/>
          <w:lang w:val="en-US"/>
        </w:rPr>
        <w:t>e Black Cat</w:t>
      </w:r>
      <w:r w:rsidR="002F4980">
        <w:rPr>
          <w:rFonts w:ascii="Times New Roman" w:hAnsi="Times New Roman"/>
          <w:sz w:val="24"/>
          <w:szCs w:val="24"/>
          <w:lang w:val="en-US"/>
        </w:rPr>
        <w:t>:</w:t>
      </w:r>
      <w:r w:rsidRPr="002F4980">
        <w:rPr>
          <w:rFonts w:ascii="Times New Roman" w:hAnsi="Times New Roman"/>
          <w:sz w:val="24"/>
          <w:szCs w:val="24"/>
          <w:lang w:val="en-US"/>
        </w:rPr>
        <w:t xml:space="preserve"> </w:t>
      </w:r>
      <w:r w:rsidR="002F4980" w:rsidRPr="002F4980">
        <w:rPr>
          <w:rFonts w:ascii="Times New Roman" w:hAnsi="Times New Roman"/>
          <w:sz w:val="24"/>
          <w:szCs w:val="24"/>
          <w:lang w:val="en-US"/>
        </w:rPr>
        <w:t xml:space="preserve">“Yet I am not more sure that my soul lives, than I am that </w:t>
      </w:r>
      <w:r w:rsidRPr="002F4980">
        <w:rPr>
          <w:rFonts w:ascii="Times New Roman" w:hAnsi="Times New Roman"/>
          <w:sz w:val="24"/>
          <w:szCs w:val="24"/>
          <w:lang w:val="en-US"/>
        </w:rPr>
        <w:t xml:space="preserve">perverseness is one of the primitive impulses of the human heart – one of </w:t>
      </w:r>
      <w:r w:rsidRPr="002F4980">
        <w:rPr>
          <w:rFonts w:ascii="Times New Roman" w:hAnsi="Times New Roman"/>
          <w:sz w:val="24"/>
          <w:szCs w:val="24"/>
          <w:lang w:val="en-US"/>
        </w:rPr>
        <w:lastRenderedPageBreak/>
        <w:t>the indivisible primary faculties, or sentiments, which give direction to the character of Man”</w:t>
      </w:r>
      <w:r w:rsidR="00C605F8">
        <w:rPr>
          <w:rFonts w:ascii="Times New Roman" w:hAnsi="Times New Roman"/>
          <w:sz w:val="24"/>
          <w:szCs w:val="24"/>
          <w:lang w:val="en-US"/>
        </w:rPr>
        <w:t>.</w:t>
      </w:r>
      <w:r w:rsidRPr="002F4980">
        <w:rPr>
          <w:rFonts w:ascii="Times New Roman" w:hAnsi="Times New Roman"/>
          <w:i/>
          <w:sz w:val="24"/>
          <w:szCs w:val="24"/>
          <w:lang w:val="en-US"/>
        </w:rPr>
        <w:t xml:space="preserve"> </w:t>
      </w:r>
      <w:r w:rsidR="00662204" w:rsidRPr="00CB759D">
        <w:rPr>
          <w:rFonts w:ascii="Times New Roman" w:hAnsi="Times New Roman"/>
          <w:sz w:val="24"/>
          <w:szCs w:val="24"/>
        </w:rPr>
        <w:t xml:space="preserve">(Poe 1982: 201). </w:t>
      </w:r>
      <w:r>
        <w:rPr>
          <w:rFonts w:ascii="Times New Roman" w:hAnsi="Times New Roman"/>
          <w:sz w:val="24"/>
          <w:szCs w:val="24"/>
        </w:rPr>
        <w:t>Assim, podemos afirmar que, de certo modo, existe justiça nas acções de Dexter, justiça em termos de princípio</w:t>
      </w:r>
      <w:r w:rsidR="00E454E5">
        <w:rPr>
          <w:rFonts w:ascii="Times New Roman" w:hAnsi="Times New Roman"/>
          <w:sz w:val="24"/>
          <w:szCs w:val="24"/>
        </w:rPr>
        <w:t>s</w:t>
      </w:r>
      <w:r>
        <w:rPr>
          <w:rFonts w:ascii="Times New Roman" w:hAnsi="Times New Roman"/>
          <w:sz w:val="24"/>
          <w:szCs w:val="24"/>
        </w:rPr>
        <w:t xml:space="preserve"> morais</w:t>
      </w:r>
      <w:r w:rsidR="002F4980">
        <w:rPr>
          <w:rFonts w:ascii="Times New Roman" w:hAnsi="Times New Roman"/>
          <w:sz w:val="24"/>
          <w:szCs w:val="24"/>
        </w:rPr>
        <w:t>,</w:t>
      </w:r>
      <w:r>
        <w:rPr>
          <w:rFonts w:ascii="Times New Roman" w:hAnsi="Times New Roman"/>
          <w:sz w:val="24"/>
          <w:szCs w:val="24"/>
        </w:rPr>
        <w:t xml:space="preserve"> ainda que não através dos melhores meios</w:t>
      </w:r>
      <w:r w:rsidR="002F4980">
        <w:rPr>
          <w:rFonts w:ascii="Times New Roman" w:hAnsi="Times New Roman"/>
          <w:sz w:val="24"/>
          <w:szCs w:val="24"/>
        </w:rPr>
        <w:t>,</w:t>
      </w:r>
      <w:r>
        <w:rPr>
          <w:rFonts w:ascii="Times New Roman" w:hAnsi="Times New Roman"/>
          <w:sz w:val="24"/>
          <w:szCs w:val="24"/>
        </w:rPr>
        <w:t xml:space="preserve"> segundo as convenções comunitárias. E</w:t>
      </w:r>
      <w:r w:rsidR="002F4980">
        <w:rPr>
          <w:rFonts w:ascii="Times New Roman" w:hAnsi="Times New Roman"/>
          <w:sz w:val="24"/>
          <w:szCs w:val="24"/>
        </w:rPr>
        <w:t xml:space="preserve">ste aspecto acaba também por </w:t>
      </w:r>
      <w:r>
        <w:rPr>
          <w:rFonts w:ascii="Times New Roman" w:hAnsi="Times New Roman"/>
          <w:sz w:val="24"/>
          <w:szCs w:val="24"/>
        </w:rPr>
        <w:t>relacionar</w:t>
      </w:r>
      <w:r w:rsidR="002F4980">
        <w:rPr>
          <w:rFonts w:ascii="Times New Roman" w:hAnsi="Times New Roman"/>
          <w:sz w:val="24"/>
          <w:szCs w:val="24"/>
        </w:rPr>
        <w:t>-se</w:t>
      </w:r>
      <w:r>
        <w:rPr>
          <w:rFonts w:ascii="Times New Roman" w:hAnsi="Times New Roman"/>
          <w:sz w:val="24"/>
          <w:szCs w:val="24"/>
        </w:rPr>
        <w:t xml:space="preserve"> com a questão da animalidade humana, uma vez que a sua versão de justiça pode ser aquela pertencente à das espécies animais, onde não existe a selecção de meios correctos ou justos, apenas a vingança no seu sentido literal e com toda a violência que a mesma engloba, fazendo todo o sentido o recorrente ditado popular: </w:t>
      </w:r>
      <w:r w:rsidR="00662204">
        <w:rPr>
          <w:rFonts w:ascii="Times New Roman" w:hAnsi="Times New Roman"/>
          <w:sz w:val="24"/>
          <w:szCs w:val="24"/>
        </w:rPr>
        <w:t>“</w:t>
      </w:r>
      <w:r>
        <w:rPr>
          <w:rFonts w:ascii="Times New Roman" w:hAnsi="Times New Roman"/>
          <w:sz w:val="24"/>
          <w:szCs w:val="24"/>
        </w:rPr>
        <w:t>Olho por olho, dente por dente.</w:t>
      </w:r>
      <w:r w:rsidR="00662204">
        <w:rPr>
          <w:rFonts w:ascii="Times New Roman" w:hAnsi="Times New Roman"/>
          <w:sz w:val="24"/>
          <w:szCs w:val="24"/>
        </w:rPr>
        <w:t>”</w:t>
      </w:r>
      <w:r>
        <w:rPr>
          <w:rFonts w:ascii="Times New Roman" w:hAnsi="Times New Roman"/>
          <w:i/>
          <w:sz w:val="24"/>
          <w:szCs w:val="24"/>
        </w:rPr>
        <w:t xml:space="preserve"> </w:t>
      </w:r>
      <w:r>
        <w:rPr>
          <w:rFonts w:ascii="Times New Roman" w:hAnsi="Times New Roman"/>
          <w:sz w:val="24"/>
          <w:szCs w:val="24"/>
        </w:rPr>
        <w:t xml:space="preserve">Contudo, dentro dos seus próprios parâmetros, podemos referir que existe um certo sentido de selecção de meios, isto é, o homicídio é </w:t>
      </w:r>
      <w:r w:rsidR="007B7301">
        <w:rPr>
          <w:rFonts w:ascii="Times New Roman" w:hAnsi="Times New Roman"/>
          <w:sz w:val="24"/>
          <w:szCs w:val="24"/>
        </w:rPr>
        <w:t>infligido</w:t>
      </w:r>
      <w:r>
        <w:rPr>
          <w:rFonts w:ascii="Times New Roman" w:hAnsi="Times New Roman"/>
          <w:sz w:val="24"/>
          <w:szCs w:val="24"/>
        </w:rPr>
        <w:t xml:space="preserve"> com requinte e arte, não apenas como um acto de matar por matar. Tudo é rigorosamente planeado porque nada poderá falhar</w:t>
      </w:r>
      <w:r w:rsidR="00505CE5">
        <w:rPr>
          <w:rFonts w:ascii="Times New Roman" w:hAnsi="Times New Roman"/>
          <w:sz w:val="24"/>
          <w:szCs w:val="24"/>
        </w:rPr>
        <w:t>.</w:t>
      </w:r>
      <w:r>
        <w:rPr>
          <w:rFonts w:ascii="Times New Roman" w:hAnsi="Times New Roman"/>
          <w:i/>
          <w:sz w:val="24"/>
          <w:szCs w:val="24"/>
        </w:rPr>
        <w:t xml:space="preserve"> </w:t>
      </w:r>
      <w:r>
        <w:rPr>
          <w:rFonts w:ascii="Times New Roman" w:hAnsi="Times New Roman"/>
          <w:sz w:val="24"/>
          <w:szCs w:val="24"/>
        </w:rPr>
        <w:t>Neste sentido, Dexter pode ser equiparado a Hannibal Lecter</w:t>
      </w:r>
      <w:r w:rsidR="002F4980">
        <w:rPr>
          <w:rFonts w:ascii="Times New Roman" w:hAnsi="Times New Roman"/>
          <w:sz w:val="24"/>
          <w:szCs w:val="24"/>
        </w:rPr>
        <w:t>,</w:t>
      </w:r>
      <w:r>
        <w:rPr>
          <w:rFonts w:ascii="Times New Roman" w:hAnsi="Times New Roman"/>
          <w:sz w:val="24"/>
          <w:szCs w:val="24"/>
        </w:rPr>
        <w:t xml:space="preserve"> já que ambos, apesar de sucumbirem aos seus impulsos primários, manifestam total dedicação à sua “arte”, realizando-a com requinte e apuro, ao mesmo tempo que é preciso saber manter as aparências para sobreviver. Este aspecto pode ser visualizado na adaptação cinematográfica de Ridley Scott da obra de Thomas Harris, </w:t>
      </w:r>
      <w:r w:rsidR="007F1A39">
        <w:rPr>
          <w:rFonts w:ascii="Times New Roman" w:hAnsi="Times New Roman"/>
          <w:i/>
          <w:sz w:val="24"/>
          <w:szCs w:val="24"/>
        </w:rPr>
        <w:t>Hannibal</w:t>
      </w:r>
      <w:r>
        <w:rPr>
          <w:rFonts w:ascii="Times New Roman" w:hAnsi="Times New Roman"/>
          <w:i/>
          <w:sz w:val="24"/>
          <w:szCs w:val="24"/>
        </w:rPr>
        <w:t xml:space="preserve"> </w:t>
      </w:r>
      <w:r>
        <w:rPr>
          <w:rFonts w:ascii="Times New Roman" w:hAnsi="Times New Roman"/>
          <w:sz w:val="24"/>
          <w:szCs w:val="24"/>
        </w:rPr>
        <w:t>(2001), a qual reflecte a imagem de um conceituado aristocrata</w:t>
      </w:r>
      <w:r w:rsidR="002F4980">
        <w:rPr>
          <w:rFonts w:ascii="Times New Roman" w:hAnsi="Times New Roman"/>
          <w:sz w:val="24"/>
          <w:szCs w:val="24"/>
        </w:rPr>
        <w:t>,</w:t>
      </w:r>
      <w:r>
        <w:rPr>
          <w:rFonts w:ascii="Times New Roman" w:hAnsi="Times New Roman"/>
          <w:sz w:val="24"/>
          <w:szCs w:val="24"/>
        </w:rPr>
        <w:t xml:space="preserve"> cujo passatempo implica, entre outras coisas, a elaboração de técnicas de vingança</w:t>
      </w:r>
      <w:r w:rsidR="002F4980">
        <w:rPr>
          <w:rFonts w:ascii="Times New Roman" w:hAnsi="Times New Roman"/>
          <w:sz w:val="24"/>
          <w:szCs w:val="24"/>
        </w:rPr>
        <w:t>,</w:t>
      </w:r>
      <w:r>
        <w:rPr>
          <w:rFonts w:ascii="Times New Roman" w:hAnsi="Times New Roman"/>
          <w:sz w:val="24"/>
          <w:szCs w:val="24"/>
        </w:rPr>
        <w:t xml:space="preserve"> que incluem rituais de canibalismo ou desmembramento, por exemplo.</w:t>
      </w:r>
    </w:p>
    <w:p w:rsidR="00662204" w:rsidRPr="003B7EFD" w:rsidRDefault="003B7EFD" w:rsidP="00F21F78">
      <w:pPr>
        <w:spacing w:line="360" w:lineRule="auto"/>
        <w:jc w:val="both"/>
        <w:rPr>
          <w:rFonts w:ascii="Times New Roman" w:hAnsi="Times New Roman"/>
          <w:sz w:val="24"/>
          <w:szCs w:val="24"/>
        </w:rPr>
      </w:pPr>
      <w:r>
        <w:rPr>
          <w:rFonts w:ascii="Times New Roman" w:hAnsi="Times New Roman"/>
          <w:sz w:val="24"/>
          <w:szCs w:val="24"/>
        </w:rPr>
        <w:tab/>
        <w:t xml:space="preserve">Esta questão da representação do </w:t>
      </w:r>
      <w:r w:rsidRPr="002F4980">
        <w:rPr>
          <w:rFonts w:ascii="Times New Roman" w:hAnsi="Times New Roman"/>
          <w:i/>
          <w:sz w:val="24"/>
          <w:szCs w:val="24"/>
        </w:rPr>
        <w:t>Dark Passenger</w:t>
      </w:r>
      <w:r w:rsidR="00430B07">
        <w:rPr>
          <w:rFonts w:ascii="Times New Roman" w:hAnsi="Times New Roman"/>
          <w:sz w:val="24"/>
          <w:szCs w:val="24"/>
        </w:rPr>
        <w:t>,</w:t>
      </w:r>
      <w:r>
        <w:rPr>
          <w:rFonts w:ascii="Times New Roman" w:hAnsi="Times New Roman"/>
          <w:sz w:val="24"/>
          <w:szCs w:val="24"/>
        </w:rPr>
        <w:t xml:space="preserve"> ou do lado oculto do ser humano</w:t>
      </w:r>
      <w:r w:rsidR="002F4980">
        <w:rPr>
          <w:rFonts w:ascii="Times New Roman" w:hAnsi="Times New Roman"/>
          <w:sz w:val="24"/>
          <w:szCs w:val="24"/>
        </w:rPr>
        <w:t>,</w:t>
      </w:r>
      <w:r>
        <w:rPr>
          <w:rFonts w:ascii="Times New Roman" w:hAnsi="Times New Roman"/>
          <w:sz w:val="24"/>
          <w:szCs w:val="24"/>
        </w:rPr>
        <w:t xml:space="preserve"> permanece fiel a toda a ambiguidade em que está envolta e, por isso, constitui uma temática central na tradição gótica. Não podemos esquecer que tirar a vida a alguém de modo intencional é um acto condenado pela lei social, </w:t>
      </w:r>
      <w:proofErr w:type="gramStart"/>
      <w:r>
        <w:rPr>
          <w:rFonts w:ascii="Times New Roman" w:hAnsi="Times New Roman"/>
          <w:sz w:val="24"/>
          <w:szCs w:val="24"/>
        </w:rPr>
        <w:t>acto</w:t>
      </w:r>
      <w:proofErr w:type="gramEnd"/>
      <w:r>
        <w:rPr>
          <w:rFonts w:ascii="Times New Roman" w:hAnsi="Times New Roman"/>
          <w:sz w:val="24"/>
          <w:szCs w:val="24"/>
        </w:rPr>
        <w:t xml:space="preserve"> </w:t>
      </w:r>
      <w:proofErr w:type="gramStart"/>
      <w:r>
        <w:rPr>
          <w:rFonts w:ascii="Times New Roman" w:hAnsi="Times New Roman"/>
          <w:sz w:val="24"/>
          <w:szCs w:val="24"/>
        </w:rPr>
        <w:t>esse</w:t>
      </w:r>
      <w:proofErr w:type="gramEnd"/>
      <w:r>
        <w:rPr>
          <w:rFonts w:ascii="Times New Roman" w:hAnsi="Times New Roman"/>
          <w:sz w:val="24"/>
          <w:szCs w:val="24"/>
        </w:rPr>
        <w:t xml:space="preserve"> que não permite a análise das verdadeiras razões, nem das intenções por detrás escondidas. Por isso, não existe abertura suficiente quando se trata da figura de um </w:t>
      </w:r>
      <w:r w:rsidRPr="007F1A39">
        <w:rPr>
          <w:rFonts w:ascii="Times New Roman" w:hAnsi="Times New Roman"/>
          <w:i/>
          <w:sz w:val="24"/>
          <w:szCs w:val="24"/>
        </w:rPr>
        <w:t>serial killer</w:t>
      </w:r>
      <w:r>
        <w:rPr>
          <w:rFonts w:ascii="Times New Roman" w:hAnsi="Times New Roman"/>
          <w:sz w:val="24"/>
          <w:szCs w:val="24"/>
        </w:rPr>
        <w:t xml:space="preserve">, não se aplicando a regra de que os fins justificam os meios. Contudo, é importante referir também que são esses intentos que contribuem, não só para reforçar a </w:t>
      </w:r>
      <w:r w:rsidR="00430B07">
        <w:rPr>
          <w:rFonts w:ascii="Times New Roman" w:hAnsi="Times New Roman"/>
          <w:sz w:val="24"/>
          <w:szCs w:val="24"/>
        </w:rPr>
        <w:t>duplicidade a</w:t>
      </w:r>
      <w:r>
        <w:rPr>
          <w:rFonts w:ascii="Times New Roman" w:hAnsi="Times New Roman"/>
          <w:sz w:val="24"/>
          <w:szCs w:val="24"/>
        </w:rPr>
        <w:t xml:space="preserve"> que todo o indivíduo está sujeito, mas também para um poder de introspecção sobre a condição humana, poder esse que foi perdido algures num tempo passado. Assim, é esta conjugação entre a ambiguidade e o sentido moral do criminoso que permite a ligação com o horrendo e o macabro, elementos que contribuem para a sedução que a negatividade humana exerce sobre a tradição gótica americana e, simultaneamente, no público em geral.</w:t>
      </w:r>
    </w:p>
    <w:p w:rsidR="00463A3E" w:rsidRPr="00F018FB" w:rsidRDefault="00463A3E" w:rsidP="00F21F78">
      <w:pPr>
        <w:spacing w:line="360" w:lineRule="auto"/>
        <w:contextualSpacing/>
        <w:jc w:val="both"/>
        <w:rPr>
          <w:rFonts w:ascii="Times New Roman" w:hAnsi="Times New Roman" w:cs="Times New Roman"/>
          <w:b/>
          <w:color w:val="FF0000"/>
          <w:sz w:val="24"/>
          <w:szCs w:val="24"/>
        </w:rPr>
      </w:pPr>
    </w:p>
    <w:p w:rsidR="00463A3E" w:rsidRDefault="00F86A6B" w:rsidP="00C3119D">
      <w:pPr>
        <w:pStyle w:val="Ttulo2"/>
      </w:pPr>
      <w:bookmarkStart w:id="85" w:name="_Toc275295421"/>
      <w:bookmarkStart w:id="86" w:name="_Toc275295712"/>
      <w:bookmarkStart w:id="87" w:name="_Toc275295827"/>
      <w:bookmarkStart w:id="88" w:name="_Toc275295908"/>
      <w:bookmarkStart w:id="89" w:name="_Toc275295972"/>
      <w:bookmarkStart w:id="90" w:name="_Toc275296011"/>
      <w:bookmarkStart w:id="91" w:name="_Toc275296090"/>
      <w:bookmarkStart w:id="92" w:name="_Toc275296124"/>
      <w:bookmarkStart w:id="93" w:name="_Toc275711110"/>
      <w:r w:rsidRPr="00505CE5">
        <w:t>O Novo Monstro: rede</w:t>
      </w:r>
      <w:r w:rsidR="0081009F" w:rsidRPr="00505CE5">
        <w:t>finiç</w:t>
      </w:r>
      <w:r w:rsidR="00866C5D" w:rsidRPr="00505CE5">
        <w:t>ão do conceito de vilão</w:t>
      </w:r>
      <w:bookmarkEnd w:id="85"/>
      <w:bookmarkEnd w:id="86"/>
      <w:bookmarkEnd w:id="87"/>
      <w:bookmarkEnd w:id="88"/>
      <w:bookmarkEnd w:id="89"/>
      <w:bookmarkEnd w:id="90"/>
      <w:bookmarkEnd w:id="91"/>
      <w:bookmarkEnd w:id="92"/>
      <w:bookmarkEnd w:id="93"/>
    </w:p>
    <w:p w:rsidR="00505CE5" w:rsidRPr="00505CE5" w:rsidRDefault="00505CE5" w:rsidP="00505CE5">
      <w:pPr>
        <w:pStyle w:val="PargrafodaLista"/>
        <w:spacing w:line="360" w:lineRule="auto"/>
        <w:ind w:left="0"/>
        <w:rPr>
          <w:rFonts w:ascii="Times New Roman" w:hAnsi="Times New Roman" w:cs="Times New Roman"/>
          <w:b/>
          <w:sz w:val="24"/>
          <w:szCs w:val="24"/>
        </w:rPr>
      </w:pPr>
    </w:p>
    <w:p w:rsidR="0081009F" w:rsidRPr="00662204" w:rsidRDefault="0081009F" w:rsidP="0081009F">
      <w:pPr>
        <w:spacing w:line="240" w:lineRule="auto"/>
        <w:contextualSpacing/>
        <w:jc w:val="right"/>
        <w:rPr>
          <w:rFonts w:ascii="Times New Roman" w:hAnsi="Times New Roman" w:cs="Times New Roman"/>
          <w:sz w:val="24"/>
          <w:szCs w:val="24"/>
        </w:rPr>
      </w:pPr>
      <w:r w:rsidRPr="00662204">
        <w:rPr>
          <w:rFonts w:ascii="Times New Roman" w:hAnsi="Times New Roman" w:cs="Times New Roman"/>
          <w:sz w:val="24"/>
          <w:szCs w:val="24"/>
        </w:rPr>
        <w:t>“Sobre a areia o tempo poisa, leve como um lenço</w:t>
      </w:r>
    </w:p>
    <w:p w:rsidR="0081009F" w:rsidRPr="00662204" w:rsidRDefault="0081009F" w:rsidP="0081009F">
      <w:pPr>
        <w:spacing w:line="240" w:lineRule="auto"/>
        <w:contextualSpacing/>
        <w:jc w:val="right"/>
        <w:rPr>
          <w:rFonts w:ascii="Times New Roman" w:hAnsi="Times New Roman" w:cs="Times New Roman"/>
          <w:sz w:val="24"/>
          <w:szCs w:val="24"/>
        </w:rPr>
      </w:pPr>
      <w:r w:rsidRPr="00662204">
        <w:rPr>
          <w:rFonts w:ascii="Times New Roman" w:hAnsi="Times New Roman" w:cs="Times New Roman"/>
          <w:sz w:val="24"/>
          <w:szCs w:val="24"/>
        </w:rPr>
        <w:t>Mas por mais bela que seja cada coisa</w:t>
      </w:r>
    </w:p>
    <w:p w:rsidR="0081009F" w:rsidRPr="00662204" w:rsidRDefault="0081009F" w:rsidP="0081009F">
      <w:pPr>
        <w:spacing w:line="240" w:lineRule="auto"/>
        <w:contextualSpacing/>
        <w:jc w:val="right"/>
        <w:rPr>
          <w:rFonts w:ascii="Times New Roman" w:hAnsi="Times New Roman" w:cs="Times New Roman"/>
          <w:sz w:val="24"/>
          <w:szCs w:val="24"/>
        </w:rPr>
      </w:pPr>
      <w:r w:rsidRPr="00662204">
        <w:rPr>
          <w:rFonts w:ascii="Times New Roman" w:hAnsi="Times New Roman" w:cs="Times New Roman"/>
          <w:sz w:val="24"/>
          <w:szCs w:val="24"/>
        </w:rPr>
        <w:t>Tem um monstro em si suspenso”.</w:t>
      </w:r>
    </w:p>
    <w:p w:rsidR="0081009F" w:rsidRDefault="0081009F" w:rsidP="0081009F">
      <w:pPr>
        <w:spacing w:line="240" w:lineRule="auto"/>
        <w:contextualSpacing/>
        <w:jc w:val="right"/>
        <w:rPr>
          <w:rFonts w:ascii="Times New Roman" w:hAnsi="Times New Roman" w:cs="Times New Roman"/>
          <w:sz w:val="24"/>
          <w:szCs w:val="24"/>
        </w:rPr>
      </w:pPr>
    </w:p>
    <w:p w:rsidR="002F4980" w:rsidRDefault="002F4980" w:rsidP="0081009F">
      <w:pPr>
        <w:spacing w:line="240" w:lineRule="auto"/>
        <w:contextualSpacing/>
        <w:jc w:val="right"/>
        <w:rPr>
          <w:rFonts w:ascii="Times New Roman" w:hAnsi="Times New Roman" w:cs="Times New Roman"/>
          <w:sz w:val="24"/>
          <w:szCs w:val="24"/>
        </w:rPr>
      </w:pPr>
    </w:p>
    <w:p w:rsidR="0081009F" w:rsidRDefault="0081009F" w:rsidP="0081009F">
      <w:pPr>
        <w:spacing w:line="240" w:lineRule="auto"/>
        <w:contextualSpacing/>
        <w:jc w:val="right"/>
        <w:rPr>
          <w:rFonts w:ascii="Times New Roman" w:hAnsi="Times New Roman" w:cs="Times New Roman"/>
          <w:sz w:val="24"/>
          <w:szCs w:val="24"/>
        </w:rPr>
      </w:pPr>
      <w:r>
        <w:rPr>
          <w:rFonts w:ascii="Times New Roman" w:hAnsi="Times New Roman" w:cs="Times New Roman"/>
          <w:sz w:val="24"/>
          <w:szCs w:val="24"/>
        </w:rPr>
        <w:t>Sophia de Mello Breyner-Andersen</w:t>
      </w:r>
    </w:p>
    <w:p w:rsidR="0081009F" w:rsidRDefault="0081009F" w:rsidP="0081009F">
      <w:pPr>
        <w:spacing w:line="240" w:lineRule="auto"/>
        <w:contextualSpacing/>
        <w:jc w:val="right"/>
        <w:rPr>
          <w:rFonts w:ascii="Times New Roman" w:hAnsi="Times New Roman" w:cs="Times New Roman"/>
          <w:sz w:val="24"/>
          <w:szCs w:val="24"/>
        </w:rPr>
      </w:pPr>
    </w:p>
    <w:p w:rsidR="0081009F" w:rsidRPr="0081009F" w:rsidRDefault="0081009F" w:rsidP="0081009F">
      <w:pPr>
        <w:spacing w:line="240" w:lineRule="auto"/>
        <w:contextualSpacing/>
        <w:rPr>
          <w:rFonts w:ascii="Times New Roman" w:hAnsi="Times New Roman" w:cs="Times New Roman"/>
          <w:sz w:val="24"/>
          <w:szCs w:val="24"/>
        </w:rPr>
      </w:pPr>
    </w:p>
    <w:p w:rsidR="00662204" w:rsidRDefault="00662204" w:rsidP="00E454E5">
      <w:pPr>
        <w:spacing w:line="360" w:lineRule="auto"/>
        <w:ind w:firstLine="708"/>
        <w:contextualSpacing/>
        <w:jc w:val="both"/>
        <w:rPr>
          <w:rFonts w:ascii="Times New Roman" w:hAnsi="Times New Roman" w:cs="Times New Roman"/>
          <w:sz w:val="24"/>
          <w:szCs w:val="24"/>
        </w:rPr>
      </w:pPr>
    </w:p>
    <w:p w:rsidR="00F77D9A" w:rsidRPr="00F77D9A" w:rsidRDefault="00AD699D" w:rsidP="00E454E5">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O conceito de </w:t>
      </w:r>
      <w:r w:rsidRPr="00AD699D">
        <w:rPr>
          <w:rFonts w:ascii="Times New Roman" w:hAnsi="Times New Roman" w:cs="Times New Roman"/>
          <w:i/>
          <w:sz w:val="24"/>
          <w:szCs w:val="24"/>
        </w:rPr>
        <w:t>dark narrative</w:t>
      </w:r>
      <w:r>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 xml:space="preserve">aplicado neste caso à obra de Jeff Lindsay, diz-nos que </w:t>
      </w:r>
      <w:r w:rsidR="002F4980">
        <w:rPr>
          <w:rFonts w:ascii="Times New Roman" w:hAnsi="Times New Roman" w:cs="Times New Roman"/>
          <w:sz w:val="24"/>
          <w:szCs w:val="24"/>
        </w:rPr>
        <w:t xml:space="preserve">o mesmo se baseia </w:t>
      </w:r>
      <w:r w:rsidR="00F77D9A">
        <w:rPr>
          <w:rFonts w:ascii="Times New Roman" w:hAnsi="Times New Roman" w:cs="Times New Roman"/>
          <w:sz w:val="24"/>
          <w:szCs w:val="24"/>
        </w:rPr>
        <w:t>nas experiências obscuras e irracionais do ser humano, no sentido de, posteriormente, trazer à luz do dia o que ficou retido na memória durante demasiado tempo.</w:t>
      </w:r>
      <w:r w:rsidR="00E454E5">
        <w:rPr>
          <w:rFonts w:ascii="Times New Roman" w:hAnsi="Times New Roman" w:cs="Times New Roman"/>
          <w:sz w:val="24"/>
          <w:szCs w:val="24"/>
        </w:rPr>
        <w:t xml:space="preserve"> </w:t>
      </w:r>
      <w:r w:rsidR="00F77D9A">
        <w:rPr>
          <w:rFonts w:ascii="Times New Roman" w:hAnsi="Times New Roman" w:cs="Times New Roman"/>
          <w:sz w:val="24"/>
          <w:szCs w:val="24"/>
        </w:rPr>
        <w:t xml:space="preserve">Desta acepção de </w:t>
      </w:r>
      <w:r w:rsidR="00F77D9A">
        <w:rPr>
          <w:rFonts w:ascii="Times New Roman" w:hAnsi="Times New Roman" w:cs="Times New Roman"/>
          <w:i/>
          <w:sz w:val="24"/>
          <w:szCs w:val="24"/>
        </w:rPr>
        <w:t>dark narrative</w:t>
      </w:r>
      <w:r w:rsidR="00F77D9A">
        <w:rPr>
          <w:rFonts w:ascii="Times New Roman" w:hAnsi="Times New Roman" w:cs="Times New Roman"/>
          <w:sz w:val="24"/>
          <w:szCs w:val="24"/>
        </w:rPr>
        <w:t xml:space="preserve"> surge, inevitavelmente, o conceito de monstro ou vi</w:t>
      </w:r>
      <w:r w:rsidR="002F4980">
        <w:rPr>
          <w:rFonts w:ascii="Times New Roman" w:hAnsi="Times New Roman" w:cs="Times New Roman"/>
          <w:sz w:val="24"/>
          <w:szCs w:val="24"/>
        </w:rPr>
        <w:t>lão, personagem central n</w:t>
      </w:r>
      <w:r w:rsidR="004A4587">
        <w:rPr>
          <w:rFonts w:ascii="Times New Roman" w:hAnsi="Times New Roman" w:cs="Times New Roman"/>
          <w:sz w:val="24"/>
          <w:szCs w:val="24"/>
        </w:rPr>
        <w:t>o universo gótico, uma vez que o mesmo deriva do contacto com as trevas inerentes à psicologia humana.</w:t>
      </w:r>
    </w:p>
    <w:p w:rsidR="007F1A39" w:rsidRPr="00167E82" w:rsidRDefault="00AD699D" w:rsidP="002F4980">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Etimologicamente, o monstro é aquilo que é mostrado, não o que se encontra escondido no seu interior</w:t>
      </w:r>
      <w:r w:rsidR="002F4980">
        <w:rPr>
          <w:rFonts w:ascii="Times New Roman" w:hAnsi="Times New Roman" w:cs="Times New Roman"/>
          <w:sz w:val="24"/>
          <w:szCs w:val="24"/>
        </w:rPr>
        <w:t>,</w:t>
      </w:r>
      <w:r w:rsidR="007F1A39">
        <w:rPr>
          <w:rFonts w:ascii="Times New Roman" w:hAnsi="Times New Roman" w:cs="Times New Roman"/>
          <w:sz w:val="24"/>
          <w:szCs w:val="24"/>
        </w:rPr>
        <w:t xml:space="preserve"> mas, </w:t>
      </w:r>
      <w:r w:rsidR="00F77D9A">
        <w:rPr>
          <w:rFonts w:ascii="Times New Roman" w:hAnsi="Times New Roman" w:cs="Times New Roman"/>
          <w:sz w:val="24"/>
          <w:szCs w:val="24"/>
        </w:rPr>
        <w:t>com o evoluir dos tempos, somos levados a considerar que este conceito é merecedor de um claro alargamento, uma vez que o domínio interior reprimido é o que provoca a emergência do monstro.</w:t>
      </w:r>
      <w:r w:rsidR="002F4980">
        <w:rPr>
          <w:rFonts w:ascii="Times New Roman" w:hAnsi="Times New Roman" w:cs="Times New Roman"/>
          <w:sz w:val="24"/>
          <w:szCs w:val="24"/>
        </w:rPr>
        <w:t xml:space="preserve"> </w:t>
      </w:r>
      <w:r w:rsidR="00C57D11">
        <w:rPr>
          <w:rFonts w:ascii="Times New Roman" w:hAnsi="Times New Roman" w:cs="Times New Roman"/>
          <w:sz w:val="24"/>
          <w:szCs w:val="24"/>
        </w:rPr>
        <w:t xml:space="preserve">A partir do século XVIII, a figura do monstro adquiriu um papel diferente, não </w:t>
      </w:r>
      <w:r w:rsidR="00E62A66">
        <w:rPr>
          <w:rFonts w:ascii="Times New Roman" w:hAnsi="Times New Roman" w:cs="Times New Roman"/>
          <w:sz w:val="24"/>
          <w:szCs w:val="24"/>
        </w:rPr>
        <w:t>se reduzindo apenas à</w:t>
      </w:r>
      <w:r w:rsidR="00C57D11">
        <w:rPr>
          <w:rFonts w:ascii="Times New Roman" w:hAnsi="Times New Roman" w:cs="Times New Roman"/>
          <w:sz w:val="24"/>
          <w:szCs w:val="24"/>
        </w:rPr>
        <w:t xml:space="preserve"> imagem</w:t>
      </w:r>
      <w:r w:rsidR="00E62A66">
        <w:rPr>
          <w:rFonts w:ascii="Times New Roman" w:hAnsi="Times New Roman" w:cs="Times New Roman"/>
          <w:sz w:val="24"/>
          <w:szCs w:val="24"/>
        </w:rPr>
        <w:t xml:space="preserve"> de pálidos zombies</w:t>
      </w:r>
      <w:r w:rsidR="002F4980">
        <w:rPr>
          <w:rFonts w:ascii="Times New Roman" w:hAnsi="Times New Roman" w:cs="Times New Roman"/>
          <w:sz w:val="24"/>
          <w:szCs w:val="24"/>
        </w:rPr>
        <w:t xml:space="preserve">, </w:t>
      </w:r>
      <w:r w:rsidR="00634868">
        <w:rPr>
          <w:rFonts w:ascii="Times New Roman" w:hAnsi="Times New Roman" w:cs="Times New Roman"/>
          <w:sz w:val="24"/>
          <w:szCs w:val="24"/>
        </w:rPr>
        <w:t xml:space="preserve">como no filme </w:t>
      </w:r>
      <w:r w:rsidR="00E454E5">
        <w:rPr>
          <w:rFonts w:ascii="Times New Roman" w:hAnsi="Times New Roman" w:cs="Times New Roman"/>
          <w:i/>
          <w:sz w:val="24"/>
          <w:szCs w:val="24"/>
        </w:rPr>
        <w:t>Dawn of the Dead</w:t>
      </w:r>
      <w:r w:rsidR="00634868">
        <w:rPr>
          <w:rFonts w:ascii="Times New Roman" w:hAnsi="Times New Roman" w:cs="Times New Roman"/>
          <w:i/>
          <w:sz w:val="24"/>
          <w:szCs w:val="24"/>
        </w:rPr>
        <w:t xml:space="preserve"> </w:t>
      </w:r>
      <w:r w:rsidR="00634868">
        <w:rPr>
          <w:rFonts w:ascii="Times New Roman" w:hAnsi="Times New Roman" w:cs="Times New Roman"/>
          <w:sz w:val="24"/>
          <w:szCs w:val="24"/>
        </w:rPr>
        <w:t>(2004)</w:t>
      </w:r>
      <w:r w:rsidR="002F4980">
        <w:rPr>
          <w:rFonts w:ascii="Times New Roman" w:hAnsi="Times New Roman" w:cs="Times New Roman"/>
          <w:sz w:val="24"/>
          <w:szCs w:val="24"/>
        </w:rPr>
        <w:t>,</w:t>
      </w:r>
      <w:r w:rsidR="00634868">
        <w:rPr>
          <w:rFonts w:ascii="Times New Roman" w:hAnsi="Times New Roman" w:cs="Times New Roman"/>
          <w:sz w:val="24"/>
          <w:szCs w:val="24"/>
        </w:rPr>
        <w:t xml:space="preserve"> de Zack Snyder</w:t>
      </w:r>
      <w:r w:rsidR="00E62A66">
        <w:rPr>
          <w:rFonts w:ascii="Times New Roman" w:hAnsi="Times New Roman" w:cs="Times New Roman"/>
          <w:sz w:val="24"/>
          <w:szCs w:val="24"/>
        </w:rPr>
        <w:t>, vampiros sanguinários</w:t>
      </w:r>
      <w:r w:rsidR="002F4980">
        <w:rPr>
          <w:rFonts w:ascii="Times New Roman" w:hAnsi="Times New Roman" w:cs="Times New Roman"/>
          <w:sz w:val="24"/>
          <w:szCs w:val="24"/>
        </w:rPr>
        <w:t>,</w:t>
      </w:r>
      <w:r w:rsidR="003B65FE">
        <w:rPr>
          <w:rFonts w:ascii="Times New Roman" w:hAnsi="Times New Roman" w:cs="Times New Roman"/>
          <w:sz w:val="24"/>
          <w:szCs w:val="24"/>
        </w:rPr>
        <w:t xml:space="preserve"> como no caso de </w:t>
      </w:r>
      <w:r w:rsidR="00E454E5">
        <w:rPr>
          <w:rFonts w:ascii="Times New Roman" w:hAnsi="Times New Roman" w:cs="Times New Roman"/>
          <w:i/>
          <w:sz w:val="24"/>
          <w:szCs w:val="24"/>
        </w:rPr>
        <w:t>Vampires</w:t>
      </w:r>
      <w:r w:rsidR="00634868">
        <w:rPr>
          <w:rFonts w:ascii="Times New Roman" w:hAnsi="Times New Roman" w:cs="Times New Roman"/>
          <w:i/>
          <w:sz w:val="24"/>
          <w:szCs w:val="24"/>
        </w:rPr>
        <w:t xml:space="preserve"> </w:t>
      </w:r>
      <w:r w:rsidR="002F4980">
        <w:rPr>
          <w:rFonts w:ascii="Times New Roman" w:hAnsi="Times New Roman" w:cs="Times New Roman"/>
          <w:sz w:val="24"/>
          <w:szCs w:val="24"/>
        </w:rPr>
        <w:t>(1998</w:t>
      </w:r>
      <w:r w:rsidR="003B65FE">
        <w:rPr>
          <w:rFonts w:ascii="Times New Roman" w:hAnsi="Times New Roman" w:cs="Times New Roman"/>
          <w:sz w:val="24"/>
          <w:szCs w:val="24"/>
        </w:rPr>
        <w:t>)</w:t>
      </w:r>
      <w:r w:rsidR="002F4980">
        <w:rPr>
          <w:rFonts w:ascii="Times New Roman" w:hAnsi="Times New Roman" w:cs="Times New Roman"/>
          <w:sz w:val="24"/>
          <w:szCs w:val="24"/>
        </w:rPr>
        <w:t>,</w:t>
      </w:r>
      <w:r w:rsidR="003B65FE">
        <w:rPr>
          <w:rFonts w:ascii="Times New Roman" w:hAnsi="Times New Roman" w:cs="Times New Roman"/>
          <w:sz w:val="24"/>
          <w:szCs w:val="24"/>
        </w:rPr>
        <w:t xml:space="preserve"> de John Carpenter</w:t>
      </w:r>
      <w:r w:rsidR="005B5287">
        <w:rPr>
          <w:rFonts w:ascii="Times New Roman" w:hAnsi="Times New Roman" w:cs="Times New Roman"/>
          <w:sz w:val="24"/>
          <w:szCs w:val="24"/>
        </w:rPr>
        <w:t>,</w:t>
      </w:r>
      <w:r w:rsidR="00E62A66">
        <w:rPr>
          <w:rFonts w:ascii="Times New Roman" w:hAnsi="Times New Roman" w:cs="Times New Roman"/>
          <w:sz w:val="24"/>
          <w:szCs w:val="24"/>
        </w:rPr>
        <w:t xml:space="preserve"> assassinos bárbaros como Leatherface</w:t>
      </w:r>
      <w:r w:rsidR="002F4980">
        <w:rPr>
          <w:rFonts w:ascii="Times New Roman" w:hAnsi="Times New Roman" w:cs="Times New Roman"/>
          <w:sz w:val="24"/>
          <w:szCs w:val="24"/>
        </w:rPr>
        <w:t xml:space="preserve">, personagem principal do filme </w:t>
      </w:r>
      <w:r w:rsidR="00167E82">
        <w:rPr>
          <w:rFonts w:ascii="Times New Roman" w:hAnsi="Times New Roman" w:cs="Times New Roman"/>
          <w:sz w:val="24"/>
          <w:szCs w:val="24"/>
        </w:rPr>
        <w:t xml:space="preserve">de horror </w:t>
      </w:r>
      <w:r w:rsidR="00167E82">
        <w:rPr>
          <w:rFonts w:ascii="Times New Roman" w:hAnsi="Times New Roman" w:cs="Times New Roman"/>
          <w:i/>
          <w:sz w:val="24"/>
          <w:szCs w:val="24"/>
        </w:rPr>
        <w:t>Leatherface: The Texas Chainsaw Massacre III</w:t>
      </w:r>
      <w:r w:rsidR="00167E82">
        <w:rPr>
          <w:rFonts w:ascii="Times New Roman" w:hAnsi="Times New Roman" w:cs="Times New Roman"/>
          <w:sz w:val="24"/>
          <w:szCs w:val="24"/>
        </w:rPr>
        <w:t xml:space="preserve"> (1990), de Jeff Burr,</w:t>
      </w:r>
      <w:r w:rsidR="00E62A66">
        <w:rPr>
          <w:rFonts w:ascii="Times New Roman" w:hAnsi="Times New Roman" w:cs="Times New Roman"/>
          <w:sz w:val="24"/>
          <w:szCs w:val="24"/>
        </w:rPr>
        <w:t xml:space="preserve"> ou m</w:t>
      </w:r>
      <w:r w:rsidR="00167E82">
        <w:rPr>
          <w:rFonts w:ascii="Times New Roman" w:hAnsi="Times New Roman" w:cs="Times New Roman"/>
          <w:sz w:val="24"/>
          <w:szCs w:val="24"/>
        </w:rPr>
        <w:t>esmo Chucky, o boneco diabólico</w:t>
      </w:r>
      <w:r w:rsidR="005B5287">
        <w:rPr>
          <w:rFonts w:ascii="Times New Roman" w:hAnsi="Times New Roman" w:cs="Times New Roman"/>
          <w:sz w:val="24"/>
          <w:szCs w:val="24"/>
        </w:rPr>
        <w:t>,</w:t>
      </w:r>
      <w:r w:rsidR="00167E82">
        <w:rPr>
          <w:rFonts w:ascii="Times New Roman" w:hAnsi="Times New Roman" w:cs="Times New Roman"/>
          <w:sz w:val="24"/>
          <w:szCs w:val="24"/>
        </w:rPr>
        <w:t xml:space="preserve"> trazido a público por Tom Holland</w:t>
      </w:r>
      <w:r w:rsidR="005B5287">
        <w:rPr>
          <w:rFonts w:ascii="Times New Roman" w:hAnsi="Times New Roman" w:cs="Times New Roman"/>
          <w:sz w:val="24"/>
          <w:szCs w:val="24"/>
        </w:rPr>
        <w:t>,</w:t>
      </w:r>
      <w:r w:rsidR="00167E82">
        <w:rPr>
          <w:rFonts w:ascii="Times New Roman" w:hAnsi="Times New Roman" w:cs="Times New Roman"/>
          <w:sz w:val="24"/>
          <w:szCs w:val="24"/>
        </w:rPr>
        <w:t xml:space="preserve"> em 1988, no filme intitulado </w:t>
      </w:r>
      <w:r w:rsidR="00167E82">
        <w:rPr>
          <w:rFonts w:ascii="Times New Roman" w:hAnsi="Times New Roman" w:cs="Times New Roman"/>
          <w:i/>
          <w:sz w:val="24"/>
          <w:szCs w:val="24"/>
        </w:rPr>
        <w:t>Child´s Play</w:t>
      </w:r>
      <w:r w:rsidR="00167E82">
        <w:rPr>
          <w:rFonts w:ascii="Times New Roman" w:hAnsi="Times New Roman" w:cs="Times New Roman"/>
          <w:sz w:val="24"/>
          <w:szCs w:val="24"/>
        </w:rPr>
        <w:t>.</w:t>
      </w:r>
    </w:p>
    <w:p w:rsidR="00C57D11" w:rsidRPr="000560D5" w:rsidRDefault="00E62A66" w:rsidP="0032615C">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Neste sentido, a partir deste período histórico, o monstro passou a ser merecedor de um papel social e moral, ou seja, evoluiu no sentido da denúncia de falsas convenções morais</w:t>
      </w:r>
      <w:r w:rsidR="00167E82">
        <w:rPr>
          <w:rFonts w:ascii="Times New Roman" w:hAnsi="Times New Roman" w:cs="Times New Roman"/>
          <w:sz w:val="24"/>
          <w:szCs w:val="24"/>
        </w:rPr>
        <w:t>,</w:t>
      </w:r>
      <w:r>
        <w:rPr>
          <w:rFonts w:ascii="Times New Roman" w:hAnsi="Times New Roman" w:cs="Times New Roman"/>
          <w:sz w:val="24"/>
          <w:szCs w:val="24"/>
        </w:rPr>
        <w:t xml:space="preserve"> impostas por uma sociedade permanentemente corrupta. Assim, em </w:t>
      </w:r>
      <w:r w:rsidR="0032615C">
        <w:rPr>
          <w:rFonts w:ascii="Times New Roman" w:hAnsi="Times New Roman" w:cs="Times New Roman"/>
          <w:i/>
          <w:sz w:val="24"/>
          <w:szCs w:val="24"/>
        </w:rPr>
        <w:t>Darkly Dreaming Dexter</w:t>
      </w:r>
      <w:r w:rsidR="007F1A39">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 xml:space="preserve">esta nova acepção revela-se muito importante, pois a obra de Lindsay funciona como a denúncia de </w:t>
      </w:r>
      <w:r w:rsidR="00A4654D">
        <w:rPr>
          <w:rFonts w:ascii="Times New Roman" w:hAnsi="Times New Roman" w:cs="Times New Roman"/>
          <w:sz w:val="24"/>
          <w:szCs w:val="24"/>
        </w:rPr>
        <w:t xml:space="preserve">situações </w:t>
      </w:r>
      <w:r>
        <w:rPr>
          <w:rFonts w:ascii="Times New Roman" w:hAnsi="Times New Roman" w:cs="Times New Roman"/>
          <w:sz w:val="24"/>
          <w:szCs w:val="24"/>
        </w:rPr>
        <w:t>que, mesmo</w:t>
      </w:r>
      <w:r w:rsidR="00A4654D">
        <w:rPr>
          <w:rFonts w:ascii="Times New Roman" w:hAnsi="Times New Roman" w:cs="Times New Roman"/>
          <w:sz w:val="24"/>
          <w:szCs w:val="24"/>
        </w:rPr>
        <w:t xml:space="preserve"> socialmente imposta</w:t>
      </w:r>
      <w:r>
        <w:rPr>
          <w:rFonts w:ascii="Times New Roman" w:hAnsi="Times New Roman" w:cs="Times New Roman"/>
          <w:sz w:val="24"/>
          <w:szCs w:val="24"/>
        </w:rPr>
        <w:t>s</w:t>
      </w:r>
      <w:r w:rsidR="007F1A39">
        <w:rPr>
          <w:rFonts w:ascii="Times New Roman" w:hAnsi="Times New Roman" w:cs="Times New Roman"/>
          <w:sz w:val="24"/>
          <w:szCs w:val="24"/>
        </w:rPr>
        <w:t xml:space="preserve"> </w:t>
      </w:r>
      <w:r>
        <w:rPr>
          <w:rFonts w:ascii="Times New Roman" w:hAnsi="Times New Roman" w:cs="Times New Roman"/>
          <w:sz w:val="24"/>
          <w:szCs w:val="24"/>
        </w:rPr>
        <w:t xml:space="preserve">e </w:t>
      </w:r>
      <w:r w:rsidR="00A4654D">
        <w:rPr>
          <w:rFonts w:ascii="Times New Roman" w:hAnsi="Times New Roman" w:cs="Times New Roman"/>
          <w:sz w:val="24"/>
          <w:szCs w:val="24"/>
        </w:rPr>
        <w:t>tomada</w:t>
      </w:r>
      <w:r>
        <w:rPr>
          <w:rFonts w:ascii="Times New Roman" w:hAnsi="Times New Roman" w:cs="Times New Roman"/>
          <w:sz w:val="24"/>
          <w:szCs w:val="24"/>
        </w:rPr>
        <w:t>s</w:t>
      </w:r>
      <w:r w:rsidR="00A4654D">
        <w:rPr>
          <w:rFonts w:ascii="Times New Roman" w:hAnsi="Times New Roman" w:cs="Times New Roman"/>
          <w:sz w:val="24"/>
          <w:szCs w:val="24"/>
        </w:rPr>
        <w:t xml:space="preserve"> como válida</w:t>
      </w:r>
      <w:r>
        <w:rPr>
          <w:rFonts w:ascii="Times New Roman" w:hAnsi="Times New Roman" w:cs="Times New Roman"/>
          <w:sz w:val="24"/>
          <w:szCs w:val="24"/>
        </w:rPr>
        <w:t>s, não são assim tão</w:t>
      </w:r>
      <w:r w:rsidR="00A4654D">
        <w:rPr>
          <w:rFonts w:ascii="Times New Roman" w:hAnsi="Times New Roman" w:cs="Times New Roman"/>
          <w:sz w:val="24"/>
          <w:szCs w:val="24"/>
        </w:rPr>
        <w:t xml:space="preserve"> límpidas</w:t>
      </w:r>
      <w:r>
        <w:rPr>
          <w:rFonts w:ascii="Times New Roman" w:hAnsi="Times New Roman" w:cs="Times New Roman"/>
          <w:sz w:val="24"/>
          <w:szCs w:val="24"/>
        </w:rPr>
        <w:t>.</w:t>
      </w:r>
      <w:r w:rsidR="00A4654D">
        <w:rPr>
          <w:rFonts w:ascii="Times New Roman" w:hAnsi="Times New Roman" w:cs="Times New Roman"/>
          <w:sz w:val="24"/>
          <w:szCs w:val="24"/>
        </w:rPr>
        <w:t xml:space="preserve"> Por exemplo, logo no início, Dexter </w:t>
      </w:r>
      <w:r w:rsidR="00A4654D">
        <w:rPr>
          <w:rFonts w:ascii="Times New Roman" w:hAnsi="Times New Roman" w:cs="Times New Roman"/>
          <w:sz w:val="24"/>
          <w:szCs w:val="24"/>
        </w:rPr>
        <w:lastRenderedPageBreak/>
        <w:t>faz do padre Donovan</w:t>
      </w:r>
      <w:r w:rsidR="004A4587">
        <w:rPr>
          <w:rFonts w:ascii="Times New Roman" w:hAnsi="Times New Roman" w:cs="Times New Roman"/>
          <w:sz w:val="24"/>
          <w:szCs w:val="24"/>
        </w:rPr>
        <w:t xml:space="preserve"> a sua primeira vítima</w:t>
      </w:r>
      <w:r w:rsidR="00A4654D">
        <w:rPr>
          <w:rFonts w:ascii="Times New Roman" w:hAnsi="Times New Roman" w:cs="Times New Roman"/>
          <w:sz w:val="24"/>
          <w:szCs w:val="24"/>
        </w:rPr>
        <w:t>,</w:t>
      </w:r>
      <w:r w:rsidR="004A4587">
        <w:rPr>
          <w:rFonts w:ascii="Times New Roman" w:hAnsi="Times New Roman" w:cs="Times New Roman"/>
          <w:sz w:val="24"/>
          <w:szCs w:val="24"/>
        </w:rPr>
        <w:t xml:space="preserve"> sendo este</w:t>
      </w:r>
      <w:r w:rsidR="00A4654D">
        <w:rPr>
          <w:rFonts w:ascii="Times New Roman" w:hAnsi="Times New Roman" w:cs="Times New Roman"/>
          <w:sz w:val="24"/>
          <w:szCs w:val="24"/>
        </w:rPr>
        <w:t xml:space="preserve"> um indivíduo</w:t>
      </w:r>
      <w:r w:rsidR="004A4587">
        <w:rPr>
          <w:rFonts w:ascii="Times New Roman" w:hAnsi="Times New Roman" w:cs="Times New Roman"/>
          <w:sz w:val="24"/>
          <w:szCs w:val="24"/>
        </w:rPr>
        <w:t xml:space="preserve"> </w:t>
      </w:r>
      <w:r w:rsidR="00634868">
        <w:rPr>
          <w:rFonts w:ascii="Times New Roman" w:hAnsi="Times New Roman" w:cs="Times New Roman"/>
          <w:sz w:val="24"/>
          <w:szCs w:val="24"/>
        </w:rPr>
        <w:t>que</w:t>
      </w:r>
      <w:r w:rsidR="00167E82">
        <w:rPr>
          <w:rFonts w:ascii="Times New Roman" w:hAnsi="Times New Roman" w:cs="Times New Roman"/>
          <w:sz w:val="24"/>
          <w:szCs w:val="24"/>
        </w:rPr>
        <w:t>,</w:t>
      </w:r>
      <w:r w:rsidR="00634868">
        <w:rPr>
          <w:rFonts w:ascii="Times New Roman" w:hAnsi="Times New Roman" w:cs="Times New Roman"/>
          <w:sz w:val="24"/>
          <w:szCs w:val="24"/>
        </w:rPr>
        <w:t xml:space="preserve"> </w:t>
      </w:r>
      <w:r w:rsidR="004A4587">
        <w:rPr>
          <w:rFonts w:ascii="Times New Roman" w:hAnsi="Times New Roman" w:cs="Times New Roman"/>
          <w:sz w:val="24"/>
          <w:szCs w:val="24"/>
        </w:rPr>
        <w:t>aparentemente</w:t>
      </w:r>
      <w:r w:rsidR="00167E82">
        <w:rPr>
          <w:rFonts w:ascii="Times New Roman" w:hAnsi="Times New Roman" w:cs="Times New Roman"/>
          <w:sz w:val="24"/>
          <w:szCs w:val="24"/>
        </w:rPr>
        <w:t>,</w:t>
      </w:r>
      <w:r w:rsidR="00A4654D">
        <w:rPr>
          <w:rFonts w:ascii="Times New Roman" w:hAnsi="Times New Roman" w:cs="Times New Roman"/>
          <w:sz w:val="24"/>
          <w:szCs w:val="24"/>
        </w:rPr>
        <w:t xml:space="preserve"> goza de alguma imunidade por pertencer à classe </w:t>
      </w:r>
      <w:r w:rsidR="004A4587">
        <w:rPr>
          <w:rFonts w:ascii="Times New Roman" w:hAnsi="Times New Roman" w:cs="Times New Roman"/>
          <w:sz w:val="24"/>
          <w:szCs w:val="24"/>
        </w:rPr>
        <w:t>religiosa</w:t>
      </w:r>
      <w:r w:rsidR="00A4654D">
        <w:rPr>
          <w:rFonts w:ascii="Times New Roman" w:hAnsi="Times New Roman" w:cs="Times New Roman"/>
          <w:sz w:val="24"/>
          <w:szCs w:val="24"/>
        </w:rPr>
        <w:t xml:space="preserve">. Este não é um fruto do acaso, mas sim uma importante estratégia utilizada pelo autor para denunciar, no caso de </w:t>
      </w:r>
      <w:r w:rsidR="004727FA">
        <w:rPr>
          <w:rFonts w:ascii="Times New Roman" w:hAnsi="Times New Roman" w:cs="Times New Roman"/>
          <w:sz w:val="24"/>
          <w:szCs w:val="24"/>
        </w:rPr>
        <w:t xml:space="preserve">Mike </w:t>
      </w:r>
      <w:r w:rsidR="00A4654D">
        <w:rPr>
          <w:rFonts w:ascii="Times New Roman" w:hAnsi="Times New Roman" w:cs="Times New Roman"/>
          <w:sz w:val="24"/>
          <w:szCs w:val="24"/>
        </w:rPr>
        <w:t>Donovan, a fragilidade do catolicismo</w:t>
      </w:r>
      <w:r w:rsidR="00167E82">
        <w:rPr>
          <w:rFonts w:ascii="Times New Roman" w:hAnsi="Times New Roman" w:cs="Times New Roman"/>
          <w:sz w:val="24"/>
          <w:szCs w:val="24"/>
        </w:rPr>
        <w:t>,</w:t>
      </w:r>
      <w:r w:rsidR="00A4654D">
        <w:rPr>
          <w:rFonts w:ascii="Times New Roman" w:hAnsi="Times New Roman" w:cs="Times New Roman"/>
          <w:sz w:val="24"/>
          <w:szCs w:val="24"/>
        </w:rPr>
        <w:t xml:space="preserve"> através d</w:t>
      </w:r>
      <w:r w:rsidR="004A4587">
        <w:rPr>
          <w:rFonts w:ascii="Times New Roman" w:hAnsi="Times New Roman" w:cs="Times New Roman"/>
          <w:sz w:val="24"/>
          <w:szCs w:val="24"/>
        </w:rPr>
        <w:t>a figura de um padre pedófilo, moralmente cor</w:t>
      </w:r>
      <w:r w:rsidR="00167E82">
        <w:rPr>
          <w:rFonts w:ascii="Times New Roman" w:hAnsi="Times New Roman" w:cs="Times New Roman"/>
          <w:sz w:val="24"/>
          <w:szCs w:val="24"/>
        </w:rPr>
        <w:t xml:space="preserve">rupto e com tendências suicidas. </w:t>
      </w:r>
      <w:r w:rsidR="00167E82" w:rsidRPr="00167E82">
        <w:rPr>
          <w:rFonts w:ascii="Times New Roman" w:hAnsi="Times New Roman" w:cs="Times New Roman"/>
          <w:sz w:val="24"/>
          <w:szCs w:val="24"/>
          <w:lang w:val="en-US"/>
        </w:rPr>
        <w:t>Co</w:t>
      </w:r>
      <w:r w:rsidR="00167E82">
        <w:rPr>
          <w:rFonts w:ascii="Times New Roman" w:hAnsi="Times New Roman" w:cs="Times New Roman"/>
          <w:sz w:val="24"/>
          <w:szCs w:val="24"/>
          <w:lang w:val="en-US"/>
        </w:rPr>
        <w:t xml:space="preserve">mo o próprio Dexter menciona </w:t>
      </w:r>
      <w:proofErr w:type="gramStart"/>
      <w:r w:rsidR="00167E82">
        <w:rPr>
          <w:rFonts w:ascii="Times New Roman" w:hAnsi="Times New Roman" w:cs="Times New Roman"/>
          <w:sz w:val="24"/>
          <w:szCs w:val="24"/>
          <w:lang w:val="en-US"/>
        </w:rPr>
        <w:t>na</w:t>
      </w:r>
      <w:proofErr w:type="gramEnd"/>
      <w:r w:rsidR="00167E82">
        <w:rPr>
          <w:rFonts w:ascii="Times New Roman" w:hAnsi="Times New Roman" w:cs="Times New Roman"/>
          <w:sz w:val="24"/>
          <w:szCs w:val="24"/>
          <w:lang w:val="en-US"/>
        </w:rPr>
        <w:t xml:space="preserve"> série televisiva, dirigindo-se ao padre Donovan:</w:t>
      </w:r>
      <w:r w:rsidR="004727FA" w:rsidRPr="00167E82">
        <w:rPr>
          <w:rFonts w:ascii="Times New Roman" w:hAnsi="Times New Roman" w:cs="Times New Roman"/>
          <w:sz w:val="24"/>
          <w:szCs w:val="24"/>
          <w:lang w:val="en-US"/>
        </w:rPr>
        <w:t xml:space="preserve"> </w:t>
      </w:r>
      <w:r w:rsidR="00AB7E09" w:rsidRPr="00167E82">
        <w:rPr>
          <w:rFonts w:ascii="Times New Roman" w:hAnsi="Times New Roman" w:cs="Times New Roman"/>
          <w:sz w:val="24"/>
          <w:szCs w:val="24"/>
          <w:lang w:val="en-US"/>
        </w:rPr>
        <w:t>“</w:t>
      </w:r>
      <w:r w:rsidR="004727FA" w:rsidRPr="00167E82">
        <w:rPr>
          <w:rFonts w:ascii="Times New Roman" w:hAnsi="Times New Roman" w:cs="Times New Roman"/>
          <w:sz w:val="24"/>
          <w:szCs w:val="24"/>
          <w:lang w:val="en-US"/>
        </w:rPr>
        <w:t>Soon you</w:t>
      </w:r>
      <w:r w:rsidR="00AB7E09" w:rsidRPr="00167E82">
        <w:rPr>
          <w:rFonts w:ascii="Times New Roman" w:hAnsi="Times New Roman" w:cs="Times New Roman"/>
          <w:sz w:val="24"/>
          <w:szCs w:val="24"/>
          <w:lang w:val="en-US"/>
        </w:rPr>
        <w:t>’</w:t>
      </w:r>
      <w:r w:rsidR="004727FA" w:rsidRPr="00167E82">
        <w:rPr>
          <w:rFonts w:ascii="Times New Roman" w:hAnsi="Times New Roman" w:cs="Times New Roman"/>
          <w:sz w:val="24"/>
          <w:szCs w:val="24"/>
          <w:lang w:val="en-US"/>
        </w:rPr>
        <w:t xml:space="preserve">ll be packed into a few neatly wrapped heftys and my own small corner of the world will be a neater, happier place. </w:t>
      </w:r>
      <w:r w:rsidR="004727FA" w:rsidRPr="007F1A39">
        <w:rPr>
          <w:rFonts w:ascii="Times New Roman" w:hAnsi="Times New Roman" w:cs="Times New Roman"/>
          <w:sz w:val="24"/>
          <w:szCs w:val="24"/>
        </w:rPr>
        <w:t>A better place.</w:t>
      </w:r>
      <w:r w:rsidR="00AB7E09" w:rsidRPr="007F1A39">
        <w:rPr>
          <w:rFonts w:ascii="Times New Roman" w:hAnsi="Times New Roman" w:cs="Times New Roman"/>
          <w:sz w:val="24"/>
          <w:szCs w:val="24"/>
        </w:rPr>
        <w:t>”</w:t>
      </w:r>
      <w:r w:rsidR="00A42724" w:rsidRPr="007F1A39">
        <w:rPr>
          <w:rStyle w:val="Refdenotaderodap"/>
          <w:rFonts w:ascii="Times New Roman" w:hAnsi="Times New Roman" w:cs="Times New Roman"/>
          <w:sz w:val="24"/>
          <w:szCs w:val="24"/>
        </w:rPr>
        <w:footnoteReference w:id="15"/>
      </w:r>
      <w:r w:rsidR="003024DB">
        <w:rPr>
          <w:rFonts w:ascii="Times New Roman" w:hAnsi="Times New Roman" w:cs="Times New Roman"/>
          <w:sz w:val="24"/>
          <w:szCs w:val="24"/>
        </w:rPr>
        <w:t xml:space="preserve"> </w:t>
      </w:r>
      <w:r w:rsidR="000B03EE">
        <w:rPr>
          <w:rFonts w:ascii="Times New Roman" w:hAnsi="Times New Roman" w:cs="Times New Roman"/>
          <w:sz w:val="24"/>
          <w:szCs w:val="24"/>
        </w:rPr>
        <w:t xml:space="preserve">Por outro lado, a personagem de </w:t>
      </w:r>
      <w:r w:rsidR="004727FA">
        <w:rPr>
          <w:rFonts w:ascii="Times New Roman" w:hAnsi="Times New Roman" w:cs="Times New Roman"/>
          <w:sz w:val="24"/>
          <w:szCs w:val="24"/>
        </w:rPr>
        <w:t xml:space="preserve">James Jaworski, </w:t>
      </w:r>
      <w:r w:rsidR="000B03EE">
        <w:rPr>
          <w:rFonts w:ascii="Times New Roman" w:hAnsi="Times New Roman" w:cs="Times New Roman"/>
          <w:sz w:val="24"/>
          <w:szCs w:val="24"/>
        </w:rPr>
        <w:t xml:space="preserve">realizador de filmes amadores, </w:t>
      </w:r>
      <w:r w:rsidR="004727FA">
        <w:rPr>
          <w:rFonts w:ascii="Times New Roman" w:hAnsi="Times New Roman" w:cs="Times New Roman"/>
          <w:sz w:val="24"/>
          <w:szCs w:val="24"/>
        </w:rPr>
        <w:t xml:space="preserve">violava e apunhalava mortalmente as </w:t>
      </w:r>
      <w:r w:rsidR="000B03EE">
        <w:rPr>
          <w:rFonts w:ascii="Times New Roman" w:hAnsi="Times New Roman" w:cs="Times New Roman"/>
          <w:sz w:val="24"/>
          <w:szCs w:val="24"/>
        </w:rPr>
        <w:t xml:space="preserve">jovens </w:t>
      </w:r>
      <w:r w:rsidR="004727FA">
        <w:rPr>
          <w:rFonts w:ascii="Times New Roman" w:hAnsi="Times New Roman" w:cs="Times New Roman"/>
          <w:sz w:val="24"/>
          <w:szCs w:val="24"/>
        </w:rPr>
        <w:t>aspirantes a actrizes</w:t>
      </w:r>
      <w:r w:rsidR="00886D10">
        <w:rPr>
          <w:rFonts w:ascii="Times New Roman" w:hAnsi="Times New Roman" w:cs="Times New Roman"/>
          <w:sz w:val="24"/>
          <w:szCs w:val="24"/>
        </w:rPr>
        <w:t>, constitui</w:t>
      </w:r>
      <w:r w:rsidR="000B03EE">
        <w:rPr>
          <w:rFonts w:ascii="Times New Roman" w:hAnsi="Times New Roman" w:cs="Times New Roman"/>
          <w:sz w:val="24"/>
          <w:szCs w:val="24"/>
        </w:rPr>
        <w:t xml:space="preserve">ndo este </w:t>
      </w:r>
      <w:proofErr w:type="gramStart"/>
      <w:r w:rsidR="000B03EE">
        <w:rPr>
          <w:rFonts w:ascii="Times New Roman" w:hAnsi="Times New Roman" w:cs="Times New Roman"/>
          <w:sz w:val="24"/>
          <w:szCs w:val="24"/>
        </w:rPr>
        <w:t>facto</w:t>
      </w:r>
      <w:proofErr w:type="gramEnd"/>
      <w:r w:rsidR="000B03EE">
        <w:rPr>
          <w:rFonts w:ascii="Times New Roman" w:hAnsi="Times New Roman" w:cs="Times New Roman"/>
          <w:sz w:val="24"/>
          <w:szCs w:val="24"/>
        </w:rPr>
        <w:t xml:space="preserve"> </w:t>
      </w:r>
      <w:proofErr w:type="gramStart"/>
      <w:r w:rsidR="000B03EE">
        <w:rPr>
          <w:rFonts w:ascii="Times New Roman" w:hAnsi="Times New Roman" w:cs="Times New Roman"/>
          <w:sz w:val="24"/>
          <w:szCs w:val="24"/>
        </w:rPr>
        <w:t>uma</w:t>
      </w:r>
      <w:proofErr w:type="gramEnd"/>
      <w:r w:rsidR="000B03EE">
        <w:rPr>
          <w:rFonts w:ascii="Times New Roman" w:hAnsi="Times New Roman" w:cs="Times New Roman"/>
          <w:sz w:val="24"/>
          <w:szCs w:val="24"/>
        </w:rPr>
        <w:t xml:space="preserve"> importante crítica ao mundo das artes e </w:t>
      </w:r>
      <w:r w:rsidR="00E932C8">
        <w:rPr>
          <w:rFonts w:ascii="Times New Roman" w:hAnsi="Times New Roman" w:cs="Times New Roman"/>
          <w:sz w:val="24"/>
          <w:szCs w:val="24"/>
        </w:rPr>
        <w:t>a</w:t>
      </w:r>
      <w:r w:rsidR="000B03EE">
        <w:rPr>
          <w:rFonts w:ascii="Times New Roman" w:hAnsi="Times New Roman" w:cs="Times New Roman"/>
          <w:sz w:val="24"/>
          <w:szCs w:val="24"/>
        </w:rPr>
        <w:t xml:space="preserve">o fascínio </w:t>
      </w:r>
      <w:r w:rsidR="00167E82">
        <w:rPr>
          <w:rFonts w:ascii="Times New Roman" w:hAnsi="Times New Roman" w:cs="Times New Roman"/>
          <w:sz w:val="24"/>
          <w:szCs w:val="24"/>
        </w:rPr>
        <w:t>que este universo exerce</w:t>
      </w:r>
      <w:r w:rsidR="000B03EE">
        <w:rPr>
          <w:rFonts w:ascii="Times New Roman" w:hAnsi="Times New Roman" w:cs="Times New Roman"/>
          <w:sz w:val="24"/>
          <w:szCs w:val="24"/>
        </w:rPr>
        <w:t xml:space="preserve"> no público</w:t>
      </w:r>
      <w:r w:rsidR="000560D5">
        <w:rPr>
          <w:rFonts w:ascii="Times New Roman" w:hAnsi="Times New Roman" w:cs="Times New Roman"/>
          <w:sz w:val="24"/>
          <w:szCs w:val="24"/>
        </w:rPr>
        <w:t>, principalmente nas jovens raparigas, o qual</w:t>
      </w:r>
      <w:r w:rsidR="00E023F4">
        <w:rPr>
          <w:rFonts w:ascii="Times New Roman" w:hAnsi="Times New Roman" w:cs="Times New Roman"/>
          <w:sz w:val="24"/>
          <w:szCs w:val="24"/>
        </w:rPr>
        <w:t>, muitas vezes, pode ser levado ao extremo sem que se tenham em con</w:t>
      </w:r>
      <w:r w:rsidR="000560D5">
        <w:rPr>
          <w:rFonts w:ascii="Times New Roman" w:hAnsi="Times New Roman" w:cs="Times New Roman"/>
          <w:sz w:val="24"/>
          <w:szCs w:val="24"/>
        </w:rPr>
        <w:t xml:space="preserve">ta as respectivas consequências. No momento do confronto de Jaworski com os seus actos, Dexter menciona </w:t>
      </w:r>
      <w:proofErr w:type="gramStart"/>
      <w:r w:rsidR="000560D5">
        <w:rPr>
          <w:rFonts w:ascii="Times New Roman" w:hAnsi="Times New Roman" w:cs="Times New Roman"/>
          <w:sz w:val="24"/>
          <w:szCs w:val="24"/>
        </w:rPr>
        <w:t>que</w:t>
      </w:r>
      <w:proofErr w:type="gramEnd"/>
      <w:r w:rsidR="000560D5">
        <w:rPr>
          <w:rFonts w:ascii="Times New Roman" w:hAnsi="Times New Roman" w:cs="Times New Roman"/>
          <w:sz w:val="24"/>
          <w:szCs w:val="24"/>
        </w:rPr>
        <w:t>:</w:t>
      </w:r>
      <w:r w:rsidR="004727FA">
        <w:rPr>
          <w:rFonts w:ascii="Times New Roman" w:hAnsi="Times New Roman" w:cs="Times New Roman"/>
          <w:sz w:val="24"/>
          <w:szCs w:val="24"/>
        </w:rPr>
        <w:t xml:space="preserve"> </w:t>
      </w:r>
      <w:r w:rsidR="00E023F4" w:rsidRPr="007F1A39">
        <w:rPr>
          <w:rFonts w:ascii="Times New Roman" w:hAnsi="Times New Roman" w:cs="Times New Roman"/>
          <w:sz w:val="24"/>
          <w:szCs w:val="24"/>
        </w:rPr>
        <w:t>“Now I</w:t>
      </w:r>
      <w:r w:rsidR="00AB7E09" w:rsidRPr="007F1A39">
        <w:rPr>
          <w:rFonts w:ascii="Times New Roman" w:hAnsi="Times New Roman" w:cs="Times New Roman"/>
          <w:sz w:val="24"/>
          <w:szCs w:val="24"/>
        </w:rPr>
        <w:t>’</w:t>
      </w:r>
      <w:r w:rsidR="00E023F4" w:rsidRPr="007F1A39">
        <w:rPr>
          <w:rFonts w:ascii="Times New Roman" w:hAnsi="Times New Roman" w:cs="Times New Roman"/>
          <w:sz w:val="24"/>
          <w:szCs w:val="24"/>
        </w:rPr>
        <w:t>m not sorry either”.</w:t>
      </w:r>
      <w:r w:rsidR="00E023F4" w:rsidRPr="007F1A39">
        <w:rPr>
          <w:rStyle w:val="Refdenotaderodap"/>
          <w:rFonts w:ascii="Times New Roman" w:hAnsi="Times New Roman" w:cs="Times New Roman"/>
          <w:sz w:val="24"/>
          <w:szCs w:val="24"/>
        </w:rPr>
        <w:footnoteReference w:id="16"/>
      </w:r>
      <w:r w:rsidR="004727FA" w:rsidRPr="00E023F4">
        <w:rPr>
          <w:rFonts w:ascii="Times New Roman" w:hAnsi="Times New Roman" w:cs="Times New Roman"/>
          <w:i/>
          <w:sz w:val="24"/>
          <w:szCs w:val="24"/>
        </w:rPr>
        <w:t xml:space="preserve"> </w:t>
      </w:r>
      <w:r w:rsidR="00E023F4">
        <w:rPr>
          <w:rFonts w:ascii="Times New Roman" w:hAnsi="Times New Roman" w:cs="Times New Roman"/>
          <w:sz w:val="24"/>
          <w:szCs w:val="24"/>
        </w:rPr>
        <w:t>Também a</w:t>
      </w:r>
      <w:r w:rsidR="003024DB" w:rsidRPr="004727FA">
        <w:rPr>
          <w:rFonts w:ascii="Times New Roman" w:hAnsi="Times New Roman" w:cs="Times New Roman"/>
          <w:sz w:val="24"/>
          <w:szCs w:val="24"/>
        </w:rPr>
        <w:t xml:space="preserve"> en</w:t>
      </w:r>
      <w:r w:rsidR="004727FA" w:rsidRPr="004727FA">
        <w:rPr>
          <w:rFonts w:ascii="Times New Roman" w:hAnsi="Times New Roman" w:cs="Times New Roman"/>
          <w:sz w:val="24"/>
          <w:szCs w:val="24"/>
        </w:rPr>
        <w:t>fermeira</w:t>
      </w:r>
      <w:r w:rsidR="004727FA">
        <w:rPr>
          <w:rFonts w:ascii="Times New Roman" w:hAnsi="Times New Roman" w:cs="Times New Roman"/>
          <w:sz w:val="24"/>
          <w:szCs w:val="24"/>
        </w:rPr>
        <w:t xml:space="preserve"> Mary</w:t>
      </w:r>
      <w:r w:rsidR="0032615C">
        <w:rPr>
          <w:rFonts w:ascii="Times New Roman" w:hAnsi="Times New Roman" w:cs="Times New Roman"/>
          <w:sz w:val="24"/>
          <w:szCs w:val="24"/>
        </w:rPr>
        <w:t>, personagem que surge no</w:t>
      </w:r>
      <w:r w:rsidR="00E023F4">
        <w:rPr>
          <w:rFonts w:ascii="Times New Roman" w:hAnsi="Times New Roman" w:cs="Times New Roman"/>
          <w:sz w:val="24"/>
          <w:szCs w:val="24"/>
        </w:rPr>
        <w:t xml:space="preserve"> terceiro episódio</w:t>
      </w:r>
      <w:r w:rsidR="0032615C">
        <w:rPr>
          <w:rFonts w:ascii="Times New Roman" w:hAnsi="Times New Roman" w:cs="Times New Roman"/>
          <w:sz w:val="24"/>
          <w:szCs w:val="24"/>
        </w:rPr>
        <w:t xml:space="preserve"> da série televisiva</w:t>
      </w:r>
      <w:r w:rsidR="00E023F4">
        <w:rPr>
          <w:rFonts w:ascii="Times New Roman" w:hAnsi="Times New Roman" w:cs="Times New Roman"/>
          <w:sz w:val="24"/>
          <w:szCs w:val="24"/>
        </w:rPr>
        <w:t xml:space="preserve">, </w:t>
      </w:r>
      <w:r w:rsidR="00A10351">
        <w:rPr>
          <w:rFonts w:ascii="Times New Roman" w:hAnsi="Times New Roman" w:cs="Times New Roman"/>
          <w:sz w:val="24"/>
          <w:szCs w:val="24"/>
        </w:rPr>
        <w:t xml:space="preserve">encerra em </w:t>
      </w:r>
      <w:proofErr w:type="gramStart"/>
      <w:r w:rsidR="00A10351">
        <w:rPr>
          <w:rFonts w:ascii="Times New Roman" w:hAnsi="Times New Roman" w:cs="Times New Roman"/>
          <w:sz w:val="24"/>
          <w:szCs w:val="24"/>
        </w:rPr>
        <w:t>si</w:t>
      </w:r>
      <w:proofErr w:type="gramEnd"/>
      <w:r w:rsidR="00A10351">
        <w:rPr>
          <w:rFonts w:ascii="Times New Roman" w:hAnsi="Times New Roman" w:cs="Times New Roman"/>
          <w:sz w:val="24"/>
          <w:szCs w:val="24"/>
        </w:rPr>
        <w:t xml:space="preserve"> </w:t>
      </w:r>
      <w:proofErr w:type="gramStart"/>
      <w:r w:rsidR="00A10351">
        <w:rPr>
          <w:rFonts w:ascii="Times New Roman" w:hAnsi="Times New Roman" w:cs="Times New Roman"/>
          <w:sz w:val="24"/>
          <w:szCs w:val="24"/>
        </w:rPr>
        <w:t>uma</w:t>
      </w:r>
      <w:proofErr w:type="gramEnd"/>
      <w:r w:rsidR="00A10351">
        <w:rPr>
          <w:rFonts w:ascii="Times New Roman" w:hAnsi="Times New Roman" w:cs="Times New Roman"/>
          <w:sz w:val="24"/>
          <w:szCs w:val="24"/>
        </w:rPr>
        <w:t xml:space="preserve"> </w:t>
      </w:r>
      <w:r w:rsidR="00634868">
        <w:rPr>
          <w:rFonts w:ascii="Times New Roman" w:hAnsi="Times New Roman" w:cs="Times New Roman"/>
          <w:sz w:val="24"/>
          <w:szCs w:val="24"/>
        </w:rPr>
        <w:t xml:space="preserve">relevante </w:t>
      </w:r>
      <w:r w:rsidR="00A10351">
        <w:rPr>
          <w:rFonts w:ascii="Times New Roman" w:hAnsi="Times New Roman" w:cs="Times New Roman"/>
          <w:sz w:val="24"/>
          <w:szCs w:val="24"/>
        </w:rPr>
        <w:t xml:space="preserve">crítica do autor. Ao </w:t>
      </w:r>
      <w:r w:rsidR="00E932C8">
        <w:rPr>
          <w:rFonts w:ascii="Times New Roman" w:hAnsi="Times New Roman" w:cs="Times New Roman"/>
          <w:sz w:val="24"/>
          <w:szCs w:val="24"/>
        </w:rPr>
        <w:t>sobredosear os seus pacientes com</w:t>
      </w:r>
      <w:r w:rsidR="000560D5">
        <w:rPr>
          <w:rFonts w:ascii="Times New Roman" w:hAnsi="Times New Roman" w:cs="Times New Roman"/>
          <w:sz w:val="24"/>
          <w:szCs w:val="24"/>
        </w:rPr>
        <w:t xml:space="preserve"> medicamentos, sendo o pai </w:t>
      </w:r>
      <w:r w:rsidR="00A10351">
        <w:rPr>
          <w:rFonts w:ascii="Times New Roman" w:hAnsi="Times New Roman" w:cs="Times New Roman"/>
          <w:sz w:val="24"/>
          <w:szCs w:val="24"/>
        </w:rPr>
        <w:t>de Dexter uma das suas vítimas, a enfermeira contribui</w:t>
      </w:r>
      <w:r w:rsidR="000560D5">
        <w:rPr>
          <w:rFonts w:ascii="Times New Roman" w:hAnsi="Times New Roman" w:cs="Times New Roman"/>
          <w:sz w:val="24"/>
          <w:szCs w:val="24"/>
        </w:rPr>
        <w:t>,</w:t>
      </w:r>
      <w:r w:rsidR="00A10351">
        <w:rPr>
          <w:rFonts w:ascii="Times New Roman" w:hAnsi="Times New Roman" w:cs="Times New Roman"/>
          <w:sz w:val="24"/>
          <w:szCs w:val="24"/>
        </w:rPr>
        <w:t xml:space="preserve"> assim</w:t>
      </w:r>
      <w:r w:rsidR="000560D5">
        <w:rPr>
          <w:rFonts w:ascii="Times New Roman" w:hAnsi="Times New Roman" w:cs="Times New Roman"/>
          <w:sz w:val="24"/>
          <w:szCs w:val="24"/>
        </w:rPr>
        <w:t>,</w:t>
      </w:r>
      <w:r w:rsidR="00A10351">
        <w:rPr>
          <w:rFonts w:ascii="Times New Roman" w:hAnsi="Times New Roman" w:cs="Times New Roman"/>
          <w:sz w:val="24"/>
          <w:szCs w:val="24"/>
        </w:rPr>
        <w:t xml:space="preserve"> para </w:t>
      </w:r>
      <w:r w:rsidR="00E932C8">
        <w:rPr>
          <w:rFonts w:ascii="Times New Roman" w:hAnsi="Times New Roman" w:cs="Times New Roman"/>
          <w:sz w:val="24"/>
          <w:szCs w:val="24"/>
        </w:rPr>
        <w:t xml:space="preserve">uma consciencialização sobre o sistema de saúde americano e sobre </w:t>
      </w:r>
      <w:r w:rsidR="003B65FE">
        <w:rPr>
          <w:rFonts w:ascii="Times New Roman" w:hAnsi="Times New Roman" w:cs="Times New Roman"/>
          <w:sz w:val="24"/>
          <w:szCs w:val="24"/>
        </w:rPr>
        <w:t>a ética profissional que deverá ser seguida qua</w:t>
      </w:r>
      <w:r w:rsidR="000560D5">
        <w:rPr>
          <w:rFonts w:ascii="Times New Roman" w:hAnsi="Times New Roman" w:cs="Times New Roman"/>
          <w:sz w:val="24"/>
          <w:szCs w:val="24"/>
        </w:rPr>
        <w:t xml:space="preserve">ndo estão em jogo vidas humanas. </w:t>
      </w:r>
      <w:r w:rsidR="000560D5" w:rsidRPr="000560D5">
        <w:rPr>
          <w:rFonts w:ascii="Times New Roman" w:hAnsi="Times New Roman" w:cs="Times New Roman"/>
          <w:sz w:val="24"/>
          <w:szCs w:val="24"/>
        </w:rPr>
        <w:t>Esta é mais uma das vítimas par</w:t>
      </w:r>
      <w:r w:rsidR="000560D5">
        <w:rPr>
          <w:rFonts w:ascii="Times New Roman" w:hAnsi="Times New Roman" w:cs="Times New Roman"/>
          <w:sz w:val="24"/>
          <w:szCs w:val="24"/>
        </w:rPr>
        <w:t>a quem Dexter reserva umas palavras finais:</w:t>
      </w:r>
      <w:r w:rsidR="004727FA" w:rsidRPr="000560D5">
        <w:rPr>
          <w:rFonts w:ascii="Times New Roman" w:hAnsi="Times New Roman" w:cs="Times New Roman"/>
          <w:sz w:val="24"/>
          <w:szCs w:val="24"/>
        </w:rPr>
        <w:t xml:space="preserve"> </w:t>
      </w:r>
      <w:r w:rsidR="003B65FE" w:rsidRPr="000560D5">
        <w:rPr>
          <w:rFonts w:ascii="Times New Roman" w:hAnsi="Times New Roman" w:cs="Times New Roman"/>
          <w:sz w:val="24"/>
          <w:szCs w:val="24"/>
        </w:rPr>
        <w:t>“</w:t>
      </w:r>
      <w:r w:rsidR="004727FA" w:rsidRPr="000560D5">
        <w:rPr>
          <w:rFonts w:ascii="Times New Roman" w:hAnsi="Times New Roman" w:cs="Times New Roman"/>
          <w:sz w:val="24"/>
          <w:szCs w:val="24"/>
        </w:rPr>
        <w:t xml:space="preserve">Now </w:t>
      </w:r>
      <w:r w:rsidR="003B65FE" w:rsidRPr="000560D5">
        <w:rPr>
          <w:rFonts w:ascii="Times New Roman" w:hAnsi="Times New Roman" w:cs="Times New Roman"/>
          <w:sz w:val="24"/>
          <w:szCs w:val="24"/>
        </w:rPr>
        <w:t>it</w:t>
      </w:r>
      <w:r w:rsidR="00AB7E09" w:rsidRPr="000560D5">
        <w:rPr>
          <w:rFonts w:ascii="Times New Roman" w:hAnsi="Times New Roman" w:cs="Times New Roman"/>
          <w:sz w:val="24"/>
          <w:szCs w:val="24"/>
        </w:rPr>
        <w:t>’</w:t>
      </w:r>
      <w:r w:rsidR="003B65FE" w:rsidRPr="000560D5">
        <w:rPr>
          <w:rFonts w:ascii="Times New Roman" w:hAnsi="Times New Roman" w:cs="Times New Roman"/>
          <w:sz w:val="24"/>
          <w:szCs w:val="24"/>
        </w:rPr>
        <w:t>s time to take away your pain.”</w:t>
      </w:r>
      <w:r w:rsidR="003B65FE" w:rsidRPr="007F1A39">
        <w:rPr>
          <w:rStyle w:val="Refdenotaderodap"/>
          <w:rFonts w:ascii="Times New Roman" w:hAnsi="Times New Roman" w:cs="Times New Roman"/>
          <w:sz w:val="24"/>
          <w:szCs w:val="24"/>
        </w:rPr>
        <w:footnoteReference w:id="17"/>
      </w:r>
      <w:r w:rsidR="00C57D11" w:rsidRPr="000560D5">
        <w:rPr>
          <w:rFonts w:ascii="Times New Roman" w:hAnsi="Times New Roman" w:cs="Times New Roman"/>
          <w:i/>
          <w:sz w:val="24"/>
          <w:szCs w:val="24"/>
        </w:rPr>
        <w:t xml:space="preserve"> </w:t>
      </w:r>
    </w:p>
    <w:p w:rsidR="00463A3E" w:rsidRDefault="00697C00" w:rsidP="00F21F78">
      <w:pPr>
        <w:spacing w:line="360" w:lineRule="auto"/>
        <w:contextualSpacing/>
        <w:jc w:val="both"/>
        <w:rPr>
          <w:rFonts w:ascii="Times New Roman" w:hAnsi="Times New Roman" w:cs="Times New Roman"/>
          <w:sz w:val="24"/>
          <w:szCs w:val="24"/>
        </w:rPr>
      </w:pPr>
      <w:r w:rsidRPr="000560D5">
        <w:rPr>
          <w:rFonts w:ascii="Times New Roman" w:hAnsi="Times New Roman" w:cs="Times New Roman"/>
          <w:sz w:val="24"/>
          <w:szCs w:val="24"/>
        </w:rPr>
        <w:tab/>
      </w:r>
      <w:r w:rsidR="001F5846">
        <w:rPr>
          <w:rFonts w:ascii="Times New Roman" w:hAnsi="Times New Roman" w:cs="Times New Roman"/>
          <w:sz w:val="24"/>
          <w:szCs w:val="24"/>
        </w:rPr>
        <w:t>Assim, esta concepção do monstro moderno</w:t>
      </w:r>
      <w:r w:rsidR="0032615C">
        <w:rPr>
          <w:rFonts w:ascii="Times New Roman" w:hAnsi="Times New Roman" w:cs="Times New Roman"/>
          <w:sz w:val="24"/>
          <w:szCs w:val="24"/>
        </w:rPr>
        <w:t xml:space="preserve"> – uma vez que todas estas personagens secundárias foram vítimas da justiça de Dexter </w:t>
      </w:r>
      <w:r w:rsidR="00F069F9">
        <w:rPr>
          <w:rFonts w:ascii="Times New Roman" w:hAnsi="Times New Roman" w:cs="Times New Roman"/>
          <w:sz w:val="24"/>
          <w:szCs w:val="24"/>
        </w:rPr>
        <w:t>- funciona</w:t>
      </w:r>
      <w:r w:rsidR="001F5846">
        <w:rPr>
          <w:rFonts w:ascii="Times New Roman" w:hAnsi="Times New Roman" w:cs="Times New Roman"/>
          <w:sz w:val="24"/>
          <w:szCs w:val="24"/>
        </w:rPr>
        <w:t xml:space="preserve"> como um grito contra um silêncio socialmente imposto, conjugando factores interiores e exteriores, ou seja, é a persistência de estados psicóticos e de deslocação mental que possibilita a abordagem</w:t>
      </w:r>
      <w:r w:rsidR="0032615C">
        <w:rPr>
          <w:rFonts w:ascii="Times New Roman" w:hAnsi="Times New Roman" w:cs="Times New Roman"/>
          <w:sz w:val="24"/>
          <w:szCs w:val="24"/>
        </w:rPr>
        <w:t xml:space="preserve"> a tabus ou constrangimentos sociais</w:t>
      </w:r>
      <w:r w:rsidR="000560D5">
        <w:rPr>
          <w:rFonts w:ascii="Times New Roman" w:hAnsi="Times New Roman" w:cs="Times New Roman"/>
          <w:sz w:val="24"/>
          <w:szCs w:val="24"/>
        </w:rPr>
        <w:t>, permitindo, desse modo,</w:t>
      </w:r>
      <w:r w:rsidR="001F5846">
        <w:rPr>
          <w:rFonts w:ascii="Times New Roman" w:hAnsi="Times New Roman" w:cs="Times New Roman"/>
          <w:sz w:val="24"/>
          <w:szCs w:val="24"/>
        </w:rPr>
        <w:t xml:space="preserve"> um encorajamento face à sua aceitação como parte integrante da sociedade.</w:t>
      </w:r>
    </w:p>
    <w:p w:rsidR="009C3BED" w:rsidRPr="00662204" w:rsidRDefault="001F5846" w:rsidP="00F21F7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A60E8C">
        <w:rPr>
          <w:rFonts w:ascii="Times New Roman" w:hAnsi="Times New Roman" w:cs="Times New Roman"/>
          <w:sz w:val="24"/>
          <w:szCs w:val="24"/>
        </w:rPr>
        <w:t>Seguindo esta linha de pensamento, o novo conceito de monstruosidade revela-se de modo invertido</w:t>
      </w:r>
      <w:r w:rsidR="00C946A0">
        <w:rPr>
          <w:rFonts w:ascii="Times New Roman" w:hAnsi="Times New Roman" w:cs="Times New Roman"/>
          <w:sz w:val="24"/>
          <w:szCs w:val="24"/>
        </w:rPr>
        <w:t xml:space="preserve">, pois distancia-se da sua comum concepção. </w:t>
      </w:r>
      <w:r w:rsidR="00F069F9">
        <w:rPr>
          <w:rFonts w:ascii="Times New Roman" w:hAnsi="Times New Roman" w:cs="Times New Roman"/>
          <w:sz w:val="24"/>
          <w:szCs w:val="24"/>
        </w:rPr>
        <w:t>Assim, a</w:t>
      </w:r>
      <w:r w:rsidR="00C946A0">
        <w:rPr>
          <w:rFonts w:ascii="Times New Roman" w:hAnsi="Times New Roman" w:cs="Times New Roman"/>
          <w:sz w:val="24"/>
          <w:szCs w:val="24"/>
        </w:rPr>
        <w:t xml:space="preserve"> maioria das pessoas vive segundo as regras de um sistema moral repressivo</w:t>
      </w:r>
      <w:r w:rsidR="000560D5">
        <w:rPr>
          <w:rFonts w:ascii="Times New Roman" w:hAnsi="Times New Roman" w:cs="Times New Roman"/>
          <w:sz w:val="24"/>
          <w:szCs w:val="24"/>
        </w:rPr>
        <w:t>,</w:t>
      </w:r>
      <w:r w:rsidR="00C946A0">
        <w:rPr>
          <w:rFonts w:ascii="Times New Roman" w:hAnsi="Times New Roman" w:cs="Times New Roman"/>
          <w:sz w:val="24"/>
          <w:szCs w:val="24"/>
        </w:rPr>
        <w:t xml:space="preserve"> onde não há lugar para </w:t>
      </w:r>
      <w:r w:rsidR="00C946A0">
        <w:rPr>
          <w:rFonts w:ascii="Times New Roman" w:hAnsi="Times New Roman" w:cs="Times New Roman"/>
          <w:sz w:val="24"/>
          <w:szCs w:val="24"/>
        </w:rPr>
        <w:lastRenderedPageBreak/>
        <w:t xml:space="preserve">a expressividade individual e, por isso, cada ser humano representa um monstro reprimido em vias de explodir, como que carregando consigo uma bomba-relógio que a todo o momento pode ser detonada. Neste sentido, Dexter é </w:t>
      </w:r>
      <w:r w:rsidR="009C3BED">
        <w:rPr>
          <w:rFonts w:ascii="Times New Roman" w:hAnsi="Times New Roman" w:cs="Times New Roman"/>
          <w:sz w:val="24"/>
          <w:szCs w:val="24"/>
        </w:rPr>
        <w:t xml:space="preserve">o </w:t>
      </w:r>
      <w:r w:rsidR="00C946A0">
        <w:rPr>
          <w:rFonts w:ascii="Times New Roman" w:hAnsi="Times New Roman" w:cs="Times New Roman"/>
          <w:sz w:val="24"/>
          <w:szCs w:val="24"/>
        </w:rPr>
        <w:t>oposto desta ideia, uma vez que</w:t>
      </w:r>
      <w:r w:rsidR="009C3BED">
        <w:rPr>
          <w:rFonts w:ascii="Times New Roman" w:hAnsi="Times New Roman" w:cs="Times New Roman"/>
          <w:sz w:val="24"/>
          <w:szCs w:val="24"/>
        </w:rPr>
        <w:t xml:space="preserve"> o seu lema de vida é responder às necessidades da sua liberdade de expressão e, por isso, distancia-se do conceito de monstro reprimido referido anteriormente, proporcionando</w:t>
      </w:r>
      <w:r w:rsidR="000560D5">
        <w:rPr>
          <w:rFonts w:ascii="Times New Roman" w:hAnsi="Times New Roman" w:cs="Times New Roman"/>
          <w:sz w:val="24"/>
          <w:szCs w:val="24"/>
        </w:rPr>
        <w:t>,</w:t>
      </w:r>
      <w:r w:rsidR="009C3BED">
        <w:rPr>
          <w:rFonts w:ascii="Times New Roman" w:hAnsi="Times New Roman" w:cs="Times New Roman"/>
          <w:sz w:val="24"/>
          <w:szCs w:val="24"/>
        </w:rPr>
        <w:t xml:space="preserve"> assim</w:t>
      </w:r>
      <w:r w:rsidR="000560D5">
        <w:rPr>
          <w:rFonts w:ascii="Times New Roman" w:hAnsi="Times New Roman" w:cs="Times New Roman"/>
          <w:sz w:val="24"/>
          <w:szCs w:val="24"/>
        </w:rPr>
        <w:t>,</w:t>
      </w:r>
      <w:r w:rsidR="009C3BED">
        <w:rPr>
          <w:rFonts w:ascii="Times New Roman" w:hAnsi="Times New Roman" w:cs="Times New Roman"/>
          <w:sz w:val="24"/>
          <w:szCs w:val="24"/>
        </w:rPr>
        <w:t xml:space="preserve"> uma ruptura com a tradição.</w:t>
      </w:r>
      <w:r w:rsidR="00C946A0">
        <w:rPr>
          <w:rFonts w:ascii="Times New Roman" w:hAnsi="Times New Roman" w:cs="Times New Roman"/>
          <w:sz w:val="24"/>
          <w:szCs w:val="24"/>
        </w:rPr>
        <w:t xml:space="preserve"> </w:t>
      </w:r>
      <w:r w:rsidR="000560D5">
        <w:rPr>
          <w:rFonts w:ascii="Times New Roman" w:hAnsi="Times New Roman" w:cs="Times New Roman"/>
          <w:sz w:val="24"/>
          <w:szCs w:val="24"/>
        </w:rPr>
        <w:t>Contudo, é certo que, ao</w:t>
      </w:r>
      <w:r w:rsidR="009C3BED">
        <w:rPr>
          <w:rFonts w:ascii="Times New Roman" w:hAnsi="Times New Roman" w:cs="Times New Roman"/>
          <w:sz w:val="24"/>
          <w:szCs w:val="24"/>
        </w:rPr>
        <w:t xml:space="preserve"> colocar</w:t>
      </w:r>
      <w:r w:rsidR="000560D5">
        <w:rPr>
          <w:rFonts w:ascii="Times New Roman" w:hAnsi="Times New Roman" w:cs="Times New Roman"/>
          <w:sz w:val="24"/>
          <w:szCs w:val="24"/>
        </w:rPr>
        <w:t>-se</w:t>
      </w:r>
      <w:r w:rsidR="009C3BED">
        <w:rPr>
          <w:rFonts w:ascii="Times New Roman" w:hAnsi="Times New Roman" w:cs="Times New Roman"/>
          <w:sz w:val="24"/>
          <w:szCs w:val="24"/>
        </w:rPr>
        <w:t xml:space="preserve"> à margem da dita normalidade, Dexter vive em comunhão com a solidão e o isol</w:t>
      </w:r>
      <w:r w:rsidR="00FB754F">
        <w:rPr>
          <w:rFonts w:ascii="Times New Roman" w:hAnsi="Times New Roman" w:cs="Times New Roman"/>
          <w:sz w:val="24"/>
          <w:szCs w:val="24"/>
        </w:rPr>
        <w:t>amento existencial, pois não é prudente</w:t>
      </w:r>
      <w:r w:rsidR="009C3BED">
        <w:rPr>
          <w:rFonts w:ascii="Times New Roman" w:hAnsi="Times New Roman" w:cs="Times New Roman"/>
          <w:sz w:val="24"/>
          <w:szCs w:val="24"/>
        </w:rPr>
        <w:t xml:space="preserve"> revelar a verdadeira essência da sua expressividade, a qual deverá permanecer oc</w:t>
      </w:r>
      <w:r w:rsidR="00FB754F">
        <w:rPr>
          <w:rFonts w:ascii="Times New Roman" w:hAnsi="Times New Roman" w:cs="Times New Roman"/>
          <w:sz w:val="24"/>
          <w:szCs w:val="24"/>
        </w:rPr>
        <w:t xml:space="preserve">ulta pela máscara do fingimento, existindo uma diferenciação entre o </w:t>
      </w:r>
      <w:r w:rsidR="00FB754F" w:rsidRPr="007F1A39">
        <w:rPr>
          <w:rFonts w:ascii="Times New Roman" w:hAnsi="Times New Roman" w:cs="Times New Roman"/>
          <w:sz w:val="24"/>
          <w:szCs w:val="24"/>
        </w:rPr>
        <w:t>“office self”</w:t>
      </w:r>
      <w:r w:rsidR="00FB754F">
        <w:rPr>
          <w:rFonts w:ascii="Times New Roman" w:hAnsi="Times New Roman" w:cs="Times New Roman"/>
          <w:sz w:val="24"/>
          <w:szCs w:val="24"/>
        </w:rPr>
        <w:t xml:space="preserve"> e o </w:t>
      </w:r>
      <w:r w:rsidR="00FB754F" w:rsidRPr="007F1A39">
        <w:rPr>
          <w:rFonts w:ascii="Times New Roman" w:hAnsi="Times New Roman" w:cs="Times New Roman"/>
          <w:sz w:val="24"/>
          <w:szCs w:val="24"/>
        </w:rPr>
        <w:t>“private self”</w:t>
      </w:r>
      <w:r w:rsidR="000560D5">
        <w:rPr>
          <w:rFonts w:ascii="Times New Roman" w:hAnsi="Times New Roman" w:cs="Times New Roman"/>
          <w:sz w:val="24"/>
          <w:szCs w:val="24"/>
        </w:rPr>
        <w:t>,</w:t>
      </w:r>
      <w:r w:rsidR="00FB754F">
        <w:rPr>
          <w:rFonts w:ascii="Times New Roman" w:hAnsi="Times New Roman" w:cs="Times New Roman"/>
          <w:sz w:val="24"/>
          <w:szCs w:val="24"/>
        </w:rPr>
        <w:t xml:space="preserve"> defen</w:t>
      </w:r>
      <w:r w:rsidR="00662204">
        <w:rPr>
          <w:rFonts w:ascii="Times New Roman" w:hAnsi="Times New Roman" w:cs="Times New Roman"/>
          <w:sz w:val="24"/>
          <w:szCs w:val="24"/>
        </w:rPr>
        <w:t>didos por Jeremy Hawthorn</w:t>
      </w:r>
      <w:r w:rsidR="00C605F8">
        <w:rPr>
          <w:rFonts w:ascii="Times New Roman" w:hAnsi="Times New Roman" w:cs="Times New Roman"/>
          <w:sz w:val="24"/>
          <w:szCs w:val="24"/>
        </w:rPr>
        <w:t>,</w:t>
      </w:r>
      <w:r w:rsidR="00662204">
        <w:rPr>
          <w:rFonts w:ascii="Times New Roman" w:hAnsi="Times New Roman" w:cs="Times New Roman"/>
          <w:sz w:val="24"/>
          <w:szCs w:val="24"/>
        </w:rPr>
        <w:t xml:space="preserve"> em </w:t>
      </w:r>
      <w:r w:rsidR="00662204" w:rsidRPr="00662204">
        <w:rPr>
          <w:rFonts w:ascii="Times New Roman" w:hAnsi="Times New Roman" w:cs="Times New Roman"/>
          <w:i/>
          <w:sz w:val="24"/>
          <w:szCs w:val="24"/>
        </w:rPr>
        <w:t>Multiple Personality and the Disintegration of Literary Character</w:t>
      </w:r>
      <w:r w:rsidR="00662204">
        <w:rPr>
          <w:rFonts w:ascii="Times New Roman" w:hAnsi="Times New Roman" w:cs="Times New Roman"/>
          <w:sz w:val="24"/>
          <w:szCs w:val="24"/>
        </w:rPr>
        <w:t xml:space="preserve"> </w:t>
      </w:r>
      <w:r w:rsidR="00612FB2">
        <w:rPr>
          <w:rFonts w:ascii="Times New Roman" w:hAnsi="Times New Roman" w:cs="Times New Roman"/>
          <w:sz w:val="24"/>
          <w:szCs w:val="24"/>
        </w:rPr>
        <w:t>(1983</w:t>
      </w:r>
      <w:r w:rsidR="000560D5">
        <w:rPr>
          <w:rFonts w:ascii="Times New Roman" w:hAnsi="Times New Roman" w:cs="Times New Roman"/>
          <w:sz w:val="24"/>
          <w:szCs w:val="24"/>
        </w:rPr>
        <w:t>: 56</w:t>
      </w:r>
      <w:r w:rsidR="00612FB2">
        <w:rPr>
          <w:rFonts w:ascii="Times New Roman" w:hAnsi="Times New Roman" w:cs="Times New Roman"/>
          <w:sz w:val="24"/>
          <w:szCs w:val="24"/>
        </w:rPr>
        <w:t>).</w:t>
      </w:r>
    </w:p>
    <w:p w:rsidR="009C3BED" w:rsidRPr="00612FB2" w:rsidRDefault="009C3BED" w:rsidP="005A787E">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 xml:space="preserve">A sua solidão e isolamento </w:t>
      </w:r>
      <w:proofErr w:type="gramStart"/>
      <w:r>
        <w:rPr>
          <w:rFonts w:ascii="Times New Roman" w:hAnsi="Times New Roman" w:cs="Times New Roman"/>
          <w:sz w:val="24"/>
          <w:szCs w:val="24"/>
        </w:rPr>
        <w:t>remete</w:t>
      </w:r>
      <w:proofErr w:type="gramEnd"/>
      <w:r>
        <w:rPr>
          <w:rFonts w:ascii="Times New Roman" w:hAnsi="Times New Roman" w:cs="Times New Roman"/>
          <w:sz w:val="24"/>
          <w:szCs w:val="24"/>
        </w:rPr>
        <w:t>-nos para a imagem de Frankenstein</w:t>
      </w:r>
      <w:r w:rsidR="00FB754F">
        <w:rPr>
          <w:rFonts w:ascii="Times New Roman" w:hAnsi="Times New Roman" w:cs="Times New Roman"/>
          <w:sz w:val="24"/>
          <w:szCs w:val="24"/>
        </w:rPr>
        <w:t xml:space="preserve"> que, de certo modo, partilha com Dexter este mesmo sentimento de exclusão. Por isso, ambos </w:t>
      </w:r>
      <w:r w:rsidR="00F86CA8">
        <w:rPr>
          <w:rFonts w:ascii="Times New Roman" w:hAnsi="Times New Roman" w:cs="Times New Roman"/>
          <w:sz w:val="24"/>
          <w:szCs w:val="24"/>
        </w:rPr>
        <w:t>exercem no público um certo fascínio e simpatia tra</w:t>
      </w:r>
      <w:r w:rsidR="00A66960">
        <w:rPr>
          <w:rFonts w:ascii="Times New Roman" w:hAnsi="Times New Roman" w:cs="Times New Roman"/>
          <w:sz w:val="24"/>
          <w:szCs w:val="24"/>
        </w:rPr>
        <w:t>ns</w:t>
      </w:r>
      <w:r w:rsidR="00F86CA8">
        <w:rPr>
          <w:rFonts w:ascii="Times New Roman" w:hAnsi="Times New Roman" w:cs="Times New Roman"/>
          <w:sz w:val="24"/>
          <w:szCs w:val="24"/>
        </w:rPr>
        <w:t>gressiva, não sendo imediatamente colocados de parte como acontece com outras personagens do mundo da ficção</w:t>
      </w:r>
      <w:r w:rsidR="000560D5">
        <w:rPr>
          <w:rFonts w:ascii="Times New Roman" w:hAnsi="Times New Roman" w:cs="Times New Roman"/>
          <w:sz w:val="24"/>
          <w:szCs w:val="24"/>
        </w:rPr>
        <w:t>, as quais</w:t>
      </w:r>
      <w:r w:rsidR="00F86CA8">
        <w:rPr>
          <w:rFonts w:ascii="Times New Roman" w:hAnsi="Times New Roman" w:cs="Times New Roman"/>
          <w:sz w:val="24"/>
          <w:szCs w:val="24"/>
        </w:rPr>
        <w:t xml:space="preserve"> invocam repulsa. Sentimo-nos atraídos por Frankenstein ou Dexter porque possuímos a capacidade de compreender as suas acções e, colocando-nos no seu l</w:t>
      </w:r>
      <w:r w:rsidR="00A81DCA">
        <w:rPr>
          <w:rFonts w:ascii="Times New Roman" w:hAnsi="Times New Roman" w:cs="Times New Roman"/>
          <w:sz w:val="24"/>
          <w:szCs w:val="24"/>
        </w:rPr>
        <w:t>ugar, percebemos que talvez pudé</w:t>
      </w:r>
      <w:r w:rsidR="00F86CA8">
        <w:rPr>
          <w:rFonts w:ascii="Times New Roman" w:hAnsi="Times New Roman" w:cs="Times New Roman"/>
          <w:sz w:val="24"/>
          <w:szCs w:val="24"/>
        </w:rPr>
        <w:t>ssemos fazer a mesma coisa</w:t>
      </w:r>
      <w:r w:rsidR="00A81DCA">
        <w:rPr>
          <w:rFonts w:ascii="Times New Roman" w:hAnsi="Times New Roman" w:cs="Times New Roman"/>
          <w:sz w:val="24"/>
          <w:szCs w:val="24"/>
        </w:rPr>
        <w:t>,</w:t>
      </w:r>
      <w:r w:rsidR="00F86CA8">
        <w:rPr>
          <w:rFonts w:ascii="Times New Roman" w:hAnsi="Times New Roman" w:cs="Times New Roman"/>
          <w:sz w:val="24"/>
          <w:szCs w:val="24"/>
        </w:rPr>
        <w:t xml:space="preserve"> quando confrontados com uma situação similar. Assim, é mais fácil entender e aceitar as suas motivações</w:t>
      </w:r>
      <w:r w:rsidR="00B23FC3">
        <w:rPr>
          <w:rFonts w:ascii="Times New Roman" w:hAnsi="Times New Roman" w:cs="Times New Roman"/>
          <w:sz w:val="24"/>
          <w:szCs w:val="24"/>
        </w:rPr>
        <w:t xml:space="preserve"> </w:t>
      </w:r>
      <w:r w:rsidR="00F86CA8">
        <w:rPr>
          <w:rFonts w:ascii="Times New Roman" w:hAnsi="Times New Roman" w:cs="Times New Roman"/>
          <w:sz w:val="24"/>
          <w:szCs w:val="24"/>
        </w:rPr>
        <w:t>do que, por exemplo, sentir algum tipo de simpatia transgressiva por Jack, the Ripper</w:t>
      </w:r>
      <w:r w:rsidR="00A81DCA">
        <w:rPr>
          <w:rFonts w:ascii="Times New Roman" w:hAnsi="Times New Roman" w:cs="Times New Roman"/>
          <w:sz w:val="24"/>
          <w:szCs w:val="24"/>
        </w:rPr>
        <w:t>,</w:t>
      </w:r>
      <w:r w:rsidR="00F86CA8">
        <w:rPr>
          <w:rFonts w:ascii="Times New Roman" w:hAnsi="Times New Roman" w:cs="Times New Roman"/>
          <w:sz w:val="24"/>
          <w:szCs w:val="24"/>
        </w:rPr>
        <w:t xml:space="preserve"> no que compete às verdad</w:t>
      </w:r>
      <w:r w:rsidR="00A81DCA">
        <w:rPr>
          <w:rFonts w:ascii="Times New Roman" w:hAnsi="Times New Roman" w:cs="Times New Roman"/>
          <w:sz w:val="24"/>
          <w:szCs w:val="24"/>
        </w:rPr>
        <w:t>eiras intenções das suas acções. É</w:t>
      </w:r>
      <w:r w:rsidR="00F86CA8">
        <w:rPr>
          <w:rFonts w:ascii="Times New Roman" w:hAnsi="Times New Roman" w:cs="Times New Roman"/>
          <w:sz w:val="24"/>
          <w:szCs w:val="24"/>
        </w:rPr>
        <w:t xml:space="preserve"> mais fácil aceitar a ideia de um herói que arrisca a sua ident</w:t>
      </w:r>
      <w:r w:rsidR="00B23FC3">
        <w:rPr>
          <w:rFonts w:ascii="Times New Roman" w:hAnsi="Times New Roman" w:cs="Times New Roman"/>
          <w:sz w:val="24"/>
          <w:szCs w:val="24"/>
        </w:rPr>
        <w:t xml:space="preserve">idade para “limpar” o mundo e, por isso, os fins </w:t>
      </w:r>
      <w:r w:rsidR="005A787E">
        <w:rPr>
          <w:rFonts w:ascii="Times New Roman" w:hAnsi="Times New Roman" w:cs="Times New Roman"/>
          <w:sz w:val="24"/>
          <w:szCs w:val="24"/>
        </w:rPr>
        <w:t>acabam por justificar</w:t>
      </w:r>
      <w:r w:rsidR="00B23FC3">
        <w:rPr>
          <w:rFonts w:ascii="Times New Roman" w:hAnsi="Times New Roman" w:cs="Times New Roman"/>
          <w:sz w:val="24"/>
          <w:szCs w:val="24"/>
        </w:rPr>
        <w:t xml:space="preserve"> os meios</w:t>
      </w:r>
      <w:r w:rsidR="00F86CA8">
        <w:rPr>
          <w:rFonts w:ascii="Times New Roman" w:hAnsi="Times New Roman" w:cs="Times New Roman"/>
          <w:sz w:val="24"/>
          <w:szCs w:val="24"/>
        </w:rPr>
        <w:t>, do que um assassin</w:t>
      </w:r>
      <w:r w:rsidR="00B23FC3">
        <w:rPr>
          <w:rFonts w:ascii="Times New Roman" w:hAnsi="Times New Roman" w:cs="Times New Roman"/>
          <w:sz w:val="24"/>
          <w:szCs w:val="24"/>
        </w:rPr>
        <w:t>o sem razão aparente para matar.</w:t>
      </w:r>
      <w:r w:rsidR="006E1771">
        <w:rPr>
          <w:rFonts w:ascii="Times New Roman" w:hAnsi="Times New Roman" w:cs="Times New Roman"/>
          <w:sz w:val="24"/>
          <w:szCs w:val="24"/>
        </w:rPr>
        <w:t xml:space="preserve"> Neste sentido, iremos ao encontro das palavras de Philip L. Simpson, as quais reafirmam esta ideia relativamente à simpatia que podemos sentir pelo monstro que, apesar de ser codificado como tal, o mesmo possui na sua história </w:t>
      </w:r>
      <w:proofErr w:type="gramStart"/>
      <w:r w:rsidR="006E1771">
        <w:rPr>
          <w:rFonts w:ascii="Times New Roman" w:hAnsi="Times New Roman" w:cs="Times New Roman"/>
          <w:sz w:val="24"/>
          <w:szCs w:val="24"/>
        </w:rPr>
        <w:t>pessoal factos</w:t>
      </w:r>
      <w:proofErr w:type="gramEnd"/>
      <w:r w:rsidR="006E1771">
        <w:rPr>
          <w:rFonts w:ascii="Times New Roman" w:hAnsi="Times New Roman" w:cs="Times New Roman"/>
          <w:sz w:val="24"/>
          <w:szCs w:val="24"/>
        </w:rPr>
        <w:t xml:space="preserve"> que determinaram a sua tendência para situações transgressivas: </w:t>
      </w:r>
      <w:r w:rsidR="006E1771" w:rsidRPr="00612FB2">
        <w:rPr>
          <w:rFonts w:ascii="Times New Roman" w:hAnsi="Times New Roman" w:cs="Times New Roman"/>
          <w:sz w:val="24"/>
          <w:szCs w:val="24"/>
        </w:rPr>
        <w:t>“The killers are coded as monsters, but a tragic personal history of abuse and neglect is also usually foregrounded as part of the narrative, humanizing them to at least some extent and making them capable of earning</w:t>
      </w:r>
      <w:r w:rsidR="00A81DCA">
        <w:rPr>
          <w:rFonts w:ascii="Times New Roman" w:hAnsi="Times New Roman" w:cs="Times New Roman"/>
          <w:sz w:val="24"/>
          <w:szCs w:val="24"/>
        </w:rPr>
        <w:t xml:space="preserve"> our sympathy.”</w:t>
      </w:r>
      <w:r w:rsidR="006E1771" w:rsidRPr="00612FB2">
        <w:rPr>
          <w:rFonts w:ascii="Times New Roman" w:hAnsi="Times New Roman" w:cs="Times New Roman"/>
          <w:sz w:val="24"/>
          <w:szCs w:val="24"/>
        </w:rPr>
        <w:t xml:space="preserve"> </w:t>
      </w:r>
      <w:r w:rsidR="00612FB2" w:rsidRPr="00612FB2">
        <w:rPr>
          <w:rFonts w:ascii="Times New Roman" w:hAnsi="Times New Roman" w:cs="Times New Roman"/>
          <w:sz w:val="24"/>
          <w:szCs w:val="24"/>
        </w:rPr>
        <w:t xml:space="preserve">(Simpson 2000: 11). Em </w:t>
      </w:r>
      <w:r w:rsidR="00612FB2">
        <w:rPr>
          <w:rFonts w:ascii="Times New Roman" w:hAnsi="Times New Roman" w:cs="Times New Roman"/>
          <w:sz w:val="24"/>
          <w:szCs w:val="24"/>
        </w:rPr>
        <w:t xml:space="preserve">grande </w:t>
      </w:r>
      <w:r w:rsidR="00612FB2" w:rsidRPr="00612FB2">
        <w:rPr>
          <w:rFonts w:ascii="Times New Roman" w:hAnsi="Times New Roman" w:cs="Times New Roman"/>
          <w:sz w:val="24"/>
          <w:szCs w:val="24"/>
        </w:rPr>
        <w:t>parte, esta simpatia pelo monstro deriva do f</w:t>
      </w:r>
      <w:r w:rsidR="00612FB2">
        <w:rPr>
          <w:rFonts w:ascii="Times New Roman" w:hAnsi="Times New Roman" w:cs="Times New Roman"/>
          <w:sz w:val="24"/>
          <w:szCs w:val="24"/>
        </w:rPr>
        <w:t xml:space="preserve">ascínio e curiosidade que estas figuras góticas exercem sobre o público e, como Nöel Carrol afirma na sua obra </w:t>
      </w:r>
      <w:r w:rsidR="00612FB2">
        <w:rPr>
          <w:rFonts w:ascii="Times New Roman" w:hAnsi="Times New Roman" w:cs="Times New Roman"/>
          <w:i/>
          <w:sz w:val="24"/>
          <w:szCs w:val="24"/>
        </w:rPr>
        <w:t xml:space="preserve">The Philosophy of Horror: Or, Paradoxes of the Heart </w:t>
      </w:r>
      <w:r w:rsidR="00612FB2">
        <w:rPr>
          <w:rFonts w:ascii="Times New Roman" w:hAnsi="Times New Roman" w:cs="Times New Roman"/>
          <w:sz w:val="24"/>
          <w:szCs w:val="24"/>
        </w:rPr>
        <w:lastRenderedPageBreak/>
        <w:t xml:space="preserve">(1990): “The attraction of these instances, like all other examples of the genre, are to be explained in terms of curiosity and fascination.” (Carrol 1990: 190). </w:t>
      </w:r>
    </w:p>
    <w:p w:rsidR="001D3845" w:rsidRPr="00612FB2" w:rsidRDefault="00B23FC3" w:rsidP="00F21F78">
      <w:pPr>
        <w:spacing w:line="360" w:lineRule="auto"/>
        <w:contextualSpacing/>
        <w:jc w:val="both"/>
        <w:rPr>
          <w:rFonts w:ascii="Times New Roman" w:hAnsi="Times New Roman" w:cs="Times New Roman"/>
          <w:i/>
          <w:sz w:val="24"/>
          <w:szCs w:val="24"/>
        </w:rPr>
      </w:pPr>
      <w:r w:rsidRPr="00612FB2">
        <w:rPr>
          <w:rFonts w:ascii="Times New Roman" w:hAnsi="Times New Roman" w:cs="Times New Roman"/>
          <w:sz w:val="24"/>
          <w:szCs w:val="24"/>
        </w:rPr>
        <w:tab/>
      </w:r>
      <w:r>
        <w:rPr>
          <w:rFonts w:ascii="Times New Roman" w:hAnsi="Times New Roman" w:cs="Times New Roman"/>
          <w:sz w:val="24"/>
          <w:szCs w:val="24"/>
        </w:rPr>
        <w:t xml:space="preserve">Nesta perspectiva, podemos afirmar que a tradição da simpatia sentida pelo monstro teve início com Mary Shelley e encontrou em Dexter o equivalente moderno </w:t>
      </w:r>
      <w:r w:rsidR="00A81DCA">
        <w:rPr>
          <w:rFonts w:ascii="Times New Roman" w:hAnsi="Times New Roman" w:cs="Times New Roman"/>
          <w:sz w:val="24"/>
          <w:szCs w:val="24"/>
        </w:rPr>
        <w:t>de Frankenstein, já que ambos</w:t>
      </w:r>
      <w:r>
        <w:rPr>
          <w:rFonts w:ascii="Times New Roman" w:hAnsi="Times New Roman" w:cs="Times New Roman"/>
          <w:sz w:val="24"/>
          <w:szCs w:val="24"/>
        </w:rPr>
        <w:t xml:space="preserve"> regem</w:t>
      </w:r>
      <w:r w:rsidR="00A81DCA">
        <w:rPr>
          <w:rFonts w:ascii="Times New Roman" w:hAnsi="Times New Roman" w:cs="Times New Roman"/>
          <w:sz w:val="24"/>
          <w:szCs w:val="24"/>
        </w:rPr>
        <w:t>-se</w:t>
      </w:r>
      <w:r>
        <w:rPr>
          <w:rFonts w:ascii="Times New Roman" w:hAnsi="Times New Roman" w:cs="Times New Roman"/>
          <w:sz w:val="24"/>
          <w:szCs w:val="24"/>
        </w:rPr>
        <w:t xml:space="preserve"> pela ideia de alcançar a ordem através do caos. É através da desordem, neste caso o homicídio, que ambos determinam a sua existência</w:t>
      </w:r>
      <w:r w:rsidR="00A81DCA">
        <w:rPr>
          <w:rFonts w:ascii="Times New Roman" w:hAnsi="Times New Roman" w:cs="Times New Roman"/>
          <w:sz w:val="24"/>
          <w:szCs w:val="24"/>
        </w:rPr>
        <w:t>,</w:t>
      </w:r>
      <w:r>
        <w:rPr>
          <w:rFonts w:ascii="Times New Roman" w:hAnsi="Times New Roman" w:cs="Times New Roman"/>
          <w:sz w:val="24"/>
          <w:szCs w:val="24"/>
        </w:rPr>
        <w:t xml:space="preserve"> no sentido de atingir um bem maior, isto é, reconstruir o mundo </w:t>
      </w:r>
      <w:r w:rsidR="001E1703">
        <w:rPr>
          <w:rFonts w:ascii="Times New Roman" w:hAnsi="Times New Roman" w:cs="Times New Roman"/>
          <w:sz w:val="24"/>
          <w:szCs w:val="24"/>
        </w:rPr>
        <w:t xml:space="preserve">através de um processo de maturação e permitir a sua evolução no sentido de aceitação da mudança: </w:t>
      </w:r>
      <w:r w:rsidR="00A66960" w:rsidRPr="007F1A39">
        <w:rPr>
          <w:rFonts w:ascii="Times New Roman" w:hAnsi="Times New Roman" w:cs="Times New Roman"/>
          <w:sz w:val="24"/>
          <w:szCs w:val="24"/>
        </w:rPr>
        <w:t>“</w:t>
      </w:r>
      <w:r w:rsidR="007B7301" w:rsidRPr="007F1A39">
        <w:rPr>
          <w:rFonts w:ascii="Times New Roman" w:hAnsi="Times New Roman" w:cs="Times New Roman"/>
          <w:sz w:val="24"/>
          <w:szCs w:val="24"/>
        </w:rPr>
        <w:t xml:space="preserve"> (...</w:t>
      </w:r>
      <w:r w:rsidR="00A66960" w:rsidRPr="007F1A39">
        <w:rPr>
          <w:rFonts w:ascii="Times New Roman" w:hAnsi="Times New Roman" w:cs="Times New Roman"/>
          <w:sz w:val="24"/>
          <w:szCs w:val="24"/>
        </w:rPr>
        <w:t>) murder becomes legalised as warfare or cannibalism by the be</w:t>
      </w:r>
      <w:r w:rsidR="00A81DCA">
        <w:rPr>
          <w:rFonts w:ascii="Times New Roman" w:hAnsi="Times New Roman" w:cs="Times New Roman"/>
          <w:sz w:val="24"/>
          <w:szCs w:val="24"/>
        </w:rPr>
        <w:t>lief in the greater good (...).”</w:t>
      </w:r>
      <w:r w:rsidR="00612FB2">
        <w:rPr>
          <w:rFonts w:ascii="Times New Roman" w:hAnsi="Times New Roman" w:cs="Times New Roman"/>
          <w:sz w:val="24"/>
          <w:szCs w:val="24"/>
        </w:rPr>
        <w:t xml:space="preserve"> (Punter 1998: 57). </w:t>
      </w:r>
      <w:r w:rsidR="00A66960">
        <w:rPr>
          <w:rFonts w:ascii="Times New Roman" w:hAnsi="Times New Roman" w:cs="Times New Roman"/>
          <w:sz w:val="24"/>
          <w:szCs w:val="24"/>
        </w:rPr>
        <w:t>Seguindo esta linha de raciocínio,</w:t>
      </w:r>
      <w:r w:rsidR="00296714">
        <w:rPr>
          <w:rFonts w:ascii="Times New Roman" w:hAnsi="Times New Roman" w:cs="Times New Roman"/>
          <w:sz w:val="24"/>
          <w:szCs w:val="24"/>
        </w:rPr>
        <w:t xml:space="preserve"> Dexter funciona como um justiceiro, alguém responsável em melhorar a cidade, tornando-a num lugar habitável e seguro, um pouco ao estilo de Robert De Niro em </w:t>
      </w:r>
      <w:r w:rsidR="00296714">
        <w:rPr>
          <w:rFonts w:ascii="Times New Roman" w:hAnsi="Times New Roman" w:cs="Times New Roman"/>
          <w:i/>
          <w:sz w:val="24"/>
          <w:szCs w:val="24"/>
        </w:rPr>
        <w:t>Taxi Driver</w:t>
      </w:r>
      <w:r w:rsidR="00D17AE1">
        <w:rPr>
          <w:rFonts w:ascii="Times New Roman" w:hAnsi="Times New Roman" w:cs="Times New Roman"/>
          <w:i/>
          <w:sz w:val="24"/>
          <w:szCs w:val="24"/>
        </w:rPr>
        <w:t xml:space="preserve"> </w:t>
      </w:r>
      <w:r w:rsidR="00AA027A">
        <w:rPr>
          <w:rFonts w:ascii="Times New Roman" w:hAnsi="Times New Roman" w:cs="Times New Roman"/>
          <w:sz w:val="24"/>
          <w:szCs w:val="24"/>
        </w:rPr>
        <w:t xml:space="preserve">(1976 - </w:t>
      </w:r>
      <w:r w:rsidR="00CB0B91">
        <w:rPr>
          <w:rFonts w:ascii="Times New Roman" w:hAnsi="Times New Roman" w:cs="Times New Roman"/>
          <w:sz w:val="24"/>
          <w:szCs w:val="24"/>
        </w:rPr>
        <w:t xml:space="preserve">Martin Scorsese), em que a personagem reflecte a </w:t>
      </w:r>
      <w:r w:rsidR="0087189D">
        <w:rPr>
          <w:rFonts w:ascii="Times New Roman" w:hAnsi="Times New Roman" w:cs="Times New Roman"/>
          <w:sz w:val="24"/>
          <w:szCs w:val="24"/>
        </w:rPr>
        <w:t>sua obsessão no combate à corrupção social</w:t>
      </w:r>
      <w:r w:rsidR="00CB0B91">
        <w:rPr>
          <w:rFonts w:ascii="Times New Roman" w:hAnsi="Times New Roman" w:cs="Times New Roman"/>
          <w:sz w:val="24"/>
          <w:szCs w:val="24"/>
        </w:rPr>
        <w:t xml:space="preserve">, transformando-se num ser alienado, um </w:t>
      </w:r>
      <w:r w:rsidR="00CB0B91">
        <w:rPr>
          <w:rFonts w:ascii="Times New Roman" w:hAnsi="Times New Roman" w:cs="Times New Roman"/>
          <w:i/>
          <w:sz w:val="24"/>
          <w:szCs w:val="24"/>
        </w:rPr>
        <w:t>outsider</w:t>
      </w:r>
      <w:r w:rsidR="00CB0B91">
        <w:rPr>
          <w:rFonts w:ascii="Times New Roman" w:hAnsi="Times New Roman" w:cs="Times New Roman"/>
          <w:sz w:val="24"/>
          <w:szCs w:val="24"/>
        </w:rPr>
        <w:t xml:space="preserve"> que</w:t>
      </w:r>
      <w:r w:rsidR="0087189D">
        <w:rPr>
          <w:rFonts w:ascii="Times New Roman" w:hAnsi="Times New Roman" w:cs="Times New Roman"/>
          <w:sz w:val="24"/>
          <w:szCs w:val="24"/>
        </w:rPr>
        <w:t xml:space="preserve"> é incapaz de estabelecer qualquer tipo de contacto com alguém.</w:t>
      </w:r>
      <w:r w:rsidR="00296714">
        <w:rPr>
          <w:rFonts w:ascii="Times New Roman" w:hAnsi="Times New Roman" w:cs="Times New Roman"/>
          <w:sz w:val="24"/>
          <w:szCs w:val="24"/>
        </w:rPr>
        <w:t xml:space="preserve"> Assim, a sua verdadeira identidade surge na sequência da sua consciência moral, inserida numa cidade </w:t>
      </w:r>
      <w:r w:rsidR="0087189D">
        <w:rPr>
          <w:rFonts w:ascii="Times New Roman" w:hAnsi="Times New Roman" w:cs="Times New Roman"/>
          <w:sz w:val="24"/>
          <w:szCs w:val="24"/>
        </w:rPr>
        <w:t>profundamente imoral e corrupta, tal como Dexter.</w:t>
      </w:r>
      <w:r w:rsidR="00612FB2">
        <w:rPr>
          <w:rFonts w:ascii="Times New Roman" w:hAnsi="Times New Roman" w:cs="Times New Roman"/>
          <w:i/>
          <w:sz w:val="24"/>
          <w:szCs w:val="24"/>
        </w:rPr>
        <w:t xml:space="preserve"> </w:t>
      </w:r>
      <w:r w:rsidR="00296714">
        <w:rPr>
          <w:rFonts w:ascii="Times New Roman" w:hAnsi="Times New Roman" w:cs="Times New Roman"/>
          <w:sz w:val="24"/>
          <w:szCs w:val="24"/>
        </w:rPr>
        <w:t xml:space="preserve">Ao abordar esta questão, somos </w:t>
      </w:r>
      <w:r w:rsidR="007827B2">
        <w:rPr>
          <w:rFonts w:ascii="Times New Roman" w:hAnsi="Times New Roman" w:cs="Times New Roman"/>
          <w:sz w:val="24"/>
          <w:szCs w:val="24"/>
        </w:rPr>
        <w:t>forçados a relembrar a imagem do famoso</w:t>
      </w:r>
      <w:r w:rsidR="00296714">
        <w:rPr>
          <w:rFonts w:ascii="Times New Roman" w:hAnsi="Times New Roman" w:cs="Times New Roman"/>
          <w:sz w:val="24"/>
          <w:szCs w:val="24"/>
        </w:rPr>
        <w:t xml:space="preserve"> Batman que</w:t>
      </w:r>
      <w:r w:rsidR="001D3845">
        <w:rPr>
          <w:rFonts w:ascii="Times New Roman" w:hAnsi="Times New Roman" w:cs="Times New Roman"/>
          <w:sz w:val="24"/>
          <w:szCs w:val="24"/>
        </w:rPr>
        <w:t xml:space="preserve">, tal como Dexter, representa uma criatura nocturna que personifica a urgência em fazer justiça pelas próprias mãos, utilizando um impulso incontrolável e irracional para matar, o chamado </w:t>
      </w:r>
      <w:r w:rsidR="001D3845" w:rsidRPr="00D17AE1">
        <w:rPr>
          <w:rFonts w:ascii="Times New Roman" w:hAnsi="Times New Roman" w:cs="Times New Roman"/>
          <w:i/>
          <w:sz w:val="24"/>
          <w:szCs w:val="24"/>
        </w:rPr>
        <w:t>Dark Passenger</w:t>
      </w:r>
      <w:r w:rsidR="001D3845">
        <w:rPr>
          <w:rFonts w:ascii="Times New Roman" w:hAnsi="Times New Roman" w:cs="Times New Roman"/>
          <w:sz w:val="24"/>
          <w:szCs w:val="24"/>
        </w:rPr>
        <w:t>. Neste sentido, só através do seu “</w:t>
      </w:r>
      <w:proofErr w:type="gramStart"/>
      <w:r w:rsidR="001D3845">
        <w:rPr>
          <w:rFonts w:ascii="Times New Roman" w:hAnsi="Times New Roman" w:cs="Times New Roman"/>
          <w:sz w:val="24"/>
          <w:szCs w:val="24"/>
        </w:rPr>
        <w:t>eu</w:t>
      </w:r>
      <w:proofErr w:type="gramEnd"/>
      <w:r w:rsidR="001D3845">
        <w:rPr>
          <w:rFonts w:ascii="Times New Roman" w:hAnsi="Times New Roman" w:cs="Times New Roman"/>
          <w:sz w:val="24"/>
          <w:szCs w:val="24"/>
        </w:rPr>
        <w:t>” obscuro é que Dexter consegue contactar com a verdadeira realidade de Miami, escondida no seu clima tropical, o mesmo acontecendo com Batman e Gotham City.</w:t>
      </w:r>
      <w:r w:rsidR="00D17AE1">
        <w:rPr>
          <w:rFonts w:ascii="Times New Roman" w:hAnsi="Times New Roman" w:cs="Times New Roman"/>
          <w:sz w:val="24"/>
          <w:szCs w:val="24"/>
        </w:rPr>
        <w:t xml:space="preserve"> </w:t>
      </w:r>
      <w:r w:rsidR="001D3845">
        <w:rPr>
          <w:rFonts w:ascii="Times New Roman" w:hAnsi="Times New Roman" w:cs="Times New Roman"/>
          <w:sz w:val="24"/>
          <w:szCs w:val="24"/>
        </w:rPr>
        <w:t>Assim, podemos afirmar que a cidade de Miami possui uma certa artificialidade, já que a sua atmosfera tropical esconde aspectos não tão agradáveis quanto o seu clima e, por isso, a mesma ajuda a desenhar um cenário tipicamente grotesco.</w:t>
      </w:r>
      <w:r w:rsidR="00B62666">
        <w:rPr>
          <w:rFonts w:ascii="Times New Roman" w:hAnsi="Times New Roman" w:cs="Times New Roman"/>
          <w:sz w:val="24"/>
          <w:szCs w:val="24"/>
        </w:rPr>
        <w:t xml:space="preserve"> Não deixa de ser um paraíso artificial, na medida em que o crime está tão enraizado em si como na própria vida e personalidade de Dexter.</w:t>
      </w:r>
    </w:p>
    <w:p w:rsidR="00BF5947" w:rsidRDefault="00B62666" w:rsidP="00F21F7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 xml:space="preserve">Contudo, além da questão do crime </w:t>
      </w:r>
      <w:r w:rsidR="00BE6F49">
        <w:rPr>
          <w:rFonts w:ascii="Times New Roman" w:hAnsi="Times New Roman" w:cs="Times New Roman"/>
          <w:sz w:val="24"/>
          <w:szCs w:val="24"/>
        </w:rPr>
        <w:t xml:space="preserve">como característica que une Dexter à população de Miami, também a arte possui as suas raízes neste universo, uma vez que confere ao seu </w:t>
      </w:r>
      <w:r w:rsidR="00BE6F49" w:rsidRPr="00BE6F49">
        <w:rPr>
          <w:rFonts w:ascii="Times New Roman" w:hAnsi="Times New Roman" w:cs="Times New Roman"/>
          <w:i/>
          <w:sz w:val="24"/>
          <w:szCs w:val="24"/>
        </w:rPr>
        <w:t>Dark Passenger</w:t>
      </w:r>
      <w:r w:rsidR="00BE6F49">
        <w:rPr>
          <w:rFonts w:ascii="Times New Roman" w:hAnsi="Times New Roman" w:cs="Times New Roman"/>
          <w:i/>
          <w:sz w:val="24"/>
          <w:szCs w:val="24"/>
        </w:rPr>
        <w:t xml:space="preserve"> </w:t>
      </w:r>
      <w:r w:rsidR="00BE6F49">
        <w:rPr>
          <w:rFonts w:ascii="Times New Roman" w:hAnsi="Times New Roman" w:cs="Times New Roman"/>
          <w:sz w:val="24"/>
          <w:szCs w:val="24"/>
        </w:rPr>
        <w:t xml:space="preserve">uma tonalidade artística de relevo. Assim, a natureza do seu “eu” </w:t>
      </w:r>
      <w:proofErr w:type="gramStart"/>
      <w:r w:rsidR="00BE6F49">
        <w:rPr>
          <w:rFonts w:ascii="Times New Roman" w:hAnsi="Times New Roman" w:cs="Times New Roman"/>
          <w:sz w:val="24"/>
          <w:szCs w:val="24"/>
        </w:rPr>
        <w:t>obscuro pode ser representada</w:t>
      </w:r>
      <w:proofErr w:type="gramEnd"/>
      <w:r w:rsidR="00BE6F49">
        <w:rPr>
          <w:rFonts w:ascii="Times New Roman" w:hAnsi="Times New Roman" w:cs="Times New Roman"/>
          <w:sz w:val="24"/>
          <w:szCs w:val="24"/>
        </w:rPr>
        <w:t xml:space="preserve"> através de duas vertentes que se conjugam entre si: pode ser a “coisa” que reside no seu</w:t>
      </w:r>
      <w:r w:rsidR="007827B2">
        <w:rPr>
          <w:rFonts w:ascii="Times New Roman" w:hAnsi="Times New Roman" w:cs="Times New Roman"/>
          <w:sz w:val="24"/>
          <w:szCs w:val="24"/>
        </w:rPr>
        <w:t xml:space="preserve"> interior ou</w:t>
      </w:r>
      <w:r w:rsidR="00BE6F49">
        <w:rPr>
          <w:rFonts w:ascii="Times New Roman" w:hAnsi="Times New Roman" w:cs="Times New Roman"/>
          <w:sz w:val="24"/>
          <w:szCs w:val="24"/>
        </w:rPr>
        <w:t xml:space="preserve"> a máscara que usa para caçar as suas presas e, ao mesmo tempo, pode ser a necessidade de experimentar novas técnicas para </w:t>
      </w:r>
      <w:r w:rsidR="00BE6F49">
        <w:rPr>
          <w:rFonts w:ascii="Times New Roman" w:hAnsi="Times New Roman" w:cs="Times New Roman"/>
          <w:sz w:val="24"/>
          <w:szCs w:val="24"/>
        </w:rPr>
        <w:lastRenderedPageBreak/>
        <w:t>melhorar o seu estilo</w:t>
      </w:r>
      <w:r w:rsidR="00D37A45">
        <w:rPr>
          <w:rFonts w:ascii="Times New Roman" w:hAnsi="Times New Roman" w:cs="Times New Roman"/>
          <w:sz w:val="24"/>
          <w:szCs w:val="24"/>
        </w:rPr>
        <w:t>, evolui</w:t>
      </w:r>
      <w:r w:rsidR="00BF5947">
        <w:rPr>
          <w:rFonts w:ascii="Times New Roman" w:hAnsi="Times New Roman" w:cs="Times New Roman"/>
          <w:sz w:val="24"/>
          <w:szCs w:val="24"/>
        </w:rPr>
        <w:t>ndo em direcção à beleza sublime</w:t>
      </w:r>
      <w:r w:rsidR="00BE6F49">
        <w:rPr>
          <w:rFonts w:ascii="Times New Roman" w:hAnsi="Times New Roman" w:cs="Times New Roman"/>
          <w:sz w:val="24"/>
          <w:szCs w:val="24"/>
        </w:rPr>
        <w:t>, tal como faz qualquer artista.</w:t>
      </w:r>
      <w:r w:rsidR="003A3086">
        <w:rPr>
          <w:rFonts w:ascii="Times New Roman" w:hAnsi="Times New Roman" w:cs="Times New Roman"/>
          <w:sz w:val="24"/>
          <w:szCs w:val="24"/>
        </w:rPr>
        <w:t xml:space="preserve"> </w:t>
      </w:r>
      <w:r w:rsidR="00BF5947">
        <w:rPr>
          <w:rFonts w:ascii="Times New Roman" w:hAnsi="Times New Roman" w:cs="Times New Roman"/>
          <w:sz w:val="24"/>
          <w:szCs w:val="24"/>
        </w:rPr>
        <w:t>Nesta perspectiva, crime e arte parecem fazer parte</w:t>
      </w:r>
      <w:r w:rsidR="007827B2">
        <w:rPr>
          <w:rFonts w:ascii="Times New Roman" w:hAnsi="Times New Roman" w:cs="Times New Roman"/>
          <w:sz w:val="24"/>
          <w:szCs w:val="24"/>
        </w:rPr>
        <w:t>,</w:t>
      </w:r>
      <w:r w:rsidR="00BF5947">
        <w:rPr>
          <w:rFonts w:ascii="Times New Roman" w:hAnsi="Times New Roman" w:cs="Times New Roman"/>
          <w:sz w:val="24"/>
          <w:szCs w:val="24"/>
        </w:rPr>
        <w:t xml:space="preserve"> tanto do universo de um assassino em série, como da sociedade em que este se encontra inserido, </w:t>
      </w:r>
      <w:r w:rsidR="007B7301">
        <w:rPr>
          <w:rFonts w:ascii="Times New Roman" w:hAnsi="Times New Roman" w:cs="Times New Roman"/>
          <w:sz w:val="24"/>
          <w:szCs w:val="24"/>
        </w:rPr>
        <w:t>transformando-se</w:t>
      </w:r>
      <w:r w:rsidR="007827B2">
        <w:rPr>
          <w:rFonts w:ascii="Times New Roman" w:hAnsi="Times New Roman" w:cs="Times New Roman"/>
          <w:sz w:val="24"/>
          <w:szCs w:val="24"/>
        </w:rPr>
        <w:t>,</w:t>
      </w:r>
      <w:r w:rsidR="00BF5947">
        <w:rPr>
          <w:rFonts w:ascii="Times New Roman" w:hAnsi="Times New Roman" w:cs="Times New Roman"/>
          <w:sz w:val="24"/>
          <w:szCs w:val="24"/>
        </w:rPr>
        <w:t xml:space="preserve"> assim</w:t>
      </w:r>
      <w:r w:rsidR="007827B2">
        <w:rPr>
          <w:rFonts w:ascii="Times New Roman" w:hAnsi="Times New Roman" w:cs="Times New Roman"/>
          <w:sz w:val="24"/>
          <w:szCs w:val="24"/>
        </w:rPr>
        <w:t>,</w:t>
      </w:r>
      <w:r w:rsidR="00BF5947">
        <w:rPr>
          <w:rFonts w:ascii="Times New Roman" w:hAnsi="Times New Roman" w:cs="Times New Roman"/>
          <w:sz w:val="24"/>
          <w:szCs w:val="24"/>
        </w:rPr>
        <w:t xml:space="preserve"> num novo modelo de homicida: possui um sentido moral ao perceber a urgência por justiça e, simultaneamente, é um criminoso com sentido estético ou artístico</w:t>
      </w:r>
      <w:r w:rsidR="007827B2">
        <w:rPr>
          <w:rFonts w:ascii="Times New Roman" w:hAnsi="Times New Roman" w:cs="Times New Roman"/>
          <w:sz w:val="24"/>
          <w:szCs w:val="24"/>
        </w:rPr>
        <w:t>,</w:t>
      </w:r>
      <w:r w:rsidR="00BF5947">
        <w:rPr>
          <w:rFonts w:ascii="Times New Roman" w:hAnsi="Times New Roman" w:cs="Times New Roman"/>
          <w:sz w:val="24"/>
          <w:szCs w:val="24"/>
        </w:rPr>
        <w:t xml:space="preserve"> que encara a sua faceta de justiceiro como um meio para realizar experiências</w:t>
      </w:r>
      <w:r w:rsidR="007827B2">
        <w:rPr>
          <w:rFonts w:ascii="Times New Roman" w:hAnsi="Times New Roman" w:cs="Times New Roman"/>
          <w:sz w:val="24"/>
          <w:szCs w:val="24"/>
        </w:rPr>
        <w:t>,</w:t>
      </w:r>
      <w:r w:rsidR="00BF5947">
        <w:rPr>
          <w:rFonts w:ascii="Times New Roman" w:hAnsi="Times New Roman" w:cs="Times New Roman"/>
          <w:sz w:val="24"/>
          <w:szCs w:val="24"/>
        </w:rPr>
        <w:t xml:space="preserve"> no sentido de melhorar a sua técnica e os seus objectivos futuros.</w:t>
      </w:r>
    </w:p>
    <w:p w:rsidR="00DF374C" w:rsidRDefault="00BF5947" w:rsidP="00F21F7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DF374C">
        <w:rPr>
          <w:rFonts w:ascii="Times New Roman" w:hAnsi="Times New Roman" w:cs="Times New Roman"/>
          <w:sz w:val="24"/>
          <w:szCs w:val="24"/>
        </w:rPr>
        <w:t>Cada criminoso poss</w:t>
      </w:r>
      <w:r w:rsidR="007827B2">
        <w:rPr>
          <w:rFonts w:ascii="Times New Roman" w:hAnsi="Times New Roman" w:cs="Times New Roman"/>
          <w:sz w:val="24"/>
          <w:szCs w:val="24"/>
        </w:rPr>
        <w:t>ui o seu próprio método de aniquilação</w:t>
      </w:r>
      <w:r w:rsidR="00DF374C">
        <w:rPr>
          <w:rFonts w:ascii="Times New Roman" w:hAnsi="Times New Roman" w:cs="Times New Roman"/>
          <w:sz w:val="24"/>
          <w:szCs w:val="24"/>
        </w:rPr>
        <w:t>, a sua assinatura individualizada: assim como Hannibal Lecter canibaliza as suas vítimas, também Dexter utiliza o desmembramento como imagem de marca. A sua assinatura é tão individual e elaborada que, de certo modo, nos conduz para um trabalho artístico em vez de um típico cenário de brutalidade, sendo por isso considerados como artistas desviantes. Isto não significa a destruição da ilusão da arte</w:t>
      </w:r>
      <w:r w:rsidR="007827B2">
        <w:rPr>
          <w:rFonts w:ascii="Times New Roman" w:hAnsi="Times New Roman" w:cs="Times New Roman"/>
          <w:sz w:val="24"/>
          <w:szCs w:val="24"/>
        </w:rPr>
        <w:t>,</w:t>
      </w:r>
      <w:r w:rsidR="00DF374C">
        <w:rPr>
          <w:rFonts w:ascii="Times New Roman" w:hAnsi="Times New Roman" w:cs="Times New Roman"/>
          <w:sz w:val="24"/>
          <w:szCs w:val="24"/>
        </w:rPr>
        <w:t xml:space="preserve"> mas sim a objectificação humana em arte</w:t>
      </w:r>
      <w:r w:rsidR="007827B2">
        <w:rPr>
          <w:rFonts w:ascii="Times New Roman" w:hAnsi="Times New Roman" w:cs="Times New Roman"/>
          <w:sz w:val="24"/>
          <w:szCs w:val="24"/>
        </w:rPr>
        <w:t>,</w:t>
      </w:r>
      <w:r w:rsidR="00DF374C">
        <w:rPr>
          <w:rFonts w:ascii="Times New Roman" w:hAnsi="Times New Roman" w:cs="Times New Roman"/>
          <w:sz w:val="24"/>
          <w:szCs w:val="24"/>
        </w:rPr>
        <w:t xml:space="preserve"> através de métodos menos comuns, ao contrário do que acontecia no período do Romantismo.</w:t>
      </w:r>
      <w:r w:rsidR="00D17AE1">
        <w:rPr>
          <w:rFonts w:ascii="Times New Roman" w:hAnsi="Times New Roman" w:cs="Times New Roman"/>
          <w:sz w:val="24"/>
          <w:szCs w:val="24"/>
        </w:rPr>
        <w:t xml:space="preserve"> </w:t>
      </w:r>
      <w:r w:rsidR="007F1A39">
        <w:rPr>
          <w:rFonts w:ascii="Times New Roman" w:hAnsi="Times New Roman" w:cs="Times New Roman"/>
          <w:sz w:val="24"/>
          <w:szCs w:val="24"/>
        </w:rPr>
        <w:t xml:space="preserve">Assim, </w:t>
      </w:r>
      <w:r w:rsidR="00DF374C">
        <w:rPr>
          <w:rFonts w:ascii="Times New Roman" w:hAnsi="Times New Roman" w:cs="Times New Roman"/>
          <w:sz w:val="24"/>
          <w:szCs w:val="24"/>
        </w:rPr>
        <w:t>Thomas Ha</w:t>
      </w:r>
      <w:r w:rsidR="007F1A39">
        <w:rPr>
          <w:rFonts w:ascii="Times New Roman" w:hAnsi="Times New Roman" w:cs="Times New Roman"/>
          <w:sz w:val="24"/>
          <w:szCs w:val="24"/>
        </w:rPr>
        <w:t>rris,</w:t>
      </w:r>
      <w:r w:rsidR="00DF374C">
        <w:rPr>
          <w:rFonts w:ascii="Times New Roman" w:hAnsi="Times New Roman" w:cs="Times New Roman"/>
          <w:sz w:val="24"/>
          <w:szCs w:val="24"/>
        </w:rPr>
        <w:t xml:space="preserve"> não só solidificou a fórmula corrente da ficção sobre assassinos em série, </w:t>
      </w:r>
      <w:r w:rsidR="00733E0B">
        <w:rPr>
          <w:rFonts w:ascii="Times New Roman" w:hAnsi="Times New Roman" w:cs="Times New Roman"/>
          <w:sz w:val="24"/>
          <w:szCs w:val="24"/>
        </w:rPr>
        <w:t>como contribuiu também para a identificação ou revelação do artista por detrás da sua assinatura criminal. Por isso, as identidades que cria são perversas e a consciência moral é colocada em suspenso, tal como os códigos sociais são subvertidos, aspecto comum ao género gótico a que Thomas Harris está tão ligado.</w:t>
      </w:r>
    </w:p>
    <w:p w:rsidR="009B65AF" w:rsidRPr="007F1A39" w:rsidRDefault="00733E0B" w:rsidP="007827B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A35A04">
        <w:rPr>
          <w:rFonts w:ascii="Times New Roman" w:hAnsi="Times New Roman" w:cs="Times New Roman"/>
          <w:sz w:val="24"/>
          <w:szCs w:val="24"/>
        </w:rPr>
        <w:t xml:space="preserve">Afastando-nos desta identificação entre crime e arte, convém focar a nossa atenção na relação do </w:t>
      </w:r>
      <w:r w:rsidR="00A35A04" w:rsidRPr="007F1A39">
        <w:rPr>
          <w:rFonts w:ascii="Times New Roman" w:hAnsi="Times New Roman" w:cs="Times New Roman"/>
          <w:i/>
          <w:sz w:val="24"/>
          <w:szCs w:val="24"/>
        </w:rPr>
        <w:t>serial killer</w:t>
      </w:r>
      <w:r w:rsidR="00A35A04">
        <w:rPr>
          <w:rFonts w:ascii="Times New Roman" w:hAnsi="Times New Roman" w:cs="Times New Roman"/>
          <w:sz w:val="24"/>
          <w:szCs w:val="24"/>
        </w:rPr>
        <w:t xml:space="preserve"> com o universo circundante, aspecto essencial que permite compreender um pouco a nossa própria natureza enquanto seres humanos.</w:t>
      </w:r>
      <w:r w:rsidR="003A3086">
        <w:rPr>
          <w:rFonts w:ascii="Times New Roman" w:hAnsi="Times New Roman" w:cs="Times New Roman"/>
          <w:sz w:val="24"/>
          <w:szCs w:val="24"/>
        </w:rPr>
        <w:t xml:space="preserve"> </w:t>
      </w:r>
      <w:r w:rsidR="00A35A04">
        <w:rPr>
          <w:rFonts w:ascii="Times New Roman" w:hAnsi="Times New Roman" w:cs="Times New Roman"/>
          <w:sz w:val="24"/>
          <w:szCs w:val="24"/>
        </w:rPr>
        <w:t xml:space="preserve">O </w:t>
      </w:r>
      <w:r w:rsidR="00A35A04" w:rsidRPr="007F1A39">
        <w:rPr>
          <w:rFonts w:ascii="Times New Roman" w:hAnsi="Times New Roman" w:cs="Times New Roman"/>
          <w:i/>
          <w:sz w:val="24"/>
          <w:szCs w:val="24"/>
        </w:rPr>
        <w:t>serial killer</w:t>
      </w:r>
      <w:r w:rsidR="00A35A04">
        <w:rPr>
          <w:rFonts w:ascii="Times New Roman" w:hAnsi="Times New Roman" w:cs="Times New Roman"/>
          <w:sz w:val="24"/>
          <w:szCs w:val="24"/>
        </w:rPr>
        <w:t xml:space="preserve">, e Dexter em especial, </w:t>
      </w:r>
      <w:proofErr w:type="gramStart"/>
      <w:r w:rsidR="00A35A04">
        <w:rPr>
          <w:rFonts w:ascii="Times New Roman" w:hAnsi="Times New Roman" w:cs="Times New Roman"/>
          <w:sz w:val="24"/>
          <w:szCs w:val="24"/>
        </w:rPr>
        <w:t>representa</w:t>
      </w:r>
      <w:proofErr w:type="gramEnd"/>
      <w:r w:rsidR="00A35A04">
        <w:rPr>
          <w:rFonts w:ascii="Times New Roman" w:hAnsi="Times New Roman" w:cs="Times New Roman"/>
          <w:sz w:val="24"/>
          <w:szCs w:val="24"/>
        </w:rPr>
        <w:t>, de certo modo, a ideologia americana e as suas contradições: subversiva e conservadora ao mesmo tempo. Por isso, a própria sociedade é também ambígua, tal como o paradoxo que envolve a figura de um assassino em série.</w:t>
      </w:r>
      <w:r w:rsidR="009B65AF">
        <w:rPr>
          <w:rFonts w:ascii="Times New Roman" w:hAnsi="Times New Roman" w:cs="Times New Roman"/>
          <w:sz w:val="24"/>
          <w:szCs w:val="24"/>
        </w:rPr>
        <w:t xml:space="preserve"> </w:t>
      </w:r>
      <w:r w:rsidR="00A35A04">
        <w:rPr>
          <w:rFonts w:ascii="Times New Roman" w:hAnsi="Times New Roman" w:cs="Times New Roman"/>
          <w:sz w:val="24"/>
          <w:szCs w:val="24"/>
        </w:rPr>
        <w:t xml:space="preserve">Este facto permite-nos rotular a imagem do </w:t>
      </w:r>
      <w:r w:rsidR="00A35A04" w:rsidRPr="007F1A39">
        <w:rPr>
          <w:rFonts w:ascii="Times New Roman" w:hAnsi="Times New Roman" w:cs="Times New Roman"/>
          <w:i/>
          <w:sz w:val="24"/>
          <w:szCs w:val="24"/>
        </w:rPr>
        <w:t>serial killer</w:t>
      </w:r>
      <w:r w:rsidR="00A35A04">
        <w:rPr>
          <w:rFonts w:ascii="Times New Roman" w:hAnsi="Times New Roman" w:cs="Times New Roman"/>
          <w:sz w:val="24"/>
          <w:szCs w:val="24"/>
        </w:rPr>
        <w:t xml:space="preserve"> como o demónio contemporâneo, tal </w:t>
      </w:r>
      <w:r w:rsidR="009B65AF">
        <w:rPr>
          <w:rFonts w:ascii="Times New Roman" w:hAnsi="Times New Roman" w:cs="Times New Roman"/>
          <w:sz w:val="24"/>
          <w:szCs w:val="24"/>
        </w:rPr>
        <w:t xml:space="preserve">como </w:t>
      </w:r>
      <w:r w:rsidR="00A35A04">
        <w:rPr>
          <w:rFonts w:ascii="Times New Roman" w:hAnsi="Times New Roman" w:cs="Times New Roman"/>
          <w:sz w:val="24"/>
          <w:szCs w:val="24"/>
        </w:rPr>
        <w:t>se tem vindo a referir até agora</w:t>
      </w:r>
      <w:r w:rsidR="009B65AF">
        <w:rPr>
          <w:rFonts w:ascii="Times New Roman" w:hAnsi="Times New Roman" w:cs="Times New Roman"/>
          <w:sz w:val="24"/>
          <w:szCs w:val="24"/>
        </w:rPr>
        <w:t>.</w:t>
      </w:r>
      <w:r w:rsidR="00F10552">
        <w:rPr>
          <w:rFonts w:ascii="Times New Roman" w:hAnsi="Times New Roman" w:cs="Times New Roman"/>
          <w:sz w:val="24"/>
          <w:szCs w:val="24"/>
        </w:rPr>
        <w:t xml:space="preserve"> </w:t>
      </w:r>
      <w:r w:rsidR="009B65AF">
        <w:rPr>
          <w:rFonts w:ascii="Times New Roman" w:hAnsi="Times New Roman" w:cs="Times New Roman"/>
          <w:sz w:val="24"/>
          <w:szCs w:val="24"/>
        </w:rPr>
        <w:t>Esta nova referência ao homicida permite uma reformulação da visão sobre a existência humana, não sendo apenas encarada com contornos coloridos</w:t>
      </w:r>
      <w:r w:rsidR="00D37A45">
        <w:rPr>
          <w:rFonts w:ascii="Times New Roman" w:hAnsi="Times New Roman" w:cs="Times New Roman"/>
          <w:sz w:val="24"/>
          <w:szCs w:val="24"/>
        </w:rPr>
        <w:t>,</w:t>
      </w:r>
      <w:r w:rsidR="009B65AF">
        <w:rPr>
          <w:rFonts w:ascii="Times New Roman" w:hAnsi="Times New Roman" w:cs="Times New Roman"/>
          <w:sz w:val="24"/>
          <w:szCs w:val="24"/>
        </w:rPr>
        <w:t xml:space="preserve"> como se de um paraíso terreno se tratasse: </w:t>
      </w:r>
      <w:r w:rsidR="009B65AF" w:rsidRPr="007F1A39">
        <w:rPr>
          <w:rFonts w:ascii="Times New Roman" w:hAnsi="Times New Roman" w:cs="Times New Roman"/>
          <w:sz w:val="24"/>
          <w:szCs w:val="24"/>
        </w:rPr>
        <w:t>“The dark man is usually perceived to be a killer, or at least a potential one, but paradoxically, the Gothic villain through his murder´s exile acquires special insight into life, and it is his vision of existence that i</w:t>
      </w:r>
      <w:r w:rsidR="007827B2">
        <w:rPr>
          <w:rFonts w:ascii="Times New Roman" w:hAnsi="Times New Roman" w:cs="Times New Roman"/>
          <w:sz w:val="24"/>
          <w:szCs w:val="24"/>
        </w:rPr>
        <w:t>s narratively privileged (...).”</w:t>
      </w:r>
      <w:r w:rsidR="00612FB2">
        <w:rPr>
          <w:rFonts w:ascii="Times New Roman" w:hAnsi="Times New Roman" w:cs="Times New Roman"/>
          <w:sz w:val="24"/>
          <w:szCs w:val="24"/>
        </w:rPr>
        <w:t xml:space="preserve"> (Simpson 2000: 29).</w:t>
      </w:r>
    </w:p>
    <w:p w:rsidR="00B47E5F" w:rsidRDefault="00B47E5F" w:rsidP="00F21F78">
      <w:pPr>
        <w:spacing w:line="360" w:lineRule="auto"/>
        <w:contextualSpacing/>
        <w:jc w:val="both"/>
        <w:rPr>
          <w:rFonts w:ascii="Times New Roman" w:hAnsi="Times New Roman" w:cs="Times New Roman"/>
          <w:sz w:val="24"/>
          <w:szCs w:val="24"/>
        </w:rPr>
      </w:pPr>
      <w:r>
        <w:rPr>
          <w:rFonts w:ascii="Times New Roman" w:hAnsi="Times New Roman" w:cs="Times New Roman"/>
          <w:i/>
          <w:sz w:val="24"/>
          <w:szCs w:val="24"/>
        </w:rPr>
        <w:lastRenderedPageBreak/>
        <w:tab/>
      </w:r>
      <w:r w:rsidR="00010609">
        <w:rPr>
          <w:rFonts w:ascii="Times New Roman" w:hAnsi="Times New Roman" w:cs="Times New Roman"/>
          <w:sz w:val="24"/>
          <w:szCs w:val="24"/>
        </w:rPr>
        <w:t>E quais os efeitos reais que Dexter poderá provocar na realidade de Miami?</w:t>
      </w:r>
    </w:p>
    <w:p w:rsidR="00E0372A" w:rsidRDefault="001D67E3" w:rsidP="007827B2">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Uma vez que o G</w:t>
      </w:r>
      <w:r w:rsidR="00010609">
        <w:rPr>
          <w:rFonts w:ascii="Times New Roman" w:hAnsi="Times New Roman" w:cs="Times New Roman"/>
          <w:sz w:val="24"/>
          <w:szCs w:val="24"/>
        </w:rPr>
        <w:t>ótico examina as causas, qualidades e resultados do terror na mente e no corpo, irá lidar</w:t>
      </w:r>
      <w:r w:rsidR="007827B2">
        <w:rPr>
          <w:rFonts w:ascii="Times New Roman" w:hAnsi="Times New Roman" w:cs="Times New Roman"/>
          <w:sz w:val="24"/>
          <w:szCs w:val="24"/>
        </w:rPr>
        <w:t>,</w:t>
      </w:r>
      <w:r w:rsidR="00010609">
        <w:rPr>
          <w:rFonts w:ascii="Times New Roman" w:hAnsi="Times New Roman" w:cs="Times New Roman"/>
          <w:sz w:val="24"/>
          <w:szCs w:val="24"/>
        </w:rPr>
        <w:t xml:space="preserve"> inequivocamente</w:t>
      </w:r>
      <w:r w:rsidR="007827B2">
        <w:rPr>
          <w:rFonts w:ascii="Times New Roman" w:hAnsi="Times New Roman" w:cs="Times New Roman"/>
          <w:sz w:val="24"/>
          <w:szCs w:val="24"/>
        </w:rPr>
        <w:t>,</w:t>
      </w:r>
      <w:r w:rsidR="00010609">
        <w:rPr>
          <w:rFonts w:ascii="Times New Roman" w:hAnsi="Times New Roman" w:cs="Times New Roman"/>
          <w:sz w:val="24"/>
          <w:szCs w:val="24"/>
        </w:rPr>
        <w:t xml:space="preserve"> com obsessões e desejos, sem apreciação de limites</w:t>
      </w:r>
      <w:r w:rsidR="00F10552">
        <w:rPr>
          <w:rFonts w:ascii="Times New Roman" w:hAnsi="Times New Roman" w:cs="Times New Roman"/>
          <w:sz w:val="24"/>
          <w:szCs w:val="24"/>
        </w:rPr>
        <w:t xml:space="preserve">. </w:t>
      </w:r>
      <w:r w:rsidR="007827B2" w:rsidRPr="007827B2">
        <w:rPr>
          <w:rFonts w:ascii="Times New Roman" w:hAnsi="Times New Roman" w:cs="Times New Roman"/>
          <w:sz w:val="24"/>
          <w:szCs w:val="24"/>
          <w:lang w:val="en-US"/>
        </w:rPr>
        <w:t>Co</w:t>
      </w:r>
      <w:r w:rsidR="007827B2">
        <w:rPr>
          <w:rFonts w:ascii="Times New Roman" w:hAnsi="Times New Roman" w:cs="Times New Roman"/>
          <w:sz w:val="24"/>
          <w:szCs w:val="24"/>
          <w:lang w:val="en-US"/>
        </w:rPr>
        <w:t xml:space="preserve">mo David Punter afirma: </w:t>
      </w:r>
      <w:r w:rsidR="00E0372A" w:rsidRPr="00612FB2">
        <w:rPr>
          <w:rFonts w:ascii="Times New Roman" w:hAnsi="Times New Roman" w:cs="Times New Roman"/>
          <w:sz w:val="24"/>
          <w:szCs w:val="24"/>
          <w:lang w:val="en-US"/>
        </w:rPr>
        <w:t>“Gothic is thus a fiction of exile, of bodies separated from minds, of minds without a physical place to inhabit...”</w:t>
      </w:r>
      <w:r w:rsidR="00612FB2" w:rsidRPr="00612FB2">
        <w:rPr>
          <w:rFonts w:ascii="Times New Roman" w:hAnsi="Times New Roman" w:cs="Times New Roman"/>
          <w:sz w:val="24"/>
          <w:szCs w:val="24"/>
          <w:lang w:val="en-US"/>
        </w:rPr>
        <w:t xml:space="preserve"> </w:t>
      </w:r>
      <w:r w:rsidR="00612FB2">
        <w:rPr>
          <w:rFonts w:ascii="Times New Roman" w:hAnsi="Times New Roman" w:cs="Times New Roman"/>
          <w:sz w:val="24"/>
          <w:szCs w:val="24"/>
        </w:rPr>
        <w:t>(Punter 1998: 17)</w:t>
      </w:r>
      <w:r w:rsidR="00E0372A" w:rsidRPr="00E0372A">
        <w:rPr>
          <w:rFonts w:ascii="Times New Roman" w:hAnsi="Times New Roman" w:cs="Times New Roman"/>
          <w:sz w:val="24"/>
          <w:szCs w:val="24"/>
        </w:rPr>
        <w:t>, facto que confirma a alienação da mente que não encontra lugar no espaço f</w:t>
      </w:r>
      <w:r w:rsidR="00E0372A">
        <w:rPr>
          <w:rFonts w:ascii="Times New Roman" w:hAnsi="Times New Roman" w:cs="Times New Roman"/>
          <w:sz w:val="24"/>
          <w:szCs w:val="24"/>
        </w:rPr>
        <w:t>ísico comum.</w:t>
      </w:r>
      <w:r w:rsidR="00F10552">
        <w:rPr>
          <w:rFonts w:ascii="Times New Roman" w:hAnsi="Times New Roman" w:cs="Times New Roman"/>
          <w:sz w:val="24"/>
          <w:szCs w:val="24"/>
        </w:rPr>
        <w:t xml:space="preserve"> </w:t>
      </w:r>
      <w:r w:rsidR="00E0372A">
        <w:rPr>
          <w:rFonts w:ascii="Times New Roman" w:hAnsi="Times New Roman" w:cs="Times New Roman"/>
          <w:sz w:val="24"/>
          <w:szCs w:val="24"/>
        </w:rPr>
        <w:t>Apesar de</w:t>
      </w:r>
      <w:r w:rsidR="007F1A39">
        <w:rPr>
          <w:rFonts w:ascii="Times New Roman" w:hAnsi="Times New Roman" w:cs="Times New Roman"/>
          <w:sz w:val="24"/>
          <w:szCs w:val="24"/>
        </w:rPr>
        <w:t xml:space="preserve"> e</w:t>
      </w:r>
      <w:r w:rsidR="00E0372A">
        <w:rPr>
          <w:rFonts w:ascii="Times New Roman" w:hAnsi="Times New Roman" w:cs="Times New Roman"/>
          <w:sz w:val="24"/>
          <w:szCs w:val="24"/>
        </w:rPr>
        <w:t>sta realidade física não se enquadrar no domínio do assassino, o facto é que o mesmo actua sobre ela no sentido de convidar a questões subversivas, vivendo à margem da sociedade. Tal como o domínio interior de um assassino, também a sociedade possui várias artificialidades, utilizando a máscara da normalidade para as retrair. Assim, Dexter opta por jogar o jogo disponibilizado pela sociedade americana, seguindo as mesmas regras de encobrimento da sua verdadeira essência. Neste sentido, acaba por ser um jogo justo, uma vez que os trunfos utilizados são os mesmos.</w:t>
      </w:r>
    </w:p>
    <w:p w:rsidR="0020112A" w:rsidRPr="00BE490D" w:rsidRDefault="00E0372A" w:rsidP="007C4BC7">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Como já foi mencionado anteriormente, a sua consciência moral obriga-o a “limpar” a cidade de elementos indesejáveis, modificando a paisagem social</w:t>
      </w:r>
      <w:r w:rsidR="00074350">
        <w:rPr>
          <w:rFonts w:ascii="Times New Roman" w:hAnsi="Times New Roman" w:cs="Times New Roman"/>
          <w:sz w:val="24"/>
          <w:szCs w:val="24"/>
        </w:rPr>
        <w:t xml:space="preserve"> e fazendo justiça face à moralidade.</w:t>
      </w:r>
      <w:r w:rsidR="00F10552">
        <w:rPr>
          <w:rFonts w:ascii="Times New Roman" w:hAnsi="Times New Roman" w:cs="Times New Roman"/>
          <w:sz w:val="24"/>
          <w:szCs w:val="24"/>
        </w:rPr>
        <w:t xml:space="preserve"> </w:t>
      </w:r>
      <w:r w:rsidR="00074350">
        <w:rPr>
          <w:rFonts w:ascii="Times New Roman" w:hAnsi="Times New Roman" w:cs="Times New Roman"/>
          <w:sz w:val="24"/>
          <w:szCs w:val="24"/>
        </w:rPr>
        <w:t>Contudo, este conhecimento</w:t>
      </w:r>
      <w:r w:rsidR="00291957">
        <w:rPr>
          <w:rFonts w:ascii="Times New Roman" w:hAnsi="Times New Roman" w:cs="Times New Roman"/>
          <w:sz w:val="24"/>
          <w:szCs w:val="24"/>
        </w:rPr>
        <w:t xml:space="preserve"> que advém da sua acção enquanto justiceiro é atingido através de vários níveis de medo, dor e ruína pessoal. Assim, o sofrimento torna-se necessário para atingir a luz, a compreensão de si mesmo e do mundo, sendo a loucura a via para o conhecimento e para a realidade.</w:t>
      </w:r>
      <w:r w:rsidR="00D0440A">
        <w:rPr>
          <w:rFonts w:ascii="Times New Roman" w:hAnsi="Times New Roman" w:cs="Times New Roman"/>
          <w:sz w:val="24"/>
          <w:szCs w:val="24"/>
        </w:rPr>
        <w:t xml:space="preserve"> Como afirma Erasmo de Roterdão,</w:t>
      </w:r>
      <w:r w:rsidR="007C4BC7">
        <w:rPr>
          <w:rFonts w:ascii="Times New Roman" w:hAnsi="Times New Roman" w:cs="Times New Roman"/>
          <w:sz w:val="24"/>
          <w:szCs w:val="24"/>
        </w:rPr>
        <w:t xml:space="preserve"> no seu </w:t>
      </w:r>
      <w:r w:rsidR="007C4BC7">
        <w:rPr>
          <w:rFonts w:ascii="Times New Roman" w:hAnsi="Times New Roman" w:cs="Times New Roman"/>
          <w:i/>
          <w:sz w:val="24"/>
          <w:szCs w:val="24"/>
        </w:rPr>
        <w:t>Elogio da Loucura</w:t>
      </w:r>
      <w:r w:rsidR="007C4BC7">
        <w:rPr>
          <w:rFonts w:ascii="Times New Roman" w:hAnsi="Times New Roman" w:cs="Times New Roman"/>
          <w:sz w:val="24"/>
          <w:szCs w:val="24"/>
        </w:rPr>
        <w:t xml:space="preserve"> (1511):</w:t>
      </w:r>
      <w:r w:rsidR="00D0440A">
        <w:rPr>
          <w:rFonts w:ascii="Times New Roman" w:hAnsi="Times New Roman" w:cs="Times New Roman"/>
          <w:sz w:val="24"/>
          <w:szCs w:val="24"/>
        </w:rPr>
        <w:t xml:space="preserve"> </w:t>
      </w:r>
      <w:r w:rsidR="00D0440A" w:rsidRPr="00AE1AF1">
        <w:rPr>
          <w:rFonts w:ascii="Times New Roman" w:hAnsi="Times New Roman" w:cs="Times New Roman"/>
          <w:sz w:val="24"/>
          <w:szCs w:val="24"/>
        </w:rPr>
        <w:t>“é próprio da natureza humana que ninguém seja isento de defeitos e vícios”</w:t>
      </w:r>
      <w:r w:rsidR="00612FB2">
        <w:rPr>
          <w:rFonts w:ascii="Times New Roman" w:hAnsi="Times New Roman" w:cs="Times New Roman"/>
          <w:sz w:val="24"/>
          <w:szCs w:val="24"/>
        </w:rPr>
        <w:t xml:space="preserve"> (Roterdão 2007: 33) </w:t>
      </w:r>
      <w:r w:rsidR="00D0440A">
        <w:rPr>
          <w:rFonts w:ascii="Times New Roman" w:hAnsi="Times New Roman" w:cs="Times New Roman"/>
          <w:sz w:val="24"/>
          <w:szCs w:val="24"/>
        </w:rPr>
        <w:t xml:space="preserve">e, por isso, a loucura é indispensável quando se trata </w:t>
      </w:r>
      <w:r w:rsidR="00805FAC">
        <w:rPr>
          <w:rFonts w:ascii="Times New Roman" w:hAnsi="Times New Roman" w:cs="Times New Roman"/>
          <w:sz w:val="24"/>
          <w:szCs w:val="24"/>
        </w:rPr>
        <w:t xml:space="preserve">de apreender a verdadeira essência do homem: </w:t>
      </w:r>
      <w:r w:rsidR="00805FAC" w:rsidRPr="00AE1AF1">
        <w:rPr>
          <w:rFonts w:ascii="Times New Roman" w:hAnsi="Times New Roman" w:cs="Times New Roman"/>
          <w:sz w:val="24"/>
          <w:szCs w:val="24"/>
        </w:rPr>
        <w:t>“</w:t>
      </w:r>
      <w:r w:rsidR="007B7301" w:rsidRPr="00AE1AF1">
        <w:rPr>
          <w:rFonts w:ascii="Times New Roman" w:hAnsi="Times New Roman" w:cs="Times New Roman"/>
          <w:sz w:val="24"/>
          <w:szCs w:val="24"/>
        </w:rPr>
        <w:t xml:space="preserve"> (...</w:t>
      </w:r>
      <w:r w:rsidR="00805FAC" w:rsidRPr="00AE1AF1">
        <w:rPr>
          <w:rFonts w:ascii="Times New Roman" w:hAnsi="Times New Roman" w:cs="Times New Roman"/>
          <w:sz w:val="24"/>
          <w:szCs w:val="24"/>
        </w:rPr>
        <w:t>) não há egrégio fascínio sem o meu impulso, que não há egrégias art</w:t>
      </w:r>
      <w:r w:rsidR="007827B2">
        <w:rPr>
          <w:rFonts w:ascii="Times New Roman" w:hAnsi="Times New Roman" w:cs="Times New Roman"/>
          <w:sz w:val="24"/>
          <w:szCs w:val="24"/>
        </w:rPr>
        <w:t>es de que eu não seja a autora.”</w:t>
      </w:r>
      <w:r w:rsidR="00612FB2">
        <w:rPr>
          <w:rFonts w:ascii="Times New Roman" w:hAnsi="Times New Roman" w:cs="Times New Roman"/>
          <w:sz w:val="24"/>
          <w:szCs w:val="24"/>
        </w:rPr>
        <w:t xml:space="preserve"> (Roterdão 2007: 37).</w:t>
      </w:r>
      <w:r w:rsidR="007827B2">
        <w:rPr>
          <w:rFonts w:ascii="Times New Roman" w:hAnsi="Times New Roman" w:cs="Times New Roman"/>
          <w:sz w:val="24"/>
          <w:szCs w:val="24"/>
        </w:rPr>
        <w:t xml:space="preserve"> </w:t>
      </w:r>
      <w:r w:rsidR="00291957">
        <w:rPr>
          <w:rFonts w:ascii="Times New Roman" w:hAnsi="Times New Roman" w:cs="Times New Roman"/>
          <w:sz w:val="24"/>
          <w:szCs w:val="24"/>
        </w:rPr>
        <w:t>Podemos afirmar</w:t>
      </w:r>
      <w:r w:rsidR="007827B2">
        <w:rPr>
          <w:rFonts w:ascii="Times New Roman" w:hAnsi="Times New Roman" w:cs="Times New Roman"/>
          <w:sz w:val="24"/>
          <w:szCs w:val="24"/>
        </w:rPr>
        <w:t>, assim, que, de certo modo, esta nova visão do</w:t>
      </w:r>
      <w:r w:rsidR="00291957">
        <w:rPr>
          <w:rFonts w:ascii="Times New Roman" w:hAnsi="Times New Roman" w:cs="Times New Roman"/>
          <w:sz w:val="24"/>
          <w:szCs w:val="24"/>
        </w:rPr>
        <w:t xml:space="preserve"> </w:t>
      </w:r>
      <w:r w:rsidR="00291957" w:rsidRPr="00AE1AF1">
        <w:rPr>
          <w:rFonts w:ascii="Times New Roman" w:hAnsi="Times New Roman" w:cs="Times New Roman"/>
          <w:i/>
          <w:sz w:val="24"/>
          <w:szCs w:val="24"/>
        </w:rPr>
        <w:t>serial killer</w:t>
      </w:r>
      <w:r w:rsidR="00291957">
        <w:rPr>
          <w:rFonts w:ascii="Times New Roman" w:hAnsi="Times New Roman" w:cs="Times New Roman"/>
          <w:sz w:val="24"/>
          <w:szCs w:val="24"/>
        </w:rPr>
        <w:t xml:space="preserve"> aproxima</w:t>
      </w:r>
      <w:r w:rsidR="007827B2">
        <w:rPr>
          <w:rFonts w:ascii="Times New Roman" w:hAnsi="Times New Roman" w:cs="Times New Roman"/>
          <w:sz w:val="24"/>
          <w:szCs w:val="24"/>
        </w:rPr>
        <w:t>-se</w:t>
      </w:r>
      <w:r w:rsidR="00291957">
        <w:rPr>
          <w:rFonts w:ascii="Times New Roman" w:hAnsi="Times New Roman" w:cs="Times New Roman"/>
          <w:sz w:val="24"/>
          <w:szCs w:val="24"/>
        </w:rPr>
        <w:t xml:space="preserve"> da imagem das crianças na obra de Philip Dick, ou seja, existe uma concentração da luta entre o bem e o mal através dos adultos</w:t>
      </w:r>
      <w:r w:rsidR="007827B2">
        <w:rPr>
          <w:rFonts w:ascii="Times New Roman" w:hAnsi="Times New Roman" w:cs="Times New Roman"/>
          <w:sz w:val="24"/>
          <w:szCs w:val="24"/>
        </w:rPr>
        <w:t>,</w:t>
      </w:r>
      <w:r w:rsidR="00291957">
        <w:rPr>
          <w:rFonts w:ascii="Times New Roman" w:hAnsi="Times New Roman" w:cs="Times New Roman"/>
          <w:sz w:val="24"/>
          <w:szCs w:val="24"/>
        </w:rPr>
        <w:t xml:space="preserve"> que são corrompidos por velhos hábitos</w:t>
      </w:r>
      <w:r w:rsidR="00AE1AF1">
        <w:rPr>
          <w:rFonts w:ascii="Times New Roman" w:hAnsi="Times New Roman" w:cs="Times New Roman"/>
          <w:sz w:val="24"/>
          <w:szCs w:val="24"/>
        </w:rPr>
        <w:t>,</w:t>
      </w:r>
      <w:r w:rsidR="00291957">
        <w:rPr>
          <w:rFonts w:ascii="Times New Roman" w:hAnsi="Times New Roman" w:cs="Times New Roman"/>
          <w:sz w:val="24"/>
          <w:szCs w:val="24"/>
        </w:rPr>
        <w:t xml:space="preserve"> cabe</w:t>
      </w:r>
      <w:r w:rsidR="00AE1AF1">
        <w:rPr>
          <w:rFonts w:ascii="Times New Roman" w:hAnsi="Times New Roman" w:cs="Times New Roman"/>
          <w:sz w:val="24"/>
          <w:szCs w:val="24"/>
        </w:rPr>
        <w:t>ndo</w:t>
      </w:r>
      <w:r w:rsidR="00291957">
        <w:rPr>
          <w:rFonts w:ascii="Times New Roman" w:hAnsi="Times New Roman" w:cs="Times New Roman"/>
          <w:sz w:val="24"/>
          <w:szCs w:val="24"/>
        </w:rPr>
        <w:t xml:space="preserve"> às crianças o papel de romper com essa tradição. </w:t>
      </w:r>
      <w:r w:rsidR="007B7301">
        <w:rPr>
          <w:rFonts w:ascii="Times New Roman" w:hAnsi="Times New Roman" w:cs="Times New Roman"/>
          <w:sz w:val="24"/>
          <w:szCs w:val="24"/>
        </w:rPr>
        <w:t xml:space="preserve">Transformando este facto numa perspectiva “dexteriana”, o mesmo significa que a sociedade americana é regulada por hábitos antigos que, muitas vezes, tornam-se numa obsessão doentia e cabe a Dexter alterar essa situação, recorrendo também às suas próprias obsessões. </w:t>
      </w:r>
      <w:r w:rsidR="00643B77">
        <w:rPr>
          <w:rFonts w:ascii="Times New Roman" w:hAnsi="Times New Roman" w:cs="Times New Roman"/>
          <w:sz w:val="24"/>
          <w:szCs w:val="24"/>
        </w:rPr>
        <w:t xml:space="preserve">Para isso, é necessário que Dexter se mantenha à margem da sociedade, uma vez que, ao abordar questões subversivas, destabiliza concepções passadas sobre o mundo, mesmo sendo </w:t>
      </w:r>
      <w:proofErr w:type="gramStart"/>
      <w:r w:rsidR="00643B77">
        <w:rPr>
          <w:rFonts w:ascii="Times New Roman" w:hAnsi="Times New Roman" w:cs="Times New Roman"/>
          <w:sz w:val="24"/>
          <w:szCs w:val="24"/>
        </w:rPr>
        <w:t>ele</w:t>
      </w:r>
      <w:proofErr w:type="gramEnd"/>
      <w:r w:rsidR="00643B77">
        <w:rPr>
          <w:rFonts w:ascii="Times New Roman" w:hAnsi="Times New Roman" w:cs="Times New Roman"/>
          <w:sz w:val="24"/>
          <w:szCs w:val="24"/>
        </w:rPr>
        <w:t xml:space="preserve"> uma ameaça às instituições sociais e, por </w:t>
      </w:r>
      <w:r w:rsidR="00643B77">
        <w:rPr>
          <w:rFonts w:ascii="Times New Roman" w:hAnsi="Times New Roman" w:cs="Times New Roman"/>
          <w:sz w:val="24"/>
          <w:szCs w:val="24"/>
        </w:rPr>
        <w:lastRenderedPageBreak/>
        <w:t xml:space="preserve">isso, provoca a ambivalência entre estabilidade e instabilidade, impondo a sua própria leitura do ambiente de Miami. </w:t>
      </w:r>
      <w:r w:rsidR="00643B77" w:rsidRPr="00643B77">
        <w:rPr>
          <w:rFonts w:ascii="Times New Roman" w:hAnsi="Times New Roman" w:cs="Times New Roman"/>
          <w:sz w:val="24"/>
          <w:szCs w:val="24"/>
          <w:lang w:val="en-US"/>
        </w:rPr>
        <w:t xml:space="preserve">Assim, </w:t>
      </w:r>
      <w:proofErr w:type="gramStart"/>
      <w:r w:rsidR="007C4BC7">
        <w:rPr>
          <w:rFonts w:ascii="Times New Roman" w:hAnsi="Times New Roman" w:cs="Times New Roman"/>
          <w:sz w:val="24"/>
          <w:szCs w:val="24"/>
          <w:lang w:val="en-US"/>
        </w:rPr>
        <w:t>como</w:t>
      </w:r>
      <w:proofErr w:type="gramEnd"/>
      <w:r w:rsidR="007C4BC7">
        <w:rPr>
          <w:rFonts w:ascii="Times New Roman" w:hAnsi="Times New Roman" w:cs="Times New Roman"/>
          <w:sz w:val="24"/>
          <w:szCs w:val="24"/>
          <w:lang w:val="en-US"/>
        </w:rPr>
        <w:t xml:space="preserve"> Philip L. Simpson observa, em</w:t>
      </w:r>
      <w:r w:rsidR="007C4BC7" w:rsidRPr="007C4BC7">
        <w:rPr>
          <w:rFonts w:ascii="Times New Roman" w:hAnsi="Times New Roman" w:cs="Times New Roman"/>
          <w:i/>
          <w:sz w:val="24"/>
          <w:szCs w:val="24"/>
          <w:lang w:val="en-US"/>
        </w:rPr>
        <w:t xml:space="preserve"> </w:t>
      </w:r>
      <w:r w:rsidR="007C4BC7" w:rsidRPr="00E179E5">
        <w:rPr>
          <w:rFonts w:ascii="Times New Roman" w:hAnsi="Times New Roman" w:cs="Times New Roman"/>
          <w:i/>
          <w:sz w:val="24"/>
          <w:szCs w:val="24"/>
          <w:lang w:val="en-US"/>
        </w:rPr>
        <w:t>Psycho Paths: Tracking the Serial Killer through Contemporary American Film and Fiction</w:t>
      </w:r>
      <w:r w:rsidR="007C4BC7">
        <w:rPr>
          <w:rFonts w:ascii="Times New Roman" w:hAnsi="Times New Roman" w:cs="Times New Roman"/>
          <w:sz w:val="24"/>
          <w:szCs w:val="24"/>
          <w:lang w:val="en-US"/>
        </w:rPr>
        <w:t xml:space="preserve"> (2000): </w:t>
      </w:r>
      <w:r w:rsidR="00643B77" w:rsidRPr="00AE1AF1">
        <w:rPr>
          <w:rFonts w:ascii="Times New Roman" w:hAnsi="Times New Roman" w:cs="Times New Roman"/>
          <w:sz w:val="24"/>
          <w:szCs w:val="24"/>
          <w:lang w:val="en-US"/>
        </w:rPr>
        <w:t>“most of the works portray their killers as modernized Gothic villains – shadow seducers who simultaneously live on the ma</w:t>
      </w:r>
      <w:r w:rsidR="007C4BC7">
        <w:rPr>
          <w:rFonts w:ascii="Times New Roman" w:hAnsi="Times New Roman" w:cs="Times New Roman"/>
          <w:sz w:val="24"/>
          <w:szCs w:val="24"/>
          <w:lang w:val="en-US"/>
        </w:rPr>
        <w:t>rgins of society and within it.”</w:t>
      </w:r>
      <w:r w:rsidR="00186634" w:rsidRPr="00186634">
        <w:rPr>
          <w:rFonts w:ascii="Times New Roman" w:hAnsi="Times New Roman" w:cs="Times New Roman"/>
          <w:sz w:val="24"/>
          <w:szCs w:val="24"/>
          <w:lang w:val="en-US"/>
        </w:rPr>
        <w:t xml:space="preserve"> </w:t>
      </w:r>
      <w:r w:rsidR="00186634" w:rsidRPr="000C08D3">
        <w:rPr>
          <w:rFonts w:ascii="Times New Roman" w:hAnsi="Times New Roman" w:cs="Times New Roman"/>
          <w:sz w:val="24"/>
          <w:szCs w:val="24"/>
        </w:rPr>
        <w:t xml:space="preserve">(Simpson 2000: 35). </w:t>
      </w:r>
      <w:r w:rsidR="00BC6F99" w:rsidRPr="00BC6F99">
        <w:rPr>
          <w:rFonts w:ascii="Times New Roman" w:hAnsi="Times New Roman" w:cs="Times New Roman"/>
          <w:sz w:val="24"/>
          <w:szCs w:val="24"/>
        </w:rPr>
        <w:t>Ao viver à margem da sociedade</w:t>
      </w:r>
      <w:r w:rsidR="007C4BC7">
        <w:rPr>
          <w:rFonts w:ascii="Times New Roman" w:hAnsi="Times New Roman" w:cs="Times New Roman"/>
          <w:sz w:val="24"/>
          <w:szCs w:val="24"/>
        </w:rPr>
        <w:t>,</w:t>
      </w:r>
      <w:r w:rsidR="00BC6F99" w:rsidRPr="00BC6F99">
        <w:rPr>
          <w:rFonts w:ascii="Times New Roman" w:hAnsi="Times New Roman" w:cs="Times New Roman"/>
          <w:sz w:val="24"/>
          <w:szCs w:val="24"/>
        </w:rPr>
        <w:t xml:space="preserve"> significa que o vil</w:t>
      </w:r>
      <w:r w:rsidR="00BC6F99">
        <w:rPr>
          <w:rFonts w:ascii="Times New Roman" w:hAnsi="Times New Roman" w:cs="Times New Roman"/>
          <w:sz w:val="24"/>
          <w:szCs w:val="24"/>
        </w:rPr>
        <w:t>ão gótico também não</w:t>
      </w:r>
      <w:r w:rsidR="007C4BC7">
        <w:rPr>
          <w:rFonts w:ascii="Times New Roman" w:hAnsi="Times New Roman" w:cs="Times New Roman"/>
          <w:sz w:val="24"/>
          <w:szCs w:val="24"/>
        </w:rPr>
        <w:t xml:space="preserve"> comunga com as leis sociais da </w:t>
      </w:r>
      <w:r w:rsidR="00BC6F99">
        <w:rPr>
          <w:rFonts w:ascii="Times New Roman" w:hAnsi="Times New Roman" w:cs="Times New Roman"/>
          <w:sz w:val="24"/>
          <w:szCs w:val="24"/>
        </w:rPr>
        <w:t>comunidade e, por isso, este aspecto acarreta determinadas consequências.</w:t>
      </w:r>
      <w:r w:rsidR="007C4BC7">
        <w:rPr>
          <w:rFonts w:ascii="Times New Roman" w:hAnsi="Times New Roman" w:cs="Times New Roman"/>
          <w:sz w:val="24"/>
          <w:szCs w:val="24"/>
        </w:rPr>
        <w:t xml:space="preserve"> </w:t>
      </w:r>
      <w:r w:rsidR="00BC6F99">
        <w:rPr>
          <w:rFonts w:ascii="Times New Roman" w:hAnsi="Times New Roman" w:cs="Times New Roman"/>
          <w:sz w:val="24"/>
          <w:szCs w:val="24"/>
        </w:rPr>
        <w:t>Segundo os normais padrões de concepção sobre a lei social, esta deveria constituir a autoridade absoluta, através da qual todo o indivíduo deveria reger o seu comportamento.</w:t>
      </w:r>
      <w:r w:rsidR="0020112A">
        <w:rPr>
          <w:rFonts w:ascii="Times New Roman" w:hAnsi="Times New Roman" w:cs="Times New Roman"/>
          <w:sz w:val="24"/>
          <w:szCs w:val="24"/>
        </w:rPr>
        <w:t xml:space="preserve"> Contudo, a vida social é sinónimo de multiplicidade, variedade, agitação e multiculturalidade e, por isso, esta é contraditória à própria lei, uma vez que esta última clama por unidade absoluta e tal não é possível</w:t>
      </w:r>
      <w:r w:rsidR="007C4BC7">
        <w:rPr>
          <w:rFonts w:ascii="Times New Roman" w:hAnsi="Times New Roman" w:cs="Times New Roman"/>
          <w:sz w:val="24"/>
          <w:szCs w:val="24"/>
        </w:rPr>
        <w:t>,</w:t>
      </w:r>
      <w:r w:rsidR="0020112A">
        <w:rPr>
          <w:rFonts w:ascii="Times New Roman" w:hAnsi="Times New Roman" w:cs="Times New Roman"/>
          <w:sz w:val="24"/>
          <w:szCs w:val="24"/>
        </w:rPr>
        <w:t xml:space="preserve"> devido a todas estas características da comunidade.</w:t>
      </w:r>
      <w:r w:rsidR="00F10552">
        <w:rPr>
          <w:rFonts w:ascii="Times New Roman" w:hAnsi="Times New Roman" w:cs="Times New Roman"/>
          <w:sz w:val="24"/>
          <w:szCs w:val="24"/>
        </w:rPr>
        <w:t xml:space="preserve"> </w:t>
      </w:r>
      <w:r w:rsidR="0020112A">
        <w:rPr>
          <w:rFonts w:ascii="Times New Roman" w:hAnsi="Times New Roman" w:cs="Times New Roman"/>
          <w:sz w:val="24"/>
          <w:szCs w:val="24"/>
        </w:rPr>
        <w:t>Neste sentido, a pró</w:t>
      </w:r>
      <w:r w:rsidR="007C4BC7">
        <w:rPr>
          <w:rFonts w:ascii="Times New Roman" w:hAnsi="Times New Roman" w:cs="Times New Roman"/>
          <w:sz w:val="24"/>
          <w:szCs w:val="24"/>
        </w:rPr>
        <w:t>pria lei acaba também por</w:t>
      </w:r>
      <w:r w:rsidR="0020112A">
        <w:rPr>
          <w:rFonts w:ascii="Times New Roman" w:hAnsi="Times New Roman" w:cs="Times New Roman"/>
          <w:sz w:val="24"/>
          <w:szCs w:val="24"/>
        </w:rPr>
        <w:t xml:space="preserve"> revelar</w:t>
      </w:r>
      <w:r w:rsidR="007C4BC7">
        <w:rPr>
          <w:rFonts w:ascii="Times New Roman" w:hAnsi="Times New Roman" w:cs="Times New Roman"/>
          <w:sz w:val="24"/>
          <w:szCs w:val="24"/>
        </w:rPr>
        <w:t>-se</w:t>
      </w:r>
      <w:r w:rsidR="0020112A">
        <w:rPr>
          <w:rFonts w:ascii="Times New Roman" w:hAnsi="Times New Roman" w:cs="Times New Roman"/>
          <w:sz w:val="24"/>
          <w:szCs w:val="24"/>
        </w:rPr>
        <w:t xml:space="preserve"> ambígua porque é elaborada de acordo com a sociedade, esta mesma que vive de dilemas constantes e dualidades frequentes.</w:t>
      </w:r>
      <w:r w:rsidR="00F10552">
        <w:rPr>
          <w:rFonts w:ascii="Times New Roman" w:hAnsi="Times New Roman" w:cs="Times New Roman"/>
          <w:sz w:val="24"/>
          <w:szCs w:val="24"/>
        </w:rPr>
        <w:t xml:space="preserve"> </w:t>
      </w:r>
      <w:r w:rsidR="00D7286C">
        <w:rPr>
          <w:rFonts w:ascii="Times New Roman" w:hAnsi="Times New Roman" w:cs="Times New Roman"/>
          <w:sz w:val="24"/>
          <w:szCs w:val="24"/>
        </w:rPr>
        <w:t>Nesta perspectiva, são indivíduos como Dexter que proporcionam a ameaça real à estabilidade social, uma vez que</w:t>
      </w:r>
      <w:r w:rsidR="007E140F">
        <w:rPr>
          <w:rFonts w:ascii="Times New Roman" w:hAnsi="Times New Roman" w:cs="Times New Roman"/>
          <w:sz w:val="24"/>
          <w:szCs w:val="24"/>
        </w:rPr>
        <w:t xml:space="preserve"> abalam convenções e abordam </w:t>
      </w:r>
      <w:proofErr w:type="gramStart"/>
      <w:r w:rsidR="007E140F">
        <w:rPr>
          <w:rFonts w:ascii="Times New Roman" w:hAnsi="Times New Roman" w:cs="Times New Roman"/>
          <w:sz w:val="24"/>
          <w:szCs w:val="24"/>
        </w:rPr>
        <w:t>temáticas consideradas tabu</w:t>
      </w:r>
      <w:proofErr w:type="gramEnd"/>
      <w:r w:rsidR="007E140F">
        <w:rPr>
          <w:rFonts w:ascii="Times New Roman" w:hAnsi="Times New Roman" w:cs="Times New Roman"/>
          <w:sz w:val="24"/>
          <w:szCs w:val="24"/>
        </w:rPr>
        <w:t xml:space="preserve"> e que, por isso mes</w:t>
      </w:r>
      <w:r w:rsidR="007C4BC7">
        <w:rPr>
          <w:rFonts w:ascii="Times New Roman" w:hAnsi="Times New Roman" w:cs="Times New Roman"/>
          <w:sz w:val="24"/>
          <w:szCs w:val="24"/>
        </w:rPr>
        <w:t xml:space="preserve">mo, deveriam permanecer ocultas. </w:t>
      </w:r>
      <w:r w:rsidR="007C4BC7" w:rsidRPr="007C4BC7">
        <w:rPr>
          <w:rFonts w:ascii="Times New Roman" w:hAnsi="Times New Roman" w:cs="Times New Roman"/>
          <w:sz w:val="24"/>
          <w:szCs w:val="24"/>
          <w:lang w:val="en-US"/>
        </w:rPr>
        <w:t>De acordo com Punter</w:t>
      </w:r>
      <w:r w:rsidR="007C4BC7">
        <w:rPr>
          <w:rFonts w:ascii="Times New Roman" w:hAnsi="Times New Roman" w:cs="Times New Roman"/>
          <w:sz w:val="24"/>
          <w:szCs w:val="24"/>
          <w:lang w:val="en-US"/>
        </w:rPr>
        <w:t xml:space="preserve">, em </w:t>
      </w:r>
      <w:r w:rsidR="007C4BC7" w:rsidRPr="00E179E5">
        <w:rPr>
          <w:rFonts w:ascii="Times New Roman" w:hAnsi="Times New Roman" w:cs="Times New Roman"/>
          <w:i/>
          <w:sz w:val="24"/>
          <w:szCs w:val="24"/>
          <w:lang w:val="en-US"/>
        </w:rPr>
        <w:t>Gothic Pathologies: The Text, The Body and The Law</w:t>
      </w:r>
      <w:r w:rsidR="007C4BC7">
        <w:rPr>
          <w:rFonts w:ascii="Times New Roman" w:hAnsi="Times New Roman" w:cs="Times New Roman"/>
          <w:sz w:val="24"/>
          <w:szCs w:val="24"/>
          <w:lang w:val="en-US"/>
        </w:rPr>
        <w:t xml:space="preserve"> (1998):</w:t>
      </w:r>
      <w:r w:rsidR="007E140F" w:rsidRPr="007C4BC7">
        <w:rPr>
          <w:rFonts w:ascii="Times New Roman" w:hAnsi="Times New Roman" w:cs="Times New Roman"/>
          <w:sz w:val="24"/>
          <w:szCs w:val="24"/>
          <w:lang w:val="en-US"/>
        </w:rPr>
        <w:t xml:space="preserve"> </w:t>
      </w:r>
      <w:r w:rsidR="00C605F8" w:rsidRPr="007C4BC7">
        <w:rPr>
          <w:rFonts w:ascii="Times New Roman" w:hAnsi="Times New Roman" w:cs="Times New Roman"/>
          <w:sz w:val="24"/>
          <w:szCs w:val="24"/>
          <w:lang w:val="en-US"/>
        </w:rPr>
        <w:t>“</w:t>
      </w:r>
      <w:r w:rsidR="00C605F8">
        <w:rPr>
          <w:rFonts w:ascii="Times New Roman" w:hAnsi="Times New Roman" w:cs="Times New Roman"/>
          <w:sz w:val="24"/>
          <w:szCs w:val="24"/>
          <w:lang w:val="en-US"/>
        </w:rPr>
        <w:t>(</w:t>
      </w:r>
      <w:r w:rsidR="007E140F" w:rsidRPr="007C4BC7">
        <w:rPr>
          <w:rFonts w:ascii="Times New Roman" w:hAnsi="Times New Roman" w:cs="Times New Roman"/>
          <w:sz w:val="24"/>
          <w:szCs w:val="24"/>
          <w:lang w:val="en-US"/>
        </w:rPr>
        <w:t xml:space="preserve">...) the existence of a monster therefore poses the </w:t>
      </w:r>
      <w:r w:rsidR="00C605F8">
        <w:rPr>
          <w:rFonts w:ascii="Times New Roman" w:hAnsi="Times New Roman" w:cs="Times New Roman"/>
          <w:sz w:val="24"/>
          <w:szCs w:val="24"/>
          <w:lang w:val="en-US"/>
        </w:rPr>
        <w:t>utmost threat to the law (...).</w:t>
      </w:r>
      <w:r w:rsidR="007C4BC7">
        <w:rPr>
          <w:rFonts w:ascii="Times New Roman" w:hAnsi="Times New Roman" w:cs="Times New Roman"/>
          <w:sz w:val="24"/>
          <w:szCs w:val="24"/>
          <w:lang w:val="en-US"/>
        </w:rPr>
        <w:t>”</w:t>
      </w:r>
      <w:r w:rsidR="00186634" w:rsidRPr="007C4BC7">
        <w:rPr>
          <w:rFonts w:ascii="Times New Roman" w:hAnsi="Times New Roman" w:cs="Times New Roman"/>
          <w:sz w:val="24"/>
          <w:szCs w:val="24"/>
          <w:lang w:val="en-US"/>
        </w:rPr>
        <w:t xml:space="preserve"> </w:t>
      </w:r>
      <w:r w:rsidR="00186634" w:rsidRPr="00BE490D">
        <w:rPr>
          <w:rFonts w:ascii="Times New Roman" w:hAnsi="Times New Roman" w:cs="Times New Roman"/>
          <w:sz w:val="24"/>
          <w:szCs w:val="24"/>
        </w:rPr>
        <w:t>(Punter 1998: 45).</w:t>
      </w:r>
    </w:p>
    <w:p w:rsidR="00AE1AF1" w:rsidRPr="000C08D3" w:rsidRDefault="00A35A04" w:rsidP="00F21F78">
      <w:pPr>
        <w:spacing w:line="360" w:lineRule="auto"/>
        <w:contextualSpacing/>
        <w:jc w:val="both"/>
        <w:rPr>
          <w:rFonts w:ascii="Times New Roman" w:hAnsi="Times New Roman" w:cs="Times New Roman"/>
          <w:sz w:val="24"/>
          <w:szCs w:val="24"/>
        </w:rPr>
      </w:pPr>
      <w:r w:rsidRPr="00BE490D">
        <w:rPr>
          <w:rFonts w:ascii="Times New Roman" w:hAnsi="Times New Roman" w:cs="Times New Roman"/>
          <w:sz w:val="24"/>
          <w:szCs w:val="24"/>
        </w:rPr>
        <w:tab/>
      </w:r>
      <w:r w:rsidR="007E140F">
        <w:rPr>
          <w:rFonts w:ascii="Times New Roman" w:hAnsi="Times New Roman" w:cs="Times New Roman"/>
          <w:sz w:val="24"/>
          <w:szCs w:val="24"/>
        </w:rPr>
        <w:t>Quando falamos de estabilidade social</w:t>
      </w:r>
      <w:r w:rsidR="007C4BC7">
        <w:rPr>
          <w:rFonts w:ascii="Times New Roman" w:hAnsi="Times New Roman" w:cs="Times New Roman"/>
          <w:sz w:val="24"/>
          <w:szCs w:val="24"/>
        </w:rPr>
        <w:t>,</w:t>
      </w:r>
      <w:r w:rsidR="007E140F">
        <w:rPr>
          <w:rFonts w:ascii="Times New Roman" w:hAnsi="Times New Roman" w:cs="Times New Roman"/>
          <w:sz w:val="24"/>
          <w:szCs w:val="24"/>
        </w:rPr>
        <w:t xml:space="preserve"> surgem</w:t>
      </w:r>
      <w:r w:rsidR="007C4BC7">
        <w:rPr>
          <w:rFonts w:ascii="Times New Roman" w:hAnsi="Times New Roman" w:cs="Times New Roman"/>
          <w:sz w:val="24"/>
          <w:szCs w:val="24"/>
        </w:rPr>
        <w:t>,</w:t>
      </w:r>
      <w:r w:rsidR="007E140F">
        <w:rPr>
          <w:rFonts w:ascii="Times New Roman" w:hAnsi="Times New Roman" w:cs="Times New Roman"/>
          <w:sz w:val="24"/>
          <w:szCs w:val="24"/>
        </w:rPr>
        <w:t xml:space="preserve"> inevitavelmente</w:t>
      </w:r>
      <w:r w:rsidR="007C4BC7">
        <w:rPr>
          <w:rFonts w:ascii="Times New Roman" w:hAnsi="Times New Roman" w:cs="Times New Roman"/>
          <w:sz w:val="24"/>
          <w:szCs w:val="24"/>
        </w:rPr>
        <w:t>,</w:t>
      </w:r>
      <w:r w:rsidR="007E140F">
        <w:rPr>
          <w:rFonts w:ascii="Times New Roman" w:hAnsi="Times New Roman" w:cs="Times New Roman"/>
          <w:sz w:val="24"/>
          <w:szCs w:val="24"/>
        </w:rPr>
        <w:t xml:space="preserve"> sinónimos como segurança, firmeza ou equilíbrio, tudo o que supostamente uma comunidade deveria possuir como requisito essencial. Contudo, a ameaça a esta estabilidade surge</w:t>
      </w:r>
      <w:r w:rsidR="00986749">
        <w:rPr>
          <w:rFonts w:ascii="Times New Roman" w:hAnsi="Times New Roman" w:cs="Times New Roman"/>
          <w:sz w:val="24"/>
          <w:szCs w:val="24"/>
        </w:rPr>
        <w:t>,</w:t>
      </w:r>
      <w:r w:rsidR="007E140F">
        <w:rPr>
          <w:rFonts w:ascii="Times New Roman" w:hAnsi="Times New Roman" w:cs="Times New Roman"/>
          <w:sz w:val="24"/>
          <w:szCs w:val="24"/>
        </w:rPr>
        <w:t xml:space="preserve"> neste caso</w:t>
      </w:r>
      <w:r w:rsidR="00986749">
        <w:rPr>
          <w:rFonts w:ascii="Times New Roman" w:hAnsi="Times New Roman" w:cs="Times New Roman"/>
          <w:sz w:val="24"/>
          <w:szCs w:val="24"/>
        </w:rPr>
        <w:t>,</w:t>
      </w:r>
      <w:r w:rsidR="007E140F">
        <w:rPr>
          <w:rFonts w:ascii="Times New Roman" w:hAnsi="Times New Roman" w:cs="Times New Roman"/>
          <w:sz w:val="24"/>
          <w:szCs w:val="24"/>
        </w:rPr>
        <w:t xml:space="preserve"> sob a forma humana</w:t>
      </w:r>
      <w:r w:rsidR="00986749">
        <w:rPr>
          <w:rFonts w:ascii="Times New Roman" w:hAnsi="Times New Roman" w:cs="Times New Roman"/>
          <w:sz w:val="24"/>
          <w:szCs w:val="24"/>
        </w:rPr>
        <w:t xml:space="preserve"> e na sua fuga à norma provocada pela intervenção do </w:t>
      </w:r>
      <w:r w:rsidR="00986749" w:rsidRPr="007C4BC7">
        <w:rPr>
          <w:rFonts w:ascii="Times New Roman" w:hAnsi="Times New Roman" w:cs="Times New Roman"/>
          <w:i/>
          <w:sz w:val="24"/>
          <w:szCs w:val="24"/>
        </w:rPr>
        <w:t>Dark Passenger</w:t>
      </w:r>
      <w:r w:rsidR="00986749">
        <w:rPr>
          <w:rFonts w:ascii="Times New Roman" w:hAnsi="Times New Roman" w:cs="Times New Roman"/>
          <w:sz w:val="24"/>
          <w:szCs w:val="24"/>
        </w:rPr>
        <w:t>, a entidade que permite a renovação de conceitos, mesmo que pelos caminhos mais obscuros. Assim, Dexter optou por substituir a realidade pela fantasia</w:t>
      </w:r>
      <w:r w:rsidR="005913CF">
        <w:rPr>
          <w:rFonts w:ascii="Times New Roman" w:hAnsi="Times New Roman" w:cs="Times New Roman"/>
          <w:sz w:val="24"/>
          <w:szCs w:val="24"/>
        </w:rPr>
        <w:t>, o que destruiu a sua aparente normalidade, provocando a impossibilidade de união das suas contradições internas numa ún</w:t>
      </w:r>
      <w:r w:rsidR="007C4BC7">
        <w:rPr>
          <w:rFonts w:ascii="Times New Roman" w:hAnsi="Times New Roman" w:cs="Times New Roman"/>
          <w:sz w:val="24"/>
          <w:szCs w:val="24"/>
        </w:rPr>
        <w:t xml:space="preserve">ica e consistente personalidade. </w:t>
      </w:r>
      <w:r w:rsidR="007C4BC7" w:rsidRPr="005731D4">
        <w:rPr>
          <w:rFonts w:ascii="Times New Roman" w:hAnsi="Times New Roman" w:cs="Times New Roman"/>
          <w:sz w:val="24"/>
          <w:szCs w:val="24"/>
          <w:lang w:val="en-US"/>
        </w:rPr>
        <w:t>Jeremy Hawthorn também se debruçou sobre esta questão dos efeitos da fantasia no quotidiano</w:t>
      </w:r>
      <w:r w:rsidR="005731D4" w:rsidRPr="005731D4">
        <w:rPr>
          <w:rFonts w:ascii="Times New Roman" w:hAnsi="Times New Roman" w:cs="Times New Roman"/>
          <w:sz w:val="24"/>
          <w:szCs w:val="24"/>
          <w:lang w:val="en-US"/>
        </w:rPr>
        <w:t xml:space="preserve">, na sua obra </w:t>
      </w:r>
      <w:r w:rsidR="007C4BC7" w:rsidRPr="005731D4">
        <w:rPr>
          <w:rFonts w:ascii="Times New Roman" w:hAnsi="Times New Roman" w:cs="Times New Roman"/>
          <w:i/>
          <w:sz w:val="24"/>
          <w:szCs w:val="24"/>
          <w:lang w:val="en-US"/>
        </w:rPr>
        <w:t>Multiple Personality and the Disintegration of the Literary Character – from Oliver Goldsmith to Sylvia Plath</w:t>
      </w:r>
      <w:r w:rsidR="005731D4" w:rsidRPr="005731D4">
        <w:rPr>
          <w:rFonts w:ascii="Times New Roman" w:hAnsi="Times New Roman" w:cs="Times New Roman"/>
          <w:sz w:val="24"/>
          <w:szCs w:val="24"/>
          <w:lang w:val="en-US"/>
        </w:rPr>
        <w:t xml:space="preserve"> </w:t>
      </w:r>
      <w:r w:rsidR="005731D4">
        <w:rPr>
          <w:rFonts w:ascii="Times New Roman" w:hAnsi="Times New Roman" w:cs="Times New Roman"/>
          <w:sz w:val="24"/>
          <w:szCs w:val="24"/>
          <w:lang w:val="en-US"/>
        </w:rPr>
        <w:t>(1983), ao defender que:</w:t>
      </w:r>
      <w:r w:rsidR="005913CF" w:rsidRPr="005731D4">
        <w:rPr>
          <w:rFonts w:ascii="Times New Roman" w:hAnsi="Times New Roman" w:cs="Times New Roman"/>
          <w:sz w:val="24"/>
          <w:szCs w:val="24"/>
          <w:lang w:val="en-US"/>
        </w:rPr>
        <w:t xml:space="preserve"> </w:t>
      </w:r>
      <w:r w:rsidR="005913CF" w:rsidRPr="007C4BC7">
        <w:rPr>
          <w:rFonts w:ascii="Times New Roman" w:hAnsi="Times New Roman" w:cs="Times New Roman"/>
          <w:sz w:val="24"/>
          <w:szCs w:val="24"/>
          <w:lang w:val="en-US"/>
        </w:rPr>
        <w:t>“</w:t>
      </w:r>
      <w:r w:rsidR="00C605F8">
        <w:rPr>
          <w:rFonts w:ascii="Times New Roman" w:hAnsi="Times New Roman" w:cs="Times New Roman"/>
          <w:sz w:val="24"/>
          <w:szCs w:val="24"/>
          <w:lang w:val="en-US"/>
        </w:rPr>
        <w:t xml:space="preserve"> </w:t>
      </w:r>
      <w:r w:rsidR="005913CF" w:rsidRPr="007C4BC7">
        <w:rPr>
          <w:rFonts w:ascii="Times New Roman" w:hAnsi="Times New Roman" w:cs="Times New Roman"/>
          <w:sz w:val="24"/>
          <w:szCs w:val="24"/>
          <w:lang w:val="en-US"/>
        </w:rPr>
        <w:t>(...) he has replaced a real life  in the outside world with a fantasy life that has, eventually, des</w:t>
      </w:r>
      <w:r w:rsidR="005731D4">
        <w:rPr>
          <w:rFonts w:ascii="Times New Roman" w:hAnsi="Times New Roman" w:cs="Times New Roman"/>
          <w:sz w:val="24"/>
          <w:szCs w:val="24"/>
          <w:lang w:val="en-US"/>
        </w:rPr>
        <w:t>troyed his hold upon normality.”</w:t>
      </w:r>
      <w:r w:rsidR="00186634" w:rsidRPr="007C4BC7">
        <w:rPr>
          <w:rFonts w:ascii="Times New Roman" w:hAnsi="Times New Roman" w:cs="Times New Roman"/>
          <w:sz w:val="24"/>
          <w:szCs w:val="24"/>
          <w:lang w:val="en-US"/>
        </w:rPr>
        <w:t xml:space="preserve"> </w:t>
      </w:r>
      <w:r w:rsidR="00186634" w:rsidRPr="005731D4">
        <w:rPr>
          <w:rFonts w:ascii="Times New Roman" w:hAnsi="Times New Roman" w:cs="Times New Roman"/>
          <w:sz w:val="24"/>
          <w:szCs w:val="24"/>
        </w:rPr>
        <w:t>(Hawthorn 1983: 52).</w:t>
      </w:r>
      <w:r w:rsidR="005731D4">
        <w:rPr>
          <w:rFonts w:ascii="Times New Roman" w:hAnsi="Times New Roman" w:cs="Times New Roman"/>
          <w:sz w:val="24"/>
          <w:szCs w:val="24"/>
        </w:rPr>
        <w:t xml:space="preserve"> </w:t>
      </w:r>
      <w:r w:rsidR="00F069F9">
        <w:rPr>
          <w:rFonts w:ascii="Times New Roman" w:hAnsi="Times New Roman" w:cs="Times New Roman"/>
          <w:sz w:val="24"/>
          <w:szCs w:val="24"/>
        </w:rPr>
        <w:t>Como</w:t>
      </w:r>
      <w:r w:rsidR="005913CF">
        <w:rPr>
          <w:rFonts w:ascii="Times New Roman" w:hAnsi="Times New Roman" w:cs="Times New Roman"/>
          <w:sz w:val="24"/>
          <w:szCs w:val="24"/>
        </w:rPr>
        <w:t xml:space="preserve"> tem vindo a referir</w:t>
      </w:r>
      <w:r w:rsidR="00F069F9">
        <w:rPr>
          <w:rFonts w:ascii="Times New Roman" w:hAnsi="Times New Roman" w:cs="Times New Roman"/>
          <w:sz w:val="24"/>
          <w:szCs w:val="24"/>
        </w:rPr>
        <w:t>-se</w:t>
      </w:r>
      <w:r w:rsidR="005913CF">
        <w:rPr>
          <w:rFonts w:ascii="Times New Roman" w:hAnsi="Times New Roman" w:cs="Times New Roman"/>
          <w:sz w:val="24"/>
          <w:szCs w:val="24"/>
        </w:rPr>
        <w:t xml:space="preserve">, esta normalidade social </w:t>
      </w:r>
      <w:r w:rsidR="005913CF">
        <w:rPr>
          <w:rFonts w:ascii="Times New Roman" w:hAnsi="Times New Roman" w:cs="Times New Roman"/>
          <w:sz w:val="24"/>
          <w:szCs w:val="24"/>
        </w:rPr>
        <w:lastRenderedPageBreak/>
        <w:t>é apenas aparente</w:t>
      </w:r>
      <w:r w:rsidR="00AE1AF1">
        <w:rPr>
          <w:rFonts w:ascii="Times New Roman" w:hAnsi="Times New Roman" w:cs="Times New Roman"/>
          <w:sz w:val="24"/>
          <w:szCs w:val="24"/>
        </w:rPr>
        <w:t xml:space="preserve">, pois, </w:t>
      </w:r>
      <w:r w:rsidR="005913CF">
        <w:rPr>
          <w:rFonts w:ascii="Times New Roman" w:hAnsi="Times New Roman" w:cs="Times New Roman"/>
          <w:sz w:val="24"/>
          <w:szCs w:val="24"/>
        </w:rPr>
        <w:t xml:space="preserve">se vivemos em consonância com a multiplicidade e se é possível a todos recorrer à aparência como modo de vida para </w:t>
      </w:r>
      <w:r w:rsidR="007B7301">
        <w:rPr>
          <w:rFonts w:ascii="Times New Roman" w:hAnsi="Times New Roman" w:cs="Times New Roman"/>
          <w:sz w:val="24"/>
          <w:szCs w:val="24"/>
        </w:rPr>
        <w:t>restabelecer</w:t>
      </w:r>
      <w:r w:rsidR="005913CF">
        <w:rPr>
          <w:rFonts w:ascii="Times New Roman" w:hAnsi="Times New Roman" w:cs="Times New Roman"/>
          <w:sz w:val="24"/>
          <w:szCs w:val="24"/>
        </w:rPr>
        <w:t xml:space="preserve"> o equilíbrio, então é difícil perceber se a tão aclamada estabilidade é real; é difícil estabelecer limites, uma vez que os contornos do real e do irreal são demasiado ténues</w:t>
      </w:r>
      <w:r w:rsidR="0093719E">
        <w:rPr>
          <w:rFonts w:ascii="Times New Roman" w:hAnsi="Times New Roman" w:cs="Times New Roman"/>
          <w:sz w:val="24"/>
          <w:szCs w:val="24"/>
        </w:rPr>
        <w:t xml:space="preserve"> e ambíguos.</w:t>
      </w:r>
      <w:r w:rsidR="00F10552">
        <w:rPr>
          <w:rFonts w:ascii="Times New Roman" w:hAnsi="Times New Roman" w:cs="Times New Roman"/>
          <w:sz w:val="24"/>
          <w:szCs w:val="24"/>
        </w:rPr>
        <w:t xml:space="preserve"> </w:t>
      </w:r>
      <w:r w:rsidR="0093719E" w:rsidRPr="0093719E">
        <w:rPr>
          <w:rFonts w:ascii="Times New Roman" w:hAnsi="Times New Roman" w:cs="Times New Roman"/>
          <w:sz w:val="24"/>
          <w:szCs w:val="24"/>
        </w:rPr>
        <w:t xml:space="preserve">Neste sentido, </w:t>
      </w:r>
      <w:r w:rsidR="005731D4">
        <w:rPr>
          <w:rFonts w:ascii="Times New Roman" w:hAnsi="Times New Roman" w:cs="Times New Roman"/>
          <w:sz w:val="24"/>
          <w:szCs w:val="24"/>
        </w:rPr>
        <w:t xml:space="preserve">Hawthorn observa também </w:t>
      </w:r>
      <w:proofErr w:type="gramStart"/>
      <w:r w:rsidR="005731D4">
        <w:rPr>
          <w:rFonts w:ascii="Times New Roman" w:hAnsi="Times New Roman" w:cs="Times New Roman"/>
          <w:sz w:val="24"/>
          <w:szCs w:val="24"/>
        </w:rPr>
        <w:t>que</w:t>
      </w:r>
      <w:proofErr w:type="gramEnd"/>
      <w:r w:rsidR="005731D4">
        <w:rPr>
          <w:rFonts w:ascii="Times New Roman" w:hAnsi="Times New Roman" w:cs="Times New Roman"/>
          <w:sz w:val="24"/>
          <w:szCs w:val="24"/>
        </w:rPr>
        <w:t xml:space="preserve">: </w:t>
      </w:r>
      <w:r w:rsidR="0093719E" w:rsidRPr="00AE1AF1">
        <w:rPr>
          <w:rFonts w:ascii="Times New Roman" w:hAnsi="Times New Roman" w:cs="Times New Roman"/>
          <w:sz w:val="24"/>
          <w:szCs w:val="24"/>
        </w:rPr>
        <w:t>“</w:t>
      </w:r>
      <w:r w:rsidR="007B7301" w:rsidRPr="00AE1AF1">
        <w:rPr>
          <w:rFonts w:ascii="Times New Roman" w:hAnsi="Times New Roman" w:cs="Times New Roman"/>
          <w:sz w:val="24"/>
          <w:szCs w:val="24"/>
        </w:rPr>
        <w:t xml:space="preserve"> (...</w:t>
      </w:r>
      <w:r w:rsidR="0093719E" w:rsidRPr="00AE1AF1">
        <w:rPr>
          <w:rFonts w:ascii="Times New Roman" w:hAnsi="Times New Roman" w:cs="Times New Roman"/>
          <w:sz w:val="24"/>
          <w:szCs w:val="24"/>
        </w:rPr>
        <w:t>) it is difficult nowadays to recognize the man under the mask”</w:t>
      </w:r>
      <w:r w:rsidR="00186634">
        <w:rPr>
          <w:rFonts w:ascii="Times New Roman" w:hAnsi="Times New Roman" w:cs="Times New Roman"/>
          <w:sz w:val="24"/>
          <w:szCs w:val="24"/>
        </w:rPr>
        <w:t xml:space="preserve"> (Hawthorn 1983: 55)</w:t>
      </w:r>
      <w:r w:rsidR="0093719E" w:rsidRPr="0093719E">
        <w:rPr>
          <w:rFonts w:ascii="Times New Roman" w:hAnsi="Times New Roman" w:cs="Times New Roman"/>
          <w:sz w:val="24"/>
          <w:szCs w:val="24"/>
        </w:rPr>
        <w:t xml:space="preserve"> e, por isso, a própria lei social </w:t>
      </w:r>
      <w:r w:rsidR="005731D4">
        <w:rPr>
          <w:rFonts w:ascii="Times New Roman" w:hAnsi="Times New Roman" w:cs="Times New Roman"/>
          <w:sz w:val="24"/>
          <w:szCs w:val="24"/>
        </w:rPr>
        <w:t>acaba por ser afectada porque é baseada</w:t>
      </w:r>
      <w:r w:rsidR="0093719E" w:rsidRPr="0093719E">
        <w:rPr>
          <w:rFonts w:ascii="Times New Roman" w:hAnsi="Times New Roman" w:cs="Times New Roman"/>
          <w:sz w:val="24"/>
          <w:szCs w:val="24"/>
        </w:rPr>
        <w:t xml:space="preserve"> em falsas convenç</w:t>
      </w:r>
      <w:r w:rsidR="005731D4">
        <w:rPr>
          <w:rFonts w:ascii="Times New Roman" w:hAnsi="Times New Roman" w:cs="Times New Roman"/>
          <w:sz w:val="24"/>
          <w:szCs w:val="24"/>
        </w:rPr>
        <w:t xml:space="preserve">ões estabelecidas pelo homem. Esta ideia vai ao encontro das palavras de Punter, na sua obra anteriormente citada: </w:t>
      </w:r>
      <w:r w:rsidR="0093719E" w:rsidRPr="00AE1AF1">
        <w:rPr>
          <w:rFonts w:ascii="Times New Roman" w:hAnsi="Times New Roman" w:cs="Times New Roman"/>
          <w:sz w:val="24"/>
          <w:szCs w:val="24"/>
        </w:rPr>
        <w:t>“</w:t>
      </w:r>
      <w:r w:rsidR="007B7301" w:rsidRPr="00AE1AF1">
        <w:rPr>
          <w:rFonts w:ascii="Times New Roman" w:hAnsi="Times New Roman" w:cs="Times New Roman"/>
          <w:sz w:val="24"/>
          <w:szCs w:val="24"/>
        </w:rPr>
        <w:t xml:space="preserve"> (...</w:t>
      </w:r>
      <w:r w:rsidR="0093719E" w:rsidRPr="00AE1AF1">
        <w:rPr>
          <w:rFonts w:ascii="Times New Roman" w:hAnsi="Times New Roman" w:cs="Times New Roman"/>
          <w:sz w:val="24"/>
          <w:szCs w:val="24"/>
        </w:rPr>
        <w:t xml:space="preserve">) the law is mad. </w:t>
      </w:r>
      <w:r w:rsidR="0093719E" w:rsidRPr="00AE1AF1">
        <w:rPr>
          <w:rFonts w:ascii="Times New Roman" w:hAnsi="Times New Roman" w:cs="Times New Roman"/>
          <w:sz w:val="24"/>
          <w:szCs w:val="24"/>
          <w:lang w:val="en-US"/>
        </w:rPr>
        <w:t>It is mad because it has grown old in a regim</w:t>
      </w:r>
      <w:r w:rsidR="005731D4">
        <w:rPr>
          <w:rFonts w:ascii="Times New Roman" w:hAnsi="Times New Roman" w:cs="Times New Roman"/>
          <w:sz w:val="24"/>
          <w:szCs w:val="24"/>
          <w:lang w:val="en-US"/>
        </w:rPr>
        <w:t>e of self-supporting falsities.”</w:t>
      </w:r>
      <w:r w:rsidR="00186634" w:rsidRPr="00186634">
        <w:rPr>
          <w:rFonts w:ascii="Times New Roman" w:hAnsi="Times New Roman" w:cs="Times New Roman"/>
          <w:sz w:val="24"/>
          <w:szCs w:val="24"/>
          <w:lang w:val="en-US"/>
        </w:rPr>
        <w:t xml:space="preserve"> </w:t>
      </w:r>
      <w:r w:rsidR="00186634" w:rsidRPr="000C08D3">
        <w:rPr>
          <w:rFonts w:ascii="Times New Roman" w:hAnsi="Times New Roman" w:cs="Times New Roman"/>
          <w:sz w:val="24"/>
          <w:szCs w:val="24"/>
        </w:rPr>
        <w:t xml:space="preserve">(Punter 1998: 5). </w:t>
      </w:r>
      <w:r w:rsidR="0093719E" w:rsidRPr="0093719E">
        <w:rPr>
          <w:rFonts w:ascii="Times New Roman" w:hAnsi="Times New Roman" w:cs="Times New Roman"/>
          <w:sz w:val="24"/>
          <w:szCs w:val="24"/>
        </w:rPr>
        <w:t>Desta forma, podemos mesmo afirmar qu</w:t>
      </w:r>
      <w:r w:rsidR="005731D4">
        <w:rPr>
          <w:rFonts w:ascii="Times New Roman" w:hAnsi="Times New Roman" w:cs="Times New Roman"/>
          <w:sz w:val="24"/>
          <w:szCs w:val="24"/>
        </w:rPr>
        <w:t>e a realidade</w:t>
      </w:r>
      <w:r w:rsidR="0093719E" w:rsidRPr="0093719E">
        <w:rPr>
          <w:rFonts w:ascii="Times New Roman" w:hAnsi="Times New Roman" w:cs="Times New Roman"/>
          <w:sz w:val="24"/>
          <w:szCs w:val="24"/>
        </w:rPr>
        <w:t xml:space="preserve"> baseia</w:t>
      </w:r>
      <w:r w:rsidR="005731D4">
        <w:rPr>
          <w:rFonts w:ascii="Times New Roman" w:hAnsi="Times New Roman" w:cs="Times New Roman"/>
          <w:sz w:val="24"/>
          <w:szCs w:val="24"/>
        </w:rPr>
        <w:t>-se</w:t>
      </w:r>
      <w:r w:rsidR="0093719E" w:rsidRPr="0093719E">
        <w:rPr>
          <w:rFonts w:ascii="Times New Roman" w:hAnsi="Times New Roman" w:cs="Times New Roman"/>
          <w:sz w:val="24"/>
          <w:szCs w:val="24"/>
        </w:rPr>
        <w:t xml:space="preserve"> em princ</w:t>
      </w:r>
      <w:r w:rsidR="0093719E">
        <w:rPr>
          <w:rFonts w:ascii="Times New Roman" w:hAnsi="Times New Roman" w:cs="Times New Roman"/>
          <w:sz w:val="24"/>
          <w:szCs w:val="24"/>
        </w:rPr>
        <w:t>ípios ilusórios, estabelecendo o engano como característica proeminente. Assim, o novo monstro contemporâneo surge como forma de escape, permitindo o acesso a domínios proibidos, os quais são essenciais para a compreensão da verdadeira natureza humana.</w:t>
      </w:r>
      <w:r w:rsidR="00F10552">
        <w:rPr>
          <w:rFonts w:ascii="Times New Roman" w:hAnsi="Times New Roman" w:cs="Times New Roman"/>
          <w:sz w:val="24"/>
          <w:szCs w:val="24"/>
        </w:rPr>
        <w:t xml:space="preserve"> </w:t>
      </w:r>
    </w:p>
    <w:p w:rsidR="00D2554F" w:rsidRDefault="0093719E" w:rsidP="00D2554F">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Quando David Punter afirma que </w:t>
      </w:r>
      <w:r w:rsidRPr="00AE1AF1">
        <w:rPr>
          <w:rFonts w:ascii="Times New Roman" w:hAnsi="Times New Roman" w:cs="Times New Roman"/>
          <w:sz w:val="24"/>
          <w:szCs w:val="24"/>
        </w:rPr>
        <w:t>“</w:t>
      </w:r>
      <w:r w:rsidR="007B7301" w:rsidRPr="00AE1AF1">
        <w:rPr>
          <w:rFonts w:ascii="Times New Roman" w:hAnsi="Times New Roman" w:cs="Times New Roman"/>
          <w:sz w:val="24"/>
          <w:szCs w:val="24"/>
        </w:rPr>
        <w:t xml:space="preserve"> (...</w:t>
      </w:r>
      <w:r w:rsidRPr="00AE1AF1">
        <w:rPr>
          <w:rFonts w:ascii="Times New Roman" w:hAnsi="Times New Roman" w:cs="Times New Roman"/>
          <w:sz w:val="24"/>
          <w:szCs w:val="24"/>
        </w:rPr>
        <w:t>) the monster comes to rescue us”</w:t>
      </w:r>
      <w:r w:rsidR="00186634">
        <w:rPr>
          <w:rFonts w:ascii="Times New Roman" w:hAnsi="Times New Roman" w:cs="Times New Roman"/>
          <w:sz w:val="24"/>
          <w:szCs w:val="24"/>
        </w:rPr>
        <w:t xml:space="preserve"> (Punter 1998: 46)</w:t>
      </w:r>
      <w:r w:rsidRPr="00AE1AF1">
        <w:rPr>
          <w:rFonts w:ascii="Times New Roman" w:hAnsi="Times New Roman" w:cs="Times New Roman"/>
          <w:sz w:val="24"/>
          <w:szCs w:val="24"/>
        </w:rPr>
        <w:t xml:space="preserve">, </w:t>
      </w:r>
      <w:r>
        <w:rPr>
          <w:rFonts w:ascii="Times New Roman" w:hAnsi="Times New Roman" w:cs="Times New Roman"/>
          <w:sz w:val="24"/>
          <w:szCs w:val="24"/>
        </w:rPr>
        <w:t>as suas palavras fazem todo o sentido, uma vez que o vilão permite o desbravar de caminhos em direcção</w:t>
      </w:r>
      <w:r w:rsidR="007535CD">
        <w:rPr>
          <w:rFonts w:ascii="Times New Roman" w:hAnsi="Times New Roman" w:cs="Times New Roman"/>
          <w:sz w:val="24"/>
          <w:szCs w:val="24"/>
        </w:rPr>
        <w:t xml:space="preserve"> à luz, proporcionando a compreensão de nós mesmos e dos outros.</w:t>
      </w:r>
      <w:r w:rsidR="00AE1AF1">
        <w:rPr>
          <w:rFonts w:ascii="Times New Roman" w:hAnsi="Times New Roman" w:cs="Times New Roman"/>
          <w:sz w:val="24"/>
          <w:szCs w:val="24"/>
        </w:rPr>
        <w:t xml:space="preserve"> </w:t>
      </w:r>
      <w:r w:rsidR="007535CD">
        <w:rPr>
          <w:rFonts w:ascii="Times New Roman" w:hAnsi="Times New Roman" w:cs="Times New Roman"/>
          <w:sz w:val="24"/>
          <w:szCs w:val="24"/>
        </w:rPr>
        <w:t xml:space="preserve">Aqui </w:t>
      </w:r>
      <w:r w:rsidR="001D67E3">
        <w:rPr>
          <w:rFonts w:ascii="Times New Roman" w:hAnsi="Times New Roman" w:cs="Times New Roman"/>
          <w:sz w:val="24"/>
          <w:szCs w:val="24"/>
        </w:rPr>
        <w:t>reside mais uma ambiguidade do G</w:t>
      </w:r>
      <w:r w:rsidR="007535CD">
        <w:rPr>
          <w:rFonts w:ascii="Times New Roman" w:hAnsi="Times New Roman" w:cs="Times New Roman"/>
          <w:sz w:val="24"/>
          <w:szCs w:val="24"/>
        </w:rPr>
        <w:t xml:space="preserve">ótico, designada por David Punter como </w:t>
      </w:r>
      <w:r w:rsidR="007535CD" w:rsidRPr="00186634">
        <w:rPr>
          <w:rFonts w:ascii="Times New Roman" w:hAnsi="Times New Roman" w:cs="Times New Roman"/>
          <w:sz w:val="24"/>
          <w:szCs w:val="24"/>
        </w:rPr>
        <w:t>“dialectic of monstrosity”</w:t>
      </w:r>
      <w:r w:rsidR="00186634">
        <w:rPr>
          <w:rFonts w:ascii="Times New Roman" w:hAnsi="Times New Roman" w:cs="Times New Roman"/>
          <w:sz w:val="24"/>
          <w:szCs w:val="24"/>
        </w:rPr>
        <w:t xml:space="preserve"> (Punter 1998: 46)</w:t>
      </w:r>
      <w:r w:rsidR="007535CD" w:rsidRPr="00186634">
        <w:rPr>
          <w:rFonts w:ascii="Times New Roman" w:hAnsi="Times New Roman" w:cs="Times New Roman"/>
          <w:sz w:val="24"/>
          <w:szCs w:val="24"/>
        </w:rPr>
        <w:t>,</w:t>
      </w:r>
      <w:r w:rsidR="007535CD">
        <w:rPr>
          <w:rFonts w:ascii="Times New Roman" w:hAnsi="Times New Roman" w:cs="Times New Roman"/>
          <w:sz w:val="24"/>
          <w:szCs w:val="24"/>
        </w:rPr>
        <w:t xml:space="preserve"> prin</w:t>
      </w:r>
      <w:r w:rsidR="00F9599B">
        <w:rPr>
          <w:rFonts w:ascii="Times New Roman" w:hAnsi="Times New Roman" w:cs="Times New Roman"/>
          <w:sz w:val="24"/>
          <w:szCs w:val="24"/>
        </w:rPr>
        <w:t>cípio que sempre se manteve no G</w:t>
      </w:r>
      <w:r w:rsidR="007535CD">
        <w:rPr>
          <w:rFonts w:ascii="Times New Roman" w:hAnsi="Times New Roman" w:cs="Times New Roman"/>
          <w:sz w:val="24"/>
          <w:szCs w:val="24"/>
        </w:rPr>
        <w:t>ótico desde o início. Esta ambiguidade entra em contacto com a verdadei</w:t>
      </w:r>
      <w:r w:rsidR="00784E4E">
        <w:rPr>
          <w:rFonts w:ascii="Times New Roman" w:hAnsi="Times New Roman" w:cs="Times New Roman"/>
          <w:sz w:val="24"/>
          <w:szCs w:val="24"/>
        </w:rPr>
        <w:t>ra essência do G</w:t>
      </w:r>
      <w:r w:rsidR="005731D4">
        <w:rPr>
          <w:rFonts w:ascii="Times New Roman" w:hAnsi="Times New Roman" w:cs="Times New Roman"/>
          <w:sz w:val="24"/>
          <w:szCs w:val="24"/>
        </w:rPr>
        <w:t>ótico, isto é, o</w:t>
      </w:r>
      <w:r w:rsidR="007535CD">
        <w:rPr>
          <w:rFonts w:ascii="Times New Roman" w:hAnsi="Times New Roman" w:cs="Times New Roman"/>
          <w:sz w:val="24"/>
          <w:szCs w:val="24"/>
        </w:rPr>
        <w:t xml:space="preserve"> domínio da duplicidade, factor que constitui a </w:t>
      </w:r>
      <w:r w:rsidR="007B7301">
        <w:rPr>
          <w:rFonts w:ascii="Times New Roman" w:hAnsi="Times New Roman" w:cs="Times New Roman"/>
          <w:sz w:val="24"/>
          <w:szCs w:val="24"/>
        </w:rPr>
        <w:t>raiz</w:t>
      </w:r>
      <w:r w:rsidR="007535CD">
        <w:rPr>
          <w:rFonts w:ascii="Times New Roman" w:hAnsi="Times New Roman" w:cs="Times New Roman"/>
          <w:sz w:val="24"/>
          <w:szCs w:val="24"/>
        </w:rPr>
        <w:t xml:space="preserve"> desta tradição literária.</w:t>
      </w:r>
      <w:r w:rsidR="00B8672C">
        <w:rPr>
          <w:rFonts w:ascii="Times New Roman" w:hAnsi="Times New Roman" w:cs="Times New Roman"/>
          <w:sz w:val="24"/>
          <w:szCs w:val="24"/>
        </w:rPr>
        <w:t xml:space="preserve"> </w:t>
      </w:r>
      <w:r w:rsidR="007535CD">
        <w:rPr>
          <w:rFonts w:ascii="Times New Roman" w:hAnsi="Times New Roman" w:cs="Times New Roman"/>
          <w:sz w:val="24"/>
          <w:szCs w:val="24"/>
        </w:rPr>
        <w:t>Assim, o monstro, apesar de constituir uma ameaça à lei social</w:t>
      </w:r>
      <w:r w:rsidR="005731D4">
        <w:rPr>
          <w:rFonts w:ascii="Times New Roman" w:hAnsi="Times New Roman" w:cs="Times New Roman"/>
          <w:sz w:val="24"/>
          <w:szCs w:val="24"/>
        </w:rPr>
        <w:t>,</w:t>
      </w:r>
      <w:r w:rsidR="007535CD">
        <w:rPr>
          <w:rFonts w:ascii="Times New Roman" w:hAnsi="Times New Roman" w:cs="Times New Roman"/>
          <w:sz w:val="24"/>
          <w:szCs w:val="24"/>
        </w:rPr>
        <w:t xml:space="preserve"> devido aos actos por si cometidos, não deixa de funcionar como um </w:t>
      </w:r>
      <w:r w:rsidR="007B7301">
        <w:rPr>
          <w:rFonts w:ascii="Times New Roman" w:hAnsi="Times New Roman" w:cs="Times New Roman"/>
          <w:sz w:val="24"/>
          <w:szCs w:val="24"/>
        </w:rPr>
        <w:t>catalisador</w:t>
      </w:r>
      <w:r w:rsidR="007535CD">
        <w:rPr>
          <w:rFonts w:ascii="Times New Roman" w:hAnsi="Times New Roman" w:cs="Times New Roman"/>
          <w:sz w:val="24"/>
          <w:szCs w:val="24"/>
        </w:rPr>
        <w:t xml:space="preserve"> de conhecimento. A sua obsessão deixa claro que esta não é mais do que a obsessão de qualquer ser humano dito normal e que a suposta realidade não é tão pacífica como parece.</w:t>
      </w:r>
      <w:r w:rsidR="00B8672C">
        <w:rPr>
          <w:rFonts w:ascii="Times New Roman" w:hAnsi="Times New Roman" w:cs="Times New Roman"/>
          <w:sz w:val="24"/>
          <w:szCs w:val="24"/>
        </w:rPr>
        <w:t xml:space="preserve"> </w:t>
      </w:r>
      <w:r w:rsidR="007535CD">
        <w:rPr>
          <w:rFonts w:ascii="Times New Roman" w:hAnsi="Times New Roman" w:cs="Times New Roman"/>
          <w:sz w:val="24"/>
          <w:szCs w:val="24"/>
        </w:rPr>
        <w:t>Neste sentido, Dexter assemelha-se a Frankenstein quando Punter defende que a sua presença permite o contacto com o submundo inconsciente, o universo que se esconde por detrás da máscara social</w:t>
      </w:r>
      <w:r w:rsidR="00F05280">
        <w:rPr>
          <w:rFonts w:ascii="Times New Roman" w:hAnsi="Times New Roman" w:cs="Times New Roman"/>
          <w:sz w:val="24"/>
          <w:szCs w:val="24"/>
        </w:rPr>
        <w:t xml:space="preserve">: </w:t>
      </w:r>
      <w:r w:rsidR="00F05280" w:rsidRPr="00AE1AF1">
        <w:rPr>
          <w:rFonts w:ascii="Times New Roman" w:hAnsi="Times New Roman" w:cs="Times New Roman"/>
          <w:sz w:val="24"/>
          <w:szCs w:val="24"/>
        </w:rPr>
        <w:t>“</w:t>
      </w:r>
      <w:r w:rsidR="007B7301" w:rsidRPr="00AE1AF1">
        <w:rPr>
          <w:rFonts w:ascii="Times New Roman" w:hAnsi="Times New Roman" w:cs="Times New Roman"/>
          <w:sz w:val="24"/>
          <w:szCs w:val="24"/>
        </w:rPr>
        <w:t xml:space="preserve"> (...</w:t>
      </w:r>
      <w:r w:rsidR="00F05280" w:rsidRPr="00AE1AF1">
        <w:rPr>
          <w:rFonts w:ascii="Times New Roman" w:hAnsi="Times New Roman" w:cs="Times New Roman"/>
          <w:sz w:val="24"/>
          <w:szCs w:val="24"/>
        </w:rPr>
        <w:t>) a world beyond the law makes a symbolic d</w:t>
      </w:r>
      <w:r w:rsidR="00C605F8">
        <w:rPr>
          <w:rFonts w:ascii="Times New Roman" w:hAnsi="Times New Roman" w:cs="Times New Roman"/>
          <w:sz w:val="24"/>
          <w:szCs w:val="24"/>
        </w:rPr>
        <w:t>escent to the underworld (…).</w:t>
      </w:r>
      <w:r w:rsidR="005731D4">
        <w:rPr>
          <w:rFonts w:ascii="Times New Roman" w:hAnsi="Times New Roman" w:cs="Times New Roman"/>
          <w:sz w:val="24"/>
          <w:szCs w:val="24"/>
        </w:rPr>
        <w:t>”</w:t>
      </w:r>
      <w:r w:rsidR="00186634">
        <w:rPr>
          <w:rFonts w:ascii="Times New Roman" w:hAnsi="Times New Roman" w:cs="Times New Roman"/>
          <w:sz w:val="24"/>
          <w:szCs w:val="24"/>
        </w:rPr>
        <w:t xml:space="preserve"> (Punter 1998: 50).</w:t>
      </w:r>
      <w:r w:rsidR="00F05280" w:rsidRPr="00AE1AF1">
        <w:rPr>
          <w:rFonts w:ascii="Times New Roman" w:hAnsi="Times New Roman" w:cs="Times New Roman"/>
          <w:sz w:val="24"/>
          <w:szCs w:val="24"/>
        </w:rPr>
        <w:t xml:space="preserve"> </w:t>
      </w:r>
      <w:r w:rsidR="00F05280">
        <w:rPr>
          <w:rFonts w:ascii="Times New Roman" w:hAnsi="Times New Roman" w:cs="Times New Roman"/>
          <w:sz w:val="24"/>
          <w:szCs w:val="24"/>
        </w:rPr>
        <w:t>Esta descida ao submundo é igualmente defendida como essencial por vários críticos, uma vez q</w:t>
      </w:r>
      <w:r w:rsidR="00BF3F96">
        <w:rPr>
          <w:rFonts w:ascii="Times New Roman" w:hAnsi="Times New Roman" w:cs="Times New Roman"/>
          <w:sz w:val="24"/>
          <w:szCs w:val="24"/>
        </w:rPr>
        <w:t xml:space="preserve">ue a mesma constitui a </w:t>
      </w:r>
      <w:r w:rsidR="007B7301">
        <w:rPr>
          <w:rFonts w:ascii="Times New Roman" w:hAnsi="Times New Roman" w:cs="Times New Roman"/>
          <w:sz w:val="24"/>
          <w:szCs w:val="24"/>
        </w:rPr>
        <w:t>raiz</w:t>
      </w:r>
      <w:r w:rsidR="00BF3F96">
        <w:rPr>
          <w:rFonts w:ascii="Times New Roman" w:hAnsi="Times New Roman" w:cs="Times New Roman"/>
          <w:sz w:val="24"/>
          <w:szCs w:val="24"/>
        </w:rPr>
        <w:t xml:space="preserve"> do G</w:t>
      </w:r>
      <w:r w:rsidR="00F05280">
        <w:rPr>
          <w:rFonts w:ascii="Times New Roman" w:hAnsi="Times New Roman" w:cs="Times New Roman"/>
          <w:sz w:val="24"/>
          <w:szCs w:val="24"/>
        </w:rPr>
        <w:t xml:space="preserve">ótico enquanto tradição literária. </w:t>
      </w:r>
      <w:r w:rsidR="00F05280" w:rsidRPr="00F05280">
        <w:rPr>
          <w:rFonts w:ascii="Times New Roman" w:hAnsi="Times New Roman" w:cs="Times New Roman"/>
          <w:sz w:val="24"/>
          <w:szCs w:val="24"/>
          <w:lang w:val="en-US"/>
        </w:rPr>
        <w:t xml:space="preserve">Desta forma, Leslie </w:t>
      </w:r>
      <w:r w:rsidR="005731D4">
        <w:rPr>
          <w:rFonts w:ascii="Times New Roman" w:hAnsi="Times New Roman" w:cs="Times New Roman"/>
          <w:sz w:val="24"/>
          <w:szCs w:val="24"/>
          <w:lang w:val="en-US"/>
        </w:rPr>
        <w:t xml:space="preserve">A. </w:t>
      </w:r>
      <w:r w:rsidR="00F05280" w:rsidRPr="00F05280">
        <w:rPr>
          <w:rFonts w:ascii="Times New Roman" w:hAnsi="Times New Roman" w:cs="Times New Roman"/>
          <w:sz w:val="24"/>
          <w:szCs w:val="24"/>
          <w:lang w:val="en-US"/>
        </w:rPr>
        <w:t>Fiedler refere</w:t>
      </w:r>
      <w:r w:rsidR="005731D4">
        <w:rPr>
          <w:rFonts w:ascii="Times New Roman" w:hAnsi="Times New Roman" w:cs="Times New Roman"/>
          <w:sz w:val="24"/>
          <w:szCs w:val="24"/>
          <w:lang w:val="en-US"/>
        </w:rPr>
        <w:t xml:space="preserve">, em </w:t>
      </w:r>
      <w:r w:rsidR="005731D4">
        <w:rPr>
          <w:rFonts w:ascii="Times New Roman" w:hAnsi="Times New Roman" w:cs="Times New Roman"/>
          <w:i/>
          <w:sz w:val="24"/>
          <w:szCs w:val="24"/>
          <w:lang w:val="en-US"/>
        </w:rPr>
        <w:t xml:space="preserve">Love and Death in the American </w:t>
      </w:r>
      <w:r w:rsidR="005731D4" w:rsidRPr="00023861">
        <w:rPr>
          <w:rFonts w:ascii="Times New Roman" w:hAnsi="Times New Roman" w:cs="Times New Roman"/>
          <w:i/>
          <w:sz w:val="24"/>
          <w:szCs w:val="24"/>
          <w:lang w:val="en-US"/>
        </w:rPr>
        <w:t>Novel</w:t>
      </w:r>
      <w:r w:rsidR="005731D4">
        <w:rPr>
          <w:rFonts w:ascii="Times New Roman" w:hAnsi="Times New Roman" w:cs="Times New Roman"/>
          <w:sz w:val="24"/>
          <w:szCs w:val="24"/>
          <w:lang w:val="en-US"/>
        </w:rPr>
        <w:t xml:space="preserve"> (1966), </w:t>
      </w:r>
      <w:r w:rsidR="00F05280" w:rsidRPr="005731D4">
        <w:rPr>
          <w:rFonts w:ascii="Times New Roman" w:hAnsi="Times New Roman" w:cs="Times New Roman"/>
          <w:sz w:val="24"/>
          <w:szCs w:val="24"/>
          <w:lang w:val="en-US"/>
        </w:rPr>
        <w:t>que</w:t>
      </w:r>
      <w:r w:rsidR="005731D4">
        <w:rPr>
          <w:rFonts w:ascii="Times New Roman" w:hAnsi="Times New Roman" w:cs="Times New Roman"/>
          <w:sz w:val="24"/>
          <w:szCs w:val="24"/>
          <w:lang w:val="en-US"/>
        </w:rPr>
        <w:t>:</w:t>
      </w:r>
      <w:r w:rsidR="00F05280" w:rsidRPr="00F05280">
        <w:rPr>
          <w:rFonts w:ascii="Times New Roman" w:hAnsi="Times New Roman" w:cs="Times New Roman"/>
          <w:sz w:val="24"/>
          <w:szCs w:val="24"/>
          <w:lang w:val="en-US"/>
        </w:rPr>
        <w:t xml:space="preserve"> </w:t>
      </w:r>
      <w:r w:rsidR="00F05280" w:rsidRPr="00AE1AF1">
        <w:rPr>
          <w:rFonts w:ascii="Times New Roman" w:hAnsi="Times New Roman" w:cs="Times New Roman"/>
          <w:sz w:val="24"/>
          <w:szCs w:val="24"/>
          <w:lang w:val="en-US"/>
        </w:rPr>
        <w:t>“it was necessary to call hell to the rescue, and to find in the world of nightmare images adequate</w:t>
      </w:r>
      <w:r w:rsidR="005731D4">
        <w:rPr>
          <w:rFonts w:ascii="Times New Roman" w:hAnsi="Times New Roman" w:cs="Times New Roman"/>
          <w:sz w:val="24"/>
          <w:szCs w:val="24"/>
          <w:lang w:val="en-US"/>
        </w:rPr>
        <w:t xml:space="preserve"> to the history </w:t>
      </w:r>
      <w:r w:rsidR="005731D4">
        <w:rPr>
          <w:rFonts w:ascii="Times New Roman" w:hAnsi="Times New Roman" w:cs="Times New Roman"/>
          <w:sz w:val="24"/>
          <w:szCs w:val="24"/>
          <w:lang w:val="en-US"/>
        </w:rPr>
        <w:lastRenderedPageBreak/>
        <w:t>of man.”</w:t>
      </w:r>
      <w:r w:rsidR="00186634" w:rsidRPr="00186634">
        <w:rPr>
          <w:rFonts w:ascii="Times New Roman" w:hAnsi="Times New Roman" w:cs="Times New Roman"/>
          <w:sz w:val="24"/>
          <w:szCs w:val="24"/>
          <w:lang w:val="en-US"/>
        </w:rPr>
        <w:t xml:space="preserve"> </w:t>
      </w:r>
      <w:r w:rsidR="00186634" w:rsidRPr="000C08D3">
        <w:rPr>
          <w:rFonts w:ascii="Times New Roman" w:hAnsi="Times New Roman" w:cs="Times New Roman"/>
          <w:sz w:val="24"/>
          <w:szCs w:val="24"/>
        </w:rPr>
        <w:t xml:space="preserve">(Fiedler 1966: 136). </w:t>
      </w:r>
      <w:r w:rsidR="00F05280" w:rsidRPr="00F05280">
        <w:rPr>
          <w:rFonts w:ascii="Times New Roman" w:hAnsi="Times New Roman" w:cs="Times New Roman"/>
          <w:sz w:val="24"/>
          <w:szCs w:val="24"/>
        </w:rPr>
        <w:t>Assim, imergir no pesadelo é algo necess</w:t>
      </w:r>
      <w:r w:rsidR="00F05280">
        <w:rPr>
          <w:rFonts w:ascii="Times New Roman" w:hAnsi="Times New Roman" w:cs="Times New Roman"/>
          <w:sz w:val="24"/>
          <w:szCs w:val="24"/>
        </w:rPr>
        <w:t>ário para reconstruir a história pessoal de cada indivíduo, encontrando raízes que, de certo modo, justifiquem determinados comportamentos</w:t>
      </w:r>
      <w:r w:rsidR="00165853">
        <w:rPr>
          <w:rFonts w:ascii="Times New Roman" w:hAnsi="Times New Roman" w:cs="Times New Roman"/>
          <w:sz w:val="24"/>
          <w:szCs w:val="24"/>
        </w:rPr>
        <w:t xml:space="preserve"> ou acções. </w:t>
      </w:r>
      <w:r w:rsidR="009F3865">
        <w:rPr>
          <w:rFonts w:ascii="Times New Roman" w:hAnsi="Times New Roman" w:cs="Times New Roman"/>
          <w:sz w:val="24"/>
          <w:szCs w:val="24"/>
        </w:rPr>
        <w:t xml:space="preserve">É a partir da aceitação e compreensão do conceito de </w:t>
      </w:r>
      <w:r w:rsidR="009F3865" w:rsidRPr="00AE1AF1">
        <w:rPr>
          <w:rFonts w:ascii="Times New Roman" w:hAnsi="Times New Roman" w:cs="Times New Roman"/>
          <w:sz w:val="24"/>
          <w:szCs w:val="24"/>
        </w:rPr>
        <w:t>“locked-room of mind”</w:t>
      </w:r>
      <w:r w:rsidR="00186634">
        <w:rPr>
          <w:rFonts w:ascii="Times New Roman" w:hAnsi="Times New Roman" w:cs="Times New Roman"/>
          <w:sz w:val="24"/>
          <w:szCs w:val="24"/>
        </w:rPr>
        <w:t xml:space="preserve"> (Graham 1989: 49)</w:t>
      </w:r>
      <w:r w:rsidR="009F3865" w:rsidRPr="00AE1AF1">
        <w:rPr>
          <w:rFonts w:ascii="Times New Roman" w:hAnsi="Times New Roman" w:cs="Times New Roman"/>
          <w:sz w:val="24"/>
          <w:szCs w:val="24"/>
        </w:rPr>
        <w:t>,</w:t>
      </w:r>
      <w:r w:rsidR="009F3865">
        <w:rPr>
          <w:rFonts w:ascii="Times New Roman" w:hAnsi="Times New Roman" w:cs="Times New Roman"/>
          <w:sz w:val="24"/>
          <w:szCs w:val="24"/>
        </w:rPr>
        <w:t xml:space="preserve"> termo comum no gótico que remete para um lugar inesperado, inexplicável, caótico, bárbaro e susceptível à transgressão, que o exterior pode ser compreendido sem receios, estabelecendo-se deste modo a ordem banal e racional que proporcionará o auto-conhecimento do indivíduo e da sociedade circundante.</w:t>
      </w:r>
      <w:r w:rsidR="00B8672C">
        <w:rPr>
          <w:rFonts w:ascii="Times New Roman" w:hAnsi="Times New Roman" w:cs="Times New Roman"/>
          <w:sz w:val="24"/>
          <w:szCs w:val="24"/>
        </w:rPr>
        <w:t xml:space="preserve"> </w:t>
      </w:r>
    </w:p>
    <w:p w:rsidR="00CC196F" w:rsidRPr="000C08D3" w:rsidRDefault="00165853" w:rsidP="00D2554F">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No caso de Dexter, os seus hom</w:t>
      </w:r>
      <w:r w:rsidR="00AE1AF1">
        <w:rPr>
          <w:rFonts w:ascii="Times New Roman" w:hAnsi="Times New Roman" w:cs="Times New Roman"/>
          <w:sz w:val="24"/>
          <w:szCs w:val="24"/>
        </w:rPr>
        <w:t>icídios funcionam, não só para fazer derrubar</w:t>
      </w:r>
      <w:r>
        <w:rPr>
          <w:rFonts w:ascii="Times New Roman" w:hAnsi="Times New Roman" w:cs="Times New Roman"/>
          <w:sz w:val="24"/>
          <w:szCs w:val="24"/>
        </w:rPr>
        <w:t xml:space="preserve"> convenções sociais pré-estabelecidas, mas também para a compreensão de si próprio e, consequentemente, da problemática social que rege o comportamento do homem enquanto ser reprimido. Assim, existe um desejo manifesto de </w:t>
      </w:r>
      <w:r w:rsidR="007B7301">
        <w:rPr>
          <w:rFonts w:ascii="Times New Roman" w:hAnsi="Times New Roman" w:cs="Times New Roman"/>
          <w:sz w:val="24"/>
          <w:szCs w:val="24"/>
        </w:rPr>
        <w:t>restabelecer</w:t>
      </w:r>
      <w:r>
        <w:rPr>
          <w:rFonts w:ascii="Times New Roman" w:hAnsi="Times New Roman" w:cs="Times New Roman"/>
          <w:sz w:val="24"/>
          <w:szCs w:val="24"/>
        </w:rPr>
        <w:t xml:space="preserve"> a sua integridade através da junção de partes “soltas” da sua identidade e, simultaneamente, isso irá permitir a união de episódios específicos</w:t>
      </w:r>
      <w:r w:rsidR="005731D4">
        <w:rPr>
          <w:rFonts w:ascii="Times New Roman" w:hAnsi="Times New Roman" w:cs="Times New Roman"/>
          <w:sz w:val="24"/>
          <w:szCs w:val="24"/>
        </w:rPr>
        <w:t>,</w:t>
      </w:r>
      <w:r>
        <w:rPr>
          <w:rFonts w:ascii="Times New Roman" w:hAnsi="Times New Roman" w:cs="Times New Roman"/>
          <w:sz w:val="24"/>
          <w:szCs w:val="24"/>
        </w:rPr>
        <w:t xml:space="preserve"> que possibilitarão a compreensão da história social. </w:t>
      </w:r>
      <w:r w:rsidRPr="005731D4">
        <w:rPr>
          <w:rFonts w:ascii="Times New Roman" w:hAnsi="Times New Roman" w:cs="Times New Roman"/>
          <w:sz w:val="24"/>
          <w:szCs w:val="24"/>
        </w:rPr>
        <w:t xml:space="preserve">Deste modo, </w:t>
      </w:r>
      <w:r w:rsidR="005731D4" w:rsidRPr="005731D4">
        <w:rPr>
          <w:rFonts w:ascii="Times New Roman" w:hAnsi="Times New Roman" w:cs="Times New Roman"/>
          <w:sz w:val="24"/>
          <w:szCs w:val="24"/>
        </w:rPr>
        <w:t>como Hawthorn defende, na sua obra já mencionada</w:t>
      </w:r>
      <w:r w:rsidR="005731D4">
        <w:rPr>
          <w:rFonts w:ascii="Times New Roman" w:hAnsi="Times New Roman" w:cs="Times New Roman"/>
          <w:sz w:val="24"/>
          <w:szCs w:val="24"/>
        </w:rPr>
        <w:t xml:space="preserve">, </w:t>
      </w:r>
      <w:r w:rsidRPr="005731D4">
        <w:rPr>
          <w:rFonts w:ascii="Times New Roman" w:hAnsi="Times New Roman" w:cs="Times New Roman"/>
          <w:sz w:val="24"/>
          <w:szCs w:val="24"/>
        </w:rPr>
        <w:t>Dexter manifesta “</w:t>
      </w:r>
      <w:r w:rsidR="007B7301" w:rsidRPr="005731D4">
        <w:rPr>
          <w:rFonts w:ascii="Times New Roman" w:hAnsi="Times New Roman" w:cs="Times New Roman"/>
          <w:sz w:val="24"/>
          <w:szCs w:val="24"/>
        </w:rPr>
        <w:t xml:space="preserve"> (...</w:t>
      </w:r>
      <w:r w:rsidRPr="005731D4">
        <w:rPr>
          <w:rFonts w:ascii="Times New Roman" w:hAnsi="Times New Roman" w:cs="Times New Roman"/>
          <w:sz w:val="24"/>
          <w:szCs w:val="24"/>
        </w:rPr>
        <w:t>) a desire to re-establish his integrity, to bring the differ</w:t>
      </w:r>
      <w:r w:rsidR="005731D4" w:rsidRPr="005731D4">
        <w:rPr>
          <w:rFonts w:ascii="Times New Roman" w:hAnsi="Times New Roman" w:cs="Times New Roman"/>
          <w:sz w:val="24"/>
          <w:szCs w:val="24"/>
        </w:rPr>
        <w:t>ent parts of his life together.”</w:t>
      </w:r>
      <w:r w:rsidR="00186634" w:rsidRPr="005731D4">
        <w:rPr>
          <w:rFonts w:ascii="Times New Roman" w:hAnsi="Times New Roman" w:cs="Times New Roman"/>
          <w:sz w:val="24"/>
          <w:szCs w:val="24"/>
        </w:rPr>
        <w:t xml:space="preserve"> </w:t>
      </w:r>
      <w:r w:rsidR="00186634" w:rsidRPr="00D2554F">
        <w:rPr>
          <w:rFonts w:ascii="Times New Roman" w:hAnsi="Times New Roman" w:cs="Times New Roman"/>
          <w:sz w:val="24"/>
          <w:szCs w:val="24"/>
        </w:rPr>
        <w:t>(Hawthorn 1983: 55).</w:t>
      </w:r>
      <w:r w:rsidR="00D2554F" w:rsidRPr="00D2554F">
        <w:rPr>
          <w:rFonts w:ascii="Times New Roman" w:hAnsi="Times New Roman" w:cs="Times New Roman"/>
          <w:sz w:val="24"/>
          <w:szCs w:val="24"/>
        </w:rPr>
        <w:t xml:space="preserve"> </w:t>
      </w:r>
      <w:r w:rsidR="00BD395D" w:rsidRPr="00BD395D">
        <w:rPr>
          <w:rFonts w:ascii="Times New Roman" w:hAnsi="Times New Roman" w:cs="Times New Roman"/>
          <w:sz w:val="24"/>
          <w:szCs w:val="24"/>
        </w:rPr>
        <w:t>Não é por acaso que o seu irm</w:t>
      </w:r>
      <w:r w:rsidR="00BD395D">
        <w:rPr>
          <w:rFonts w:ascii="Times New Roman" w:hAnsi="Times New Roman" w:cs="Times New Roman"/>
          <w:sz w:val="24"/>
          <w:szCs w:val="24"/>
        </w:rPr>
        <w:t xml:space="preserve">ão Brian surge na obra de Lindsay. A sua aparição funciona como o confronto de Dexter </w:t>
      </w:r>
      <w:r w:rsidR="0070615A">
        <w:rPr>
          <w:rFonts w:ascii="Times New Roman" w:hAnsi="Times New Roman" w:cs="Times New Roman"/>
          <w:sz w:val="24"/>
          <w:szCs w:val="24"/>
        </w:rPr>
        <w:t>com a sua história pessoal e, de certo modo, é a partir do contacto com Brian que Dexter pôde reconstruir o seu “puzzle” mental e clarificar certos aspectos perdidos na confusão da sua memória, nomeadamente no que concerne à morte da sua mãe, facto que sempre o atormentou.</w:t>
      </w:r>
      <w:r w:rsidR="00B8672C">
        <w:rPr>
          <w:rFonts w:ascii="Times New Roman" w:hAnsi="Times New Roman" w:cs="Times New Roman"/>
          <w:sz w:val="24"/>
          <w:szCs w:val="24"/>
        </w:rPr>
        <w:t xml:space="preserve"> </w:t>
      </w:r>
      <w:r w:rsidR="0070615A">
        <w:rPr>
          <w:rFonts w:ascii="Times New Roman" w:hAnsi="Times New Roman" w:cs="Times New Roman"/>
          <w:sz w:val="24"/>
          <w:szCs w:val="24"/>
        </w:rPr>
        <w:t xml:space="preserve">Também é certo que pode constituir um problema o facto de se querer encontrar algum tipo de unidade ou consistência, gerando deste modo </w:t>
      </w:r>
      <w:r w:rsidR="00D2554F">
        <w:rPr>
          <w:rFonts w:ascii="Times New Roman" w:hAnsi="Times New Roman" w:cs="Times New Roman"/>
          <w:sz w:val="24"/>
          <w:szCs w:val="24"/>
        </w:rPr>
        <w:t>uma obsessão constante, tal como Hawthorn igualmente observa:</w:t>
      </w:r>
      <w:r w:rsidR="0070615A">
        <w:rPr>
          <w:rFonts w:ascii="Times New Roman" w:hAnsi="Times New Roman" w:cs="Times New Roman"/>
          <w:sz w:val="24"/>
          <w:szCs w:val="24"/>
        </w:rPr>
        <w:t xml:space="preserve"> </w:t>
      </w:r>
      <w:r w:rsidR="0070615A" w:rsidRPr="00AE1AF1">
        <w:rPr>
          <w:rFonts w:ascii="Times New Roman" w:hAnsi="Times New Roman" w:cs="Times New Roman"/>
          <w:sz w:val="24"/>
          <w:szCs w:val="24"/>
        </w:rPr>
        <w:t>“</w:t>
      </w:r>
      <w:r w:rsidR="007B7301" w:rsidRPr="00AE1AF1">
        <w:rPr>
          <w:rFonts w:ascii="Times New Roman" w:hAnsi="Times New Roman" w:cs="Times New Roman"/>
          <w:sz w:val="24"/>
          <w:szCs w:val="24"/>
        </w:rPr>
        <w:t xml:space="preserve"> (...</w:t>
      </w:r>
      <w:r w:rsidR="0070615A" w:rsidRPr="00AE1AF1">
        <w:rPr>
          <w:rFonts w:ascii="Times New Roman" w:hAnsi="Times New Roman" w:cs="Times New Roman"/>
          <w:sz w:val="24"/>
          <w:szCs w:val="24"/>
        </w:rPr>
        <w:t>) the problems in the situations arise from the unity rather than</w:t>
      </w:r>
      <w:r w:rsidR="00D2554F">
        <w:rPr>
          <w:rFonts w:ascii="Times New Roman" w:hAnsi="Times New Roman" w:cs="Times New Roman"/>
          <w:sz w:val="24"/>
          <w:szCs w:val="24"/>
        </w:rPr>
        <w:t xml:space="preserve"> from the duality of character.”</w:t>
      </w:r>
      <w:r w:rsidR="00186634">
        <w:rPr>
          <w:rFonts w:ascii="Times New Roman" w:hAnsi="Times New Roman" w:cs="Times New Roman"/>
          <w:sz w:val="24"/>
          <w:szCs w:val="24"/>
        </w:rPr>
        <w:t xml:space="preserve"> (Hawthorn 1983: 56).</w:t>
      </w:r>
      <w:r w:rsidR="0070615A">
        <w:rPr>
          <w:rFonts w:ascii="Times New Roman" w:hAnsi="Times New Roman" w:cs="Times New Roman"/>
          <w:i/>
          <w:sz w:val="24"/>
          <w:szCs w:val="24"/>
        </w:rPr>
        <w:t xml:space="preserve"> </w:t>
      </w:r>
      <w:r w:rsidR="0070615A">
        <w:rPr>
          <w:rFonts w:ascii="Times New Roman" w:hAnsi="Times New Roman" w:cs="Times New Roman"/>
          <w:sz w:val="24"/>
          <w:szCs w:val="24"/>
        </w:rPr>
        <w:t xml:space="preserve">Contudo, no caso </w:t>
      </w:r>
      <w:r w:rsidR="001C6821">
        <w:rPr>
          <w:rFonts w:ascii="Times New Roman" w:hAnsi="Times New Roman" w:cs="Times New Roman"/>
          <w:sz w:val="24"/>
          <w:szCs w:val="24"/>
        </w:rPr>
        <w:t>de Dexter, o confronto com Rudy</w:t>
      </w:r>
      <w:r w:rsidR="0070615A">
        <w:rPr>
          <w:rFonts w:ascii="Times New Roman" w:hAnsi="Times New Roman" w:cs="Times New Roman"/>
          <w:sz w:val="24"/>
          <w:szCs w:val="24"/>
        </w:rPr>
        <w:t xml:space="preserve"> era algo indispensável, pois a sua obsessão em competir com alguém igual a si mesmo (não em termos de razões) foi atenuada a partir do momento da morte do seu duplo. Uma vez que só poderia existir lugar para um, Dexter acabou por tirar partido deste conflito, facto que permite visualizar que a sua personalidade é vulnerável ao sentimentalismo, o que contribui para esta nova concepção de vilão com coração.</w:t>
      </w:r>
    </w:p>
    <w:p w:rsidR="007A74D6" w:rsidRDefault="0069035A" w:rsidP="00D2554F">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 Como se tem vindo a referir ao longo desta temática, o </w:t>
      </w:r>
      <w:r w:rsidRPr="00AE1AF1">
        <w:rPr>
          <w:rFonts w:ascii="Times New Roman" w:hAnsi="Times New Roman" w:cs="Times New Roman"/>
          <w:i/>
          <w:sz w:val="24"/>
          <w:szCs w:val="24"/>
        </w:rPr>
        <w:t>serial killer</w:t>
      </w:r>
      <w:r>
        <w:rPr>
          <w:rFonts w:ascii="Times New Roman" w:hAnsi="Times New Roman" w:cs="Times New Roman"/>
          <w:sz w:val="24"/>
          <w:szCs w:val="24"/>
        </w:rPr>
        <w:t xml:space="preserve"> é retratado pela ficção como um </w:t>
      </w:r>
      <w:r w:rsidR="00B8672C">
        <w:rPr>
          <w:rFonts w:ascii="Times New Roman" w:hAnsi="Times New Roman" w:cs="Times New Roman"/>
          <w:sz w:val="24"/>
          <w:szCs w:val="24"/>
        </w:rPr>
        <w:t xml:space="preserve">ser </w:t>
      </w:r>
      <w:r>
        <w:rPr>
          <w:rFonts w:ascii="Times New Roman" w:hAnsi="Times New Roman" w:cs="Times New Roman"/>
          <w:sz w:val="24"/>
          <w:szCs w:val="24"/>
        </w:rPr>
        <w:t>alien</w:t>
      </w:r>
      <w:r w:rsidR="00B8672C">
        <w:rPr>
          <w:rFonts w:ascii="Times New Roman" w:hAnsi="Times New Roman" w:cs="Times New Roman"/>
          <w:sz w:val="24"/>
          <w:szCs w:val="24"/>
        </w:rPr>
        <w:t>ado</w:t>
      </w:r>
      <w:r>
        <w:rPr>
          <w:rFonts w:ascii="Times New Roman" w:hAnsi="Times New Roman" w:cs="Times New Roman"/>
          <w:sz w:val="24"/>
          <w:szCs w:val="24"/>
        </w:rPr>
        <w:t xml:space="preserve"> ou um </w:t>
      </w:r>
      <w:r w:rsidRPr="00D2554F">
        <w:rPr>
          <w:rFonts w:ascii="Times New Roman" w:hAnsi="Times New Roman" w:cs="Times New Roman"/>
          <w:i/>
          <w:sz w:val="24"/>
          <w:szCs w:val="24"/>
        </w:rPr>
        <w:t>outsider</w:t>
      </w:r>
      <w:r w:rsidR="00D2554F">
        <w:rPr>
          <w:rFonts w:ascii="Times New Roman" w:hAnsi="Times New Roman" w:cs="Times New Roman"/>
          <w:sz w:val="24"/>
          <w:szCs w:val="24"/>
        </w:rPr>
        <w:t>,</w:t>
      </w:r>
      <w:r>
        <w:rPr>
          <w:rFonts w:ascii="Times New Roman" w:hAnsi="Times New Roman" w:cs="Times New Roman"/>
          <w:sz w:val="24"/>
          <w:szCs w:val="24"/>
        </w:rPr>
        <w:t xml:space="preserve"> mas que, no entanto, não é mais do </w:t>
      </w:r>
      <w:r>
        <w:rPr>
          <w:rFonts w:ascii="Times New Roman" w:hAnsi="Times New Roman" w:cs="Times New Roman"/>
          <w:sz w:val="24"/>
          <w:szCs w:val="24"/>
        </w:rPr>
        <w:lastRenderedPageBreak/>
        <w:t>que o reflexo das nossas próprias perversões, medos ou desejos reprimidos, sendo um produto da cultura social.</w:t>
      </w:r>
      <w:r w:rsidR="00B8672C">
        <w:rPr>
          <w:rFonts w:ascii="Times New Roman" w:hAnsi="Times New Roman" w:cs="Times New Roman"/>
          <w:sz w:val="24"/>
          <w:szCs w:val="24"/>
        </w:rPr>
        <w:t xml:space="preserve"> </w:t>
      </w:r>
      <w:r w:rsidR="00AE1AF1">
        <w:rPr>
          <w:rFonts w:ascii="Times New Roman" w:hAnsi="Times New Roman" w:cs="Times New Roman"/>
          <w:sz w:val="24"/>
          <w:szCs w:val="24"/>
        </w:rPr>
        <w:t xml:space="preserve">Desta forma, </w:t>
      </w:r>
      <w:r w:rsidR="007A74D6">
        <w:rPr>
          <w:rFonts w:ascii="Times New Roman" w:hAnsi="Times New Roman" w:cs="Times New Roman"/>
          <w:sz w:val="24"/>
          <w:szCs w:val="24"/>
        </w:rPr>
        <w:t>podemos encontrar</w:t>
      </w:r>
      <w:r w:rsidR="00D2554F">
        <w:rPr>
          <w:rFonts w:ascii="Times New Roman" w:hAnsi="Times New Roman" w:cs="Times New Roman"/>
          <w:sz w:val="24"/>
          <w:szCs w:val="24"/>
        </w:rPr>
        <w:t>, de um modo geral,</w:t>
      </w:r>
      <w:r w:rsidR="007A74D6">
        <w:rPr>
          <w:rFonts w:ascii="Times New Roman" w:hAnsi="Times New Roman" w:cs="Times New Roman"/>
          <w:sz w:val="24"/>
          <w:szCs w:val="24"/>
        </w:rPr>
        <w:t xml:space="preserve"> várias semelhanças entre o vampiro e o </w:t>
      </w:r>
      <w:r w:rsidR="007A74D6" w:rsidRPr="00AE1AF1">
        <w:rPr>
          <w:rFonts w:ascii="Times New Roman" w:hAnsi="Times New Roman" w:cs="Times New Roman"/>
          <w:i/>
          <w:sz w:val="24"/>
          <w:szCs w:val="24"/>
        </w:rPr>
        <w:t>serial killer</w:t>
      </w:r>
      <w:r w:rsidR="007A74D6">
        <w:rPr>
          <w:rFonts w:ascii="Times New Roman" w:hAnsi="Times New Roman" w:cs="Times New Roman"/>
          <w:sz w:val="24"/>
          <w:szCs w:val="24"/>
        </w:rPr>
        <w:t>, os quais podem ser considerados como monstros contemporâneos ou vilões míticos que se transformaram em ícones culturais imortalizados.</w:t>
      </w:r>
      <w:r w:rsidR="00AE1AF1">
        <w:rPr>
          <w:rFonts w:ascii="Times New Roman" w:hAnsi="Times New Roman" w:cs="Times New Roman"/>
          <w:sz w:val="24"/>
          <w:szCs w:val="24"/>
        </w:rPr>
        <w:t xml:space="preserve"> </w:t>
      </w:r>
      <w:r w:rsidR="007A74D6">
        <w:rPr>
          <w:rFonts w:ascii="Times New Roman" w:hAnsi="Times New Roman" w:cs="Times New Roman"/>
          <w:sz w:val="24"/>
          <w:szCs w:val="24"/>
        </w:rPr>
        <w:t>Em primeiro lugar, ambas as figuras são incapazes de estabelecer relações pessoais ou contacto com os outros seres humanos, recorrendo à artificialidade para se integrar minimamente em contexto social</w:t>
      </w:r>
      <w:r w:rsidR="00E352BD">
        <w:rPr>
          <w:rFonts w:ascii="Times New Roman" w:hAnsi="Times New Roman" w:cs="Times New Roman"/>
          <w:sz w:val="24"/>
          <w:szCs w:val="24"/>
        </w:rPr>
        <w:t xml:space="preserve"> e passar despercebido. De seguida, podemos verificar que o seu corpo e a sua mente não apresentam qualquer deformação ou qualquer tipo de doença física ou psicológica, permanecendo intactos na sua personalidade, facto que suporta a ideia de que o </w:t>
      </w:r>
      <w:r w:rsidR="00E352BD" w:rsidRPr="00AE1AF1">
        <w:rPr>
          <w:rFonts w:ascii="Times New Roman" w:hAnsi="Times New Roman" w:cs="Times New Roman"/>
          <w:i/>
          <w:sz w:val="24"/>
          <w:szCs w:val="24"/>
        </w:rPr>
        <w:t>serial killer</w:t>
      </w:r>
      <w:r w:rsidR="00E352BD">
        <w:rPr>
          <w:rFonts w:ascii="Times New Roman" w:hAnsi="Times New Roman" w:cs="Times New Roman"/>
          <w:sz w:val="24"/>
          <w:szCs w:val="24"/>
        </w:rPr>
        <w:t xml:space="preserve"> não sofre de nenhuma doença mental. Posteriormente, é de realçar que ambos são seres atormentados e desamparados, uma vez que padecem de uma fraqueza comum: </w:t>
      </w:r>
      <w:r w:rsidR="006437EC">
        <w:rPr>
          <w:rFonts w:ascii="Times New Roman" w:hAnsi="Times New Roman" w:cs="Times New Roman"/>
          <w:sz w:val="24"/>
          <w:szCs w:val="24"/>
        </w:rPr>
        <w:t>a inexistência de laços familiares estáveis e saudáveis. É igualmente relevante mencionar que ambos experimentam o conflito interior através das suas compulsões, as quais potencializam a canibalização dos outros seres humanos. Outro factor comum é o modo como viabilizam essa mesma canibalização</w:t>
      </w:r>
      <w:r w:rsidR="00231B88">
        <w:rPr>
          <w:rFonts w:ascii="Times New Roman" w:hAnsi="Times New Roman" w:cs="Times New Roman"/>
          <w:sz w:val="24"/>
          <w:szCs w:val="24"/>
        </w:rPr>
        <w:t>: o vampiro destrói com os dentes</w:t>
      </w:r>
      <w:r w:rsidR="00D2554F">
        <w:rPr>
          <w:rFonts w:ascii="Times New Roman" w:hAnsi="Times New Roman" w:cs="Times New Roman"/>
          <w:sz w:val="24"/>
          <w:szCs w:val="24"/>
        </w:rPr>
        <w:t>,</w:t>
      </w:r>
      <w:r w:rsidR="00231B88">
        <w:rPr>
          <w:rFonts w:ascii="Times New Roman" w:hAnsi="Times New Roman" w:cs="Times New Roman"/>
          <w:sz w:val="24"/>
          <w:szCs w:val="24"/>
        </w:rPr>
        <w:t xml:space="preserve"> </w:t>
      </w:r>
      <w:proofErr w:type="gramStart"/>
      <w:r w:rsidR="00231B88">
        <w:rPr>
          <w:rFonts w:ascii="Times New Roman" w:hAnsi="Times New Roman" w:cs="Times New Roman"/>
          <w:sz w:val="24"/>
          <w:szCs w:val="24"/>
        </w:rPr>
        <w:t>enquanto que</w:t>
      </w:r>
      <w:proofErr w:type="gramEnd"/>
      <w:r w:rsidR="00231B88">
        <w:rPr>
          <w:rFonts w:ascii="Times New Roman" w:hAnsi="Times New Roman" w:cs="Times New Roman"/>
          <w:sz w:val="24"/>
          <w:szCs w:val="24"/>
        </w:rPr>
        <w:t xml:space="preserve"> o </w:t>
      </w:r>
      <w:r w:rsidR="00231B88" w:rsidRPr="00AE1AF1">
        <w:rPr>
          <w:rFonts w:ascii="Times New Roman" w:hAnsi="Times New Roman" w:cs="Times New Roman"/>
          <w:i/>
          <w:sz w:val="24"/>
          <w:szCs w:val="24"/>
        </w:rPr>
        <w:t>serial killer</w:t>
      </w:r>
      <w:r w:rsidR="00231B88">
        <w:rPr>
          <w:rFonts w:ascii="Times New Roman" w:hAnsi="Times New Roman" w:cs="Times New Roman"/>
          <w:sz w:val="24"/>
          <w:szCs w:val="24"/>
        </w:rPr>
        <w:t xml:space="preserve"> destrói com as mãos, embora haja aqueles que prefiram o canibalismo</w:t>
      </w:r>
      <w:r w:rsidR="00D2554F">
        <w:rPr>
          <w:rFonts w:ascii="Times New Roman" w:hAnsi="Times New Roman" w:cs="Times New Roman"/>
          <w:sz w:val="24"/>
          <w:szCs w:val="24"/>
        </w:rPr>
        <w:t>,</w:t>
      </w:r>
      <w:r w:rsidR="00231B88">
        <w:rPr>
          <w:rFonts w:ascii="Times New Roman" w:hAnsi="Times New Roman" w:cs="Times New Roman"/>
          <w:sz w:val="24"/>
          <w:szCs w:val="24"/>
        </w:rPr>
        <w:t xml:space="preserve"> como</w:t>
      </w:r>
      <w:r w:rsidR="00D2554F">
        <w:rPr>
          <w:rFonts w:ascii="Times New Roman" w:hAnsi="Times New Roman" w:cs="Times New Roman"/>
          <w:sz w:val="24"/>
          <w:szCs w:val="24"/>
        </w:rPr>
        <w:t xml:space="preserve"> é o caso de</w:t>
      </w:r>
      <w:r w:rsidR="00231B88">
        <w:rPr>
          <w:rFonts w:ascii="Times New Roman" w:hAnsi="Times New Roman" w:cs="Times New Roman"/>
          <w:sz w:val="24"/>
          <w:szCs w:val="24"/>
        </w:rPr>
        <w:t xml:space="preserve"> Hannibal Lecter.</w:t>
      </w:r>
      <w:r w:rsidR="00AE1AF1">
        <w:rPr>
          <w:rFonts w:ascii="Times New Roman" w:hAnsi="Times New Roman" w:cs="Times New Roman"/>
          <w:sz w:val="24"/>
          <w:szCs w:val="24"/>
        </w:rPr>
        <w:t xml:space="preserve"> Finalmente, ambos vencem </w:t>
      </w:r>
      <w:r w:rsidR="001C6D89">
        <w:rPr>
          <w:rFonts w:ascii="Times New Roman" w:hAnsi="Times New Roman" w:cs="Times New Roman"/>
          <w:sz w:val="24"/>
          <w:szCs w:val="24"/>
        </w:rPr>
        <w:t>a mortalidade no sentido em que permanecem intactos na memória popular, não só devido às acções maléficas que praticam</w:t>
      </w:r>
      <w:r w:rsidR="00EE0539">
        <w:rPr>
          <w:rFonts w:ascii="Times New Roman" w:hAnsi="Times New Roman" w:cs="Times New Roman"/>
          <w:sz w:val="24"/>
          <w:szCs w:val="24"/>
        </w:rPr>
        <w:t>,</w:t>
      </w:r>
      <w:r w:rsidR="001C6D89">
        <w:rPr>
          <w:rFonts w:ascii="Times New Roman" w:hAnsi="Times New Roman" w:cs="Times New Roman"/>
          <w:sz w:val="24"/>
          <w:szCs w:val="24"/>
        </w:rPr>
        <w:t xml:space="preserve"> mas também porque personificam medos humanos reais.</w:t>
      </w:r>
      <w:r w:rsidR="00B8672C">
        <w:rPr>
          <w:rFonts w:ascii="Times New Roman" w:hAnsi="Times New Roman" w:cs="Times New Roman"/>
          <w:sz w:val="24"/>
          <w:szCs w:val="24"/>
        </w:rPr>
        <w:t xml:space="preserve"> </w:t>
      </w:r>
      <w:r w:rsidR="00DE0D67">
        <w:rPr>
          <w:rFonts w:ascii="Times New Roman" w:hAnsi="Times New Roman" w:cs="Times New Roman"/>
          <w:sz w:val="24"/>
          <w:szCs w:val="24"/>
        </w:rPr>
        <w:t xml:space="preserve">Assim, o </w:t>
      </w:r>
      <w:r w:rsidR="00DE0D67" w:rsidRPr="00AE1AF1">
        <w:rPr>
          <w:rFonts w:ascii="Times New Roman" w:hAnsi="Times New Roman" w:cs="Times New Roman"/>
          <w:i/>
          <w:sz w:val="24"/>
          <w:szCs w:val="24"/>
        </w:rPr>
        <w:t>serial killer</w:t>
      </w:r>
      <w:r w:rsidR="00DE0D67">
        <w:rPr>
          <w:rFonts w:ascii="Times New Roman" w:hAnsi="Times New Roman" w:cs="Times New Roman"/>
          <w:sz w:val="24"/>
          <w:szCs w:val="24"/>
        </w:rPr>
        <w:t>, personagem que impera no período contemporâneo, é equiparado ao vampiro, figura central na ficção do século transacto e, nesse sentido, personificam monstros humanos codificados como elementos sobrenaturais.</w:t>
      </w:r>
      <w:r w:rsidR="00B8672C">
        <w:rPr>
          <w:rFonts w:ascii="Times New Roman" w:hAnsi="Times New Roman" w:cs="Times New Roman"/>
          <w:sz w:val="24"/>
          <w:szCs w:val="24"/>
        </w:rPr>
        <w:t xml:space="preserve"> </w:t>
      </w:r>
      <w:r w:rsidR="00DE0D67">
        <w:rPr>
          <w:rFonts w:ascii="Times New Roman" w:hAnsi="Times New Roman" w:cs="Times New Roman"/>
          <w:sz w:val="24"/>
          <w:szCs w:val="24"/>
        </w:rPr>
        <w:t xml:space="preserve">Ambos são o que Bakhtin designa como </w:t>
      </w:r>
      <w:r w:rsidR="00DE0D67" w:rsidRPr="00AE1AF1">
        <w:rPr>
          <w:rFonts w:ascii="Times New Roman" w:hAnsi="Times New Roman" w:cs="Times New Roman"/>
          <w:sz w:val="24"/>
          <w:szCs w:val="24"/>
        </w:rPr>
        <w:t>“grotesque body”</w:t>
      </w:r>
      <w:r w:rsidR="00DE0D67">
        <w:rPr>
          <w:rFonts w:ascii="Times New Roman" w:hAnsi="Times New Roman" w:cs="Times New Roman"/>
          <w:sz w:val="24"/>
          <w:szCs w:val="24"/>
        </w:rPr>
        <w:t xml:space="preserve"> e que Simpson apoia com bastante veemência, ou seja, são personagens que dominam o mundo</w:t>
      </w:r>
      <w:r w:rsidR="00EE0539">
        <w:rPr>
          <w:rFonts w:ascii="Times New Roman" w:hAnsi="Times New Roman" w:cs="Times New Roman"/>
          <w:sz w:val="24"/>
          <w:szCs w:val="24"/>
        </w:rPr>
        <w:t>,</w:t>
      </w:r>
      <w:r w:rsidR="00DE0D67">
        <w:rPr>
          <w:rFonts w:ascii="Times New Roman" w:hAnsi="Times New Roman" w:cs="Times New Roman"/>
          <w:sz w:val="24"/>
          <w:szCs w:val="24"/>
        </w:rPr>
        <w:t xml:space="preserve"> mas que, ao mesmo tempo, são dominadas por este num acto de transferência recíproca de energia: </w:t>
      </w:r>
      <w:r w:rsidR="00DE0D67" w:rsidRPr="00EE0539">
        <w:rPr>
          <w:rFonts w:ascii="Times New Roman" w:hAnsi="Times New Roman" w:cs="Times New Roman"/>
          <w:sz w:val="24"/>
          <w:szCs w:val="24"/>
        </w:rPr>
        <w:t>“</w:t>
      </w:r>
      <w:r w:rsidR="007B7301" w:rsidRPr="00EE0539">
        <w:rPr>
          <w:rFonts w:ascii="Times New Roman" w:hAnsi="Times New Roman" w:cs="Times New Roman"/>
          <w:sz w:val="24"/>
          <w:szCs w:val="24"/>
        </w:rPr>
        <w:t xml:space="preserve"> (...</w:t>
      </w:r>
      <w:r w:rsidR="00DE0D67" w:rsidRPr="00EE0539">
        <w:rPr>
          <w:rFonts w:ascii="Times New Roman" w:hAnsi="Times New Roman" w:cs="Times New Roman"/>
          <w:sz w:val="24"/>
          <w:szCs w:val="24"/>
        </w:rPr>
        <w:t xml:space="preserve">) the grotesque body that </w:t>
      </w:r>
      <w:r w:rsidR="00672950" w:rsidRPr="00EE0539">
        <w:rPr>
          <w:rFonts w:ascii="Times New Roman" w:hAnsi="Times New Roman" w:cs="Times New Roman"/>
          <w:sz w:val="24"/>
          <w:szCs w:val="24"/>
        </w:rPr>
        <w:t>swallows the world and is itself swallowed by the world</w:t>
      </w:r>
      <w:r w:rsidR="00D2554F">
        <w:rPr>
          <w:rFonts w:ascii="Times New Roman" w:hAnsi="Times New Roman" w:cs="Times New Roman"/>
          <w:sz w:val="24"/>
          <w:szCs w:val="24"/>
        </w:rPr>
        <w:t>.”</w:t>
      </w:r>
      <w:r w:rsidR="00186634">
        <w:rPr>
          <w:rFonts w:ascii="Times New Roman" w:hAnsi="Times New Roman" w:cs="Times New Roman"/>
          <w:sz w:val="24"/>
          <w:szCs w:val="24"/>
        </w:rPr>
        <w:t xml:space="preserve"> (Simpson 2000: 4).</w:t>
      </w:r>
      <w:r w:rsidR="00D2554F">
        <w:rPr>
          <w:rFonts w:ascii="Times New Roman" w:hAnsi="Times New Roman" w:cs="Times New Roman"/>
          <w:sz w:val="24"/>
          <w:szCs w:val="24"/>
        </w:rPr>
        <w:t xml:space="preserve"> </w:t>
      </w:r>
      <w:r w:rsidR="00672950">
        <w:rPr>
          <w:rFonts w:ascii="Times New Roman" w:hAnsi="Times New Roman" w:cs="Times New Roman"/>
          <w:sz w:val="24"/>
          <w:szCs w:val="24"/>
        </w:rPr>
        <w:t xml:space="preserve">Como o próprio Simpson indica, a boca e os dentes do vampiro são os símbolos primordiais do corpo grotesco. Estes funcionam como o veículo de consumo da vida à medida que esta é retirada da vítima. No caso do </w:t>
      </w:r>
      <w:r w:rsidR="00672950" w:rsidRPr="00EE0539">
        <w:rPr>
          <w:rFonts w:ascii="Times New Roman" w:hAnsi="Times New Roman" w:cs="Times New Roman"/>
          <w:i/>
          <w:sz w:val="24"/>
          <w:szCs w:val="24"/>
        </w:rPr>
        <w:t>serial killer</w:t>
      </w:r>
      <w:r w:rsidR="00672950">
        <w:rPr>
          <w:rFonts w:ascii="Times New Roman" w:hAnsi="Times New Roman" w:cs="Times New Roman"/>
          <w:sz w:val="24"/>
          <w:szCs w:val="24"/>
        </w:rPr>
        <w:t>, as suas mãos podem remeter para este simbolismo numa época contemporânea, uma vez que representam o consumo da vida humana. Por isso, esta ideia funciona como a nova versão ou</w:t>
      </w:r>
      <w:r w:rsidR="00EE0539">
        <w:rPr>
          <w:rFonts w:ascii="Times New Roman" w:hAnsi="Times New Roman" w:cs="Times New Roman"/>
          <w:sz w:val="24"/>
          <w:szCs w:val="24"/>
        </w:rPr>
        <w:t xml:space="preserve"> consciência moderna do vampiro. </w:t>
      </w:r>
      <w:r w:rsidR="001C6D89">
        <w:rPr>
          <w:rFonts w:ascii="Times New Roman" w:hAnsi="Times New Roman" w:cs="Times New Roman"/>
          <w:sz w:val="24"/>
          <w:szCs w:val="24"/>
        </w:rPr>
        <w:t xml:space="preserve">Todas estas semelhanças entre o vampiro e o </w:t>
      </w:r>
      <w:r w:rsidR="001C6D89" w:rsidRPr="00EE0539">
        <w:rPr>
          <w:rFonts w:ascii="Times New Roman" w:hAnsi="Times New Roman" w:cs="Times New Roman"/>
          <w:i/>
          <w:sz w:val="24"/>
          <w:szCs w:val="24"/>
        </w:rPr>
        <w:t xml:space="preserve">serial killer </w:t>
      </w:r>
      <w:r w:rsidR="001C6D89">
        <w:rPr>
          <w:rFonts w:ascii="Times New Roman" w:hAnsi="Times New Roman" w:cs="Times New Roman"/>
          <w:sz w:val="24"/>
          <w:szCs w:val="24"/>
        </w:rPr>
        <w:t xml:space="preserve">designam temáticas </w:t>
      </w:r>
      <w:r w:rsidR="001C6D89">
        <w:rPr>
          <w:rFonts w:ascii="Times New Roman" w:hAnsi="Times New Roman" w:cs="Times New Roman"/>
          <w:sz w:val="24"/>
          <w:szCs w:val="24"/>
        </w:rPr>
        <w:lastRenderedPageBreak/>
        <w:t>caracterizadoras do domínio gótico</w:t>
      </w:r>
      <w:r w:rsidR="00B448FA">
        <w:rPr>
          <w:rFonts w:ascii="Times New Roman" w:hAnsi="Times New Roman" w:cs="Times New Roman"/>
          <w:sz w:val="24"/>
          <w:szCs w:val="24"/>
        </w:rPr>
        <w:t xml:space="preserve"> que proporcionaram a popularidade da chamada </w:t>
      </w:r>
      <w:r w:rsidR="00B448FA">
        <w:rPr>
          <w:rFonts w:ascii="Times New Roman" w:hAnsi="Times New Roman" w:cs="Times New Roman"/>
          <w:i/>
          <w:sz w:val="24"/>
          <w:szCs w:val="24"/>
        </w:rPr>
        <w:t>horror story</w:t>
      </w:r>
      <w:r w:rsidR="00B448FA">
        <w:rPr>
          <w:rFonts w:ascii="Times New Roman" w:hAnsi="Times New Roman" w:cs="Times New Roman"/>
          <w:sz w:val="24"/>
          <w:szCs w:val="24"/>
        </w:rPr>
        <w:t xml:space="preserve">. Assim, é através destas personagens de ficção que a </w:t>
      </w:r>
      <w:r w:rsidR="00EE0539">
        <w:rPr>
          <w:rFonts w:ascii="Times New Roman" w:hAnsi="Times New Roman" w:cs="Times New Roman"/>
          <w:sz w:val="24"/>
          <w:szCs w:val="24"/>
        </w:rPr>
        <w:t>“</w:t>
      </w:r>
      <w:r w:rsidR="007B7301">
        <w:rPr>
          <w:rFonts w:ascii="Times New Roman" w:hAnsi="Times New Roman" w:cs="Times New Roman"/>
          <w:sz w:val="24"/>
          <w:szCs w:val="24"/>
        </w:rPr>
        <w:t xml:space="preserve"> (...</w:t>
      </w:r>
      <w:r w:rsidR="00EE0539">
        <w:rPr>
          <w:rFonts w:ascii="Times New Roman" w:hAnsi="Times New Roman" w:cs="Times New Roman"/>
          <w:sz w:val="24"/>
          <w:szCs w:val="24"/>
        </w:rPr>
        <w:t xml:space="preserve">) </w:t>
      </w:r>
      <w:r w:rsidR="00B448FA" w:rsidRPr="00EE0539">
        <w:rPr>
          <w:rFonts w:ascii="Times New Roman" w:hAnsi="Times New Roman" w:cs="Times New Roman"/>
          <w:sz w:val="24"/>
          <w:szCs w:val="24"/>
        </w:rPr>
        <w:t>horror story transformed private nightmares into communal events</w:t>
      </w:r>
      <w:r w:rsidR="00B968C5">
        <w:rPr>
          <w:rFonts w:ascii="Times New Roman" w:hAnsi="Times New Roman" w:cs="Times New Roman"/>
          <w:sz w:val="24"/>
          <w:szCs w:val="24"/>
        </w:rPr>
        <w:t>.”</w:t>
      </w:r>
      <w:r w:rsidR="00186634">
        <w:rPr>
          <w:rFonts w:ascii="Times New Roman" w:hAnsi="Times New Roman" w:cs="Times New Roman"/>
          <w:sz w:val="24"/>
          <w:szCs w:val="24"/>
        </w:rPr>
        <w:t xml:space="preserve"> (Simpson 2000: 9)</w:t>
      </w:r>
      <w:r w:rsidR="00B448FA" w:rsidRPr="00EE0539">
        <w:rPr>
          <w:rFonts w:ascii="Times New Roman" w:hAnsi="Times New Roman" w:cs="Times New Roman"/>
          <w:sz w:val="24"/>
          <w:szCs w:val="24"/>
        </w:rPr>
        <w:t>.</w:t>
      </w:r>
      <w:r w:rsidR="00B448FA">
        <w:rPr>
          <w:rFonts w:ascii="Times New Roman" w:hAnsi="Times New Roman" w:cs="Times New Roman"/>
          <w:sz w:val="24"/>
          <w:szCs w:val="24"/>
        </w:rPr>
        <w:t xml:space="preserve"> Através dos seus horrendos actos, o leitor confirma os seus medos mais profundos acerca da condição humana</w:t>
      </w:r>
      <w:r w:rsidR="002943BE">
        <w:rPr>
          <w:rFonts w:ascii="Times New Roman" w:hAnsi="Times New Roman" w:cs="Times New Roman"/>
          <w:sz w:val="24"/>
          <w:szCs w:val="24"/>
        </w:rPr>
        <w:t xml:space="preserve"> e, por isso, o </w:t>
      </w:r>
      <w:r w:rsidR="002943BE" w:rsidRPr="00EE0539">
        <w:rPr>
          <w:rFonts w:ascii="Times New Roman" w:hAnsi="Times New Roman" w:cs="Times New Roman"/>
          <w:i/>
          <w:sz w:val="24"/>
          <w:szCs w:val="24"/>
        </w:rPr>
        <w:t>serial killer</w:t>
      </w:r>
      <w:r w:rsidR="002943BE">
        <w:rPr>
          <w:rFonts w:ascii="Times New Roman" w:hAnsi="Times New Roman" w:cs="Times New Roman"/>
          <w:sz w:val="24"/>
          <w:szCs w:val="24"/>
        </w:rPr>
        <w:t xml:space="preserve"> pode ser encarado como um visionário traumatizado com uma pseudo-aura divina.</w:t>
      </w:r>
    </w:p>
    <w:p w:rsidR="00D2554F" w:rsidRDefault="00D2554F" w:rsidP="00D2554F">
      <w:pPr>
        <w:spacing w:line="360" w:lineRule="auto"/>
        <w:ind w:firstLine="708"/>
        <w:contextualSpacing/>
        <w:jc w:val="both"/>
        <w:rPr>
          <w:rFonts w:ascii="Times New Roman" w:hAnsi="Times New Roman" w:cs="Times New Roman"/>
          <w:sz w:val="24"/>
          <w:szCs w:val="24"/>
        </w:rPr>
      </w:pPr>
    </w:p>
    <w:p w:rsidR="00D2554F" w:rsidRPr="00B14207" w:rsidRDefault="00D2554F" w:rsidP="00D2554F">
      <w:pPr>
        <w:spacing w:line="360" w:lineRule="auto"/>
        <w:ind w:firstLine="708"/>
        <w:contextualSpacing/>
        <w:jc w:val="both"/>
        <w:rPr>
          <w:rFonts w:ascii="Times New Roman" w:hAnsi="Times New Roman" w:cs="Times New Roman"/>
          <w:color w:val="FF0000"/>
          <w:sz w:val="24"/>
          <w:szCs w:val="24"/>
        </w:rPr>
      </w:pPr>
    </w:p>
    <w:p w:rsidR="00CC196F" w:rsidRDefault="00E430A9" w:rsidP="00FF56C1">
      <w:pPr>
        <w:pStyle w:val="Ttulo3"/>
      </w:pPr>
      <w:bookmarkStart w:id="94" w:name="_Toc275295422"/>
      <w:bookmarkStart w:id="95" w:name="_Toc275295713"/>
      <w:bookmarkStart w:id="96" w:name="_Toc275295828"/>
      <w:bookmarkStart w:id="97" w:name="_Toc275295909"/>
      <w:bookmarkStart w:id="98" w:name="_Toc275295973"/>
      <w:bookmarkStart w:id="99" w:name="_Toc275296012"/>
      <w:bookmarkStart w:id="100" w:name="_Toc275296091"/>
      <w:bookmarkStart w:id="101" w:name="_Toc275296125"/>
      <w:bookmarkStart w:id="102" w:name="_Toc275711111"/>
      <w:r w:rsidRPr="00EF2F61">
        <w:t xml:space="preserve">O </w:t>
      </w:r>
      <w:r w:rsidR="00505CE5" w:rsidRPr="00EF2F61">
        <w:t>“</w:t>
      </w:r>
      <w:r w:rsidRPr="00EF2F61">
        <w:t>Cientista Louco</w:t>
      </w:r>
      <w:r w:rsidR="00505CE5" w:rsidRPr="00EF2F61">
        <w:t>”</w:t>
      </w:r>
      <w:r w:rsidRPr="00EF2F61">
        <w:t>: da ficção popular ao demónio contemporâneo</w:t>
      </w:r>
      <w:bookmarkEnd w:id="94"/>
      <w:bookmarkEnd w:id="95"/>
      <w:bookmarkEnd w:id="96"/>
      <w:bookmarkEnd w:id="97"/>
      <w:bookmarkEnd w:id="98"/>
      <w:bookmarkEnd w:id="99"/>
      <w:bookmarkEnd w:id="100"/>
      <w:bookmarkEnd w:id="101"/>
      <w:bookmarkEnd w:id="102"/>
    </w:p>
    <w:p w:rsidR="00D2554F" w:rsidRPr="00D2554F" w:rsidRDefault="00D2554F" w:rsidP="00D2554F"/>
    <w:p w:rsidR="000C08D3" w:rsidRDefault="00CC196F" w:rsidP="000C08D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Quando falamos em vilão, monstro ou demónio contemporâneo</w:t>
      </w:r>
      <w:r w:rsidR="000C08D3">
        <w:rPr>
          <w:rFonts w:ascii="Times New Roman" w:hAnsi="Times New Roman" w:cs="Times New Roman"/>
          <w:sz w:val="24"/>
          <w:szCs w:val="24"/>
        </w:rPr>
        <w:t>, associados à</w:t>
      </w:r>
      <w:r>
        <w:rPr>
          <w:rFonts w:ascii="Times New Roman" w:hAnsi="Times New Roman" w:cs="Times New Roman"/>
          <w:sz w:val="24"/>
          <w:szCs w:val="24"/>
        </w:rPr>
        <w:t xml:space="preserve">s características que têm vindo a ser mencionadas ao longo deste capítulo, surge também a figura do </w:t>
      </w:r>
      <w:r w:rsidR="000C08D3">
        <w:rPr>
          <w:rFonts w:ascii="Times New Roman" w:hAnsi="Times New Roman" w:cs="Times New Roman"/>
          <w:sz w:val="24"/>
          <w:szCs w:val="24"/>
        </w:rPr>
        <w:t>“</w:t>
      </w:r>
      <w:r>
        <w:rPr>
          <w:rFonts w:ascii="Times New Roman" w:hAnsi="Times New Roman" w:cs="Times New Roman"/>
          <w:sz w:val="24"/>
          <w:szCs w:val="24"/>
        </w:rPr>
        <w:t>cientista louco</w:t>
      </w:r>
      <w:r w:rsidR="000C08D3">
        <w:rPr>
          <w:rFonts w:ascii="Times New Roman" w:hAnsi="Times New Roman" w:cs="Times New Roman"/>
          <w:sz w:val="24"/>
          <w:szCs w:val="24"/>
        </w:rPr>
        <w:t>”</w:t>
      </w:r>
      <w:r>
        <w:rPr>
          <w:rFonts w:ascii="Times New Roman" w:hAnsi="Times New Roman" w:cs="Times New Roman"/>
          <w:sz w:val="24"/>
          <w:szCs w:val="24"/>
        </w:rPr>
        <w:t xml:space="preserve"> que se relaciona com a personagem Dexter, uma vez que este lida com a ciência no seu quotidiano.</w:t>
      </w:r>
      <w:r w:rsidR="00F01476">
        <w:rPr>
          <w:rFonts w:ascii="Times New Roman" w:hAnsi="Times New Roman" w:cs="Times New Roman"/>
          <w:sz w:val="24"/>
          <w:szCs w:val="24"/>
        </w:rPr>
        <w:t xml:space="preserve"> </w:t>
      </w:r>
    </w:p>
    <w:p w:rsidR="000C08D3" w:rsidRDefault="00CC196F" w:rsidP="000C08D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Segundo a definição comum, o </w:t>
      </w:r>
      <w:r w:rsidR="000C08D3">
        <w:rPr>
          <w:rFonts w:ascii="Times New Roman" w:hAnsi="Times New Roman" w:cs="Times New Roman"/>
          <w:sz w:val="24"/>
          <w:szCs w:val="24"/>
        </w:rPr>
        <w:t>“</w:t>
      </w:r>
      <w:r>
        <w:rPr>
          <w:rFonts w:ascii="Times New Roman" w:hAnsi="Times New Roman" w:cs="Times New Roman"/>
          <w:sz w:val="24"/>
          <w:szCs w:val="24"/>
        </w:rPr>
        <w:t>cientista louco</w:t>
      </w:r>
      <w:r w:rsidR="000C08D3">
        <w:rPr>
          <w:rFonts w:ascii="Times New Roman" w:hAnsi="Times New Roman" w:cs="Times New Roman"/>
          <w:sz w:val="24"/>
          <w:szCs w:val="24"/>
        </w:rPr>
        <w:t>”</w:t>
      </w:r>
      <w:r>
        <w:rPr>
          <w:rFonts w:ascii="Times New Roman" w:hAnsi="Times New Roman" w:cs="Times New Roman"/>
          <w:sz w:val="24"/>
          <w:szCs w:val="24"/>
        </w:rPr>
        <w:t xml:space="preserve"> é uma personagem pertencente à f</w:t>
      </w:r>
      <w:r w:rsidR="000C08D3">
        <w:rPr>
          <w:rFonts w:ascii="Times New Roman" w:hAnsi="Times New Roman" w:cs="Times New Roman"/>
          <w:sz w:val="24"/>
          <w:szCs w:val="24"/>
        </w:rPr>
        <w:t>icção popular, especificamente à</w:t>
      </w:r>
      <w:r>
        <w:rPr>
          <w:rFonts w:ascii="Times New Roman" w:hAnsi="Times New Roman" w:cs="Times New Roman"/>
          <w:sz w:val="24"/>
          <w:szCs w:val="24"/>
        </w:rPr>
        <w:t xml:space="preserve"> ficção científica.</w:t>
      </w:r>
      <w:r w:rsidR="00933630">
        <w:rPr>
          <w:rFonts w:ascii="Times New Roman" w:hAnsi="Times New Roman" w:cs="Times New Roman"/>
          <w:sz w:val="24"/>
          <w:szCs w:val="24"/>
        </w:rPr>
        <w:t xml:space="preserve"> </w:t>
      </w:r>
      <w:r>
        <w:rPr>
          <w:rFonts w:ascii="Times New Roman" w:hAnsi="Times New Roman" w:cs="Times New Roman"/>
          <w:sz w:val="24"/>
          <w:szCs w:val="24"/>
        </w:rPr>
        <w:t xml:space="preserve">Desde os tempos passados, têm circulado na imaginação popular figuras arquétipas que lidam com o conhecimento esotérico ou sobrenatural. Bruxas, videntes ou feiticeiros foram mantidos à margem por respeito ou puro medo das suas supostas habilidades em lidar com demónios. Contudo, estas personagens partilham com o </w:t>
      </w:r>
      <w:r w:rsidR="000C08D3">
        <w:rPr>
          <w:rFonts w:ascii="Times New Roman" w:hAnsi="Times New Roman" w:cs="Times New Roman"/>
          <w:sz w:val="24"/>
          <w:szCs w:val="24"/>
        </w:rPr>
        <w:t>“</w:t>
      </w:r>
      <w:r>
        <w:rPr>
          <w:rFonts w:ascii="Times New Roman" w:hAnsi="Times New Roman" w:cs="Times New Roman"/>
          <w:sz w:val="24"/>
          <w:szCs w:val="24"/>
        </w:rPr>
        <w:t>cientista louco</w:t>
      </w:r>
      <w:r w:rsidR="000C08D3">
        <w:rPr>
          <w:rFonts w:ascii="Times New Roman" w:hAnsi="Times New Roman" w:cs="Times New Roman"/>
          <w:sz w:val="24"/>
          <w:szCs w:val="24"/>
        </w:rPr>
        <w:t>” algumas características,</w:t>
      </w:r>
      <w:r>
        <w:rPr>
          <w:rFonts w:ascii="Times New Roman" w:hAnsi="Times New Roman" w:cs="Times New Roman"/>
          <w:sz w:val="24"/>
          <w:szCs w:val="24"/>
        </w:rPr>
        <w:t xml:space="preserve"> como o seu comportamento excêntrico e a sua capacidade para criar vida ou </w:t>
      </w:r>
      <w:r w:rsidR="000C08D3">
        <w:rPr>
          <w:rFonts w:ascii="Times New Roman" w:hAnsi="Times New Roman" w:cs="Times New Roman"/>
          <w:sz w:val="24"/>
          <w:szCs w:val="24"/>
        </w:rPr>
        <w:t xml:space="preserve">gerar </w:t>
      </w:r>
      <w:r>
        <w:rPr>
          <w:rFonts w:ascii="Times New Roman" w:hAnsi="Times New Roman" w:cs="Times New Roman"/>
          <w:sz w:val="24"/>
          <w:szCs w:val="24"/>
        </w:rPr>
        <w:t>morte.</w:t>
      </w:r>
      <w:r w:rsidR="00933630">
        <w:rPr>
          <w:rFonts w:ascii="Times New Roman" w:hAnsi="Times New Roman" w:cs="Times New Roman"/>
          <w:sz w:val="24"/>
          <w:szCs w:val="24"/>
        </w:rPr>
        <w:t xml:space="preserve"> </w:t>
      </w:r>
      <w:r w:rsidR="00D81771">
        <w:rPr>
          <w:rFonts w:ascii="Times New Roman" w:hAnsi="Times New Roman" w:cs="Times New Roman"/>
          <w:sz w:val="24"/>
          <w:szCs w:val="24"/>
        </w:rPr>
        <w:t>Desde o século XIX, os registos sobre ciência em termos de ficção têm vacilado entre noções científicas sobre a salvação da sociedade ou, por outro lado, a sua desgraça ou condenação. Consequentemente, a personalidade do cientista ficcional oscila entre o virtuoso e obsessivo, o sóbrio e o insano.</w:t>
      </w:r>
      <w:r w:rsidR="00BD01A7">
        <w:rPr>
          <w:rFonts w:ascii="Times New Roman" w:hAnsi="Times New Roman" w:cs="Times New Roman"/>
          <w:sz w:val="24"/>
          <w:szCs w:val="24"/>
        </w:rPr>
        <w:t xml:space="preserve"> </w:t>
      </w:r>
    </w:p>
    <w:p w:rsidR="000C08D3" w:rsidRDefault="00D81771" w:rsidP="000C08D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Segundo várias </w:t>
      </w:r>
      <w:r w:rsidR="00141EB6">
        <w:rPr>
          <w:rFonts w:ascii="Times New Roman" w:hAnsi="Times New Roman" w:cs="Times New Roman"/>
          <w:sz w:val="24"/>
          <w:szCs w:val="24"/>
        </w:rPr>
        <w:t xml:space="preserve">concepções críticas, o cientista é equiparado a um deus, pois este possui </w:t>
      </w:r>
      <w:r w:rsidR="000C08D3">
        <w:rPr>
          <w:rFonts w:ascii="Times New Roman" w:hAnsi="Times New Roman" w:cs="Times New Roman"/>
          <w:sz w:val="24"/>
          <w:szCs w:val="24"/>
        </w:rPr>
        <w:t xml:space="preserve">um certo </w:t>
      </w:r>
      <w:r w:rsidR="00141EB6">
        <w:rPr>
          <w:rFonts w:ascii="Times New Roman" w:hAnsi="Times New Roman" w:cs="Times New Roman"/>
          <w:sz w:val="24"/>
          <w:szCs w:val="24"/>
        </w:rPr>
        <w:t>poder sobre a natureza, no sentido em que tem a capacidade de tornar a morte em vida ou vice-versa.</w:t>
      </w:r>
      <w:r w:rsidR="00BD01A7">
        <w:rPr>
          <w:rFonts w:ascii="Times New Roman" w:hAnsi="Times New Roman" w:cs="Times New Roman"/>
          <w:sz w:val="24"/>
          <w:szCs w:val="24"/>
        </w:rPr>
        <w:t xml:space="preserve"> </w:t>
      </w:r>
      <w:r w:rsidR="000C08D3">
        <w:rPr>
          <w:rFonts w:ascii="Times New Roman" w:hAnsi="Times New Roman" w:cs="Times New Roman"/>
          <w:sz w:val="24"/>
          <w:szCs w:val="24"/>
        </w:rPr>
        <w:t>Na história do G</w:t>
      </w:r>
      <w:r w:rsidR="00141EB6">
        <w:rPr>
          <w:rFonts w:ascii="Times New Roman" w:hAnsi="Times New Roman" w:cs="Times New Roman"/>
          <w:sz w:val="24"/>
          <w:szCs w:val="24"/>
        </w:rPr>
        <w:t>ótico</w:t>
      </w:r>
      <w:r w:rsidR="000C08D3">
        <w:rPr>
          <w:rFonts w:ascii="Times New Roman" w:hAnsi="Times New Roman" w:cs="Times New Roman"/>
          <w:sz w:val="24"/>
          <w:szCs w:val="24"/>
        </w:rPr>
        <w:t>,</w:t>
      </w:r>
      <w:r w:rsidR="00141EB6">
        <w:rPr>
          <w:rFonts w:ascii="Times New Roman" w:hAnsi="Times New Roman" w:cs="Times New Roman"/>
          <w:sz w:val="24"/>
          <w:szCs w:val="24"/>
        </w:rPr>
        <w:t xml:space="preserve"> existem várias testemunhas deste facto, isto é, personagens que lidam com a morte e a </w:t>
      </w:r>
      <w:r w:rsidR="00BD01A7">
        <w:rPr>
          <w:rFonts w:ascii="Times New Roman" w:hAnsi="Times New Roman" w:cs="Times New Roman"/>
          <w:sz w:val="24"/>
          <w:szCs w:val="24"/>
        </w:rPr>
        <w:t>vida de modo pouco convencional, como é o caso do vampiro</w:t>
      </w:r>
      <w:r w:rsidR="000C08D3">
        <w:rPr>
          <w:rFonts w:ascii="Times New Roman" w:hAnsi="Times New Roman" w:cs="Times New Roman"/>
          <w:sz w:val="24"/>
          <w:szCs w:val="24"/>
        </w:rPr>
        <w:t>,</w:t>
      </w:r>
      <w:r w:rsidR="00BD01A7">
        <w:rPr>
          <w:rFonts w:ascii="Times New Roman" w:hAnsi="Times New Roman" w:cs="Times New Roman"/>
          <w:sz w:val="24"/>
          <w:szCs w:val="24"/>
        </w:rPr>
        <w:t xml:space="preserve"> de modo mais explícito e, indirectamente, o </w:t>
      </w:r>
      <w:r w:rsidR="000C08D3">
        <w:rPr>
          <w:rFonts w:ascii="Times New Roman" w:hAnsi="Times New Roman" w:cs="Times New Roman"/>
          <w:sz w:val="24"/>
          <w:szCs w:val="24"/>
        </w:rPr>
        <w:t>“</w:t>
      </w:r>
      <w:r w:rsidR="00BD01A7">
        <w:rPr>
          <w:rFonts w:ascii="Times New Roman" w:hAnsi="Times New Roman" w:cs="Times New Roman"/>
          <w:sz w:val="24"/>
          <w:szCs w:val="24"/>
        </w:rPr>
        <w:t>cientista louco</w:t>
      </w:r>
      <w:r w:rsidR="000C08D3">
        <w:rPr>
          <w:rFonts w:ascii="Times New Roman" w:hAnsi="Times New Roman" w:cs="Times New Roman"/>
          <w:sz w:val="24"/>
          <w:szCs w:val="24"/>
        </w:rPr>
        <w:t>”</w:t>
      </w:r>
      <w:r w:rsidR="00BD01A7">
        <w:rPr>
          <w:rFonts w:ascii="Times New Roman" w:hAnsi="Times New Roman" w:cs="Times New Roman"/>
          <w:sz w:val="24"/>
          <w:szCs w:val="24"/>
        </w:rPr>
        <w:t>.</w:t>
      </w:r>
      <w:r w:rsidR="00933630">
        <w:rPr>
          <w:rFonts w:ascii="Times New Roman" w:hAnsi="Times New Roman" w:cs="Times New Roman"/>
          <w:sz w:val="24"/>
          <w:szCs w:val="24"/>
        </w:rPr>
        <w:t xml:space="preserve"> </w:t>
      </w:r>
      <w:r w:rsidR="00141EB6">
        <w:rPr>
          <w:rFonts w:ascii="Times New Roman" w:hAnsi="Times New Roman" w:cs="Times New Roman"/>
          <w:sz w:val="24"/>
          <w:szCs w:val="24"/>
        </w:rPr>
        <w:t xml:space="preserve">O protótipo do </w:t>
      </w:r>
      <w:r w:rsidR="000C08D3">
        <w:rPr>
          <w:rFonts w:ascii="Times New Roman" w:hAnsi="Times New Roman" w:cs="Times New Roman"/>
          <w:sz w:val="24"/>
          <w:szCs w:val="24"/>
        </w:rPr>
        <w:t>“</w:t>
      </w:r>
      <w:r w:rsidR="00141EB6">
        <w:rPr>
          <w:rFonts w:ascii="Times New Roman" w:hAnsi="Times New Roman" w:cs="Times New Roman"/>
          <w:sz w:val="24"/>
          <w:szCs w:val="24"/>
        </w:rPr>
        <w:t>cientista louco</w:t>
      </w:r>
      <w:r w:rsidR="000C08D3">
        <w:rPr>
          <w:rFonts w:ascii="Times New Roman" w:hAnsi="Times New Roman" w:cs="Times New Roman"/>
          <w:sz w:val="24"/>
          <w:szCs w:val="24"/>
        </w:rPr>
        <w:t>”</w:t>
      </w:r>
      <w:r w:rsidR="00141EB6">
        <w:rPr>
          <w:rFonts w:ascii="Times New Roman" w:hAnsi="Times New Roman" w:cs="Times New Roman"/>
          <w:sz w:val="24"/>
          <w:szCs w:val="24"/>
        </w:rPr>
        <w:t xml:space="preserve"> é Victor Frankenstein, criador do seu monstro epónimo. Apesar de Frankenstein ser uma personagem amistosa, não deixa de possuir </w:t>
      </w:r>
      <w:r w:rsidR="00141EB6">
        <w:rPr>
          <w:rFonts w:ascii="Times New Roman" w:hAnsi="Times New Roman" w:cs="Times New Roman"/>
          <w:sz w:val="24"/>
          <w:szCs w:val="24"/>
        </w:rPr>
        <w:lastRenderedPageBreak/>
        <w:t>em si o elemento crítico da condução de experiências proibidas</w:t>
      </w:r>
      <w:r w:rsidR="000C08D3">
        <w:rPr>
          <w:rFonts w:ascii="Times New Roman" w:hAnsi="Times New Roman" w:cs="Times New Roman"/>
          <w:sz w:val="24"/>
          <w:szCs w:val="24"/>
        </w:rPr>
        <w:t>,</w:t>
      </w:r>
      <w:r w:rsidR="00141EB6">
        <w:rPr>
          <w:rFonts w:ascii="Times New Roman" w:hAnsi="Times New Roman" w:cs="Times New Roman"/>
          <w:sz w:val="24"/>
          <w:szCs w:val="24"/>
        </w:rPr>
        <w:t xml:space="preserve"> que ultrapassam o limite do inadmissível. Frankenstein foi treinado como alquimista e como cientista moderno, transformando-se no elo de ligação entre duas eras diferenciadas.</w:t>
      </w:r>
      <w:r w:rsidR="00BD01A7">
        <w:rPr>
          <w:rFonts w:ascii="Times New Roman" w:hAnsi="Times New Roman" w:cs="Times New Roman"/>
          <w:sz w:val="24"/>
          <w:szCs w:val="24"/>
        </w:rPr>
        <w:t xml:space="preserve"> </w:t>
      </w:r>
      <w:r w:rsidR="00141EB6">
        <w:rPr>
          <w:rFonts w:ascii="Times New Roman" w:hAnsi="Times New Roman" w:cs="Times New Roman"/>
          <w:sz w:val="24"/>
          <w:szCs w:val="24"/>
        </w:rPr>
        <w:t xml:space="preserve">Outro arquétipo de cientista louco é </w:t>
      </w:r>
      <w:r w:rsidR="000C08D3">
        <w:rPr>
          <w:rFonts w:ascii="Times New Roman" w:hAnsi="Times New Roman" w:cs="Times New Roman"/>
          <w:sz w:val="24"/>
          <w:szCs w:val="24"/>
        </w:rPr>
        <w:t xml:space="preserve">o </w:t>
      </w:r>
      <w:r w:rsidR="00141EB6">
        <w:rPr>
          <w:rFonts w:ascii="Times New Roman" w:hAnsi="Times New Roman" w:cs="Times New Roman"/>
          <w:sz w:val="24"/>
          <w:szCs w:val="24"/>
        </w:rPr>
        <w:t>Dr. Faustus, reconhecido por ter vendido a sua alma ao demónio. A venda da sua alma representa</w:t>
      </w:r>
      <w:r w:rsidR="000C08D3">
        <w:rPr>
          <w:rFonts w:ascii="Times New Roman" w:hAnsi="Times New Roman" w:cs="Times New Roman"/>
          <w:sz w:val="24"/>
          <w:szCs w:val="24"/>
        </w:rPr>
        <w:t>,</w:t>
      </w:r>
      <w:r w:rsidR="00141EB6">
        <w:rPr>
          <w:rFonts w:ascii="Times New Roman" w:hAnsi="Times New Roman" w:cs="Times New Roman"/>
          <w:sz w:val="24"/>
          <w:szCs w:val="24"/>
        </w:rPr>
        <w:t xml:space="preserve"> simbolicamente</w:t>
      </w:r>
      <w:r w:rsidR="000C08D3">
        <w:rPr>
          <w:rFonts w:ascii="Times New Roman" w:hAnsi="Times New Roman" w:cs="Times New Roman"/>
          <w:sz w:val="24"/>
          <w:szCs w:val="24"/>
        </w:rPr>
        <w:t>,</w:t>
      </w:r>
      <w:r w:rsidR="00141EB6">
        <w:rPr>
          <w:rFonts w:ascii="Times New Roman" w:hAnsi="Times New Roman" w:cs="Times New Roman"/>
          <w:sz w:val="24"/>
          <w:szCs w:val="24"/>
        </w:rPr>
        <w:t xml:space="preserve"> a obtenção de um grau superior de conhecimento ou poder sobrenatural, tal como acontece com a figura do cientista.</w:t>
      </w:r>
      <w:r w:rsidR="00BD01A7">
        <w:rPr>
          <w:rFonts w:ascii="Times New Roman" w:hAnsi="Times New Roman" w:cs="Times New Roman"/>
          <w:sz w:val="24"/>
          <w:szCs w:val="24"/>
        </w:rPr>
        <w:t xml:space="preserve"> </w:t>
      </w:r>
      <w:r w:rsidR="00E177BD">
        <w:rPr>
          <w:rFonts w:ascii="Times New Roman" w:hAnsi="Times New Roman" w:cs="Times New Roman"/>
          <w:sz w:val="24"/>
          <w:szCs w:val="24"/>
        </w:rPr>
        <w:t>Como se pode constatar, a figura</w:t>
      </w:r>
      <w:r w:rsidR="00094EDB">
        <w:rPr>
          <w:rFonts w:ascii="Times New Roman" w:hAnsi="Times New Roman" w:cs="Times New Roman"/>
          <w:sz w:val="24"/>
          <w:szCs w:val="24"/>
        </w:rPr>
        <w:t xml:space="preserve"> do </w:t>
      </w:r>
      <w:r w:rsidR="000C08D3">
        <w:rPr>
          <w:rFonts w:ascii="Times New Roman" w:hAnsi="Times New Roman" w:cs="Times New Roman"/>
          <w:sz w:val="24"/>
          <w:szCs w:val="24"/>
        </w:rPr>
        <w:t>“</w:t>
      </w:r>
      <w:r w:rsidR="00094EDB">
        <w:rPr>
          <w:rFonts w:ascii="Times New Roman" w:hAnsi="Times New Roman" w:cs="Times New Roman"/>
          <w:sz w:val="24"/>
          <w:szCs w:val="24"/>
        </w:rPr>
        <w:t>cientista louco</w:t>
      </w:r>
      <w:r w:rsidR="000C08D3">
        <w:rPr>
          <w:rFonts w:ascii="Times New Roman" w:hAnsi="Times New Roman" w:cs="Times New Roman"/>
          <w:sz w:val="24"/>
          <w:szCs w:val="24"/>
        </w:rPr>
        <w:t>”</w:t>
      </w:r>
      <w:r w:rsidR="00094EDB">
        <w:rPr>
          <w:rFonts w:ascii="Times New Roman" w:hAnsi="Times New Roman" w:cs="Times New Roman"/>
          <w:sz w:val="24"/>
          <w:szCs w:val="24"/>
        </w:rPr>
        <w:t xml:space="preserve"> possui firmes raízes na tradição gótica, vindo já desde os clássicos ou antepassados.</w:t>
      </w:r>
      <w:r w:rsidR="00933630">
        <w:rPr>
          <w:rFonts w:ascii="Times New Roman" w:hAnsi="Times New Roman" w:cs="Times New Roman"/>
          <w:sz w:val="24"/>
          <w:szCs w:val="24"/>
        </w:rPr>
        <w:t xml:space="preserve"> </w:t>
      </w:r>
    </w:p>
    <w:p w:rsidR="00A57609" w:rsidRPr="00A57609" w:rsidRDefault="00094EDB" w:rsidP="000C08D3">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Uma vez que o cientista possui este poder sobre a natureza, a transcendência quanto à realidade humana confere-lhe também uma força criativa extrema</w:t>
      </w:r>
      <w:r w:rsidR="000C08D3">
        <w:rPr>
          <w:rFonts w:ascii="Times New Roman" w:hAnsi="Times New Roman" w:cs="Times New Roman"/>
          <w:sz w:val="24"/>
          <w:szCs w:val="24"/>
        </w:rPr>
        <w:t>,</w:t>
      </w:r>
      <w:r w:rsidR="00815D25">
        <w:rPr>
          <w:rFonts w:ascii="Times New Roman" w:hAnsi="Times New Roman" w:cs="Times New Roman"/>
          <w:sz w:val="24"/>
          <w:szCs w:val="24"/>
        </w:rPr>
        <w:t xml:space="preserve"> que</w:t>
      </w:r>
      <w:r>
        <w:rPr>
          <w:rFonts w:ascii="Times New Roman" w:hAnsi="Times New Roman" w:cs="Times New Roman"/>
          <w:sz w:val="24"/>
          <w:szCs w:val="24"/>
        </w:rPr>
        <w:t xml:space="preserve"> pode assemelhar</w:t>
      </w:r>
      <w:r w:rsidR="00815D25">
        <w:rPr>
          <w:rFonts w:ascii="Times New Roman" w:hAnsi="Times New Roman" w:cs="Times New Roman"/>
          <w:sz w:val="24"/>
          <w:szCs w:val="24"/>
        </w:rPr>
        <w:t>-se</w:t>
      </w:r>
      <w:r>
        <w:rPr>
          <w:rFonts w:ascii="Times New Roman" w:hAnsi="Times New Roman" w:cs="Times New Roman"/>
          <w:sz w:val="24"/>
          <w:szCs w:val="24"/>
        </w:rPr>
        <w:t xml:space="preserve"> a um género de artista.</w:t>
      </w:r>
      <w:r w:rsidR="00BD01A7">
        <w:rPr>
          <w:rFonts w:ascii="Times New Roman" w:hAnsi="Times New Roman" w:cs="Times New Roman"/>
          <w:sz w:val="24"/>
          <w:szCs w:val="24"/>
        </w:rPr>
        <w:t xml:space="preserve"> </w:t>
      </w:r>
      <w:r>
        <w:rPr>
          <w:rFonts w:ascii="Times New Roman" w:hAnsi="Times New Roman" w:cs="Times New Roman"/>
          <w:sz w:val="24"/>
          <w:szCs w:val="24"/>
        </w:rPr>
        <w:t>Dexter comunga</w:t>
      </w:r>
      <w:r w:rsidR="000C08D3">
        <w:rPr>
          <w:rFonts w:ascii="Times New Roman" w:hAnsi="Times New Roman" w:cs="Times New Roman"/>
          <w:sz w:val="24"/>
          <w:szCs w:val="24"/>
        </w:rPr>
        <w:t>, igualmente,</w:t>
      </w:r>
      <w:r>
        <w:rPr>
          <w:rFonts w:ascii="Times New Roman" w:hAnsi="Times New Roman" w:cs="Times New Roman"/>
          <w:sz w:val="24"/>
          <w:szCs w:val="24"/>
        </w:rPr>
        <w:t xml:space="preserve"> desta perspectiva por variadas razões. Em primeiro lugar, é a sua função de analista forense que lhe permite recorrer a várias experiências científicas</w:t>
      </w:r>
      <w:r w:rsidR="000C08D3">
        <w:rPr>
          <w:rFonts w:ascii="Times New Roman" w:hAnsi="Times New Roman" w:cs="Times New Roman"/>
          <w:sz w:val="24"/>
          <w:szCs w:val="24"/>
        </w:rPr>
        <w:t>,</w:t>
      </w:r>
      <w:r>
        <w:rPr>
          <w:rFonts w:ascii="Times New Roman" w:hAnsi="Times New Roman" w:cs="Times New Roman"/>
          <w:sz w:val="24"/>
          <w:szCs w:val="24"/>
        </w:rPr>
        <w:t xml:space="preserve"> que poderão alterar a vida social, talvez tornando-a um pouco melhor ao se descobrirem determinados crimes</w:t>
      </w:r>
      <w:r w:rsidR="000C08D3">
        <w:rPr>
          <w:rFonts w:ascii="Times New Roman" w:hAnsi="Times New Roman" w:cs="Times New Roman"/>
          <w:sz w:val="24"/>
          <w:szCs w:val="24"/>
        </w:rPr>
        <w:t>,</w:t>
      </w:r>
      <w:r>
        <w:rPr>
          <w:rFonts w:ascii="Times New Roman" w:hAnsi="Times New Roman" w:cs="Times New Roman"/>
          <w:sz w:val="24"/>
          <w:szCs w:val="24"/>
        </w:rPr>
        <w:t xml:space="preserve"> mas, por outro lado, a </w:t>
      </w:r>
      <w:r w:rsidR="000C08D3">
        <w:rPr>
          <w:rFonts w:ascii="Times New Roman" w:hAnsi="Times New Roman" w:cs="Times New Roman"/>
          <w:sz w:val="24"/>
          <w:szCs w:val="24"/>
        </w:rPr>
        <w:t>sua actividade como</w:t>
      </w:r>
      <w:r>
        <w:rPr>
          <w:rFonts w:ascii="Times New Roman" w:hAnsi="Times New Roman" w:cs="Times New Roman"/>
          <w:sz w:val="24"/>
          <w:szCs w:val="24"/>
        </w:rPr>
        <w:t xml:space="preserve"> justiceiro</w:t>
      </w:r>
      <w:r w:rsidR="00933630">
        <w:rPr>
          <w:rFonts w:ascii="Times New Roman" w:hAnsi="Times New Roman" w:cs="Times New Roman"/>
          <w:sz w:val="24"/>
          <w:szCs w:val="24"/>
        </w:rPr>
        <w:t>,</w:t>
      </w:r>
      <w:r>
        <w:rPr>
          <w:rFonts w:ascii="Times New Roman" w:hAnsi="Times New Roman" w:cs="Times New Roman"/>
          <w:sz w:val="24"/>
          <w:szCs w:val="24"/>
        </w:rPr>
        <w:t xml:space="preserve"> que exerce em horário pós-laboral</w:t>
      </w:r>
      <w:r w:rsidR="000C08D3">
        <w:rPr>
          <w:rFonts w:ascii="Times New Roman" w:hAnsi="Times New Roman" w:cs="Times New Roman"/>
          <w:sz w:val="24"/>
          <w:szCs w:val="24"/>
        </w:rPr>
        <w:t>,</w:t>
      </w:r>
      <w:r>
        <w:rPr>
          <w:rFonts w:ascii="Times New Roman" w:hAnsi="Times New Roman" w:cs="Times New Roman"/>
          <w:sz w:val="24"/>
          <w:szCs w:val="24"/>
        </w:rPr>
        <w:t xml:space="preserve"> fornece-lhe competências para lidar com a morte</w:t>
      </w:r>
      <w:r w:rsidR="000C08D3">
        <w:rPr>
          <w:rFonts w:ascii="Times New Roman" w:hAnsi="Times New Roman" w:cs="Times New Roman"/>
          <w:sz w:val="24"/>
          <w:szCs w:val="24"/>
        </w:rPr>
        <w:t>,</w:t>
      </w:r>
      <w:r>
        <w:rPr>
          <w:rFonts w:ascii="Times New Roman" w:hAnsi="Times New Roman" w:cs="Times New Roman"/>
          <w:sz w:val="24"/>
          <w:szCs w:val="24"/>
        </w:rPr>
        <w:t xml:space="preserve"> como se </w:t>
      </w:r>
      <w:r w:rsidR="00BD01A7">
        <w:rPr>
          <w:rFonts w:ascii="Times New Roman" w:hAnsi="Times New Roman" w:cs="Times New Roman"/>
          <w:sz w:val="24"/>
          <w:szCs w:val="24"/>
        </w:rPr>
        <w:t>a mesma se tratasse de uma companheira</w:t>
      </w:r>
      <w:r>
        <w:rPr>
          <w:rFonts w:ascii="Times New Roman" w:hAnsi="Times New Roman" w:cs="Times New Roman"/>
          <w:sz w:val="24"/>
          <w:szCs w:val="24"/>
        </w:rPr>
        <w:t xml:space="preserve"> de longa data. </w:t>
      </w:r>
      <w:r w:rsidR="001F4F7C">
        <w:rPr>
          <w:rFonts w:ascii="Times New Roman" w:hAnsi="Times New Roman" w:cs="Times New Roman"/>
          <w:sz w:val="24"/>
          <w:szCs w:val="24"/>
        </w:rPr>
        <w:t>O facto de lid</w:t>
      </w:r>
      <w:r>
        <w:rPr>
          <w:rFonts w:ascii="Times New Roman" w:hAnsi="Times New Roman" w:cs="Times New Roman"/>
          <w:sz w:val="24"/>
          <w:szCs w:val="24"/>
        </w:rPr>
        <w:t>ar com sangue, quer no desempenho da sua actividade profissional, quer nos seus “tempos</w:t>
      </w:r>
      <w:r w:rsidR="001F4F7C">
        <w:rPr>
          <w:rFonts w:ascii="Times New Roman" w:hAnsi="Times New Roman" w:cs="Times New Roman"/>
          <w:sz w:val="24"/>
          <w:szCs w:val="24"/>
        </w:rPr>
        <w:t xml:space="preserve"> livres”, indica que Dexter interage</w:t>
      </w:r>
      <w:r w:rsidR="000C08D3">
        <w:rPr>
          <w:rFonts w:ascii="Times New Roman" w:hAnsi="Times New Roman" w:cs="Times New Roman"/>
          <w:sz w:val="24"/>
          <w:szCs w:val="24"/>
        </w:rPr>
        <w:t>,</w:t>
      </w:r>
      <w:r>
        <w:rPr>
          <w:rFonts w:ascii="Times New Roman" w:hAnsi="Times New Roman" w:cs="Times New Roman"/>
          <w:sz w:val="24"/>
          <w:szCs w:val="24"/>
        </w:rPr>
        <w:t xml:space="preserve"> simultaneamente</w:t>
      </w:r>
      <w:r w:rsidR="000C08D3">
        <w:rPr>
          <w:rFonts w:ascii="Times New Roman" w:hAnsi="Times New Roman" w:cs="Times New Roman"/>
          <w:sz w:val="24"/>
          <w:szCs w:val="24"/>
        </w:rPr>
        <w:t>,</w:t>
      </w:r>
      <w:r>
        <w:rPr>
          <w:rFonts w:ascii="Times New Roman" w:hAnsi="Times New Roman" w:cs="Times New Roman"/>
          <w:sz w:val="24"/>
          <w:szCs w:val="24"/>
        </w:rPr>
        <w:t xml:space="preserve"> com a vida e a morte</w:t>
      </w:r>
      <w:r w:rsidR="00A57609">
        <w:rPr>
          <w:rFonts w:ascii="Times New Roman" w:hAnsi="Times New Roman" w:cs="Times New Roman"/>
          <w:sz w:val="24"/>
          <w:szCs w:val="24"/>
        </w:rPr>
        <w:t xml:space="preserve"> e, por isso, é comparado a um deus por de</w:t>
      </w:r>
      <w:r w:rsidR="00813493">
        <w:rPr>
          <w:rFonts w:ascii="Times New Roman" w:hAnsi="Times New Roman" w:cs="Times New Roman"/>
          <w:sz w:val="24"/>
          <w:szCs w:val="24"/>
        </w:rPr>
        <w:t>cidir quem vive ou morre, possui</w:t>
      </w:r>
      <w:r w:rsidR="00A57609">
        <w:rPr>
          <w:rFonts w:ascii="Times New Roman" w:hAnsi="Times New Roman" w:cs="Times New Roman"/>
          <w:sz w:val="24"/>
          <w:szCs w:val="24"/>
        </w:rPr>
        <w:t>ndo assim maior poder do que os restantes seres humanos. Assim, Dexter encerra em si o segredo da vida e da morte, transcendendo a sua condição humana e a sua mortalidade, sendo designado</w:t>
      </w:r>
      <w:r w:rsidR="000C08D3">
        <w:rPr>
          <w:rFonts w:ascii="Times New Roman" w:hAnsi="Times New Roman" w:cs="Times New Roman"/>
          <w:sz w:val="24"/>
          <w:szCs w:val="24"/>
        </w:rPr>
        <w:t xml:space="preserve"> por Ken</w:t>
      </w:r>
      <w:r w:rsidR="007B7301">
        <w:rPr>
          <w:rFonts w:ascii="Times New Roman" w:hAnsi="Times New Roman" w:cs="Times New Roman"/>
          <w:sz w:val="24"/>
          <w:szCs w:val="24"/>
        </w:rPr>
        <w:t>n</w:t>
      </w:r>
      <w:r w:rsidR="000C08D3">
        <w:rPr>
          <w:rFonts w:ascii="Times New Roman" w:hAnsi="Times New Roman" w:cs="Times New Roman"/>
          <w:sz w:val="24"/>
          <w:szCs w:val="24"/>
        </w:rPr>
        <w:t xml:space="preserve">eth Graham, </w:t>
      </w:r>
      <w:r w:rsidR="00C605F8">
        <w:rPr>
          <w:rFonts w:ascii="Times New Roman" w:hAnsi="Times New Roman" w:cs="Times New Roman"/>
          <w:sz w:val="24"/>
          <w:szCs w:val="24"/>
        </w:rPr>
        <w:t xml:space="preserve">em </w:t>
      </w:r>
      <w:r w:rsidR="00C605F8" w:rsidRPr="00C605F8">
        <w:rPr>
          <w:rFonts w:ascii="Times New Roman" w:hAnsi="Times New Roman" w:cs="Times New Roman"/>
          <w:i/>
          <w:sz w:val="24"/>
          <w:szCs w:val="24"/>
        </w:rPr>
        <w:t>Gothic</w:t>
      </w:r>
      <w:r w:rsidR="000C08D3" w:rsidRPr="000C08D3">
        <w:rPr>
          <w:rFonts w:ascii="Times New Roman" w:hAnsi="Times New Roman" w:cs="Times New Roman"/>
          <w:i/>
          <w:sz w:val="24"/>
          <w:szCs w:val="24"/>
        </w:rPr>
        <w:t xml:space="preserve"> Fictions: Prohibition/ Transgression</w:t>
      </w:r>
      <w:r w:rsidR="00651DD0">
        <w:rPr>
          <w:rFonts w:ascii="Times New Roman" w:hAnsi="Times New Roman" w:cs="Times New Roman"/>
          <w:sz w:val="24"/>
          <w:szCs w:val="24"/>
        </w:rPr>
        <w:t xml:space="preserve"> (1989),</w:t>
      </w:r>
      <w:r w:rsidR="000C08D3" w:rsidRPr="000C08D3">
        <w:rPr>
          <w:rFonts w:ascii="Times New Roman" w:hAnsi="Times New Roman" w:cs="Times New Roman"/>
        </w:rPr>
        <w:t xml:space="preserve"> </w:t>
      </w:r>
      <w:r w:rsidR="00A57609">
        <w:rPr>
          <w:rFonts w:ascii="Times New Roman" w:hAnsi="Times New Roman" w:cs="Times New Roman"/>
          <w:sz w:val="24"/>
          <w:szCs w:val="24"/>
        </w:rPr>
        <w:t xml:space="preserve">como </w:t>
      </w:r>
      <w:r w:rsidR="00A57609" w:rsidRPr="00933630">
        <w:rPr>
          <w:rFonts w:ascii="Times New Roman" w:hAnsi="Times New Roman" w:cs="Times New Roman"/>
          <w:sz w:val="24"/>
          <w:szCs w:val="24"/>
        </w:rPr>
        <w:t>“</w:t>
      </w:r>
      <w:r w:rsidR="007B7301" w:rsidRPr="00933630">
        <w:rPr>
          <w:rFonts w:ascii="Times New Roman" w:hAnsi="Times New Roman" w:cs="Times New Roman"/>
          <w:sz w:val="24"/>
          <w:szCs w:val="24"/>
        </w:rPr>
        <w:t xml:space="preserve"> (...</w:t>
      </w:r>
      <w:r w:rsidR="00A57609" w:rsidRPr="00933630">
        <w:rPr>
          <w:rFonts w:ascii="Times New Roman" w:hAnsi="Times New Roman" w:cs="Times New Roman"/>
          <w:sz w:val="24"/>
          <w:szCs w:val="24"/>
        </w:rPr>
        <w:t>) a monster of special effects</w:t>
      </w:r>
      <w:r w:rsidR="00651DD0">
        <w:rPr>
          <w:rFonts w:ascii="Times New Roman" w:hAnsi="Times New Roman" w:cs="Times New Roman"/>
          <w:sz w:val="24"/>
          <w:szCs w:val="24"/>
        </w:rPr>
        <w:t xml:space="preserve">.” </w:t>
      </w:r>
      <w:r w:rsidR="007B7301">
        <w:rPr>
          <w:rFonts w:ascii="Times New Roman" w:hAnsi="Times New Roman" w:cs="Times New Roman"/>
          <w:sz w:val="24"/>
          <w:szCs w:val="24"/>
        </w:rPr>
        <w:t>(</w:t>
      </w:r>
      <w:r w:rsidR="00651DD0">
        <w:rPr>
          <w:rFonts w:ascii="Times New Roman" w:hAnsi="Times New Roman" w:cs="Times New Roman"/>
          <w:sz w:val="24"/>
          <w:szCs w:val="24"/>
        </w:rPr>
        <w:t>Graham 1989: 79).</w:t>
      </w:r>
    </w:p>
    <w:p w:rsidR="00B968C5" w:rsidRDefault="00A57609" w:rsidP="00B968C5">
      <w:pPr>
        <w:spacing w:before="240" w:after="24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Por outro lado, ao anali</w:t>
      </w:r>
      <w:r w:rsidR="00651DD0">
        <w:rPr>
          <w:rFonts w:ascii="Times New Roman" w:hAnsi="Times New Roman" w:cs="Times New Roman"/>
          <w:sz w:val="24"/>
          <w:szCs w:val="24"/>
        </w:rPr>
        <w:t>sar padrões sanguíneos em contexto profissional</w:t>
      </w:r>
      <w:r>
        <w:rPr>
          <w:rFonts w:ascii="Times New Roman" w:hAnsi="Times New Roman" w:cs="Times New Roman"/>
          <w:sz w:val="24"/>
          <w:szCs w:val="24"/>
        </w:rPr>
        <w:t xml:space="preserve">, Dexter pode associar-se, em sentido metafórico, à imagem do artista que projecta na tela o resultado da sua criatividade. Neste sentido, a sua arte de analista forense funciona como um símbolo do espírito, pois a mesma proporciona uma visão transcendental, ou seja, </w:t>
      </w:r>
      <w:r w:rsidR="00FA5BD8">
        <w:rPr>
          <w:rFonts w:ascii="Times New Roman" w:hAnsi="Times New Roman" w:cs="Times New Roman"/>
          <w:sz w:val="24"/>
          <w:szCs w:val="24"/>
        </w:rPr>
        <w:t xml:space="preserve">ao </w:t>
      </w:r>
      <w:r>
        <w:rPr>
          <w:rFonts w:ascii="Times New Roman" w:hAnsi="Times New Roman" w:cs="Times New Roman"/>
          <w:sz w:val="24"/>
          <w:szCs w:val="24"/>
        </w:rPr>
        <w:t>analisar cada gota de sangue com uma</w:t>
      </w:r>
      <w:r w:rsidR="00FA5BD8">
        <w:rPr>
          <w:rFonts w:ascii="Times New Roman" w:hAnsi="Times New Roman" w:cs="Times New Roman"/>
          <w:sz w:val="24"/>
          <w:szCs w:val="24"/>
        </w:rPr>
        <w:t xml:space="preserve"> visão dupla, não se contenta</w:t>
      </w:r>
      <w:r>
        <w:rPr>
          <w:rFonts w:ascii="Times New Roman" w:hAnsi="Times New Roman" w:cs="Times New Roman"/>
          <w:sz w:val="24"/>
          <w:szCs w:val="24"/>
        </w:rPr>
        <w:t xml:space="preserve"> com o óbvio e o imediato. A arte é isto mesmo, é olhar para lá do óbvio e compreender a verdadeira significação do que se encontra representado.</w:t>
      </w:r>
      <w:r w:rsidR="001F4F7C">
        <w:rPr>
          <w:rFonts w:ascii="Times New Roman" w:hAnsi="Times New Roman" w:cs="Times New Roman"/>
          <w:sz w:val="24"/>
          <w:szCs w:val="24"/>
        </w:rPr>
        <w:t xml:space="preserve"> </w:t>
      </w:r>
      <w:r w:rsidR="00AD389E">
        <w:rPr>
          <w:rFonts w:ascii="Times New Roman" w:hAnsi="Times New Roman" w:cs="Times New Roman"/>
          <w:sz w:val="24"/>
          <w:szCs w:val="24"/>
        </w:rPr>
        <w:t xml:space="preserve">Assim, a ciência também é sinónimo de criatividade, já que permite a criação de algo novo, capaz de transformar a Humanidade. Deste modo, o “cientista louco” constitui a representação simbólica do génio criativo, </w:t>
      </w:r>
      <w:r w:rsidR="00AD389E">
        <w:rPr>
          <w:rFonts w:ascii="Times New Roman" w:hAnsi="Times New Roman" w:cs="Times New Roman"/>
          <w:sz w:val="24"/>
          <w:szCs w:val="24"/>
        </w:rPr>
        <w:lastRenderedPageBreak/>
        <w:t xml:space="preserve">pois, apesar de sucumbir face aos perigos da ciência, o facto é que esta figura é fonte de originalidade e criação. São os seus terrores pessoais que permitem esta ligação com a criatividade, ou seja, é o domínio inconsciente que explora o lado mais original </w:t>
      </w:r>
      <w:r w:rsidR="00B968C5">
        <w:rPr>
          <w:rFonts w:ascii="Times New Roman" w:hAnsi="Times New Roman" w:cs="Times New Roman"/>
          <w:sz w:val="24"/>
          <w:szCs w:val="24"/>
        </w:rPr>
        <w:t xml:space="preserve">e criativo </w:t>
      </w:r>
      <w:r w:rsidR="00AD389E">
        <w:rPr>
          <w:rFonts w:ascii="Times New Roman" w:hAnsi="Times New Roman" w:cs="Times New Roman"/>
          <w:sz w:val="24"/>
          <w:szCs w:val="24"/>
        </w:rPr>
        <w:t xml:space="preserve">do ser humano e que exerce, ao mesmo tempo, um poderoso efeito na personalidade humana. </w:t>
      </w:r>
      <w:r w:rsidR="00B968C5">
        <w:rPr>
          <w:rFonts w:ascii="Times New Roman" w:hAnsi="Times New Roman" w:cs="Times New Roman"/>
          <w:sz w:val="24"/>
          <w:szCs w:val="24"/>
        </w:rPr>
        <w:t xml:space="preserve">É a sua alienação e a sua ambiguidade psicológica que contribuem para a capacidade de criar algo novo. </w:t>
      </w:r>
      <w:r w:rsidR="00AD389E" w:rsidRPr="00AD389E">
        <w:rPr>
          <w:rFonts w:ascii="Times New Roman" w:hAnsi="Times New Roman" w:cs="Times New Roman"/>
          <w:sz w:val="24"/>
          <w:szCs w:val="24"/>
          <w:lang w:val="en-US"/>
        </w:rPr>
        <w:t xml:space="preserve">Lyall Watson também partilha desta opinião, ao observar, </w:t>
      </w:r>
      <w:proofErr w:type="gramStart"/>
      <w:r w:rsidR="00AD389E" w:rsidRPr="00AD389E">
        <w:rPr>
          <w:rFonts w:ascii="Times New Roman" w:hAnsi="Times New Roman" w:cs="Times New Roman"/>
          <w:sz w:val="24"/>
          <w:szCs w:val="24"/>
          <w:lang w:val="en-US"/>
        </w:rPr>
        <w:t>na</w:t>
      </w:r>
      <w:proofErr w:type="gramEnd"/>
      <w:r w:rsidR="00AD389E" w:rsidRPr="00AD389E">
        <w:rPr>
          <w:rFonts w:ascii="Times New Roman" w:hAnsi="Times New Roman" w:cs="Times New Roman"/>
          <w:sz w:val="24"/>
          <w:szCs w:val="24"/>
          <w:lang w:val="en-US"/>
        </w:rPr>
        <w:t xml:space="preserve"> sua obra </w:t>
      </w:r>
      <w:r w:rsidR="00AD389E" w:rsidRPr="00AD389E">
        <w:rPr>
          <w:rFonts w:ascii="Times New Roman" w:hAnsi="Times New Roman" w:cs="Times New Roman"/>
          <w:i/>
          <w:sz w:val="24"/>
          <w:szCs w:val="24"/>
          <w:lang w:val="en-US"/>
        </w:rPr>
        <w:t xml:space="preserve">Dark Nature: A Natural History of Evil </w:t>
      </w:r>
      <w:r w:rsidR="00AD389E" w:rsidRPr="00AD389E">
        <w:rPr>
          <w:rFonts w:ascii="Times New Roman" w:hAnsi="Times New Roman" w:cs="Times New Roman"/>
          <w:sz w:val="24"/>
          <w:szCs w:val="24"/>
          <w:lang w:val="en-US"/>
        </w:rPr>
        <w:t>(1995) que: “the eruption of obsessive fears and terrifying desires (...) represents a part of our own in</w:t>
      </w:r>
      <w:r w:rsidR="00651DD0">
        <w:rPr>
          <w:rFonts w:ascii="Times New Roman" w:hAnsi="Times New Roman" w:cs="Times New Roman"/>
          <w:sz w:val="24"/>
          <w:szCs w:val="24"/>
          <w:lang w:val="en-US"/>
        </w:rPr>
        <w:t>nermost selves.”</w:t>
      </w:r>
      <w:r w:rsidR="00AD389E">
        <w:rPr>
          <w:rFonts w:ascii="Times New Roman" w:hAnsi="Times New Roman" w:cs="Times New Roman"/>
          <w:sz w:val="24"/>
          <w:szCs w:val="24"/>
          <w:lang w:val="en-US"/>
        </w:rPr>
        <w:t xml:space="preserve"> </w:t>
      </w:r>
      <w:r w:rsidR="00AD389E" w:rsidRPr="007D4F82">
        <w:rPr>
          <w:rFonts w:ascii="Times New Roman" w:hAnsi="Times New Roman" w:cs="Times New Roman"/>
          <w:sz w:val="24"/>
          <w:szCs w:val="24"/>
        </w:rPr>
        <w:t>(Watson 1995: 244).</w:t>
      </w:r>
      <w:r w:rsidR="0063754A" w:rsidRPr="007D4F82">
        <w:rPr>
          <w:rFonts w:ascii="Times New Roman" w:hAnsi="Times New Roman" w:cs="Times New Roman"/>
          <w:sz w:val="24"/>
          <w:szCs w:val="24"/>
        </w:rPr>
        <w:t xml:space="preserve"> </w:t>
      </w:r>
      <w:r w:rsidR="00FA5BD8">
        <w:rPr>
          <w:rFonts w:ascii="Times New Roman" w:hAnsi="Times New Roman" w:cs="Times New Roman"/>
          <w:sz w:val="24"/>
          <w:szCs w:val="24"/>
        </w:rPr>
        <w:t>Tal c</w:t>
      </w:r>
      <w:r w:rsidR="00B968C5">
        <w:rPr>
          <w:rFonts w:ascii="Times New Roman" w:hAnsi="Times New Roman" w:cs="Times New Roman"/>
          <w:sz w:val="24"/>
          <w:szCs w:val="24"/>
        </w:rPr>
        <w:t>omo Ju</w:t>
      </w:r>
      <w:r w:rsidR="00FA5BD8">
        <w:rPr>
          <w:rFonts w:ascii="Times New Roman" w:hAnsi="Times New Roman" w:cs="Times New Roman"/>
          <w:sz w:val="24"/>
          <w:szCs w:val="24"/>
        </w:rPr>
        <w:t>ng complementa</w:t>
      </w:r>
      <w:r w:rsidR="00B968C5">
        <w:rPr>
          <w:rFonts w:ascii="Times New Roman" w:hAnsi="Times New Roman" w:cs="Times New Roman"/>
          <w:sz w:val="24"/>
          <w:szCs w:val="24"/>
        </w:rPr>
        <w:t xml:space="preserve">, o nosso </w:t>
      </w:r>
      <w:r w:rsidR="00B968C5">
        <w:rPr>
          <w:rFonts w:ascii="Times New Roman" w:hAnsi="Times New Roman" w:cs="Times New Roman"/>
          <w:i/>
          <w:sz w:val="24"/>
          <w:szCs w:val="24"/>
        </w:rPr>
        <w:t>dark side</w:t>
      </w:r>
      <w:r w:rsidR="00B968C5">
        <w:rPr>
          <w:rFonts w:ascii="Times New Roman" w:hAnsi="Times New Roman" w:cs="Times New Roman"/>
          <w:sz w:val="24"/>
          <w:szCs w:val="24"/>
        </w:rPr>
        <w:t xml:space="preserve"> ou </w:t>
      </w:r>
      <w:r w:rsidR="00B968C5">
        <w:rPr>
          <w:rFonts w:ascii="Times New Roman" w:hAnsi="Times New Roman" w:cs="Times New Roman"/>
          <w:i/>
          <w:sz w:val="24"/>
          <w:szCs w:val="24"/>
        </w:rPr>
        <w:t>shadow</w:t>
      </w:r>
      <w:r w:rsidR="00B968C5">
        <w:rPr>
          <w:rFonts w:ascii="Times New Roman" w:hAnsi="Times New Roman" w:cs="Times New Roman"/>
          <w:sz w:val="24"/>
          <w:szCs w:val="24"/>
        </w:rPr>
        <w:t xml:space="preserve"> é essencial para a nossa sobrevivência física e psicológica, teoria igualmente partilhada por Lyall Watson</w:t>
      </w:r>
      <w:r w:rsidR="00FA5BD8">
        <w:rPr>
          <w:rFonts w:ascii="Times New Roman" w:hAnsi="Times New Roman" w:cs="Times New Roman"/>
          <w:sz w:val="24"/>
          <w:szCs w:val="24"/>
        </w:rPr>
        <w:t>,</w:t>
      </w:r>
      <w:r w:rsidR="00B968C5">
        <w:rPr>
          <w:rFonts w:ascii="Times New Roman" w:hAnsi="Times New Roman" w:cs="Times New Roman"/>
          <w:sz w:val="24"/>
          <w:szCs w:val="24"/>
        </w:rPr>
        <w:t xml:space="preserve"> na sua obra anteriormente citada. </w:t>
      </w:r>
      <w:r w:rsidR="00B968C5" w:rsidRPr="00C5120C">
        <w:rPr>
          <w:rFonts w:ascii="Times New Roman" w:hAnsi="Times New Roman" w:cs="Times New Roman"/>
          <w:sz w:val="24"/>
          <w:szCs w:val="24"/>
          <w:lang w:val="en-US"/>
        </w:rPr>
        <w:t xml:space="preserve">Assim, segundo este crítico, o inconsciente humano é </w:t>
      </w:r>
      <w:proofErr w:type="gramStart"/>
      <w:r w:rsidR="00B968C5" w:rsidRPr="00C5120C">
        <w:rPr>
          <w:rFonts w:ascii="Times New Roman" w:hAnsi="Times New Roman" w:cs="Times New Roman"/>
          <w:sz w:val="24"/>
          <w:szCs w:val="24"/>
          <w:lang w:val="en-US"/>
        </w:rPr>
        <w:t>“</w:t>
      </w:r>
      <w:r w:rsidR="00C605F8">
        <w:rPr>
          <w:rFonts w:ascii="Times New Roman" w:hAnsi="Times New Roman" w:cs="Times New Roman"/>
          <w:sz w:val="24"/>
          <w:szCs w:val="24"/>
          <w:lang w:val="en-US"/>
        </w:rPr>
        <w:t xml:space="preserve"> </w:t>
      </w:r>
      <w:r w:rsidR="00B968C5" w:rsidRPr="00C5120C">
        <w:rPr>
          <w:rFonts w:ascii="Times New Roman" w:hAnsi="Times New Roman" w:cs="Times New Roman"/>
          <w:sz w:val="24"/>
          <w:szCs w:val="24"/>
          <w:lang w:val="en-US"/>
        </w:rPr>
        <w:t>(</w:t>
      </w:r>
      <w:proofErr w:type="gramEnd"/>
      <w:r w:rsidR="00B968C5" w:rsidRPr="00C5120C">
        <w:rPr>
          <w:rFonts w:ascii="Times New Roman" w:hAnsi="Times New Roman" w:cs="Times New Roman"/>
          <w:sz w:val="24"/>
          <w:szCs w:val="24"/>
          <w:lang w:val="en-US"/>
        </w:rPr>
        <w:t>...) an essential part of our complete being, so vital that without it</w:t>
      </w:r>
      <w:r w:rsidR="00B968C5">
        <w:rPr>
          <w:rFonts w:ascii="Times New Roman" w:hAnsi="Times New Roman" w:cs="Times New Roman"/>
          <w:sz w:val="24"/>
          <w:szCs w:val="24"/>
          <w:lang w:val="en-US"/>
        </w:rPr>
        <w:t xml:space="preserve"> we could disintegrate and die.” </w:t>
      </w:r>
      <w:r w:rsidR="00B968C5">
        <w:rPr>
          <w:rFonts w:ascii="Times New Roman" w:hAnsi="Times New Roman" w:cs="Times New Roman"/>
          <w:sz w:val="24"/>
          <w:szCs w:val="24"/>
        </w:rPr>
        <w:t>(Watson 1995: 248).</w:t>
      </w:r>
    </w:p>
    <w:p w:rsidR="009A691E" w:rsidRDefault="00DD3A7D" w:rsidP="00B968C5">
      <w:pPr>
        <w:spacing w:before="240" w:after="24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Para exempli</w:t>
      </w:r>
      <w:r w:rsidR="00B968C5">
        <w:rPr>
          <w:rFonts w:ascii="Times New Roman" w:hAnsi="Times New Roman" w:cs="Times New Roman"/>
          <w:sz w:val="24"/>
          <w:szCs w:val="24"/>
        </w:rPr>
        <w:t>fi</w:t>
      </w:r>
      <w:r>
        <w:rPr>
          <w:rFonts w:ascii="Times New Roman" w:hAnsi="Times New Roman" w:cs="Times New Roman"/>
          <w:sz w:val="24"/>
          <w:szCs w:val="24"/>
        </w:rPr>
        <w:t xml:space="preserve">car esta questão do </w:t>
      </w:r>
      <w:r w:rsidR="0063754A">
        <w:rPr>
          <w:rFonts w:ascii="Times New Roman" w:hAnsi="Times New Roman" w:cs="Times New Roman"/>
          <w:sz w:val="24"/>
          <w:szCs w:val="24"/>
        </w:rPr>
        <w:t>“</w:t>
      </w:r>
      <w:r>
        <w:rPr>
          <w:rFonts w:ascii="Times New Roman" w:hAnsi="Times New Roman" w:cs="Times New Roman"/>
          <w:sz w:val="24"/>
          <w:szCs w:val="24"/>
        </w:rPr>
        <w:t>cientista louco</w:t>
      </w:r>
      <w:r w:rsidR="0063754A">
        <w:rPr>
          <w:rFonts w:ascii="Times New Roman" w:hAnsi="Times New Roman" w:cs="Times New Roman"/>
          <w:sz w:val="24"/>
          <w:szCs w:val="24"/>
        </w:rPr>
        <w:t>”</w:t>
      </w:r>
      <w:r w:rsidR="00651DD0">
        <w:rPr>
          <w:rFonts w:ascii="Times New Roman" w:hAnsi="Times New Roman" w:cs="Times New Roman"/>
          <w:sz w:val="24"/>
          <w:szCs w:val="24"/>
        </w:rPr>
        <w:t>, associado também ao génio criativo,</w:t>
      </w:r>
      <w:r>
        <w:rPr>
          <w:rFonts w:ascii="Times New Roman" w:hAnsi="Times New Roman" w:cs="Times New Roman"/>
          <w:sz w:val="24"/>
          <w:szCs w:val="24"/>
        </w:rPr>
        <w:t xml:space="preserve"> podemos estabelecer uma relação entre Dexter e Hannibal Lecter, verificando que a sua person</w:t>
      </w:r>
      <w:r w:rsidR="00651DD0">
        <w:rPr>
          <w:rFonts w:ascii="Times New Roman" w:hAnsi="Times New Roman" w:cs="Times New Roman"/>
          <w:sz w:val="24"/>
          <w:szCs w:val="24"/>
        </w:rPr>
        <w:t>alidade e o seu comportamento</w:t>
      </w:r>
      <w:r>
        <w:rPr>
          <w:rFonts w:ascii="Times New Roman" w:hAnsi="Times New Roman" w:cs="Times New Roman"/>
          <w:sz w:val="24"/>
          <w:szCs w:val="24"/>
        </w:rPr>
        <w:t xml:space="preserve"> inserem</w:t>
      </w:r>
      <w:r w:rsidR="00651DD0">
        <w:rPr>
          <w:rFonts w:ascii="Times New Roman" w:hAnsi="Times New Roman" w:cs="Times New Roman"/>
          <w:sz w:val="24"/>
          <w:szCs w:val="24"/>
        </w:rPr>
        <w:t>-se</w:t>
      </w:r>
      <w:r w:rsidR="00FA5BD8">
        <w:rPr>
          <w:rFonts w:ascii="Times New Roman" w:hAnsi="Times New Roman" w:cs="Times New Roman"/>
          <w:sz w:val="24"/>
          <w:szCs w:val="24"/>
        </w:rPr>
        <w:t>,</w:t>
      </w:r>
      <w:r>
        <w:rPr>
          <w:rFonts w:ascii="Times New Roman" w:hAnsi="Times New Roman" w:cs="Times New Roman"/>
          <w:sz w:val="24"/>
          <w:szCs w:val="24"/>
        </w:rPr>
        <w:t xml:space="preserve"> plenamente</w:t>
      </w:r>
      <w:r w:rsidR="00FA5BD8">
        <w:rPr>
          <w:rFonts w:ascii="Times New Roman" w:hAnsi="Times New Roman" w:cs="Times New Roman"/>
          <w:sz w:val="24"/>
          <w:szCs w:val="24"/>
        </w:rPr>
        <w:t>,</w:t>
      </w:r>
      <w:r>
        <w:rPr>
          <w:rFonts w:ascii="Times New Roman" w:hAnsi="Times New Roman" w:cs="Times New Roman"/>
          <w:sz w:val="24"/>
          <w:szCs w:val="24"/>
        </w:rPr>
        <w:t xml:space="preserve"> nesta temática.</w:t>
      </w:r>
      <w:r w:rsidR="001F4F7C">
        <w:rPr>
          <w:rFonts w:ascii="Times New Roman" w:hAnsi="Times New Roman" w:cs="Times New Roman"/>
          <w:sz w:val="24"/>
          <w:szCs w:val="24"/>
        </w:rPr>
        <w:t xml:space="preserve"> </w:t>
      </w:r>
      <w:r>
        <w:rPr>
          <w:rFonts w:ascii="Times New Roman" w:hAnsi="Times New Roman" w:cs="Times New Roman"/>
          <w:sz w:val="24"/>
          <w:szCs w:val="24"/>
        </w:rPr>
        <w:t xml:space="preserve">Assim sendo, o famoso Dr. Lecter, personagem da trilogia de Thomas Harris, é um psiquiatra que desenvolve avaliações psiquiátricas para os tribunais de Maryland e Virginia, </w:t>
      </w:r>
      <w:proofErr w:type="gramStart"/>
      <w:r>
        <w:rPr>
          <w:rFonts w:ascii="Times New Roman" w:hAnsi="Times New Roman" w:cs="Times New Roman"/>
          <w:sz w:val="24"/>
          <w:szCs w:val="24"/>
        </w:rPr>
        <w:t>enquanto que</w:t>
      </w:r>
      <w:proofErr w:type="gramEnd"/>
      <w:r>
        <w:rPr>
          <w:rFonts w:ascii="Times New Roman" w:hAnsi="Times New Roman" w:cs="Times New Roman"/>
          <w:sz w:val="24"/>
          <w:szCs w:val="24"/>
        </w:rPr>
        <w:t xml:space="preserve"> Dexter é um analista de padrões sanguíneos</w:t>
      </w:r>
      <w:r w:rsidR="00FA5BD8">
        <w:rPr>
          <w:rFonts w:ascii="Times New Roman" w:hAnsi="Times New Roman" w:cs="Times New Roman"/>
          <w:sz w:val="24"/>
          <w:szCs w:val="24"/>
        </w:rPr>
        <w:t>,</w:t>
      </w:r>
      <w:r>
        <w:rPr>
          <w:rFonts w:ascii="Times New Roman" w:hAnsi="Times New Roman" w:cs="Times New Roman"/>
          <w:sz w:val="24"/>
          <w:szCs w:val="24"/>
        </w:rPr>
        <w:t xml:space="preserve"> pertencente ao D</w:t>
      </w:r>
      <w:r w:rsidR="00651DD0">
        <w:rPr>
          <w:rFonts w:ascii="Times New Roman" w:hAnsi="Times New Roman" w:cs="Times New Roman"/>
          <w:sz w:val="24"/>
          <w:szCs w:val="24"/>
        </w:rPr>
        <w:t>epartamento da Polícia de Miami.</w:t>
      </w:r>
      <w:r>
        <w:rPr>
          <w:rFonts w:ascii="Times New Roman" w:hAnsi="Times New Roman" w:cs="Times New Roman"/>
          <w:sz w:val="24"/>
          <w:szCs w:val="24"/>
        </w:rPr>
        <w:t xml:space="preserve"> Lecter possui gostos artísticos sofisticados</w:t>
      </w:r>
      <w:r w:rsidR="0071125A">
        <w:rPr>
          <w:rFonts w:ascii="Times New Roman" w:hAnsi="Times New Roman" w:cs="Times New Roman"/>
          <w:sz w:val="24"/>
          <w:szCs w:val="24"/>
        </w:rPr>
        <w:t xml:space="preserve"> na</w:t>
      </w:r>
      <w:r w:rsidR="00651DD0">
        <w:rPr>
          <w:rFonts w:ascii="Times New Roman" w:hAnsi="Times New Roman" w:cs="Times New Roman"/>
          <w:sz w:val="24"/>
          <w:szCs w:val="24"/>
        </w:rPr>
        <w:t>s áreas da</w:t>
      </w:r>
      <w:r w:rsidR="0071125A">
        <w:rPr>
          <w:rFonts w:ascii="Times New Roman" w:hAnsi="Times New Roman" w:cs="Times New Roman"/>
          <w:sz w:val="24"/>
          <w:szCs w:val="24"/>
        </w:rPr>
        <w:t xml:space="preserve"> pintura e </w:t>
      </w:r>
      <w:r w:rsidR="00651DD0">
        <w:rPr>
          <w:rFonts w:ascii="Times New Roman" w:hAnsi="Times New Roman" w:cs="Times New Roman"/>
          <w:sz w:val="24"/>
          <w:szCs w:val="24"/>
        </w:rPr>
        <w:t>d</w:t>
      </w:r>
      <w:r w:rsidR="0071125A">
        <w:rPr>
          <w:rFonts w:ascii="Times New Roman" w:hAnsi="Times New Roman" w:cs="Times New Roman"/>
          <w:sz w:val="24"/>
          <w:szCs w:val="24"/>
        </w:rPr>
        <w:t>a música</w:t>
      </w:r>
      <w:r w:rsidR="003D61B1">
        <w:rPr>
          <w:rFonts w:ascii="Times New Roman" w:hAnsi="Times New Roman" w:cs="Times New Roman"/>
          <w:sz w:val="24"/>
          <w:szCs w:val="24"/>
        </w:rPr>
        <w:t>,</w:t>
      </w:r>
      <w:r w:rsidR="0071125A">
        <w:rPr>
          <w:rFonts w:ascii="Times New Roman" w:hAnsi="Times New Roman" w:cs="Times New Roman"/>
          <w:sz w:val="24"/>
          <w:szCs w:val="24"/>
        </w:rPr>
        <w:t xml:space="preserve"> e Dexter, por seu lado, manifesta um apreço especial pela obra de Pollock, ao me</w:t>
      </w:r>
      <w:r w:rsidR="003D61B1">
        <w:rPr>
          <w:rFonts w:ascii="Times New Roman" w:hAnsi="Times New Roman" w:cs="Times New Roman"/>
          <w:sz w:val="24"/>
          <w:szCs w:val="24"/>
        </w:rPr>
        <w:t>smo tempo que possui substanciais</w:t>
      </w:r>
      <w:r w:rsidR="0071125A">
        <w:rPr>
          <w:rFonts w:ascii="Times New Roman" w:hAnsi="Times New Roman" w:cs="Times New Roman"/>
          <w:sz w:val="24"/>
          <w:szCs w:val="24"/>
        </w:rPr>
        <w:t xml:space="preserve"> con</w:t>
      </w:r>
      <w:r w:rsidR="003D61B1">
        <w:rPr>
          <w:rFonts w:ascii="Times New Roman" w:hAnsi="Times New Roman" w:cs="Times New Roman"/>
          <w:sz w:val="24"/>
          <w:szCs w:val="24"/>
        </w:rPr>
        <w:t>hecimentos sobre barcos e pesca.</w:t>
      </w:r>
      <w:r w:rsidR="0071125A">
        <w:rPr>
          <w:rFonts w:ascii="Times New Roman" w:hAnsi="Times New Roman" w:cs="Times New Roman"/>
          <w:sz w:val="24"/>
          <w:szCs w:val="24"/>
        </w:rPr>
        <w:t xml:space="preserve"> Lecter, como o seu nome indica, é um leitor que </w:t>
      </w:r>
      <w:r w:rsidR="00FA5BD8">
        <w:rPr>
          <w:rFonts w:ascii="Times New Roman" w:hAnsi="Times New Roman" w:cs="Times New Roman"/>
          <w:sz w:val="24"/>
          <w:szCs w:val="24"/>
        </w:rPr>
        <w:t>analisa</w:t>
      </w:r>
      <w:r w:rsidR="0071125A">
        <w:rPr>
          <w:rFonts w:ascii="Times New Roman" w:hAnsi="Times New Roman" w:cs="Times New Roman"/>
          <w:sz w:val="24"/>
          <w:szCs w:val="24"/>
        </w:rPr>
        <w:t xml:space="preserve"> a mente humana</w:t>
      </w:r>
      <w:r w:rsidR="00651DD0">
        <w:rPr>
          <w:rFonts w:ascii="Times New Roman" w:hAnsi="Times New Roman" w:cs="Times New Roman"/>
          <w:sz w:val="24"/>
          <w:szCs w:val="24"/>
        </w:rPr>
        <w:t>,</w:t>
      </w:r>
      <w:r w:rsidR="0071125A">
        <w:rPr>
          <w:rFonts w:ascii="Times New Roman" w:hAnsi="Times New Roman" w:cs="Times New Roman"/>
          <w:sz w:val="24"/>
          <w:szCs w:val="24"/>
        </w:rPr>
        <w:t xml:space="preserve"> devorando-a literalmente, uma vez que dissecar a mente é semelhante à dis</w:t>
      </w:r>
      <w:r w:rsidR="003D61B1">
        <w:rPr>
          <w:rFonts w:ascii="Times New Roman" w:hAnsi="Times New Roman" w:cs="Times New Roman"/>
          <w:sz w:val="24"/>
          <w:szCs w:val="24"/>
        </w:rPr>
        <w:t>se</w:t>
      </w:r>
      <w:r w:rsidR="00651DD0">
        <w:rPr>
          <w:rFonts w:ascii="Times New Roman" w:hAnsi="Times New Roman" w:cs="Times New Roman"/>
          <w:sz w:val="24"/>
          <w:szCs w:val="24"/>
        </w:rPr>
        <w:t>cação do próprio corpo humano. P</w:t>
      </w:r>
      <w:r w:rsidR="003D61B1">
        <w:rPr>
          <w:rFonts w:ascii="Times New Roman" w:hAnsi="Times New Roman" w:cs="Times New Roman"/>
          <w:sz w:val="24"/>
          <w:szCs w:val="24"/>
        </w:rPr>
        <w:t>or sua vez,</w:t>
      </w:r>
      <w:r w:rsidR="0071125A">
        <w:rPr>
          <w:rFonts w:ascii="Times New Roman" w:hAnsi="Times New Roman" w:cs="Times New Roman"/>
          <w:sz w:val="24"/>
          <w:szCs w:val="24"/>
        </w:rPr>
        <w:t xml:space="preserve"> o nome De</w:t>
      </w:r>
      <w:r w:rsidR="00FA5BD8">
        <w:rPr>
          <w:rFonts w:ascii="Times New Roman" w:hAnsi="Times New Roman" w:cs="Times New Roman"/>
          <w:sz w:val="24"/>
          <w:szCs w:val="24"/>
        </w:rPr>
        <w:t>xter remet</w:t>
      </w:r>
      <w:r w:rsidR="00117930">
        <w:rPr>
          <w:rFonts w:ascii="Times New Roman" w:hAnsi="Times New Roman" w:cs="Times New Roman"/>
          <w:sz w:val="24"/>
          <w:szCs w:val="24"/>
        </w:rPr>
        <w:t xml:space="preserve">e, não só </w:t>
      </w:r>
      <w:r w:rsidR="00FA5BD8">
        <w:rPr>
          <w:rFonts w:ascii="Times New Roman" w:hAnsi="Times New Roman" w:cs="Times New Roman"/>
          <w:sz w:val="24"/>
          <w:szCs w:val="24"/>
        </w:rPr>
        <w:t>para a habilidade em</w:t>
      </w:r>
      <w:r w:rsidR="00117930">
        <w:rPr>
          <w:rFonts w:ascii="Times New Roman" w:hAnsi="Times New Roman" w:cs="Times New Roman"/>
          <w:sz w:val="24"/>
          <w:szCs w:val="24"/>
        </w:rPr>
        <w:t xml:space="preserve"> desenvolver actividades com perícia, especialmente com as mãos</w:t>
      </w:r>
      <w:r w:rsidR="0071125A">
        <w:rPr>
          <w:rFonts w:ascii="Times New Roman" w:hAnsi="Times New Roman" w:cs="Times New Roman"/>
          <w:sz w:val="24"/>
          <w:szCs w:val="24"/>
        </w:rPr>
        <w:t xml:space="preserve"> </w:t>
      </w:r>
      <w:r w:rsidR="00117930">
        <w:rPr>
          <w:rFonts w:ascii="Times New Roman" w:hAnsi="Times New Roman" w:cs="Times New Roman"/>
          <w:sz w:val="24"/>
          <w:szCs w:val="24"/>
        </w:rPr>
        <w:t>(</w:t>
      </w:r>
      <w:r w:rsidR="0071125A">
        <w:rPr>
          <w:rFonts w:ascii="Times New Roman" w:hAnsi="Times New Roman" w:cs="Times New Roman"/>
          <w:sz w:val="24"/>
          <w:szCs w:val="24"/>
        </w:rPr>
        <w:t>neste caso</w:t>
      </w:r>
      <w:r w:rsidR="00117930">
        <w:rPr>
          <w:rFonts w:ascii="Times New Roman" w:hAnsi="Times New Roman" w:cs="Times New Roman"/>
          <w:sz w:val="24"/>
          <w:szCs w:val="24"/>
        </w:rPr>
        <w:t>,</w:t>
      </w:r>
      <w:r w:rsidR="0071125A">
        <w:rPr>
          <w:rFonts w:ascii="Times New Roman" w:hAnsi="Times New Roman" w:cs="Times New Roman"/>
          <w:sz w:val="24"/>
          <w:szCs w:val="24"/>
        </w:rPr>
        <w:t xml:space="preserve"> manejar o bisturi para dissecar o corpo e ta</w:t>
      </w:r>
      <w:r w:rsidR="003D61B1">
        <w:rPr>
          <w:rFonts w:ascii="Times New Roman" w:hAnsi="Times New Roman" w:cs="Times New Roman"/>
          <w:sz w:val="24"/>
          <w:szCs w:val="24"/>
        </w:rPr>
        <w:t>mbém a mente d</w:t>
      </w:r>
      <w:r w:rsidR="00651DD0">
        <w:rPr>
          <w:rFonts w:ascii="Times New Roman" w:hAnsi="Times New Roman" w:cs="Times New Roman"/>
          <w:sz w:val="24"/>
          <w:szCs w:val="24"/>
        </w:rPr>
        <w:t>a vítima</w:t>
      </w:r>
      <w:r w:rsidR="00117930">
        <w:rPr>
          <w:rFonts w:ascii="Times New Roman" w:hAnsi="Times New Roman" w:cs="Times New Roman"/>
          <w:sz w:val="24"/>
          <w:szCs w:val="24"/>
        </w:rPr>
        <w:t>), mas também para a destreza de pensamento e acção.</w:t>
      </w:r>
      <w:r w:rsidR="00651DD0">
        <w:rPr>
          <w:rFonts w:ascii="Times New Roman" w:hAnsi="Times New Roman" w:cs="Times New Roman"/>
          <w:sz w:val="24"/>
          <w:szCs w:val="24"/>
        </w:rPr>
        <w:t xml:space="preserve"> </w:t>
      </w:r>
    </w:p>
    <w:p w:rsidR="0063754A" w:rsidRPr="00A11F1A" w:rsidRDefault="00651DD0" w:rsidP="00B968C5">
      <w:pPr>
        <w:spacing w:before="240" w:after="24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Contudo, em oposição a to</w:t>
      </w:r>
      <w:r w:rsidR="003D61B1">
        <w:rPr>
          <w:rFonts w:ascii="Times New Roman" w:hAnsi="Times New Roman" w:cs="Times New Roman"/>
          <w:sz w:val="24"/>
          <w:szCs w:val="24"/>
        </w:rPr>
        <w:t xml:space="preserve">do </w:t>
      </w:r>
      <w:r>
        <w:rPr>
          <w:rFonts w:ascii="Times New Roman" w:hAnsi="Times New Roman" w:cs="Times New Roman"/>
          <w:sz w:val="24"/>
          <w:szCs w:val="24"/>
        </w:rPr>
        <w:t>este cenário, existe</w:t>
      </w:r>
      <w:r w:rsidR="003D61B1">
        <w:rPr>
          <w:rFonts w:ascii="Times New Roman" w:hAnsi="Times New Roman" w:cs="Times New Roman"/>
          <w:sz w:val="24"/>
          <w:szCs w:val="24"/>
        </w:rPr>
        <w:t xml:space="preserve"> </w:t>
      </w:r>
      <w:r w:rsidR="001F4F7C">
        <w:rPr>
          <w:rFonts w:ascii="Times New Roman" w:hAnsi="Times New Roman" w:cs="Times New Roman"/>
          <w:sz w:val="24"/>
          <w:szCs w:val="24"/>
        </w:rPr>
        <w:t>o outro lado de ambas as</w:t>
      </w:r>
      <w:r w:rsidR="0071125A">
        <w:rPr>
          <w:rFonts w:ascii="Times New Roman" w:hAnsi="Times New Roman" w:cs="Times New Roman"/>
          <w:sz w:val="24"/>
          <w:szCs w:val="24"/>
        </w:rPr>
        <w:t xml:space="preserve"> personalidade</w:t>
      </w:r>
      <w:r w:rsidR="003D61B1">
        <w:rPr>
          <w:rFonts w:ascii="Times New Roman" w:hAnsi="Times New Roman" w:cs="Times New Roman"/>
          <w:sz w:val="24"/>
          <w:szCs w:val="24"/>
        </w:rPr>
        <w:t>s</w:t>
      </w:r>
      <w:r w:rsidR="0071125A">
        <w:rPr>
          <w:rFonts w:ascii="Times New Roman" w:hAnsi="Times New Roman" w:cs="Times New Roman"/>
          <w:sz w:val="24"/>
          <w:szCs w:val="24"/>
        </w:rPr>
        <w:t xml:space="preserve">, aquele que Jung designou como </w:t>
      </w:r>
      <w:r w:rsidR="0071125A">
        <w:rPr>
          <w:rFonts w:ascii="Times New Roman" w:hAnsi="Times New Roman" w:cs="Times New Roman"/>
          <w:i/>
          <w:sz w:val="24"/>
          <w:szCs w:val="24"/>
        </w:rPr>
        <w:t>shadow</w:t>
      </w:r>
      <w:r w:rsidR="0071125A">
        <w:rPr>
          <w:rFonts w:ascii="Times New Roman" w:hAnsi="Times New Roman" w:cs="Times New Roman"/>
          <w:sz w:val="24"/>
          <w:szCs w:val="24"/>
        </w:rPr>
        <w:t xml:space="preserve"> e que Dexter define como </w:t>
      </w:r>
      <w:r w:rsidR="0071125A" w:rsidRPr="003D61B1">
        <w:rPr>
          <w:rFonts w:ascii="Times New Roman" w:hAnsi="Times New Roman" w:cs="Times New Roman"/>
          <w:i/>
          <w:sz w:val="24"/>
          <w:szCs w:val="24"/>
        </w:rPr>
        <w:t>Dark Passenger</w:t>
      </w:r>
      <w:r w:rsidR="0071125A">
        <w:rPr>
          <w:rFonts w:ascii="Times New Roman" w:hAnsi="Times New Roman" w:cs="Times New Roman"/>
          <w:sz w:val="24"/>
          <w:szCs w:val="24"/>
        </w:rPr>
        <w:t>.</w:t>
      </w:r>
      <w:r w:rsidR="0063754A">
        <w:rPr>
          <w:rFonts w:ascii="Times New Roman" w:hAnsi="Times New Roman" w:cs="Times New Roman"/>
          <w:sz w:val="24"/>
          <w:szCs w:val="24"/>
        </w:rPr>
        <w:t xml:space="preserve"> </w:t>
      </w:r>
      <w:r w:rsidR="0063754A" w:rsidRPr="0063754A">
        <w:rPr>
          <w:rFonts w:ascii="Times New Roman" w:hAnsi="Times New Roman" w:cs="Times New Roman"/>
          <w:sz w:val="24"/>
          <w:szCs w:val="24"/>
          <w:lang w:val="en-US"/>
        </w:rPr>
        <w:t xml:space="preserve">Lyall Watson também se debruçou sobre esta questão, definindo o inconsciente humano </w:t>
      </w:r>
      <w:proofErr w:type="gramStart"/>
      <w:r w:rsidR="0063754A" w:rsidRPr="0063754A">
        <w:rPr>
          <w:rFonts w:ascii="Times New Roman" w:hAnsi="Times New Roman" w:cs="Times New Roman"/>
          <w:sz w:val="24"/>
          <w:szCs w:val="24"/>
          <w:lang w:val="en-US"/>
        </w:rPr>
        <w:t>como</w:t>
      </w:r>
      <w:proofErr w:type="gramEnd"/>
      <w:r w:rsidR="0063754A" w:rsidRPr="0063754A">
        <w:rPr>
          <w:rFonts w:ascii="Times New Roman" w:hAnsi="Times New Roman" w:cs="Times New Roman"/>
          <w:sz w:val="24"/>
          <w:szCs w:val="24"/>
          <w:lang w:val="en-US"/>
        </w:rPr>
        <w:t xml:space="preserve"> </w:t>
      </w:r>
      <w:r w:rsidR="00C605F8" w:rsidRPr="0063754A">
        <w:rPr>
          <w:rFonts w:ascii="Times New Roman" w:hAnsi="Times New Roman" w:cs="Times New Roman"/>
          <w:sz w:val="24"/>
          <w:szCs w:val="24"/>
          <w:lang w:val="en-US"/>
        </w:rPr>
        <w:t>“</w:t>
      </w:r>
      <w:r w:rsidR="00C605F8">
        <w:rPr>
          <w:rFonts w:ascii="Times New Roman" w:hAnsi="Times New Roman" w:cs="Times New Roman"/>
          <w:sz w:val="24"/>
          <w:szCs w:val="24"/>
          <w:lang w:val="en-US"/>
        </w:rPr>
        <w:t>(</w:t>
      </w:r>
      <w:r w:rsidR="0063754A" w:rsidRPr="0063754A">
        <w:rPr>
          <w:rFonts w:ascii="Times New Roman" w:hAnsi="Times New Roman" w:cs="Times New Roman"/>
          <w:sz w:val="24"/>
          <w:szCs w:val="24"/>
          <w:lang w:val="en-US"/>
        </w:rPr>
        <w:t>...) an essential part of our complete being, so vital that without it we</w:t>
      </w:r>
      <w:r w:rsidR="0063754A">
        <w:rPr>
          <w:rFonts w:ascii="Times New Roman" w:hAnsi="Times New Roman" w:cs="Times New Roman"/>
          <w:sz w:val="24"/>
          <w:szCs w:val="24"/>
          <w:lang w:val="en-US"/>
        </w:rPr>
        <w:t xml:space="preserve"> could disintegrate and die.” </w:t>
      </w:r>
      <w:r w:rsidR="0063754A" w:rsidRPr="00A11F1A">
        <w:rPr>
          <w:rFonts w:ascii="Times New Roman" w:hAnsi="Times New Roman" w:cs="Times New Roman"/>
          <w:sz w:val="24"/>
          <w:szCs w:val="24"/>
        </w:rPr>
        <w:t>(Watson 1995: 248).</w:t>
      </w:r>
      <w:r w:rsidR="00A11F1A" w:rsidRPr="00A11F1A">
        <w:rPr>
          <w:rFonts w:ascii="Times New Roman" w:hAnsi="Times New Roman" w:cs="Times New Roman"/>
          <w:sz w:val="24"/>
          <w:szCs w:val="24"/>
        </w:rPr>
        <w:t xml:space="preserve"> </w:t>
      </w:r>
      <w:r w:rsidR="00A11F1A">
        <w:rPr>
          <w:rFonts w:ascii="Times New Roman" w:hAnsi="Times New Roman" w:cs="Times New Roman"/>
          <w:sz w:val="24"/>
          <w:szCs w:val="24"/>
        </w:rPr>
        <w:t xml:space="preserve">Neste sentido, podemos </w:t>
      </w:r>
      <w:r w:rsidR="00A11F1A">
        <w:rPr>
          <w:rFonts w:ascii="Times New Roman" w:hAnsi="Times New Roman" w:cs="Times New Roman"/>
          <w:sz w:val="24"/>
          <w:szCs w:val="24"/>
        </w:rPr>
        <w:lastRenderedPageBreak/>
        <w:t>afirmar que cada ser humano representa um potencial assassino em série, pois vê a sua vida ser invadida por sentimentos e emoções provenientes das personagens literárias, existindo, assim, uma identifica</w:t>
      </w:r>
      <w:r w:rsidR="009A691E">
        <w:rPr>
          <w:rFonts w:ascii="Times New Roman" w:hAnsi="Times New Roman" w:cs="Times New Roman"/>
          <w:sz w:val="24"/>
          <w:szCs w:val="24"/>
        </w:rPr>
        <w:t>ção entre o público e a entidade</w:t>
      </w:r>
      <w:r w:rsidR="00A11F1A">
        <w:rPr>
          <w:rFonts w:ascii="Times New Roman" w:hAnsi="Times New Roman" w:cs="Times New Roman"/>
          <w:sz w:val="24"/>
          <w:szCs w:val="24"/>
        </w:rPr>
        <w:t xml:space="preserve"> ficcional. Leitores e personagens são, desta forma, conduzidos no mesmo sentido, já que ambos estão sujeitos a actos perversos, o que faz com que o limite entre ficção e realidade seja</w:t>
      </w:r>
      <w:r w:rsidR="009A691E">
        <w:rPr>
          <w:rFonts w:ascii="Times New Roman" w:hAnsi="Times New Roman" w:cs="Times New Roman"/>
          <w:sz w:val="24"/>
          <w:szCs w:val="24"/>
        </w:rPr>
        <w:t>,</w:t>
      </w:r>
      <w:r w:rsidR="00A11F1A">
        <w:rPr>
          <w:rFonts w:ascii="Times New Roman" w:hAnsi="Times New Roman" w:cs="Times New Roman"/>
          <w:sz w:val="24"/>
          <w:szCs w:val="24"/>
        </w:rPr>
        <w:t xml:space="preserve"> fortemente</w:t>
      </w:r>
      <w:r w:rsidR="009A691E">
        <w:rPr>
          <w:rFonts w:ascii="Times New Roman" w:hAnsi="Times New Roman" w:cs="Times New Roman"/>
          <w:sz w:val="24"/>
          <w:szCs w:val="24"/>
        </w:rPr>
        <w:t>,</w:t>
      </w:r>
      <w:r w:rsidR="00A11F1A">
        <w:rPr>
          <w:rFonts w:ascii="Times New Roman" w:hAnsi="Times New Roman" w:cs="Times New Roman"/>
          <w:sz w:val="24"/>
          <w:szCs w:val="24"/>
        </w:rPr>
        <w:t xml:space="preserve"> abalado. Nesta perspectiva, somos levados a reflectir sobre a própria existência humana, a qual é dominada por instintos animalescos e/ou paixões perversas, tal como sustenta Darwin na sua teoria sobre a evolução das espécies. Também Camille Paglia partilha desta opinião quando afirma, em </w:t>
      </w:r>
      <w:r w:rsidR="00A11F1A">
        <w:rPr>
          <w:rFonts w:ascii="Times New Roman" w:hAnsi="Times New Roman" w:cs="Times New Roman"/>
          <w:i/>
          <w:sz w:val="24"/>
          <w:szCs w:val="24"/>
        </w:rPr>
        <w:t xml:space="preserve">Sexual Personae </w:t>
      </w:r>
      <w:r w:rsidR="00A11F1A">
        <w:rPr>
          <w:rFonts w:ascii="Times New Roman" w:hAnsi="Times New Roman" w:cs="Times New Roman"/>
          <w:sz w:val="24"/>
          <w:szCs w:val="24"/>
        </w:rPr>
        <w:t>(1990), que “nature is a Darwinian spectacle of th</w:t>
      </w:r>
      <w:r>
        <w:rPr>
          <w:rFonts w:ascii="Times New Roman" w:hAnsi="Times New Roman" w:cs="Times New Roman"/>
          <w:sz w:val="24"/>
          <w:szCs w:val="24"/>
        </w:rPr>
        <w:t>e eaters and the eaten.” (Paglia</w:t>
      </w:r>
      <w:r w:rsidR="00A11F1A">
        <w:rPr>
          <w:rFonts w:ascii="Times New Roman" w:hAnsi="Times New Roman" w:cs="Times New Roman"/>
          <w:sz w:val="24"/>
          <w:szCs w:val="24"/>
        </w:rPr>
        <w:t xml:space="preserve"> 1990: 16). </w:t>
      </w:r>
    </w:p>
    <w:p w:rsidR="009A691E" w:rsidRDefault="003D61B1" w:rsidP="001C17F1">
      <w:pPr>
        <w:spacing w:line="360" w:lineRule="auto"/>
        <w:contextualSpacing/>
        <w:jc w:val="both"/>
        <w:rPr>
          <w:rFonts w:ascii="Times New Roman" w:hAnsi="Times New Roman" w:cs="Times New Roman"/>
          <w:sz w:val="24"/>
          <w:szCs w:val="24"/>
        </w:rPr>
      </w:pPr>
      <w:r w:rsidRPr="007D4F82">
        <w:rPr>
          <w:rFonts w:ascii="Times New Roman" w:hAnsi="Times New Roman" w:cs="Times New Roman"/>
          <w:sz w:val="24"/>
          <w:szCs w:val="24"/>
        </w:rPr>
        <w:tab/>
      </w:r>
      <w:r w:rsidR="00A11F1A" w:rsidRPr="00A11F1A">
        <w:rPr>
          <w:rFonts w:ascii="Times New Roman" w:hAnsi="Times New Roman" w:cs="Times New Roman"/>
          <w:sz w:val="24"/>
          <w:szCs w:val="24"/>
        </w:rPr>
        <w:t>Re</w:t>
      </w:r>
      <w:r w:rsidR="00A11F1A">
        <w:rPr>
          <w:rFonts w:ascii="Times New Roman" w:hAnsi="Times New Roman" w:cs="Times New Roman"/>
          <w:sz w:val="24"/>
          <w:szCs w:val="24"/>
        </w:rPr>
        <w:t>trocedendo um pouco, c</w:t>
      </w:r>
      <w:r w:rsidR="000430C4">
        <w:rPr>
          <w:rFonts w:ascii="Times New Roman" w:hAnsi="Times New Roman" w:cs="Times New Roman"/>
          <w:sz w:val="24"/>
          <w:szCs w:val="24"/>
        </w:rPr>
        <w:t xml:space="preserve">omo </w:t>
      </w:r>
      <w:r w:rsidR="00A11F1A">
        <w:rPr>
          <w:rFonts w:ascii="Times New Roman" w:hAnsi="Times New Roman" w:cs="Times New Roman"/>
          <w:sz w:val="24"/>
          <w:szCs w:val="24"/>
        </w:rPr>
        <w:t xml:space="preserve">podemos </w:t>
      </w:r>
      <w:r w:rsidR="000430C4">
        <w:rPr>
          <w:rFonts w:ascii="Times New Roman" w:hAnsi="Times New Roman" w:cs="Times New Roman"/>
          <w:sz w:val="24"/>
          <w:szCs w:val="24"/>
        </w:rPr>
        <w:t>inserir</w:t>
      </w:r>
      <w:r>
        <w:rPr>
          <w:rFonts w:ascii="Times New Roman" w:hAnsi="Times New Roman" w:cs="Times New Roman"/>
          <w:sz w:val="24"/>
          <w:szCs w:val="24"/>
        </w:rPr>
        <w:t>, então,</w:t>
      </w:r>
      <w:r w:rsidR="000430C4">
        <w:rPr>
          <w:rFonts w:ascii="Times New Roman" w:hAnsi="Times New Roman" w:cs="Times New Roman"/>
          <w:sz w:val="24"/>
          <w:szCs w:val="24"/>
        </w:rPr>
        <w:t xml:space="preserve"> estas semelhanças entre Dexter e Lecter na temática do </w:t>
      </w:r>
      <w:r w:rsidR="00A11F1A">
        <w:rPr>
          <w:rFonts w:ascii="Times New Roman" w:hAnsi="Times New Roman" w:cs="Times New Roman"/>
          <w:sz w:val="24"/>
          <w:szCs w:val="24"/>
        </w:rPr>
        <w:t>“</w:t>
      </w:r>
      <w:r w:rsidR="000430C4">
        <w:rPr>
          <w:rFonts w:ascii="Times New Roman" w:hAnsi="Times New Roman" w:cs="Times New Roman"/>
          <w:sz w:val="24"/>
          <w:szCs w:val="24"/>
        </w:rPr>
        <w:t>cientista louco</w:t>
      </w:r>
      <w:r w:rsidR="00A11F1A">
        <w:rPr>
          <w:rFonts w:ascii="Times New Roman" w:hAnsi="Times New Roman" w:cs="Times New Roman"/>
          <w:sz w:val="24"/>
          <w:szCs w:val="24"/>
        </w:rPr>
        <w:t>”</w:t>
      </w:r>
      <w:r w:rsidR="000430C4">
        <w:rPr>
          <w:rFonts w:ascii="Times New Roman" w:hAnsi="Times New Roman" w:cs="Times New Roman"/>
          <w:sz w:val="24"/>
          <w:szCs w:val="24"/>
        </w:rPr>
        <w:t xml:space="preserve"> como vilão contemporâneo?</w:t>
      </w:r>
      <w:r w:rsidR="001F4F7C">
        <w:rPr>
          <w:rFonts w:ascii="Times New Roman" w:hAnsi="Times New Roman" w:cs="Times New Roman"/>
          <w:sz w:val="24"/>
          <w:szCs w:val="24"/>
        </w:rPr>
        <w:t xml:space="preserve"> </w:t>
      </w:r>
      <w:r w:rsidR="000430C4">
        <w:rPr>
          <w:rFonts w:ascii="Times New Roman" w:hAnsi="Times New Roman" w:cs="Times New Roman"/>
          <w:sz w:val="24"/>
          <w:szCs w:val="24"/>
        </w:rPr>
        <w:t>O</w:t>
      </w:r>
      <w:r>
        <w:rPr>
          <w:rFonts w:ascii="Times New Roman" w:hAnsi="Times New Roman" w:cs="Times New Roman"/>
          <w:sz w:val="24"/>
          <w:szCs w:val="24"/>
        </w:rPr>
        <w:t>s</w:t>
      </w:r>
      <w:r w:rsidR="000430C4">
        <w:rPr>
          <w:rFonts w:ascii="Times New Roman" w:hAnsi="Times New Roman" w:cs="Times New Roman"/>
          <w:sz w:val="24"/>
          <w:szCs w:val="24"/>
        </w:rPr>
        <w:t xml:space="preserve"> seu</w:t>
      </w:r>
      <w:r>
        <w:rPr>
          <w:rFonts w:ascii="Times New Roman" w:hAnsi="Times New Roman" w:cs="Times New Roman"/>
          <w:sz w:val="24"/>
          <w:szCs w:val="24"/>
        </w:rPr>
        <w:t>s</w:t>
      </w:r>
      <w:r w:rsidR="000430C4">
        <w:rPr>
          <w:rFonts w:ascii="Times New Roman" w:hAnsi="Times New Roman" w:cs="Times New Roman"/>
          <w:sz w:val="24"/>
          <w:szCs w:val="24"/>
        </w:rPr>
        <w:t xml:space="preserve"> prazer</w:t>
      </w:r>
      <w:r>
        <w:rPr>
          <w:rFonts w:ascii="Times New Roman" w:hAnsi="Times New Roman" w:cs="Times New Roman"/>
          <w:sz w:val="24"/>
          <w:szCs w:val="24"/>
        </w:rPr>
        <w:t>es</w:t>
      </w:r>
      <w:r w:rsidR="000430C4">
        <w:rPr>
          <w:rFonts w:ascii="Times New Roman" w:hAnsi="Times New Roman" w:cs="Times New Roman"/>
          <w:sz w:val="24"/>
          <w:szCs w:val="24"/>
        </w:rPr>
        <w:t xml:space="preserve"> perverso</w:t>
      </w:r>
      <w:r>
        <w:rPr>
          <w:rFonts w:ascii="Times New Roman" w:hAnsi="Times New Roman" w:cs="Times New Roman"/>
          <w:sz w:val="24"/>
          <w:szCs w:val="24"/>
        </w:rPr>
        <w:t>s, quer de Dexter ou Lecter, advê</w:t>
      </w:r>
      <w:r w:rsidR="000430C4">
        <w:rPr>
          <w:rFonts w:ascii="Times New Roman" w:hAnsi="Times New Roman" w:cs="Times New Roman"/>
          <w:sz w:val="24"/>
          <w:szCs w:val="24"/>
        </w:rPr>
        <w:t>m do excesso de cultura e conhecimento científico</w:t>
      </w:r>
      <w:r w:rsidR="00651DD0">
        <w:rPr>
          <w:rFonts w:ascii="Times New Roman" w:hAnsi="Times New Roman" w:cs="Times New Roman"/>
          <w:sz w:val="24"/>
          <w:szCs w:val="24"/>
        </w:rPr>
        <w:t>,</w:t>
      </w:r>
      <w:r w:rsidR="000430C4">
        <w:rPr>
          <w:rFonts w:ascii="Times New Roman" w:hAnsi="Times New Roman" w:cs="Times New Roman"/>
          <w:sz w:val="24"/>
          <w:szCs w:val="24"/>
        </w:rPr>
        <w:t xml:space="preserve"> que os transformam em vítimas da maldade </w:t>
      </w:r>
      <w:r>
        <w:rPr>
          <w:rFonts w:ascii="Times New Roman" w:hAnsi="Times New Roman" w:cs="Times New Roman"/>
          <w:sz w:val="24"/>
          <w:szCs w:val="24"/>
        </w:rPr>
        <w:t xml:space="preserve">resultante das suas obsessões </w:t>
      </w:r>
      <w:r w:rsidR="000430C4">
        <w:rPr>
          <w:rFonts w:ascii="Times New Roman" w:hAnsi="Times New Roman" w:cs="Times New Roman"/>
          <w:sz w:val="24"/>
          <w:szCs w:val="24"/>
        </w:rPr>
        <w:t>científica</w:t>
      </w:r>
      <w:r>
        <w:rPr>
          <w:rFonts w:ascii="Times New Roman" w:hAnsi="Times New Roman" w:cs="Times New Roman"/>
          <w:sz w:val="24"/>
          <w:szCs w:val="24"/>
        </w:rPr>
        <w:t>s</w:t>
      </w:r>
      <w:r w:rsidR="000430C4">
        <w:rPr>
          <w:rFonts w:ascii="Times New Roman" w:hAnsi="Times New Roman" w:cs="Times New Roman"/>
          <w:sz w:val="24"/>
          <w:szCs w:val="24"/>
        </w:rPr>
        <w:t>, a</w:t>
      </w:r>
      <w:r>
        <w:rPr>
          <w:rFonts w:ascii="Times New Roman" w:hAnsi="Times New Roman" w:cs="Times New Roman"/>
          <w:sz w:val="24"/>
          <w:szCs w:val="24"/>
        </w:rPr>
        <w:t>s</w:t>
      </w:r>
      <w:r w:rsidR="00F52C72">
        <w:rPr>
          <w:rFonts w:ascii="Times New Roman" w:hAnsi="Times New Roman" w:cs="Times New Roman"/>
          <w:sz w:val="24"/>
          <w:szCs w:val="24"/>
        </w:rPr>
        <w:t xml:space="preserve"> mesma</w:t>
      </w:r>
      <w:r>
        <w:rPr>
          <w:rFonts w:ascii="Times New Roman" w:hAnsi="Times New Roman" w:cs="Times New Roman"/>
          <w:sz w:val="24"/>
          <w:szCs w:val="24"/>
        </w:rPr>
        <w:t>s que corromperam</w:t>
      </w:r>
      <w:r w:rsidR="00F52C72">
        <w:rPr>
          <w:rFonts w:ascii="Times New Roman" w:hAnsi="Times New Roman" w:cs="Times New Roman"/>
          <w:sz w:val="24"/>
          <w:szCs w:val="24"/>
        </w:rPr>
        <w:t xml:space="preserve"> Dr. Jekyll ou</w:t>
      </w:r>
      <w:r w:rsidR="000430C4">
        <w:rPr>
          <w:rFonts w:ascii="Times New Roman" w:hAnsi="Times New Roman" w:cs="Times New Roman"/>
          <w:sz w:val="24"/>
          <w:szCs w:val="24"/>
        </w:rPr>
        <w:t xml:space="preserve"> Dr. Seth Brundle (</w:t>
      </w:r>
      <w:r w:rsidR="001C577E">
        <w:rPr>
          <w:rFonts w:ascii="Times New Roman" w:hAnsi="Times New Roman" w:cs="Times New Roman"/>
          <w:i/>
          <w:sz w:val="24"/>
          <w:szCs w:val="24"/>
        </w:rPr>
        <w:t>The Fly</w:t>
      </w:r>
      <w:r w:rsidR="000430C4">
        <w:rPr>
          <w:rFonts w:ascii="Times New Roman" w:hAnsi="Times New Roman" w:cs="Times New Roman"/>
          <w:i/>
          <w:sz w:val="24"/>
          <w:szCs w:val="24"/>
        </w:rPr>
        <w:t xml:space="preserve"> – </w:t>
      </w:r>
      <w:r w:rsidR="00651DD0">
        <w:rPr>
          <w:rFonts w:ascii="Times New Roman" w:hAnsi="Times New Roman" w:cs="Times New Roman"/>
          <w:sz w:val="24"/>
          <w:szCs w:val="24"/>
        </w:rPr>
        <w:t>1986</w:t>
      </w:r>
      <w:r w:rsidR="000430C4">
        <w:rPr>
          <w:rFonts w:ascii="Times New Roman" w:hAnsi="Times New Roman" w:cs="Times New Roman"/>
          <w:sz w:val="24"/>
          <w:szCs w:val="24"/>
        </w:rPr>
        <w:t>)</w:t>
      </w:r>
      <w:r w:rsidR="00F52C72">
        <w:rPr>
          <w:rFonts w:ascii="Times New Roman" w:hAnsi="Times New Roman" w:cs="Times New Roman"/>
          <w:sz w:val="24"/>
          <w:szCs w:val="24"/>
        </w:rPr>
        <w:t>.</w:t>
      </w:r>
      <w:r w:rsidR="001C577E">
        <w:rPr>
          <w:rFonts w:ascii="Times New Roman" w:hAnsi="Times New Roman" w:cs="Times New Roman"/>
          <w:sz w:val="24"/>
          <w:szCs w:val="24"/>
        </w:rPr>
        <w:t xml:space="preserve"> </w:t>
      </w:r>
      <w:r w:rsidR="00F52C72">
        <w:rPr>
          <w:rFonts w:ascii="Times New Roman" w:hAnsi="Times New Roman" w:cs="Times New Roman"/>
          <w:sz w:val="24"/>
          <w:szCs w:val="24"/>
        </w:rPr>
        <w:t>Nestes casos, e tendo sempre em mente que Dexter é a representação moderna desta questão, o excesso de ambição intelectual aparenta controlar</w:t>
      </w:r>
      <w:r w:rsidR="009A691E">
        <w:rPr>
          <w:rFonts w:ascii="Times New Roman" w:hAnsi="Times New Roman" w:cs="Times New Roman"/>
          <w:sz w:val="24"/>
          <w:szCs w:val="24"/>
        </w:rPr>
        <w:t>,</w:t>
      </w:r>
      <w:r w:rsidR="00F52C72">
        <w:rPr>
          <w:rFonts w:ascii="Times New Roman" w:hAnsi="Times New Roman" w:cs="Times New Roman"/>
          <w:sz w:val="24"/>
          <w:szCs w:val="24"/>
        </w:rPr>
        <w:t xml:space="preserve"> totalmente</w:t>
      </w:r>
      <w:r w:rsidR="009A691E">
        <w:rPr>
          <w:rFonts w:ascii="Times New Roman" w:hAnsi="Times New Roman" w:cs="Times New Roman"/>
          <w:sz w:val="24"/>
          <w:szCs w:val="24"/>
        </w:rPr>
        <w:t>,</w:t>
      </w:r>
      <w:r w:rsidR="00F52C72">
        <w:rPr>
          <w:rFonts w:ascii="Times New Roman" w:hAnsi="Times New Roman" w:cs="Times New Roman"/>
          <w:sz w:val="24"/>
          <w:szCs w:val="24"/>
        </w:rPr>
        <w:t xml:space="preserve"> a vontade do indi</w:t>
      </w:r>
      <w:r w:rsidR="001C17F1">
        <w:rPr>
          <w:rFonts w:ascii="Times New Roman" w:hAnsi="Times New Roman" w:cs="Times New Roman"/>
          <w:sz w:val="24"/>
          <w:szCs w:val="24"/>
        </w:rPr>
        <w:t>víduo. Deste modo, acaba por</w:t>
      </w:r>
      <w:r w:rsidR="00F52C72">
        <w:rPr>
          <w:rFonts w:ascii="Times New Roman" w:hAnsi="Times New Roman" w:cs="Times New Roman"/>
          <w:sz w:val="24"/>
          <w:szCs w:val="24"/>
        </w:rPr>
        <w:t xml:space="preserve"> afastar</w:t>
      </w:r>
      <w:r w:rsidR="001C17F1">
        <w:rPr>
          <w:rFonts w:ascii="Times New Roman" w:hAnsi="Times New Roman" w:cs="Times New Roman"/>
          <w:sz w:val="24"/>
          <w:szCs w:val="24"/>
        </w:rPr>
        <w:t>-se</w:t>
      </w:r>
      <w:r w:rsidR="00F52C72">
        <w:rPr>
          <w:rFonts w:ascii="Times New Roman" w:hAnsi="Times New Roman" w:cs="Times New Roman"/>
          <w:sz w:val="24"/>
          <w:szCs w:val="24"/>
        </w:rPr>
        <w:t xml:space="preserve"> das experiências ou vivências do homem comum, dedicando-se</w:t>
      </w:r>
      <w:r w:rsidR="009A691E">
        <w:rPr>
          <w:rFonts w:ascii="Times New Roman" w:hAnsi="Times New Roman" w:cs="Times New Roman"/>
          <w:sz w:val="24"/>
          <w:szCs w:val="24"/>
        </w:rPr>
        <w:t>,</w:t>
      </w:r>
      <w:r w:rsidR="00F52C72">
        <w:rPr>
          <w:rFonts w:ascii="Times New Roman" w:hAnsi="Times New Roman" w:cs="Times New Roman"/>
          <w:sz w:val="24"/>
          <w:szCs w:val="24"/>
        </w:rPr>
        <w:t xml:space="preserve"> obsessivamente</w:t>
      </w:r>
      <w:r w:rsidR="009A691E">
        <w:rPr>
          <w:rFonts w:ascii="Times New Roman" w:hAnsi="Times New Roman" w:cs="Times New Roman"/>
          <w:sz w:val="24"/>
          <w:szCs w:val="24"/>
        </w:rPr>
        <w:t>,</w:t>
      </w:r>
      <w:r w:rsidR="00F52C72">
        <w:rPr>
          <w:rFonts w:ascii="Times New Roman" w:hAnsi="Times New Roman" w:cs="Times New Roman"/>
          <w:sz w:val="24"/>
          <w:szCs w:val="24"/>
        </w:rPr>
        <w:t xml:space="preserve"> a projectos megalómanos que o conduzem à destruição física e psicológica.</w:t>
      </w:r>
      <w:r w:rsidR="001C577E">
        <w:rPr>
          <w:rFonts w:ascii="Times New Roman" w:hAnsi="Times New Roman" w:cs="Times New Roman"/>
          <w:sz w:val="24"/>
          <w:szCs w:val="24"/>
        </w:rPr>
        <w:t xml:space="preserve"> </w:t>
      </w:r>
    </w:p>
    <w:p w:rsidR="00FF0170" w:rsidRPr="00FF0170" w:rsidRDefault="00F52C72" w:rsidP="009A691E">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Dexter encontra na sua profissão o refúgio perfeito para melhorar a sua técnica enquanto </w:t>
      </w:r>
      <w:r w:rsidRPr="001C17F1">
        <w:rPr>
          <w:rFonts w:ascii="Times New Roman" w:hAnsi="Times New Roman" w:cs="Times New Roman"/>
          <w:i/>
          <w:sz w:val="24"/>
          <w:szCs w:val="24"/>
        </w:rPr>
        <w:t>serial killer</w:t>
      </w:r>
      <w:r w:rsidR="009A691E">
        <w:rPr>
          <w:rFonts w:ascii="Times New Roman" w:hAnsi="Times New Roman" w:cs="Times New Roman"/>
          <w:sz w:val="24"/>
          <w:szCs w:val="24"/>
        </w:rPr>
        <w:t>, fechando-se no</w:t>
      </w:r>
      <w:r>
        <w:rPr>
          <w:rFonts w:ascii="Times New Roman" w:hAnsi="Times New Roman" w:cs="Times New Roman"/>
          <w:sz w:val="24"/>
          <w:szCs w:val="24"/>
        </w:rPr>
        <w:t xml:space="preserve"> laboratório para engendrar a s</w:t>
      </w:r>
      <w:r w:rsidR="009A691E">
        <w:rPr>
          <w:rFonts w:ascii="Times New Roman" w:hAnsi="Times New Roman" w:cs="Times New Roman"/>
          <w:sz w:val="24"/>
          <w:szCs w:val="24"/>
        </w:rPr>
        <w:t xml:space="preserve">ua nova forma de actuação, tentando sempre ultrapassar os limites </w:t>
      </w:r>
      <w:r>
        <w:rPr>
          <w:rFonts w:ascii="Times New Roman" w:hAnsi="Times New Roman" w:cs="Times New Roman"/>
          <w:sz w:val="24"/>
          <w:szCs w:val="24"/>
        </w:rPr>
        <w:t>de si mesmo.</w:t>
      </w:r>
      <w:r w:rsidR="001C577E">
        <w:rPr>
          <w:rFonts w:ascii="Times New Roman" w:hAnsi="Times New Roman" w:cs="Times New Roman"/>
          <w:sz w:val="24"/>
          <w:szCs w:val="24"/>
        </w:rPr>
        <w:t xml:space="preserve"> </w:t>
      </w:r>
      <w:r w:rsidR="00A118E3">
        <w:rPr>
          <w:rFonts w:ascii="Times New Roman" w:hAnsi="Times New Roman" w:cs="Times New Roman"/>
          <w:sz w:val="24"/>
          <w:szCs w:val="24"/>
        </w:rPr>
        <w:t xml:space="preserve">Ao </w:t>
      </w:r>
      <w:r w:rsidR="009A691E">
        <w:rPr>
          <w:rFonts w:ascii="Times New Roman" w:hAnsi="Times New Roman" w:cs="Times New Roman"/>
          <w:sz w:val="24"/>
          <w:szCs w:val="24"/>
        </w:rPr>
        <w:t>dar vida às suas aspirações,</w:t>
      </w:r>
      <w:r w:rsidR="00A118E3">
        <w:rPr>
          <w:rFonts w:ascii="Times New Roman" w:hAnsi="Times New Roman" w:cs="Times New Roman"/>
          <w:sz w:val="24"/>
          <w:szCs w:val="24"/>
        </w:rPr>
        <w:t xml:space="preserve"> transforma-se num ser irresponsável</w:t>
      </w:r>
      <w:r w:rsidR="001D59DD">
        <w:rPr>
          <w:rFonts w:ascii="Times New Roman" w:hAnsi="Times New Roman" w:cs="Times New Roman"/>
          <w:sz w:val="24"/>
          <w:szCs w:val="24"/>
        </w:rPr>
        <w:t>,</w:t>
      </w:r>
      <w:r w:rsidR="00A118E3">
        <w:rPr>
          <w:rFonts w:ascii="Times New Roman" w:hAnsi="Times New Roman" w:cs="Times New Roman"/>
          <w:sz w:val="24"/>
          <w:szCs w:val="24"/>
        </w:rPr>
        <w:t xml:space="preserve"> que perde o significado da sua origem</w:t>
      </w:r>
      <w:r w:rsidR="001110EB">
        <w:rPr>
          <w:rFonts w:ascii="Times New Roman" w:hAnsi="Times New Roman" w:cs="Times New Roman"/>
          <w:sz w:val="24"/>
          <w:szCs w:val="24"/>
        </w:rPr>
        <w:t xml:space="preserve"> como ser humano, causando deformidades e distorções da realidade. Isto acontece porque os seus métodos experimentais produzem monstruosos distúrbios com efeitos irreversíveis.</w:t>
      </w:r>
      <w:r w:rsidR="001C577E">
        <w:rPr>
          <w:rFonts w:ascii="Times New Roman" w:hAnsi="Times New Roman" w:cs="Times New Roman"/>
          <w:sz w:val="24"/>
          <w:szCs w:val="24"/>
        </w:rPr>
        <w:t xml:space="preserve"> </w:t>
      </w:r>
      <w:r w:rsidR="001110EB" w:rsidRPr="001110EB">
        <w:rPr>
          <w:rFonts w:ascii="Times New Roman" w:hAnsi="Times New Roman" w:cs="Times New Roman"/>
          <w:sz w:val="24"/>
          <w:szCs w:val="24"/>
        </w:rPr>
        <w:t xml:space="preserve">Por isso, Lyall Watson afirma que </w:t>
      </w:r>
      <w:r w:rsidR="001110EB" w:rsidRPr="003D61B1">
        <w:rPr>
          <w:rFonts w:ascii="Times New Roman" w:hAnsi="Times New Roman" w:cs="Times New Roman"/>
          <w:sz w:val="24"/>
          <w:szCs w:val="24"/>
        </w:rPr>
        <w:t>“villains grip the imagination with a force no hero can hope to match”</w:t>
      </w:r>
      <w:r w:rsidR="001C17F1">
        <w:rPr>
          <w:rFonts w:ascii="Times New Roman" w:hAnsi="Times New Roman" w:cs="Times New Roman"/>
          <w:sz w:val="24"/>
          <w:szCs w:val="24"/>
        </w:rPr>
        <w:t xml:space="preserve"> (Watson 1995: 3)</w:t>
      </w:r>
      <w:r w:rsidR="001110EB" w:rsidRPr="003D61B1">
        <w:rPr>
          <w:rFonts w:ascii="Times New Roman" w:hAnsi="Times New Roman" w:cs="Times New Roman"/>
          <w:sz w:val="24"/>
          <w:szCs w:val="24"/>
        </w:rPr>
        <w:t>,</w:t>
      </w:r>
      <w:r w:rsidR="001110EB" w:rsidRPr="001110EB">
        <w:rPr>
          <w:rFonts w:ascii="Times New Roman" w:hAnsi="Times New Roman" w:cs="Times New Roman"/>
          <w:sz w:val="24"/>
          <w:szCs w:val="24"/>
        </w:rPr>
        <w:t xml:space="preserve"> destacando que a força dos vil</w:t>
      </w:r>
      <w:r w:rsidR="001110EB">
        <w:rPr>
          <w:rFonts w:ascii="Times New Roman" w:hAnsi="Times New Roman" w:cs="Times New Roman"/>
          <w:sz w:val="24"/>
          <w:szCs w:val="24"/>
        </w:rPr>
        <w:t>ões é superior à dos heróis, uma vez que são os maus actos que ficam marcados na memória.</w:t>
      </w:r>
      <w:r w:rsidR="001C577E">
        <w:rPr>
          <w:rFonts w:ascii="Times New Roman" w:hAnsi="Times New Roman" w:cs="Times New Roman"/>
          <w:sz w:val="24"/>
          <w:szCs w:val="24"/>
        </w:rPr>
        <w:t xml:space="preserve"> </w:t>
      </w:r>
      <w:r w:rsidR="003A3CFE">
        <w:rPr>
          <w:rFonts w:ascii="Times New Roman" w:hAnsi="Times New Roman" w:cs="Times New Roman"/>
          <w:sz w:val="24"/>
          <w:szCs w:val="24"/>
        </w:rPr>
        <w:t xml:space="preserve">Também Erasmo de Roterdão em </w:t>
      </w:r>
      <w:r w:rsidR="003A3CFE">
        <w:rPr>
          <w:rFonts w:ascii="Times New Roman" w:hAnsi="Times New Roman" w:cs="Times New Roman"/>
          <w:i/>
          <w:sz w:val="24"/>
          <w:szCs w:val="24"/>
        </w:rPr>
        <w:t>O Elogio da Loucura</w:t>
      </w:r>
      <w:r w:rsidR="003A3CFE">
        <w:rPr>
          <w:rFonts w:ascii="Times New Roman" w:hAnsi="Times New Roman" w:cs="Times New Roman"/>
          <w:sz w:val="24"/>
          <w:szCs w:val="24"/>
        </w:rPr>
        <w:t xml:space="preserve"> (1509) defende que a sabedoria afasta o homem da felicidade, sendo considerada como uma praga que entrega o homem a uma vida de tristeza e melancolia: </w:t>
      </w:r>
      <w:r w:rsidR="003A3CFE" w:rsidRPr="00B92C93">
        <w:rPr>
          <w:rFonts w:ascii="Times New Roman" w:hAnsi="Times New Roman" w:cs="Times New Roman"/>
          <w:sz w:val="24"/>
          <w:szCs w:val="24"/>
        </w:rPr>
        <w:t>“As disciplinas surgem na vida humana ao mesmo tempo que as outras pestes</w:t>
      </w:r>
      <w:r w:rsidR="001C17F1">
        <w:rPr>
          <w:rFonts w:ascii="Times New Roman" w:hAnsi="Times New Roman" w:cs="Times New Roman"/>
          <w:sz w:val="24"/>
          <w:szCs w:val="24"/>
        </w:rPr>
        <w:t>.” (Roterdão 2007: 50).</w:t>
      </w:r>
      <w:r w:rsidR="003A3CFE">
        <w:rPr>
          <w:rFonts w:ascii="Times New Roman" w:hAnsi="Times New Roman" w:cs="Times New Roman"/>
          <w:sz w:val="24"/>
          <w:szCs w:val="24"/>
        </w:rPr>
        <w:t xml:space="preserve"> Por isso, </w:t>
      </w:r>
      <w:r w:rsidR="003A3CFE" w:rsidRPr="00B92C93">
        <w:rPr>
          <w:rFonts w:ascii="Times New Roman" w:hAnsi="Times New Roman" w:cs="Times New Roman"/>
          <w:sz w:val="24"/>
          <w:szCs w:val="24"/>
        </w:rPr>
        <w:t>“</w:t>
      </w:r>
      <w:r w:rsidR="007B7301" w:rsidRPr="00B92C93">
        <w:rPr>
          <w:rFonts w:ascii="Times New Roman" w:hAnsi="Times New Roman" w:cs="Times New Roman"/>
          <w:sz w:val="24"/>
          <w:szCs w:val="24"/>
        </w:rPr>
        <w:t xml:space="preserve"> (...</w:t>
      </w:r>
      <w:r w:rsidR="003A3CFE" w:rsidRPr="00B92C93">
        <w:rPr>
          <w:rFonts w:ascii="Times New Roman" w:hAnsi="Times New Roman" w:cs="Times New Roman"/>
          <w:sz w:val="24"/>
          <w:szCs w:val="24"/>
        </w:rPr>
        <w:t xml:space="preserve">) quanto maior for a </w:t>
      </w:r>
      <w:r w:rsidR="003A3CFE" w:rsidRPr="00B92C93">
        <w:rPr>
          <w:rFonts w:ascii="Times New Roman" w:hAnsi="Times New Roman" w:cs="Times New Roman"/>
          <w:sz w:val="24"/>
          <w:szCs w:val="24"/>
        </w:rPr>
        <w:lastRenderedPageBreak/>
        <w:t>sabedoria, menos feliz é a vida”</w:t>
      </w:r>
      <w:r w:rsidR="001C17F1">
        <w:rPr>
          <w:rFonts w:ascii="Times New Roman" w:hAnsi="Times New Roman" w:cs="Times New Roman"/>
          <w:sz w:val="24"/>
          <w:szCs w:val="24"/>
        </w:rPr>
        <w:t xml:space="preserve"> (Roterdão 2007: 22) </w:t>
      </w:r>
      <w:r w:rsidR="003A3CFE">
        <w:rPr>
          <w:rFonts w:ascii="Times New Roman" w:hAnsi="Times New Roman" w:cs="Times New Roman"/>
          <w:sz w:val="24"/>
          <w:szCs w:val="24"/>
        </w:rPr>
        <w:t>e, neste sentido, refere a imagem de Cupido como exemplo desta questão, uma vez que a infância é vista como a época mais feliz do homem</w:t>
      </w:r>
      <w:r w:rsidR="001C17F1">
        <w:rPr>
          <w:rFonts w:ascii="Times New Roman" w:hAnsi="Times New Roman" w:cs="Times New Roman"/>
          <w:sz w:val="24"/>
          <w:szCs w:val="24"/>
        </w:rPr>
        <w:t>,</w:t>
      </w:r>
      <w:r w:rsidR="003A3CFE">
        <w:rPr>
          <w:rFonts w:ascii="Times New Roman" w:hAnsi="Times New Roman" w:cs="Times New Roman"/>
          <w:sz w:val="24"/>
          <w:szCs w:val="24"/>
        </w:rPr>
        <w:t xml:space="preserve"> devido à inexist</w:t>
      </w:r>
      <w:r w:rsidR="001C17F1">
        <w:rPr>
          <w:rFonts w:ascii="Times New Roman" w:hAnsi="Times New Roman" w:cs="Times New Roman"/>
          <w:sz w:val="24"/>
          <w:szCs w:val="24"/>
        </w:rPr>
        <w:t>ência de pensamentos académicos. Como o próprio Erasmo afirma:</w:t>
      </w:r>
      <w:r w:rsidR="003A3CFE">
        <w:rPr>
          <w:rFonts w:ascii="Times New Roman" w:hAnsi="Times New Roman" w:cs="Times New Roman"/>
          <w:sz w:val="24"/>
          <w:szCs w:val="24"/>
        </w:rPr>
        <w:t xml:space="preserve"> </w:t>
      </w:r>
      <w:r w:rsidR="003A3CFE" w:rsidRPr="00B92C93">
        <w:rPr>
          <w:rFonts w:ascii="Times New Roman" w:hAnsi="Times New Roman" w:cs="Times New Roman"/>
          <w:sz w:val="24"/>
          <w:szCs w:val="24"/>
        </w:rPr>
        <w:t>“</w:t>
      </w:r>
      <w:r w:rsidR="00E637FE" w:rsidRPr="00B92C93">
        <w:rPr>
          <w:rFonts w:ascii="Times New Roman" w:hAnsi="Times New Roman" w:cs="Times New Roman"/>
          <w:sz w:val="24"/>
          <w:szCs w:val="24"/>
        </w:rPr>
        <w:t>Cupido nunca deixa de ser menino? Porquê? Porque é frívolo, não pensa nem faz coisa sensata</w:t>
      </w:r>
      <w:r w:rsidR="001C17F1">
        <w:rPr>
          <w:rFonts w:ascii="Times New Roman" w:hAnsi="Times New Roman" w:cs="Times New Roman"/>
          <w:sz w:val="24"/>
          <w:szCs w:val="24"/>
        </w:rPr>
        <w:t>.” (Roterdão 2007: 27).</w:t>
      </w:r>
      <w:r w:rsidR="00B92C93">
        <w:rPr>
          <w:rFonts w:ascii="Times New Roman" w:hAnsi="Times New Roman" w:cs="Times New Roman"/>
          <w:sz w:val="24"/>
          <w:szCs w:val="24"/>
        </w:rPr>
        <w:t xml:space="preserve"> O tema </w:t>
      </w:r>
      <w:r w:rsidR="00E637FE">
        <w:rPr>
          <w:rFonts w:ascii="Times New Roman" w:hAnsi="Times New Roman" w:cs="Times New Roman"/>
          <w:sz w:val="24"/>
          <w:szCs w:val="24"/>
        </w:rPr>
        <w:t>da corrupção humana face ao excesso de pensamento e sabedoria é igualmen</w:t>
      </w:r>
      <w:r w:rsidR="00B92C93">
        <w:rPr>
          <w:rFonts w:ascii="Times New Roman" w:hAnsi="Times New Roman" w:cs="Times New Roman"/>
          <w:sz w:val="24"/>
          <w:szCs w:val="24"/>
        </w:rPr>
        <w:t>te explorado</w:t>
      </w:r>
      <w:r w:rsidR="00A218C4">
        <w:rPr>
          <w:rFonts w:ascii="Times New Roman" w:hAnsi="Times New Roman" w:cs="Times New Roman"/>
          <w:sz w:val="24"/>
          <w:szCs w:val="24"/>
        </w:rPr>
        <w:t xml:space="preserve"> por Alberto Caeiro</w:t>
      </w:r>
      <w:r w:rsidR="00E637FE">
        <w:rPr>
          <w:rFonts w:ascii="Times New Roman" w:hAnsi="Times New Roman" w:cs="Times New Roman"/>
          <w:sz w:val="24"/>
          <w:szCs w:val="24"/>
        </w:rPr>
        <w:t xml:space="preserve"> em muitos dos seus poemas, onde o</w:t>
      </w:r>
      <w:r w:rsidR="00A218C4">
        <w:rPr>
          <w:rFonts w:ascii="Times New Roman" w:hAnsi="Times New Roman" w:cs="Times New Roman"/>
          <w:sz w:val="24"/>
          <w:szCs w:val="24"/>
        </w:rPr>
        <w:t>s</w:t>
      </w:r>
      <w:r w:rsidR="00E637FE">
        <w:rPr>
          <w:rFonts w:ascii="Times New Roman" w:hAnsi="Times New Roman" w:cs="Times New Roman"/>
          <w:sz w:val="24"/>
          <w:szCs w:val="24"/>
        </w:rPr>
        <w:t xml:space="preserve"> título</w:t>
      </w:r>
      <w:r w:rsidR="00A218C4">
        <w:rPr>
          <w:rFonts w:ascii="Times New Roman" w:hAnsi="Times New Roman" w:cs="Times New Roman"/>
          <w:sz w:val="24"/>
          <w:szCs w:val="24"/>
        </w:rPr>
        <w:t>s</w:t>
      </w:r>
      <w:r w:rsidR="00E637FE">
        <w:rPr>
          <w:rFonts w:ascii="Times New Roman" w:hAnsi="Times New Roman" w:cs="Times New Roman"/>
          <w:sz w:val="24"/>
          <w:szCs w:val="24"/>
        </w:rPr>
        <w:t xml:space="preserve"> por si só nos remete</w:t>
      </w:r>
      <w:r w:rsidR="00A218C4">
        <w:rPr>
          <w:rFonts w:ascii="Times New Roman" w:hAnsi="Times New Roman" w:cs="Times New Roman"/>
          <w:sz w:val="24"/>
          <w:szCs w:val="24"/>
        </w:rPr>
        <w:t>m</w:t>
      </w:r>
      <w:r w:rsidR="00E637FE">
        <w:rPr>
          <w:rFonts w:ascii="Times New Roman" w:hAnsi="Times New Roman" w:cs="Times New Roman"/>
          <w:sz w:val="24"/>
          <w:szCs w:val="24"/>
        </w:rPr>
        <w:t xml:space="preserve"> para esta ideia, por exemplo, </w:t>
      </w:r>
      <w:r w:rsidR="00A218C4">
        <w:rPr>
          <w:rFonts w:ascii="Times New Roman" w:hAnsi="Times New Roman" w:cs="Times New Roman"/>
          <w:i/>
          <w:sz w:val="24"/>
          <w:szCs w:val="24"/>
        </w:rPr>
        <w:t>Há M</w:t>
      </w:r>
      <w:r w:rsidR="00E637FE">
        <w:rPr>
          <w:rFonts w:ascii="Times New Roman" w:hAnsi="Times New Roman" w:cs="Times New Roman"/>
          <w:i/>
          <w:sz w:val="24"/>
          <w:szCs w:val="24"/>
        </w:rPr>
        <w:t>etafísica Bastante em Não Pensar em Nada</w:t>
      </w:r>
      <w:r w:rsidR="00FF0170">
        <w:rPr>
          <w:rFonts w:ascii="Times New Roman" w:hAnsi="Times New Roman" w:cs="Times New Roman"/>
          <w:sz w:val="24"/>
          <w:szCs w:val="24"/>
        </w:rPr>
        <w:t xml:space="preserve"> (1914).</w:t>
      </w:r>
      <w:r w:rsidR="00E637FE">
        <w:rPr>
          <w:rFonts w:ascii="Times New Roman" w:hAnsi="Times New Roman" w:cs="Times New Roman"/>
          <w:i/>
          <w:sz w:val="24"/>
          <w:szCs w:val="24"/>
        </w:rPr>
        <w:t xml:space="preserve"> </w:t>
      </w:r>
      <w:r w:rsidR="00E637FE">
        <w:rPr>
          <w:rFonts w:ascii="Times New Roman" w:hAnsi="Times New Roman" w:cs="Times New Roman"/>
          <w:sz w:val="24"/>
          <w:szCs w:val="24"/>
        </w:rPr>
        <w:t>A sua rejeição do pensamento advém da ideia que o mesmo possui em que pensar é sinóni</w:t>
      </w:r>
      <w:r w:rsidR="001C17F1">
        <w:rPr>
          <w:rFonts w:ascii="Times New Roman" w:hAnsi="Times New Roman" w:cs="Times New Roman"/>
          <w:sz w:val="24"/>
          <w:szCs w:val="24"/>
        </w:rPr>
        <w:t>mo de destruição e decomposição. O</w:t>
      </w:r>
      <w:r w:rsidR="00E637FE">
        <w:rPr>
          <w:rFonts w:ascii="Times New Roman" w:hAnsi="Times New Roman" w:cs="Times New Roman"/>
          <w:sz w:val="24"/>
          <w:szCs w:val="24"/>
        </w:rPr>
        <w:t xml:space="preserve"> homem deveria entregar-se ao sentimento e aos mistérios da vida e não à razão, factor que pode conduzir à degradação da sua essência</w:t>
      </w:r>
      <w:r w:rsidR="001C17F1">
        <w:rPr>
          <w:rFonts w:ascii="Times New Roman" w:hAnsi="Times New Roman" w:cs="Times New Roman"/>
          <w:sz w:val="24"/>
          <w:szCs w:val="24"/>
        </w:rPr>
        <w:t>,</w:t>
      </w:r>
      <w:r w:rsidR="00E637FE">
        <w:rPr>
          <w:rFonts w:ascii="Times New Roman" w:hAnsi="Times New Roman" w:cs="Times New Roman"/>
          <w:sz w:val="24"/>
          <w:szCs w:val="24"/>
        </w:rPr>
        <w:t xml:space="preserve"> como se pode constatar em </w:t>
      </w:r>
      <w:r w:rsidR="00E637FE">
        <w:rPr>
          <w:rFonts w:ascii="Times New Roman" w:hAnsi="Times New Roman" w:cs="Times New Roman"/>
          <w:i/>
          <w:sz w:val="24"/>
          <w:szCs w:val="24"/>
        </w:rPr>
        <w:t>O Livro do Desassossego</w:t>
      </w:r>
      <w:r w:rsidR="00B92036">
        <w:rPr>
          <w:rFonts w:ascii="Times New Roman" w:hAnsi="Times New Roman" w:cs="Times New Roman"/>
          <w:sz w:val="24"/>
          <w:szCs w:val="24"/>
        </w:rPr>
        <w:t>, cuja primeira edição só veio a público em 1982.</w:t>
      </w:r>
      <w:r w:rsidR="001C577E">
        <w:rPr>
          <w:rFonts w:ascii="Times New Roman" w:hAnsi="Times New Roman" w:cs="Times New Roman"/>
          <w:sz w:val="24"/>
          <w:szCs w:val="24"/>
        </w:rPr>
        <w:t xml:space="preserve"> </w:t>
      </w:r>
      <w:r w:rsidR="00FF0170">
        <w:rPr>
          <w:rFonts w:ascii="Times New Roman" w:hAnsi="Times New Roman" w:cs="Times New Roman"/>
          <w:sz w:val="24"/>
          <w:szCs w:val="24"/>
        </w:rPr>
        <w:t>Assim, estamos perante a negação da metafísica, valorizando-se a aquisição do conhecimento através de sensações não intelectualizadas e, por isso, a interpretação do real não deve ser feita pela via da inteligência. Ao anular o pensamento metafísico e ao voltar-se apenas para a visão t</w:t>
      </w:r>
      <w:r w:rsidR="00B92C93">
        <w:rPr>
          <w:rFonts w:ascii="Times New Roman" w:hAnsi="Times New Roman" w:cs="Times New Roman"/>
          <w:sz w:val="24"/>
          <w:szCs w:val="24"/>
        </w:rPr>
        <w:t>otal perante o mundo, Caeiro</w:t>
      </w:r>
      <w:r w:rsidR="00FF0170">
        <w:rPr>
          <w:rFonts w:ascii="Times New Roman" w:hAnsi="Times New Roman" w:cs="Times New Roman"/>
          <w:sz w:val="24"/>
          <w:szCs w:val="24"/>
        </w:rPr>
        <w:t xml:space="preserve"> elimina a dor de pensar que tanto o afecta.</w:t>
      </w:r>
    </w:p>
    <w:p w:rsidR="003315C8" w:rsidRPr="003315C8" w:rsidRDefault="00CD5CFD" w:rsidP="001C17F1">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Como já foi mencionado anteriormente, a perversidade inerente ao cientista advém do excesso de racionalidade que o afasta da realidade, desenvolvendo</w:t>
      </w:r>
      <w:r w:rsidR="001C17F1">
        <w:rPr>
          <w:rFonts w:ascii="Times New Roman" w:hAnsi="Times New Roman" w:cs="Times New Roman"/>
          <w:sz w:val="24"/>
          <w:szCs w:val="24"/>
        </w:rPr>
        <w:t>,</w:t>
      </w:r>
      <w:r>
        <w:rPr>
          <w:rFonts w:ascii="Times New Roman" w:hAnsi="Times New Roman" w:cs="Times New Roman"/>
          <w:sz w:val="24"/>
          <w:szCs w:val="24"/>
        </w:rPr>
        <w:t xml:space="preserve"> assim</w:t>
      </w:r>
      <w:r w:rsidR="001C17F1">
        <w:rPr>
          <w:rFonts w:ascii="Times New Roman" w:hAnsi="Times New Roman" w:cs="Times New Roman"/>
          <w:sz w:val="24"/>
          <w:szCs w:val="24"/>
        </w:rPr>
        <w:t>,</w:t>
      </w:r>
      <w:r>
        <w:rPr>
          <w:rFonts w:ascii="Times New Roman" w:hAnsi="Times New Roman" w:cs="Times New Roman"/>
          <w:sz w:val="24"/>
          <w:szCs w:val="24"/>
        </w:rPr>
        <w:t xml:space="preserve"> as suas ambições de modo obsessivo e violento. Contudo, esta violência não é</w:t>
      </w:r>
      <w:r w:rsidR="001C17F1">
        <w:rPr>
          <w:rFonts w:ascii="Times New Roman" w:hAnsi="Times New Roman" w:cs="Times New Roman"/>
          <w:sz w:val="24"/>
          <w:szCs w:val="24"/>
        </w:rPr>
        <w:t>,</w:t>
      </w:r>
      <w:r>
        <w:rPr>
          <w:rFonts w:ascii="Times New Roman" w:hAnsi="Times New Roman" w:cs="Times New Roman"/>
          <w:sz w:val="24"/>
          <w:szCs w:val="24"/>
        </w:rPr>
        <w:t xml:space="preserve"> necessariamente</w:t>
      </w:r>
      <w:r w:rsidR="001C17F1">
        <w:rPr>
          <w:rFonts w:ascii="Times New Roman" w:hAnsi="Times New Roman" w:cs="Times New Roman"/>
          <w:sz w:val="24"/>
          <w:szCs w:val="24"/>
        </w:rPr>
        <w:t>,</w:t>
      </w:r>
      <w:r>
        <w:rPr>
          <w:rFonts w:ascii="Times New Roman" w:hAnsi="Times New Roman" w:cs="Times New Roman"/>
          <w:sz w:val="24"/>
          <w:szCs w:val="24"/>
        </w:rPr>
        <w:t xml:space="preserve"> destrutiva, uma vez que a mesma é geradora de criatividade, produzindo algo novo através de técnicas experimentais.</w:t>
      </w:r>
      <w:r w:rsidR="00431265">
        <w:rPr>
          <w:rFonts w:ascii="Times New Roman" w:hAnsi="Times New Roman" w:cs="Times New Roman"/>
          <w:sz w:val="24"/>
          <w:szCs w:val="24"/>
        </w:rPr>
        <w:t xml:space="preserve"> </w:t>
      </w:r>
      <w:r w:rsidR="00B92C93">
        <w:rPr>
          <w:rFonts w:ascii="Times New Roman" w:hAnsi="Times New Roman" w:cs="Times New Roman"/>
          <w:sz w:val="24"/>
          <w:szCs w:val="24"/>
        </w:rPr>
        <w:t xml:space="preserve">A </w:t>
      </w:r>
      <w:r>
        <w:rPr>
          <w:rFonts w:ascii="Times New Roman" w:hAnsi="Times New Roman" w:cs="Times New Roman"/>
          <w:sz w:val="24"/>
          <w:szCs w:val="24"/>
        </w:rPr>
        <w:t xml:space="preserve">insistência </w:t>
      </w:r>
      <w:r w:rsidR="00B92C93">
        <w:rPr>
          <w:rFonts w:ascii="Times New Roman" w:hAnsi="Times New Roman" w:cs="Times New Roman"/>
          <w:sz w:val="24"/>
          <w:szCs w:val="24"/>
        </w:rPr>
        <w:t xml:space="preserve">do cientista </w:t>
      </w:r>
      <w:r>
        <w:rPr>
          <w:rFonts w:ascii="Times New Roman" w:hAnsi="Times New Roman" w:cs="Times New Roman"/>
          <w:sz w:val="24"/>
          <w:szCs w:val="24"/>
        </w:rPr>
        <w:t>em determinados projectos megalómanos, apesar de por vezes originar a própria destruição individual</w:t>
      </w:r>
      <w:r w:rsidR="001C17F1">
        <w:rPr>
          <w:rFonts w:ascii="Times New Roman" w:hAnsi="Times New Roman" w:cs="Times New Roman"/>
          <w:sz w:val="24"/>
          <w:szCs w:val="24"/>
        </w:rPr>
        <w:t>,</w:t>
      </w:r>
      <w:r>
        <w:rPr>
          <w:rFonts w:ascii="Times New Roman" w:hAnsi="Times New Roman" w:cs="Times New Roman"/>
          <w:sz w:val="24"/>
          <w:szCs w:val="24"/>
        </w:rPr>
        <w:t xml:space="preserve"> como no caso de Seth Brundle</w:t>
      </w:r>
      <w:r w:rsidR="001D59DD">
        <w:rPr>
          <w:rFonts w:ascii="Times New Roman" w:hAnsi="Times New Roman" w:cs="Times New Roman"/>
          <w:sz w:val="24"/>
          <w:szCs w:val="24"/>
        </w:rPr>
        <w:t>,</w:t>
      </w:r>
      <w:r>
        <w:rPr>
          <w:rFonts w:ascii="Times New Roman" w:hAnsi="Times New Roman" w:cs="Times New Roman"/>
          <w:sz w:val="24"/>
          <w:szCs w:val="24"/>
        </w:rPr>
        <w:t xml:space="preserve"> em </w:t>
      </w:r>
      <w:r>
        <w:rPr>
          <w:rFonts w:ascii="Times New Roman" w:hAnsi="Times New Roman" w:cs="Times New Roman"/>
          <w:i/>
          <w:sz w:val="24"/>
          <w:szCs w:val="24"/>
        </w:rPr>
        <w:t>The Fly</w:t>
      </w:r>
      <w:r>
        <w:rPr>
          <w:rFonts w:ascii="Times New Roman" w:hAnsi="Times New Roman" w:cs="Times New Roman"/>
          <w:sz w:val="24"/>
          <w:szCs w:val="24"/>
        </w:rPr>
        <w:t xml:space="preserve"> </w:t>
      </w:r>
      <w:r w:rsidR="001C17F1">
        <w:rPr>
          <w:rFonts w:ascii="Times New Roman" w:hAnsi="Times New Roman" w:cs="Times New Roman"/>
          <w:sz w:val="24"/>
          <w:szCs w:val="24"/>
        </w:rPr>
        <w:t>(1986)</w:t>
      </w:r>
      <w:r w:rsidR="001D59DD">
        <w:rPr>
          <w:rFonts w:ascii="Times New Roman" w:hAnsi="Times New Roman" w:cs="Times New Roman"/>
          <w:sz w:val="24"/>
          <w:szCs w:val="24"/>
        </w:rPr>
        <w:t>,</w:t>
      </w:r>
      <w:r w:rsidR="001C17F1">
        <w:rPr>
          <w:rFonts w:ascii="Times New Roman" w:hAnsi="Times New Roman" w:cs="Times New Roman"/>
          <w:sz w:val="24"/>
          <w:szCs w:val="24"/>
        </w:rPr>
        <w:t xml:space="preserve"> </w:t>
      </w:r>
      <w:r>
        <w:rPr>
          <w:rFonts w:ascii="Times New Roman" w:hAnsi="Times New Roman" w:cs="Times New Roman"/>
          <w:sz w:val="24"/>
          <w:szCs w:val="24"/>
        </w:rPr>
        <w:t>ou de Dr. Jack Griffin</w:t>
      </w:r>
      <w:r w:rsidR="001D59DD">
        <w:rPr>
          <w:rFonts w:ascii="Times New Roman" w:hAnsi="Times New Roman" w:cs="Times New Roman"/>
          <w:sz w:val="24"/>
          <w:szCs w:val="24"/>
        </w:rPr>
        <w:t>,</w:t>
      </w:r>
      <w:r>
        <w:rPr>
          <w:rFonts w:ascii="Times New Roman" w:hAnsi="Times New Roman" w:cs="Times New Roman"/>
          <w:sz w:val="24"/>
          <w:szCs w:val="24"/>
        </w:rPr>
        <w:t xml:space="preserve"> em </w:t>
      </w:r>
      <w:r w:rsidR="00431265">
        <w:rPr>
          <w:rFonts w:ascii="Times New Roman" w:hAnsi="Times New Roman" w:cs="Times New Roman"/>
          <w:i/>
          <w:sz w:val="24"/>
          <w:szCs w:val="24"/>
        </w:rPr>
        <w:t>The Invisible Man</w:t>
      </w:r>
      <w:r>
        <w:rPr>
          <w:rFonts w:ascii="Times New Roman" w:hAnsi="Times New Roman" w:cs="Times New Roman"/>
          <w:i/>
          <w:sz w:val="24"/>
          <w:szCs w:val="24"/>
        </w:rPr>
        <w:t xml:space="preserve"> </w:t>
      </w:r>
      <w:r>
        <w:rPr>
          <w:rFonts w:ascii="Times New Roman" w:hAnsi="Times New Roman" w:cs="Times New Roman"/>
          <w:sz w:val="24"/>
          <w:szCs w:val="24"/>
        </w:rPr>
        <w:t>(1897)</w:t>
      </w:r>
      <w:r w:rsidR="001D59DD">
        <w:rPr>
          <w:rFonts w:ascii="Times New Roman" w:hAnsi="Times New Roman" w:cs="Times New Roman"/>
          <w:sz w:val="24"/>
          <w:szCs w:val="24"/>
        </w:rPr>
        <w:t>,</w:t>
      </w:r>
      <w:r>
        <w:rPr>
          <w:rFonts w:ascii="Times New Roman" w:hAnsi="Times New Roman" w:cs="Times New Roman"/>
          <w:sz w:val="24"/>
          <w:szCs w:val="24"/>
        </w:rPr>
        <w:t xml:space="preserve"> de H.G. Wells, </w:t>
      </w:r>
      <w:r w:rsidR="00B92C93">
        <w:rPr>
          <w:rFonts w:ascii="Times New Roman" w:hAnsi="Times New Roman" w:cs="Times New Roman"/>
          <w:sz w:val="24"/>
          <w:szCs w:val="24"/>
        </w:rPr>
        <w:t xml:space="preserve">não invalida </w:t>
      </w:r>
      <w:r>
        <w:rPr>
          <w:rFonts w:ascii="Times New Roman" w:hAnsi="Times New Roman" w:cs="Times New Roman"/>
          <w:sz w:val="24"/>
          <w:szCs w:val="24"/>
        </w:rPr>
        <w:t>que a ciência</w:t>
      </w:r>
      <w:r w:rsidR="00B92C93">
        <w:rPr>
          <w:rFonts w:ascii="Times New Roman" w:hAnsi="Times New Roman" w:cs="Times New Roman"/>
          <w:sz w:val="24"/>
          <w:szCs w:val="24"/>
        </w:rPr>
        <w:t xml:space="preserve"> não possa ser também</w:t>
      </w:r>
      <w:r>
        <w:rPr>
          <w:rFonts w:ascii="Times New Roman" w:hAnsi="Times New Roman" w:cs="Times New Roman"/>
          <w:sz w:val="24"/>
          <w:szCs w:val="24"/>
        </w:rPr>
        <w:t xml:space="preserve"> sinónimo de criatividade</w:t>
      </w:r>
      <w:r w:rsidR="00B92C93">
        <w:rPr>
          <w:rFonts w:ascii="Times New Roman" w:hAnsi="Times New Roman" w:cs="Times New Roman"/>
          <w:sz w:val="24"/>
          <w:szCs w:val="24"/>
        </w:rPr>
        <w:t xml:space="preserve">, </w:t>
      </w:r>
      <w:r>
        <w:rPr>
          <w:rFonts w:ascii="Times New Roman" w:hAnsi="Times New Roman" w:cs="Times New Roman"/>
          <w:sz w:val="24"/>
          <w:szCs w:val="24"/>
        </w:rPr>
        <w:t>porque gera algo novo que pode ser utilizado para o desenvolvimento da sociedade. A destruição do indivíduo consiste, neste caso, num sacrifício pela ciência</w:t>
      </w:r>
      <w:r w:rsidR="00C233B0">
        <w:rPr>
          <w:rFonts w:ascii="Times New Roman" w:hAnsi="Times New Roman" w:cs="Times New Roman"/>
          <w:sz w:val="24"/>
          <w:szCs w:val="24"/>
        </w:rPr>
        <w:t>, assemelhand</w:t>
      </w:r>
      <w:r w:rsidR="00685875">
        <w:rPr>
          <w:rFonts w:ascii="Times New Roman" w:hAnsi="Times New Roman" w:cs="Times New Roman"/>
          <w:sz w:val="24"/>
          <w:szCs w:val="24"/>
        </w:rPr>
        <w:t>o-se ao episódio bíblico da cruc</w:t>
      </w:r>
      <w:r w:rsidR="00C233B0">
        <w:rPr>
          <w:rFonts w:ascii="Times New Roman" w:hAnsi="Times New Roman" w:cs="Times New Roman"/>
          <w:sz w:val="24"/>
          <w:szCs w:val="24"/>
        </w:rPr>
        <w:t>ificação de Jesus Cristo pelo bem da Humanidade, facto que comprova a ideia inicial de que o cientista pode ser equiparado a um deus.</w:t>
      </w:r>
      <w:r w:rsidR="00431265">
        <w:rPr>
          <w:rFonts w:ascii="Times New Roman" w:hAnsi="Times New Roman" w:cs="Times New Roman"/>
          <w:sz w:val="24"/>
          <w:szCs w:val="24"/>
        </w:rPr>
        <w:t xml:space="preserve"> Assim, o excesso de conhecimento</w:t>
      </w:r>
      <w:r w:rsidR="00C233B0">
        <w:rPr>
          <w:rFonts w:ascii="Times New Roman" w:hAnsi="Times New Roman" w:cs="Times New Roman"/>
          <w:sz w:val="24"/>
          <w:szCs w:val="24"/>
        </w:rPr>
        <w:t xml:space="preserve"> e a violência</w:t>
      </w:r>
      <w:r w:rsidR="00431265">
        <w:rPr>
          <w:rFonts w:ascii="Times New Roman" w:hAnsi="Times New Roman" w:cs="Times New Roman"/>
          <w:sz w:val="24"/>
          <w:szCs w:val="24"/>
        </w:rPr>
        <w:t xml:space="preserve"> que daí pode surgir</w:t>
      </w:r>
      <w:r w:rsidR="00C233B0">
        <w:rPr>
          <w:rFonts w:ascii="Times New Roman" w:hAnsi="Times New Roman" w:cs="Times New Roman"/>
          <w:sz w:val="24"/>
          <w:szCs w:val="24"/>
        </w:rPr>
        <w:t xml:space="preserve"> são impulsionadores da criatividade, tal como defende Lyall Watson: </w:t>
      </w:r>
      <w:r w:rsidR="00C233B0" w:rsidRPr="00B92C93">
        <w:rPr>
          <w:rFonts w:ascii="Times New Roman" w:hAnsi="Times New Roman" w:cs="Times New Roman"/>
          <w:sz w:val="24"/>
          <w:szCs w:val="24"/>
        </w:rPr>
        <w:t xml:space="preserve">“The violence involved is awesome, but not necessarily destructive. </w:t>
      </w:r>
      <w:r w:rsidR="00C233B0" w:rsidRPr="00B92C93">
        <w:rPr>
          <w:rFonts w:ascii="Times New Roman" w:hAnsi="Times New Roman" w:cs="Times New Roman"/>
          <w:sz w:val="24"/>
          <w:szCs w:val="24"/>
          <w:lang w:val="en-US"/>
        </w:rPr>
        <w:t>Our universe was born in an outburst of unlimited ferocity, which paved the way for creativity</w:t>
      </w:r>
      <w:r w:rsidR="001C17F1">
        <w:rPr>
          <w:rFonts w:ascii="Times New Roman" w:hAnsi="Times New Roman" w:cs="Times New Roman"/>
          <w:sz w:val="24"/>
          <w:szCs w:val="24"/>
          <w:lang w:val="en-US"/>
        </w:rPr>
        <w:t xml:space="preserve">.” </w:t>
      </w:r>
      <w:proofErr w:type="gramStart"/>
      <w:r w:rsidR="001C17F1" w:rsidRPr="001C17F1">
        <w:rPr>
          <w:rFonts w:ascii="Times New Roman" w:hAnsi="Times New Roman" w:cs="Times New Roman"/>
          <w:sz w:val="24"/>
          <w:szCs w:val="24"/>
          <w:lang w:val="en-US"/>
        </w:rPr>
        <w:t xml:space="preserve">(Watson </w:t>
      </w:r>
      <w:r w:rsidR="001C17F1">
        <w:rPr>
          <w:rFonts w:ascii="Times New Roman" w:hAnsi="Times New Roman" w:cs="Times New Roman"/>
          <w:sz w:val="24"/>
          <w:szCs w:val="24"/>
          <w:lang w:val="en-US"/>
        </w:rPr>
        <w:t xml:space="preserve">1995: </w:t>
      </w:r>
      <w:r w:rsidR="001C17F1">
        <w:rPr>
          <w:rFonts w:ascii="Times New Roman" w:hAnsi="Times New Roman" w:cs="Times New Roman"/>
          <w:sz w:val="24"/>
          <w:szCs w:val="24"/>
          <w:lang w:val="en-US"/>
        </w:rPr>
        <w:lastRenderedPageBreak/>
        <w:t>24).</w:t>
      </w:r>
      <w:proofErr w:type="gramEnd"/>
      <w:r w:rsidR="00431265" w:rsidRPr="001C17F1">
        <w:rPr>
          <w:rFonts w:ascii="Times New Roman" w:hAnsi="Times New Roman" w:cs="Times New Roman"/>
          <w:sz w:val="24"/>
          <w:szCs w:val="24"/>
          <w:lang w:val="en-US"/>
        </w:rPr>
        <w:t xml:space="preserve"> </w:t>
      </w:r>
      <w:r w:rsidR="003315C8" w:rsidRPr="00A175AF">
        <w:rPr>
          <w:rFonts w:ascii="Times New Roman" w:hAnsi="Times New Roman" w:cs="Times New Roman"/>
          <w:sz w:val="24"/>
          <w:szCs w:val="24"/>
          <w:lang w:val="en-US"/>
        </w:rPr>
        <w:t xml:space="preserve">Nesta perspectiva, esta força </w:t>
      </w:r>
      <w:r w:rsidR="00B92C93" w:rsidRPr="00A175AF">
        <w:rPr>
          <w:rFonts w:ascii="Times New Roman" w:hAnsi="Times New Roman" w:cs="Times New Roman"/>
          <w:sz w:val="24"/>
          <w:szCs w:val="24"/>
          <w:lang w:val="en-US"/>
        </w:rPr>
        <w:t xml:space="preserve">negra </w:t>
      </w:r>
      <w:r w:rsidR="003315C8" w:rsidRPr="00A175AF">
        <w:rPr>
          <w:rFonts w:ascii="Times New Roman" w:hAnsi="Times New Roman" w:cs="Times New Roman"/>
          <w:sz w:val="24"/>
          <w:szCs w:val="24"/>
          <w:lang w:val="en-US"/>
        </w:rPr>
        <w:t xml:space="preserve">demonstra que a mudança é algo imprescindível para </w:t>
      </w:r>
      <w:proofErr w:type="gramStart"/>
      <w:r w:rsidR="003315C8" w:rsidRPr="00A175AF">
        <w:rPr>
          <w:rFonts w:ascii="Times New Roman" w:hAnsi="Times New Roman" w:cs="Times New Roman"/>
          <w:sz w:val="24"/>
          <w:szCs w:val="24"/>
          <w:lang w:val="en-US"/>
        </w:rPr>
        <w:t>a</w:t>
      </w:r>
      <w:proofErr w:type="gramEnd"/>
      <w:r w:rsidR="003315C8" w:rsidRPr="00A175AF">
        <w:rPr>
          <w:rFonts w:ascii="Times New Roman" w:hAnsi="Times New Roman" w:cs="Times New Roman"/>
          <w:sz w:val="24"/>
          <w:szCs w:val="24"/>
          <w:lang w:val="en-US"/>
        </w:rPr>
        <w:t xml:space="preserve"> evolução da Humanidade, ajudando a purificar os corações por meio da piedade e do terror: “The dark force, whatever it may be, represents the unconventional, the capricious, and suggests that advance occurs more often as a result of profound change</w:t>
      </w:r>
      <w:r w:rsidR="001C17F1" w:rsidRPr="00A175AF">
        <w:rPr>
          <w:rFonts w:ascii="Times New Roman" w:hAnsi="Times New Roman" w:cs="Times New Roman"/>
          <w:sz w:val="24"/>
          <w:szCs w:val="24"/>
          <w:lang w:val="en-US"/>
        </w:rPr>
        <w:t xml:space="preserve">.” </w:t>
      </w:r>
      <w:proofErr w:type="gramStart"/>
      <w:r w:rsidR="001C17F1" w:rsidRPr="001C17F1">
        <w:rPr>
          <w:rFonts w:ascii="Times New Roman" w:hAnsi="Times New Roman" w:cs="Times New Roman"/>
          <w:sz w:val="24"/>
          <w:szCs w:val="24"/>
          <w:lang w:val="en-US"/>
        </w:rPr>
        <w:t>(W</w:t>
      </w:r>
      <w:r w:rsidR="001C17F1">
        <w:rPr>
          <w:rFonts w:ascii="Times New Roman" w:hAnsi="Times New Roman" w:cs="Times New Roman"/>
          <w:sz w:val="24"/>
          <w:szCs w:val="24"/>
          <w:lang w:val="en-US"/>
        </w:rPr>
        <w:t>atson 1995: 23).</w:t>
      </w:r>
      <w:proofErr w:type="gramEnd"/>
      <w:r w:rsidR="00431265" w:rsidRPr="001C17F1">
        <w:rPr>
          <w:rFonts w:ascii="Times New Roman" w:hAnsi="Times New Roman" w:cs="Times New Roman"/>
          <w:sz w:val="24"/>
          <w:szCs w:val="24"/>
          <w:lang w:val="en-US"/>
        </w:rPr>
        <w:t xml:space="preserve"> </w:t>
      </w:r>
      <w:r w:rsidR="003315C8" w:rsidRPr="006650CF">
        <w:rPr>
          <w:rFonts w:ascii="Times New Roman" w:hAnsi="Times New Roman" w:cs="Times New Roman"/>
          <w:sz w:val="24"/>
          <w:szCs w:val="24"/>
          <w:lang w:val="en-US"/>
        </w:rPr>
        <w:t xml:space="preserve">Para que esta purificação seja proveitosa, é também necessário ter em consideração que </w:t>
      </w:r>
      <w:r w:rsidR="003315C8" w:rsidRPr="00B92C93">
        <w:rPr>
          <w:rFonts w:ascii="Times New Roman" w:hAnsi="Times New Roman" w:cs="Times New Roman"/>
          <w:sz w:val="24"/>
          <w:szCs w:val="24"/>
          <w:lang w:val="en-US"/>
        </w:rPr>
        <w:t>“(...) our universe, in its turn, may have been born in just this way, out of a black hole somewhere else</w:t>
      </w:r>
      <w:r w:rsidR="005B6827">
        <w:rPr>
          <w:rFonts w:ascii="Times New Roman" w:hAnsi="Times New Roman" w:cs="Times New Roman"/>
          <w:sz w:val="24"/>
          <w:szCs w:val="24"/>
          <w:lang w:val="en-US"/>
        </w:rPr>
        <w:t xml:space="preserve">.” </w:t>
      </w:r>
      <w:r w:rsidR="005B6827" w:rsidRPr="00A175AF">
        <w:rPr>
          <w:rFonts w:ascii="Times New Roman" w:hAnsi="Times New Roman" w:cs="Times New Roman"/>
          <w:sz w:val="24"/>
          <w:szCs w:val="24"/>
        </w:rPr>
        <w:t>(Watson 1995: 21)</w:t>
      </w:r>
      <w:r w:rsidR="003315C8" w:rsidRPr="00A175AF">
        <w:rPr>
          <w:rFonts w:ascii="Times New Roman" w:hAnsi="Times New Roman" w:cs="Times New Roman"/>
          <w:sz w:val="24"/>
          <w:szCs w:val="24"/>
        </w:rPr>
        <w:t xml:space="preserve">. </w:t>
      </w:r>
      <w:r w:rsidR="003315C8" w:rsidRPr="00F2600F">
        <w:rPr>
          <w:rFonts w:ascii="Times New Roman" w:hAnsi="Times New Roman" w:cs="Times New Roman"/>
          <w:sz w:val="24"/>
          <w:szCs w:val="24"/>
        </w:rPr>
        <w:t>Neste sentido, a origem</w:t>
      </w:r>
      <w:r w:rsidR="00B92C93">
        <w:rPr>
          <w:rFonts w:ascii="Times New Roman" w:hAnsi="Times New Roman" w:cs="Times New Roman"/>
          <w:sz w:val="24"/>
          <w:szCs w:val="24"/>
        </w:rPr>
        <w:t xml:space="preserve"> do universo num buraco negro terá</w:t>
      </w:r>
      <w:r w:rsidR="003315C8" w:rsidRPr="00F2600F">
        <w:rPr>
          <w:rFonts w:ascii="Times New Roman" w:hAnsi="Times New Roman" w:cs="Times New Roman"/>
          <w:sz w:val="24"/>
          <w:szCs w:val="24"/>
        </w:rPr>
        <w:t xml:space="preserve"> uma analogia com a origem do mal, ou seja, a negritude da mente sempre esteve presente no ser humano, desde a pr</w:t>
      </w:r>
      <w:r w:rsidR="003315C8">
        <w:rPr>
          <w:rFonts w:ascii="Times New Roman" w:hAnsi="Times New Roman" w:cs="Times New Roman"/>
          <w:sz w:val="24"/>
          <w:szCs w:val="24"/>
        </w:rPr>
        <w:t>ópria criação do universo. Por isso, é necessário aceitá-la como parte integrante da natureza, sendo necessárias as figuras demoníacas para o demonstrar</w:t>
      </w:r>
      <w:r w:rsidR="00431265">
        <w:rPr>
          <w:rFonts w:ascii="Times New Roman" w:hAnsi="Times New Roman" w:cs="Times New Roman"/>
          <w:sz w:val="24"/>
          <w:szCs w:val="24"/>
        </w:rPr>
        <w:t xml:space="preserve">, como é o caso do </w:t>
      </w:r>
      <w:r w:rsidR="005B6827">
        <w:rPr>
          <w:rFonts w:ascii="Times New Roman" w:hAnsi="Times New Roman" w:cs="Times New Roman"/>
          <w:sz w:val="24"/>
          <w:szCs w:val="24"/>
        </w:rPr>
        <w:t>“</w:t>
      </w:r>
      <w:r w:rsidR="00431265">
        <w:rPr>
          <w:rFonts w:ascii="Times New Roman" w:hAnsi="Times New Roman" w:cs="Times New Roman"/>
          <w:sz w:val="24"/>
          <w:szCs w:val="24"/>
        </w:rPr>
        <w:t>cientista louco</w:t>
      </w:r>
      <w:r w:rsidR="005B6827">
        <w:rPr>
          <w:rFonts w:ascii="Times New Roman" w:hAnsi="Times New Roman" w:cs="Times New Roman"/>
          <w:sz w:val="24"/>
          <w:szCs w:val="24"/>
        </w:rPr>
        <w:t>”</w:t>
      </w:r>
      <w:r w:rsidR="003315C8">
        <w:rPr>
          <w:rFonts w:ascii="Times New Roman" w:hAnsi="Times New Roman" w:cs="Times New Roman"/>
          <w:sz w:val="24"/>
          <w:szCs w:val="24"/>
        </w:rPr>
        <w:t>.</w:t>
      </w:r>
    </w:p>
    <w:p w:rsidR="007E3614" w:rsidRPr="007D4F82" w:rsidRDefault="005B6827" w:rsidP="007E3614">
      <w:pPr>
        <w:spacing w:line="360" w:lineRule="auto"/>
        <w:ind w:firstLine="708"/>
        <w:contextualSpacing/>
        <w:jc w:val="both"/>
        <w:rPr>
          <w:rFonts w:ascii="Times New Roman" w:hAnsi="Times New Roman" w:cs="Times New Roman"/>
          <w:sz w:val="24"/>
          <w:szCs w:val="24"/>
          <w:lang w:val="en-US"/>
        </w:rPr>
      </w:pPr>
      <w:r>
        <w:rPr>
          <w:rFonts w:ascii="Times New Roman" w:hAnsi="Times New Roman" w:cs="Times New Roman"/>
          <w:sz w:val="24"/>
          <w:szCs w:val="24"/>
        </w:rPr>
        <w:t>Tal como</w:t>
      </w:r>
      <w:r w:rsidR="00EC6F98">
        <w:rPr>
          <w:rFonts w:ascii="Times New Roman" w:hAnsi="Times New Roman" w:cs="Times New Roman"/>
          <w:sz w:val="24"/>
          <w:szCs w:val="24"/>
        </w:rPr>
        <w:t xml:space="preserve"> tem vindo a defender</w:t>
      </w:r>
      <w:r>
        <w:rPr>
          <w:rFonts w:ascii="Times New Roman" w:hAnsi="Times New Roman" w:cs="Times New Roman"/>
          <w:sz w:val="24"/>
          <w:szCs w:val="24"/>
        </w:rPr>
        <w:t>-se</w:t>
      </w:r>
      <w:r w:rsidR="00EC6F98">
        <w:rPr>
          <w:rFonts w:ascii="Times New Roman" w:hAnsi="Times New Roman" w:cs="Times New Roman"/>
          <w:sz w:val="24"/>
          <w:szCs w:val="24"/>
        </w:rPr>
        <w:t xml:space="preserve"> ao longo deste capítulo, e</w:t>
      </w:r>
      <w:r w:rsidR="009E40B5" w:rsidRPr="009E40B5">
        <w:rPr>
          <w:rFonts w:ascii="Times New Roman" w:hAnsi="Times New Roman" w:cs="Times New Roman"/>
          <w:sz w:val="24"/>
          <w:szCs w:val="24"/>
        </w:rPr>
        <w:t>sta criatividade</w:t>
      </w:r>
      <w:r w:rsidR="00B92C93">
        <w:rPr>
          <w:rFonts w:ascii="Times New Roman" w:hAnsi="Times New Roman" w:cs="Times New Roman"/>
          <w:sz w:val="24"/>
          <w:szCs w:val="24"/>
        </w:rPr>
        <w:t xml:space="preserve"> que provém da violência</w:t>
      </w:r>
      <w:r w:rsidR="00EC6F98">
        <w:rPr>
          <w:rFonts w:ascii="Times New Roman" w:hAnsi="Times New Roman" w:cs="Times New Roman"/>
          <w:sz w:val="24"/>
          <w:szCs w:val="24"/>
        </w:rPr>
        <w:t xml:space="preserve"> permite a identificação entre o “cientista louco” da ficção gótica e o próprio artista, podendo, inclusivamente, </w:t>
      </w:r>
      <w:r w:rsidR="007E3614">
        <w:rPr>
          <w:rFonts w:ascii="Times New Roman" w:hAnsi="Times New Roman" w:cs="Times New Roman"/>
          <w:sz w:val="24"/>
          <w:szCs w:val="24"/>
        </w:rPr>
        <w:t xml:space="preserve">estabelecer-se uma comparação entre </w:t>
      </w:r>
      <w:r w:rsidR="007B7301">
        <w:rPr>
          <w:rFonts w:ascii="Times New Roman" w:hAnsi="Times New Roman" w:cs="Times New Roman"/>
          <w:sz w:val="24"/>
          <w:szCs w:val="24"/>
        </w:rPr>
        <w:t xml:space="preserve">ambos. </w:t>
      </w:r>
      <w:r>
        <w:rPr>
          <w:rFonts w:ascii="Times New Roman" w:hAnsi="Times New Roman" w:cs="Times New Roman"/>
          <w:sz w:val="24"/>
          <w:szCs w:val="24"/>
          <w:lang w:val="en-US"/>
        </w:rPr>
        <w:t>Como Roger Shattuck observa</w:t>
      </w:r>
      <w:r w:rsidR="007E3614" w:rsidRPr="007D4F82">
        <w:rPr>
          <w:rFonts w:ascii="Times New Roman" w:hAnsi="Times New Roman" w:cs="Times New Roman"/>
          <w:sz w:val="24"/>
          <w:szCs w:val="24"/>
          <w:lang w:val="en-US"/>
        </w:rPr>
        <w:t xml:space="preserve">, </w:t>
      </w:r>
      <w:proofErr w:type="gramStart"/>
      <w:r w:rsidR="007E3614" w:rsidRPr="007D4F82">
        <w:rPr>
          <w:rFonts w:ascii="Times New Roman" w:hAnsi="Times New Roman" w:cs="Times New Roman"/>
          <w:sz w:val="24"/>
          <w:szCs w:val="24"/>
          <w:lang w:val="en-US"/>
        </w:rPr>
        <w:t>na</w:t>
      </w:r>
      <w:proofErr w:type="gramEnd"/>
      <w:r w:rsidR="007E3614" w:rsidRPr="007D4F82">
        <w:rPr>
          <w:rFonts w:ascii="Times New Roman" w:hAnsi="Times New Roman" w:cs="Times New Roman"/>
          <w:sz w:val="24"/>
          <w:szCs w:val="24"/>
          <w:lang w:val="en-US"/>
        </w:rPr>
        <w:t xml:space="preserve"> sua obra </w:t>
      </w:r>
      <w:r w:rsidR="007E3614" w:rsidRPr="007D4F82">
        <w:rPr>
          <w:rFonts w:ascii="Times New Roman" w:hAnsi="Times New Roman" w:cs="Times New Roman"/>
          <w:i/>
          <w:sz w:val="24"/>
          <w:szCs w:val="24"/>
          <w:lang w:val="en-US"/>
        </w:rPr>
        <w:t xml:space="preserve">Forbidden Knowledge </w:t>
      </w:r>
      <w:r w:rsidR="007E3614" w:rsidRPr="007D4F82">
        <w:rPr>
          <w:rFonts w:ascii="Times New Roman" w:hAnsi="Times New Roman" w:cs="Times New Roman"/>
          <w:sz w:val="24"/>
          <w:szCs w:val="24"/>
          <w:lang w:val="en-US"/>
        </w:rPr>
        <w:t xml:space="preserve">(1996): </w:t>
      </w:r>
    </w:p>
    <w:p w:rsidR="007E3614" w:rsidRPr="007D4F82" w:rsidRDefault="007E3614" w:rsidP="007E3614">
      <w:pPr>
        <w:spacing w:line="360" w:lineRule="auto"/>
        <w:ind w:firstLine="708"/>
        <w:contextualSpacing/>
        <w:jc w:val="both"/>
        <w:rPr>
          <w:rFonts w:ascii="Times New Roman" w:hAnsi="Times New Roman" w:cs="Times New Roman"/>
          <w:sz w:val="24"/>
          <w:szCs w:val="24"/>
          <w:lang w:val="en-US"/>
        </w:rPr>
      </w:pPr>
    </w:p>
    <w:p w:rsidR="007E3614" w:rsidRPr="004F3115" w:rsidRDefault="007E3614" w:rsidP="007E3614">
      <w:pPr>
        <w:spacing w:line="360" w:lineRule="auto"/>
        <w:ind w:left="709" w:right="566" w:firstLine="709"/>
        <w:contextualSpacing/>
        <w:jc w:val="both"/>
        <w:rPr>
          <w:rFonts w:ascii="Times New Roman" w:hAnsi="Times New Roman" w:cs="Times New Roman"/>
          <w:sz w:val="20"/>
          <w:szCs w:val="20"/>
        </w:rPr>
      </w:pPr>
      <w:r w:rsidRPr="008A7E5F">
        <w:rPr>
          <w:rFonts w:ascii="Times New Roman" w:hAnsi="Times New Roman" w:cs="Times New Roman"/>
          <w:sz w:val="20"/>
          <w:szCs w:val="20"/>
          <w:lang w:val="en-US"/>
        </w:rPr>
        <w:t>Today, we see science and art as essentially opposed activities.</w:t>
      </w:r>
      <w:r>
        <w:rPr>
          <w:rFonts w:ascii="Times New Roman" w:hAnsi="Times New Roman" w:cs="Times New Roman"/>
          <w:sz w:val="20"/>
          <w:szCs w:val="20"/>
          <w:lang w:val="en-US"/>
        </w:rPr>
        <w:t xml:space="preserve"> It is worth pointing out the close proximity of their origins in “the disinterested attitude.” In science, it became the ideal of objectivity and impersonality in the pursuit of empirical truth; in art, it became the aesthetic attitude, art for art´s sake, and the separation of art from utility and morality. And from the start, both science and art employed the word </w:t>
      </w:r>
      <w:r>
        <w:rPr>
          <w:rFonts w:ascii="Times New Roman" w:hAnsi="Times New Roman" w:cs="Times New Roman"/>
          <w:i/>
          <w:sz w:val="20"/>
          <w:szCs w:val="20"/>
          <w:lang w:val="en-US"/>
        </w:rPr>
        <w:t xml:space="preserve">experiment </w:t>
      </w:r>
      <w:r>
        <w:rPr>
          <w:rFonts w:ascii="Times New Roman" w:hAnsi="Times New Roman" w:cs="Times New Roman"/>
          <w:sz w:val="20"/>
          <w:szCs w:val="20"/>
          <w:lang w:val="en-US"/>
        </w:rPr>
        <w:t xml:space="preserve">to refer to their new endeavours and products. </w:t>
      </w:r>
      <w:r w:rsidR="005B6827">
        <w:rPr>
          <w:rFonts w:ascii="Times New Roman" w:hAnsi="Times New Roman" w:cs="Times New Roman"/>
          <w:sz w:val="20"/>
          <w:szCs w:val="20"/>
        </w:rPr>
        <w:t>(Shattuck</w:t>
      </w:r>
      <w:r w:rsidRPr="004F3115">
        <w:rPr>
          <w:rFonts w:ascii="Times New Roman" w:hAnsi="Times New Roman" w:cs="Times New Roman"/>
          <w:sz w:val="20"/>
          <w:szCs w:val="20"/>
        </w:rPr>
        <w:t xml:space="preserve"> 1996: 309).</w:t>
      </w:r>
    </w:p>
    <w:p w:rsidR="007E3614" w:rsidRPr="004F3115" w:rsidRDefault="007E3614" w:rsidP="007E3614">
      <w:pPr>
        <w:spacing w:line="360" w:lineRule="auto"/>
        <w:ind w:left="709" w:right="566" w:firstLine="709"/>
        <w:contextualSpacing/>
        <w:jc w:val="both"/>
        <w:rPr>
          <w:rFonts w:ascii="Times New Roman" w:hAnsi="Times New Roman" w:cs="Times New Roman"/>
          <w:sz w:val="20"/>
          <w:szCs w:val="20"/>
        </w:rPr>
      </w:pPr>
      <w:r w:rsidRPr="004F3115">
        <w:rPr>
          <w:rFonts w:ascii="Times New Roman" w:hAnsi="Times New Roman" w:cs="Times New Roman"/>
          <w:sz w:val="20"/>
          <w:szCs w:val="20"/>
        </w:rPr>
        <w:t xml:space="preserve">  </w:t>
      </w:r>
    </w:p>
    <w:p w:rsidR="00F370AB" w:rsidRDefault="007E3614" w:rsidP="005B6827">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Também as </w:t>
      </w:r>
      <w:r w:rsidR="009E40B5">
        <w:rPr>
          <w:rFonts w:ascii="Times New Roman" w:hAnsi="Times New Roman" w:cs="Times New Roman"/>
          <w:sz w:val="24"/>
          <w:szCs w:val="24"/>
        </w:rPr>
        <w:t>inúmeras teorias abordadas por Branimir Rieger</w:t>
      </w:r>
      <w:r>
        <w:rPr>
          <w:rFonts w:ascii="Times New Roman" w:hAnsi="Times New Roman" w:cs="Times New Roman"/>
          <w:sz w:val="24"/>
          <w:szCs w:val="24"/>
        </w:rPr>
        <w:t>,</w:t>
      </w:r>
      <w:r w:rsidR="009E40B5">
        <w:rPr>
          <w:rFonts w:ascii="Times New Roman" w:hAnsi="Times New Roman" w:cs="Times New Roman"/>
          <w:sz w:val="24"/>
          <w:szCs w:val="24"/>
        </w:rPr>
        <w:t xml:space="preserve"> na sua obra </w:t>
      </w:r>
      <w:r w:rsidR="00120516">
        <w:rPr>
          <w:rFonts w:ascii="Times New Roman" w:hAnsi="Times New Roman" w:cs="Times New Roman"/>
          <w:i/>
          <w:sz w:val="24"/>
          <w:szCs w:val="24"/>
        </w:rPr>
        <w:t>Dionys</w:t>
      </w:r>
      <w:r w:rsidR="009E40B5">
        <w:rPr>
          <w:rFonts w:ascii="Times New Roman" w:hAnsi="Times New Roman" w:cs="Times New Roman"/>
          <w:i/>
          <w:sz w:val="24"/>
          <w:szCs w:val="24"/>
        </w:rPr>
        <w:t>us in Literat</w:t>
      </w:r>
      <w:r w:rsidR="00B92C93">
        <w:rPr>
          <w:rFonts w:ascii="Times New Roman" w:hAnsi="Times New Roman" w:cs="Times New Roman"/>
          <w:i/>
          <w:sz w:val="24"/>
          <w:szCs w:val="24"/>
        </w:rPr>
        <w:t xml:space="preserve">ure: Essays on Literary </w:t>
      </w:r>
      <w:r w:rsidR="00431265">
        <w:rPr>
          <w:rFonts w:ascii="Times New Roman" w:hAnsi="Times New Roman" w:cs="Times New Roman"/>
          <w:i/>
          <w:sz w:val="24"/>
          <w:szCs w:val="24"/>
        </w:rPr>
        <w:t>Madness</w:t>
      </w:r>
      <w:r>
        <w:rPr>
          <w:rFonts w:ascii="Times New Roman" w:hAnsi="Times New Roman" w:cs="Times New Roman"/>
          <w:sz w:val="24"/>
          <w:szCs w:val="24"/>
        </w:rPr>
        <w:t xml:space="preserve"> (1994),</w:t>
      </w:r>
      <w:r w:rsidR="009E40B5">
        <w:rPr>
          <w:rFonts w:ascii="Times New Roman" w:hAnsi="Times New Roman" w:cs="Times New Roman"/>
          <w:i/>
          <w:sz w:val="24"/>
          <w:szCs w:val="24"/>
        </w:rPr>
        <w:t xml:space="preserve"> </w:t>
      </w:r>
      <w:r>
        <w:rPr>
          <w:rFonts w:ascii="Times New Roman" w:hAnsi="Times New Roman" w:cs="Times New Roman"/>
          <w:sz w:val="24"/>
          <w:szCs w:val="24"/>
        </w:rPr>
        <w:t xml:space="preserve">determinam </w:t>
      </w:r>
      <w:r w:rsidR="009E40B5">
        <w:rPr>
          <w:rFonts w:ascii="Times New Roman" w:hAnsi="Times New Roman" w:cs="Times New Roman"/>
          <w:sz w:val="24"/>
          <w:szCs w:val="24"/>
        </w:rPr>
        <w:t>a inconsciência e impulsividade que dominam o artista,</w:t>
      </w:r>
      <w:r>
        <w:rPr>
          <w:rFonts w:ascii="Times New Roman" w:hAnsi="Times New Roman" w:cs="Times New Roman"/>
          <w:sz w:val="24"/>
          <w:szCs w:val="24"/>
        </w:rPr>
        <w:t xml:space="preserve"> as quais estão relacionadas, como vimos, com o próprio cientista.</w:t>
      </w:r>
      <w:r w:rsidR="009E40B5">
        <w:rPr>
          <w:rFonts w:ascii="Times New Roman" w:hAnsi="Times New Roman" w:cs="Times New Roman"/>
          <w:sz w:val="24"/>
          <w:szCs w:val="24"/>
        </w:rPr>
        <w:t xml:space="preserve"> Importa mencionar que a </w:t>
      </w:r>
      <w:r w:rsidR="00B92C93">
        <w:rPr>
          <w:rFonts w:ascii="Times New Roman" w:hAnsi="Times New Roman" w:cs="Times New Roman"/>
          <w:sz w:val="24"/>
          <w:szCs w:val="24"/>
        </w:rPr>
        <w:t>imagem do escritor</w:t>
      </w:r>
      <w:r w:rsidR="005B6827">
        <w:rPr>
          <w:rFonts w:ascii="Times New Roman" w:hAnsi="Times New Roman" w:cs="Times New Roman"/>
          <w:sz w:val="24"/>
          <w:szCs w:val="24"/>
        </w:rPr>
        <w:t>,</w:t>
      </w:r>
      <w:r w:rsidR="00B92C93">
        <w:rPr>
          <w:rFonts w:ascii="Times New Roman" w:hAnsi="Times New Roman" w:cs="Times New Roman"/>
          <w:sz w:val="24"/>
          <w:szCs w:val="24"/>
        </w:rPr>
        <w:t xml:space="preserve"> segundo Rieger</w:t>
      </w:r>
      <w:r w:rsidR="005B6827">
        <w:rPr>
          <w:rFonts w:ascii="Times New Roman" w:hAnsi="Times New Roman" w:cs="Times New Roman"/>
          <w:sz w:val="24"/>
          <w:szCs w:val="24"/>
        </w:rPr>
        <w:t>,</w:t>
      </w:r>
      <w:r w:rsidR="00B92C93">
        <w:rPr>
          <w:rFonts w:ascii="Times New Roman" w:hAnsi="Times New Roman" w:cs="Times New Roman"/>
          <w:sz w:val="24"/>
          <w:szCs w:val="24"/>
        </w:rPr>
        <w:t xml:space="preserve"> poderá ser usada n</w:t>
      </w:r>
      <w:r w:rsidR="009E40B5">
        <w:rPr>
          <w:rFonts w:ascii="Times New Roman" w:hAnsi="Times New Roman" w:cs="Times New Roman"/>
          <w:sz w:val="24"/>
          <w:szCs w:val="24"/>
        </w:rPr>
        <w:t xml:space="preserve">este estudo como representação </w:t>
      </w:r>
      <w:r w:rsidR="00912A36">
        <w:rPr>
          <w:rFonts w:ascii="Times New Roman" w:hAnsi="Times New Roman" w:cs="Times New Roman"/>
          <w:sz w:val="24"/>
          <w:szCs w:val="24"/>
        </w:rPr>
        <w:t xml:space="preserve">de Dexter enquanto </w:t>
      </w:r>
      <w:r w:rsidR="009E40B5">
        <w:rPr>
          <w:rFonts w:ascii="Times New Roman" w:hAnsi="Times New Roman" w:cs="Times New Roman"/>
          <w:sz w:val="24"/>
          <w:szCs w:val="24"/>
        </w:rPr>
        <w:t xml:space="preserve">cientista, já que todas as artes se conjugam para </w:t>
      </w:r>
      <w:r w:rsidR="00B92C93">
        <w:rPr>
          <w:rFonts w:ascii="Times New Roman" w:hAnsi="Times New Roman" w:cs="Times New Roman"/>
          <w:sz w:val="24"/>
          <w:szCs w:val="24"/>
        </w:rPr>
        <w:t xml:space="preserve">nele </w:t>
      </w:r>
      <w:r w:rsidR="009E40B5">
        <w:rPr>
          <w:rFonts w:ascii="Times New Roman" w:hAnsi="Times New Roman" w:cs="Times New Roman"/>
          <w:sz w:val="24"/>
          <w:szCs w:val="24"/>
        </w:rPr>
        <w:t>formar uma unidade indivisível.</w:t>
      </w:r>
      <w:r w:rsidR="00431265">
        <w:rPr>
          <w:rFonts w:ascii="Times New Roman" w:hAnsi="Times New Roman" w:cs="Times New Roman"/>
          <w:sz w:val="24"/>
          <w:szCs w:val="24"/>
        </w:rPr>
        <w:t xml:space="preserve"> </w:t>
      </w:r>
      <w:r w:rsidR="00912A36">
        <w:rPr>
          <w:rFonts w:ascii="Times New Roman" w:hAnsi="Times New Roman" w:cs="Times New Roman"/>
          <w:sz w:val="24"/>
          <w:szCs w:val="24"/>
        </w:rPr>
        <w:t>Assim, a primeira das teorias de Rieger tem a ver com uma perspectiva humanitária</w:t>
      </w:r>
      <w:r w:rsidR="005B6827">
        <w:rPr>
          <w:rFonts w:ascii="Times New Roman" w:hAnsi="Times New Roman" w:cs="Times New Roman"/>
          <w:sz w:val="24"/>
          <w:szCs w:val="24"/>
        </w:rPr>
        <w:t>,</w:t>
      </w:r>
      <w:r w:rsidR="00912A36">
        <w:rPr>
          <w:rFonts w:ascii="Times New Roman" w:hAnsi="Times New Roman" w:cs="Times New Roman"/>
          <w:sz w:val="24"/>
          <w:szCs w:val="24"/>
        </w:rPr>
        <w:t xml:space="preserve"> que defende que o escritor é o reflexo das personagens que gera, existindo uma relação entre o seu estado mental e a criatividade expressa nas mesmas. </w:t>
      </w:r>
      <w:r w:rsidR="00912A36" w:rsidRPr="00912A36">
        <w:rPr>
          <w:rFonts w:ascii="Times New Roman" w:hAnsi="Times New Roman" w:cs="Times New Roman"/>
          <w:sz w:val="24"/>
          <w:szCs w:val="24"/>
        </w:rPr>
        <w:t xml:space="preserve">Neste sentido, </w:t>
      </w:r>
      <w:r w:rsidR="005B6827">
        <w:rPr>
          <w:rFonts w:ascii="Times New Roman" w:hAnsi="Times New Roman" w:cs="Times New Roman"/>
          <w:sz w:val="24"/>
          <w:szCs w:val="24"/>
        </w:rPr>
        <w:t xml:space="preserve">como o próprio autor afirma: </w:t>
      </w:r>
      <w:r w:rsidR="00912A36" w:rsidRPr="00B92C93">
        <w:rPr>
          <w:rFonts w:ascii="Times New Roman" w:hAnsi="Times New Roman" w:cs="Times New Roman"/>
          <w:sz w:val="24"/>
          <w:szCs w:val="24"/>
        </w:rPr>
        <w:t xml:space="preserve">“Mental illness, it would seem, is a necessary but unfortunate price </w:t>
      </w:r>
      <w:r w:rsidR="00912A36" w:rsidRPr="00B92C93">
        <w:rPr>
          <w:rFonts w:ascii="Times New Roman" w:hAnsi="Times New Roman" w:cs="Times New Roman"/>
          <w:sz w:val="24"/>
          <w:szCs w:val="24"/>
        </w:rPr>
        <w:lastRenderedPageBreak/>
        <w:t>authors must pay”</w:t>
      </w:r>
      <w:r w:rsidR="005B6827">
        <w:rPr>
          <w:rFonts w:ascii="Times New Roman" w:hAnsi="Times New Roman" w:cs="Times New Roman"/>
          <w:sz w:val="24"/>
          <w:szCs w:val="24"/>
        </w:rPr>
        <w:t xml:space="preserve"> (Rieger 1994: 34)</w:t>
      </w:r>
      <w:r w:rsidR="00912A36" w:rsidRPr="00B92C93">
        <w:rPr>
          <w:rFonts w:ascii="Times New Roman" w:hAnsi="Times New Roman" w:cs="Times New Roman"/>
          <w:sz w:val="24"/>
          <w:szCs w:val="24"/>
        </w:rPr>
        <w:t>,</w:t>
      </w:r>
      <w:r w:rsidR="00813493">
        <w:rPr>
          <w:rFonts w:ascii="Times New Roman" w:hAnsi="Times New Roman" w:cs="Times New Roman"/>
          <w:sz w:val="24"/>
          <w:szCs w:val="24"/>
        </w:rPr>
        <w:t xml:space="preserve"> contribui</w:t>
      </w:r>
      <w:r w:rsidR="00912A36" w:rsidRPr="00912A36">
        <w:rPr>
          <w:rFonts w:ascii="Times New Roman" w:hAnsi="Times New Roman" w:cs="Times New Roman"/>
          <w:sz w:val="24"/>
          <w:szCs w:val="24"/>
        </w:rPr>
        <w:t>ndo tal facto para uma visão mórbida da criatividade</w:t>
      </w:r>
      <w:r w:rsidR="00B92C93">
        <w:rPr>
          <w:rFonts w:ascii="Times New Roman" w:hAnsi="Times New Roman" w:cs="Times New Roman"/>
          <w:sz w:val="24"/>
          <w:szCs w:val="24"/>
        </w:rPr>
        <w:t>, não sendo em si</w:t>
      </w:r>
      <w:r w:rsidR="00912A36" w:rsidRPr="00912A36">
        <w:rPr>
          <w:rFonts w:ascii="Times New Roman" w:hAnsi="Times New Roman" w:cs="Times New Roman"/>
          <w:sz w:val="24"/>
          <w:szCs w:val="24"/>
        </w:rPr>
        <w:t xml:space="preserve"> mesma </w:t>
      </w:r>
      <w:r w:rsidR="008F0BFB">
        <w:rPr>
          <w:rFonts w:ascii="Times New Roman" w:hAnsi="Times New Roman" w:cs="Times New Roman"/>
          <w:sz w:val="24"/>
          <w:szCs w:val="24"/>
        </w:rPr>
        <w:t xml:space="preserve">um fenómeno negativo, </w:t>
      </w:r>
      <w:r w:rsidR="00912A36">
        <w:rPr>
          <w:rFonts w:ascii="Times New Roman" w:hAnsi="Times New Roman" w:cs="Times New Roman"/>
          <w:sz w:val="24"/>
          <w:szCs w:val="24"/>
        </w:rPr>
        <w:t>tal como já foi mencionado anteriormente.</w:t>
      </w:r>
      <w:r w:rsidR="005B6827">
        <w:rPr>
          <w:rFonts w:ascii="Times New Roman" w:hAnsi="Times New Roman" w:cs="Times New Roman"/>
          <w:sz w:val="24"/>
          <w:szCs w:val="24"/>
        </w:rPr>
        <w:t xml:space="preserve"> </w:t>
      </w:r>
      <w:r w:rsidR="00F370AB">
        <w:rPr>
          <w:rFonts w:ascii="Times New Roman" w:hAnsi="Times New Roman" w:cs="Times New Roman"/>
          <w:sz w:val="24"/>
          <w:szCs w:val="24"/>
        </w:rPr>
        <w:t xml:space="preserve">Colocando esta teoria humanitária de Rieger numa perspectiva </w:t>
      </w:r>
      <w:r w:rsidR="007B7301">
        <w:rPr>
          <w:rFonts w:ascii="Times New Roman" w:hAnsi="Times New Roman" w:cs="Times New Roman"/>
          <w:sz w:val="24"/>
          <w:szCs w:val="24"/>
        </w:rPr>
        <w:t>“</w:t>
      </w:r>
      <w:r w:rsidR="00F370AB">
        <w:rPr>
          <w:rFonts w:ascii="Times New Roman" w:hAnsi="Times New Roman" w:cs="Times New Roman"/>
          <w:sz w:val="24"/>
          <w:szCs w:val="24"/>
        </w:rPr>
        <w:t>dexteriana</w:t>
      </w:r>
      <w:r w:rsidR="007B7301">
        <w:rPr>
          <w:rFonts w:ascii="Times New Roman" w:hAnsi="Times New Roman" w:cs="Times New Roman"/>
          <w:sz w:val="24"/>
          <w:szCs w:val="24"/>
        </w:rPr>
        <w:t>”</w:t>
      </w:r>
      <w:r w:rsidR="00F370AB">
        <w:rPr>
          <w:rFonts w:ascii="Times New Roman" w:hAnsi="Times New Roman" w:cs="Times New Roman"/>
          <w:sz w:val="24"/>
          <w:szCs w:val="24"/>
        </w:rPr>
        <w:t>, podemos afirmar que Dexter funciona como o produto das suas investigações científicas</w:t>
      </w:r>
      <w:r w:rsidR="005B6827">
        <w:rPr>
          <w:rFonts w:ascii="Times New Roman" w:hAnsi="Times New Roman" w:cs="Times New Roman"/>
          <w:sz w:val="24"/>
          <w:szCs w:val="24"/>
        </w:rPr>
        <w:t>,</w:t>
      </w:r>
      <w:r w:rsidR="00F370AB">
        <w:rPr>
          <w:rFonts w:ascii="Times New Roman" w:hAnsi="Times New Roman" w:cs="Times New Roman"/>
          <w:sz w:val="24"/>
          <w:szCs w:val="24"/>
        </w:rPr>
        <w:t xml:space="preserve"> pois, ao investigar os crimes que vão acontecendo na cidade de Miami, tenta </w:t>
      </w:r>
      <w:r w:rsidR="005B6827">
        <w:rPr>
          <w:rFonts w:ascii="Times New Roman" w:hAnsi="Times New Roman" w:cs="Times New Roman"/>
          <w:sz w:val="24"/>
          <w:szCs w:val="24"/>
        </w:rPr>
        <w:t xml:space="preserve">também </w:t>
      </w:r>
      <w:r w:rsidR="00F370AB">
        <w:rPr>
          <w:rFonts w:ascii="Times New Roman" w:hAnsi="Times New Roman" w:cs="Times New Roman"/>
          <w:sz w:val="24"/>
          <w:szCs w:val="24"/>
        </w:rPr>
        <w:t xml:space="preserve">melhorar a sua técnica enquanto </w:t>
      </w:r>
      <w:r w:rsidR="00F370AB" w:rsidRPr="005B6827">
        <w:rPr>
          <w:rFonts w:ascii="Times New Roman" w:hAnsi="Times New Roman" w:cs="Times New Roman"/>
          <w:i/>
          <w:sz w:val="24"/>
          <w:szCs w:val="24"/>
        </w:rPr>
        <w:t>serial killer</w:t>
      </w:r>
      <w:r w:rsidR="00F370AB">
        <w:rPr>
          <w:rFonts w:ascii="Times New Roman" w:hAnsi="Times New Roman" w:cs="Times New Roman"/>
          <w:sz w:val="24"/>
          <w:szCs w:val="24"/>
        </w:rPr>
        <w:t xml:space="preserve">, evitando cometer os mesmos erros para não ser descoberto. Tudo isto é um reflexo da sua criatividade, não só enquanto artista científico, mas também como </w:t>
      </w:r>
      <w:r w:rsidR="00F370AB" w:rsidRPr="008F0BFB">
        <w:rPr>
          <w:rFonts w:ascii="Times New Roman" w:hAnsi="Times New Roman" w:cs="Times New Roman"/>
          <w:i/>
          <w:sz w:val="24"/>
          <w:szCs w:val="24"/>
        </w:rPr>
        <w:t>serial killer</w:t>
      </w:r>
      <w:r w:rsidR="00F370AB">
        <w:rPr>
          <w:rFonts w:ascii="Times New Roman" w:hAnsi="Times New Roman" w:cs="Times New Roman"/>
          <w:sz w:val="24"/>
          <w:szCs w:val="24"/>
        </w:rPr>
        <w:t>.</w:t>
      </w:r>
      <w:r w:rsidR="008F0BFB">
        <w:rPr>
          <w:rFonts w:ascii="Times New Roman" w:hAnsi="Times New Roman" w:cs="Times New Roman"/>
          <w:sz w:val="24"/>
          <w:szCs w:val="24"/>
        </w:rPr>
        <w:t xml:space="preserve"> </w:t>
      </w:r>
      <w:r w:rsidR="00912A36">
        <w:rPr>
          <w:rFonts w:ascii="Times New Roman" w:hAnsi="Times New Roman" w:cs="Times New Roman"/>
          <w:sz w:val="24"/>
          <w:szCs w:val="24"/>
        </w:rPr>
        <w:t>Esta teoria humanitária defende ainda que o escritor é um ser vulnerável à insanidade</w:t>
      </w:r>
      <w:r w:rsidR="005B6827">
        <w:rPr>
          <w:rFonts w:ascii="Times New Roman" w:hAnsi="Times New Roman" w:cs="Times New Roman"/>
          <w:sz w:val="24"/>
          <w:szCs w:val="24"/>
        </w:rPr>
        <w:t>,</w:t>
      </w:r>
      <w:r w:rsidR="00912A36">
        <w:rPr>
          <w:rFonts w:ascii="Times New Roman" w:hAnsi="Times New Roman" w:cs="Times New Roman"/>
          <w:sz w:val="24"/>
          <w:szCs w:val="24"/>
        </w:rPr>
        <w:t xml:space="preserve"> devido ao seu passado e às memórias reprimidas da infância</w:t>
      </w:r>
      <w:r w:rsidR="005B6827">
        <w:rPr>
          <w:rFonts w:ascii="Times New Roman" w:hAnsi="Times New Roman" w:cs="Times New Roman"/>
          <w:sz w:val="24"/>
          <w:szCs w:val="24"/>
        </w:rPr>
        <w:t>, as quais</w:t>
      </w:r>
      <w:r w:rsidR="00912A36">
        <w:rPr>
          <w:rFonts w:ascii="Times New Roman" w:hAnsi="Times New Roman" w:cs="Times New Roman"/>
          <w:sz w:val="24"/>
          <w:szCs w:val="24"/>
        </w:rPr>
        <w:t xml:space="preserve"> irão afectar a sua escrita.</w:t>
      </w:r>
      <w:r w:rsidR="00912A36" w:rsidRPr="00912A36">
        <w:rPr>
          <w:rFonts w:ascii="Times New Roman" w:hAnsi="Times New Roman" w:cs="Times New Roman"/>
          <w:sz w:val="24"/>
          <w:szCs w:val="24"/>
        </w:rPr>
        <w:t xml:space="preserve"> </w:t>
      </w:r>
      <w:r w:rsidR="00912A36">
        <w:rPr>
          <w:rFonts w:ascii="Times New Roman" w:hAnsi="Times New Roman" w:cs="Times New Roman"/>
          <w:sz w:val="24"/>
          <w:szCs w:val="24"/>
        </w:rPr>
        <w:t>Assim, pode equacionar-se a hipótese de uma escrita circular, conceito que pressupõe um regresso ao ponto de partida, ou seja, regresso às origens e às vivências daí subjacentes.</w:t>
      </w:r>
      <w:r w:rsidR="00431265">
        <w:rPr>
          <w:rFonts w:ascii="Times New Roman" w:hAnsi="Times New Roman" w:cs="Times New Roman"/>
          <w:sz w:val="24"/>
          <w:szCs w:val="24"/>
        </w:rPr>
        <w:t xml:space="preserve"> </w:t>
      </w:r>
      <w:r w:rsidR="00F370AB">
        <w:rPr>
          <w:rFonts w:ascii="Times New Roman" w:hAnsi="Times New Roman" w:cs="Times New Roman"/>
          <w:sz w:val="24"/>
          <w:szCs w:val="24"/>
        </w:rPr>
        <w:t>Também Dexter partilha desta ideia</w:t>
      </w:r>
      <w:r w:rsidR="008F0BFB">
        <w:rPr>
          <w:rFonts w:ascii="Times New Roman" w:hAnsi="Times New Roman" w:cs="Times New Roman"/>
          <w:sz w:val="24"/>
          <w:szCs w:val="24"/>
        </w:rPr>
        <w:t xml:space="preserve">, sendo </w:t>
      </w:r>
      <w:r w:rsidR="00F370AB">
        <w:rPr>
          <w:rFonts w:ascii="Times New Roman" w:hAnsi="Times New Roman" w:cs="Times New Roman"/>
          <w:sz w:val="24"/>
          <w:szCs w:val="24"/>
        </w:rPr>
        <w:t xml:space="preserve">fácil testemunhar este facto, uma vez que ao longo da obra de Lindsay e da série televisiva dominam os </w:t>
      </w:r>
      <w:r w:rsidR="00F370AB">
        <w:rPr>
          <w:rFonts w:ascii="Times New Roman" w:hAnsi="Times New Roman" w:cs="Times New Roman"/>
          <w:i/>
          <w:sz w:val="24"/>
          <w:szCs w:val="24"/>
        </w:rPr>
        <w:t>flashbacks</w:t>
      </w:r>
      <w:r w:rsidR="00F370AB">
        <w:rPr>
          <w:rFonts w:ascii="Times New Roman" w:hAnsi="Times New Roman" w:cs="Times New Roman"/>
          <w:sz w:val="24"/>
          <w:szCs w:val="24"/>
        </w:rPr>
        <w:t xml:space="preserve"> sobre a sua infância e adolescência, períodos essenciais na sua “formação” enquanto assassino em série. </w:t>
      </w:r>
      <w:r w:rsidR="00453BDC">
        <w:rPr>
          <w:rFonts w:ascii="Times New Roman" w:hAnsi="Times New Roman" w:cs="Times New Roman"/>
          <w:sz w:val="24"/>
          <w:szCs w:val="24"/>
        </w:rPr>
        <w:t>Por isso, é devido ao seu passado sombrio e de elevada pressão psicológica que a sua vida adulta é modificada para sempre, transformando-o num ser reprimido</w:t>
      </w:r>
      <w:r w:rsidR="005B6827">
        <w:rPr>
          <w:rFonts w:ascii="Times New Roman" w:hAnsi="Times New Roman" w:cs="Times New Roman"/>
          <w:sz w:val="24"/>
          <w:szCs w:val="24"/>
        </w:rPr>
        <w:t>,</w:t>
      </w:r>
      <w:r w:rsidR="00453BDC">
        <w:rPr>
          <w:rFonts w:ascii="Times New Roman" w:hAnsi="Times New Roman" w:cs="Times New Roman"/>
          <w:sz w:val="24"/>
          <w:szCs w:val="24"/>
        </w:rPr>
        <w:t xml:space="preserve"> que encontra na ambiguidade a sua razão de viver. É a partir desses </w:t>
      </w:r>
      <w:r w:rsidR="00453BDC">
        <w:rPr>
          <w:rFonts w:ascii="Times New Roman" w:hAnsi="Times New Roman" w:cs="Times New Roman"/>
          <w:i/>
          <w:sz w:val="24"/>
          <w:szCs w:val="24"/>
        </w:rPr>
        <w:t xml:space="preserve">flashbacks </w:t>
      </w:r>
      <w:r w:rsidR="00453BDC">
        <w:rPr>
          <w:rFonts w:ascii="Times New Roman" w:hAnsi="Times New Roman" w:cs="Times New Roman"/>
          <w:sz w:val="24"/>
          <w:szCs w:val="24"/>
        </w:rPr>
        <w:t xml:space="preserve">que apreendemos o verdadeiro significado da essência </w:t>
      </w:r>
      <w:r w:rsidR="005B6827">
        <w:rPr>
          <w:rFonts w:ascii="Times New Roman" w:hAnsi="Times New Roman" w:cs="Times New Roman"/>
          <w:sz w:val="24"/>
          <w:szCs w:val="24"/>
        </w:rPr>
        <w:t>“</w:t>
      </w:r>
      <w:r w:rsidR="00453BDC">
        <w:rPr>
          <w:rFonts w:ascii="Times New Roman" w:hAnsi="Times New Roman" w:cs="Times New Roman"/>
          <w:sz w:val="24"/>
          <w:szCs w:val="24"/>
        </w:rPr>
        <w:t>dexteriana</w:t>
      </w:r>
      <w:r w:rsidR="005B6827">
        <w:rPr>
          <w:rFonts w:ascii="Times New Roman" w:hAnsi="Times New Roman" w:cs="Times New Roman"/>
          <w:sz w:val="24"/>
          <w:szCs w:val="24"/>
        </w:rPr>
        <w:t>”</w:t>
      </w:r>
      <w:r w:rsidR="00453BDC">
        <w:rPr>
          <w:rFonts w:ascii="Times New Roman" w:hAnsi="Times New Roman" w:cs="Times New Roman"/>
          <w:sz w:val="24"/>
          <w:szCs w:val="24"/>
        </w:rPr>
        <w:t>, pois as obsessões, desejos e experiências são revelados de forma mais intensa, à medida que são acompanhados pelo natural fluxo das imagens reflectidas na obra e na série televisiva. Assim, a sua função enquanto investigador forense não é algo acessório</w:t>
      </w:r>
      <w:r w:rsidR="008F0BFB">
        <w:rPr>
          <w:rFonts w:ascii="Times New Roman" w:hAnsi="Times New Roman" w:cs="Times New Roman"/>
          <w:sz w:val="24"/>
          <w:szCs w:val="24"/>
        </w:rPr>
        <w:t>,</w:t>
      </w:r>
      <w:r w:rsidR="00453BDC">
        <w:rPr>
          <w:rFonts w:ascii="Times New Roman" w:hAnsi="Times New Roman" w:cs="Times New Roman"/>
          <w:sz w:val="24"/>
          <w:szCs w:val="24"/>
        </w:rPr>
        <w:t xml:space="preserve"> porque pressupõe um</w:t>
      </w:r>
      <w:r w:rsidR="005B6827">
        <w:rPr>
          <w:rFonts w:ascii="Times New Roman" w:hAnsi="Times New Roman" w:cs="Times New Roman"/>
          <w:sz w:val="24"/>
          <w:szCs w:val="24"/>
        </w:rPr>
        <w:t xml:space="preserve"> processo de auto-conhecimento, </w:t>
      </w:r>
      <w:r w:rsidR="00453BDC">
        <w:rPr>
          <w:rFonts w:ascii="Times New Roman" w:hAnsi="Times New Roman" w:cs="Times New Roman"/>
          <w:sz w:val="24"/>
          <w:szCs w:val="24"/>
        </w:rPr>
        <w:t xml:space="preserve">de recriação da própria personalidade, unificando aspectos tanto </w:t>
      </w:r>
      <w:r w:rsidR="00544E14">
        <w:rPr>
          <w:rFonts w:ascii="Times New Roman" w:hAnsi="Times New Roman" w:cs="Times New Roman"/>
          <w:sz w:val="24"/>
          <w:szCs w:val="24"/>
        </w:rPr>
        <w:t>da vida como da morte, constitui</w:t>
      </w:r>
      <w:r w:rsidR="00453BDC">
        <w:rPr>
          <w:rFonts w:ascii="Times New Roman" w:hAnsi="Times New Roman" w:cs="Times New Roman"/>
          <w:sz w:val="24"/>
          <w:szCs w:val="24"/>
        </w:rPr>
        <w:t>ndo esta uma verdade universal para toda a arte.</w:t>
      </w:r>
    </w:p>
    <w:p w:rsidR="003315C8" w:rsidRDefault="000240B5" w:rsidP="005B6827">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Ainda no que concerne</w:t>
      </w:r>
      <w:r w:rsidR="008C30B1">
        <w:rPr>
          <w:rFonts w:ascii="Times New Roman" w:hAnsi="Times New Roman" w:cs="Times New Roman"/>
          <w:sz w:val="24"/>
          <w:szCs w:val="24"/>
        </w:rPr>
        <w:t xml:space="preserve"> às teorias presentes na obra de Branimir Rieger</w:t>
      </w:r>
      <w:r w:rsidR="005B6827">
        <w:rPr>
          <w:rFonts w:ascii="Times New Roman" w:hAnsi="Times New Roman" w:cs="Times New Roman"/>
          <w:sz w:val="24"/>
          <w:szCs w:val="24"/>
        </w:rPr>
        <w:t>,</w:t>
      </w:r>
      <w:r w:rsidR="008C30B1">
        <w:rPr>
          <w:rFonts w:ascii="Times New Roman" w:hAnsi="Times New Roman" w:cs="Times New Roman"/>
          <w:sz w:val="24"/>
          <w:szCs w:val="24"/>
        </w:rPr>
        <w:t xml:space="preserve"> convém também salientar o papel das evidên</w:t>
      </w:r>
      <w:r w:rsidR="008F0BFB">
        <w:rPr>
          <w:rFonts w:ascii="Times New Roman" w:hAnsi="Times New Roman" w:cs="Times New Roman"/>
          <w:sz w:val="24"/>
          <w:szCs w:val="24"/>
        </w:rPr>
        <w:t>cias empíricas</w:t>
      </w:r>
      <w:r w:rsidR="005B6827">
        <w:rPr>
          <w:rFonts w:ascii="Times New Roman" w:hAnsi="Times New Roman" w:cs="Times New Roman"/>
          <w:sz w:val="24"/>
          <w:szCs w:val="24"/>
        </w:rPr>
        <w:t>,</w:t>
      </w:r>
      <w:r w:rsidR="008F0BFB">
        <w:rPr>
          <w:rFonts w:ascii="Times New Roman" w:hAnsi="Times New Roman" w:cs="Times New Roman"/>
          <w:sz w:val="24"/>
          <w:szCs w:val="24"/>
        </w:rPr>
        <w:t xml:space="preserve"> que advogam que </w:t>
      </w:r>
      <w:r w:rsidR="008C30B1">
        <w:rPr>
          <w:rFonts w:ascii="Times New Roman" w:hAnsi="Times New Roman" w:cs="Times New Roman"/>
          <w:sz w:val="24"/>
          <w:szCs w:val="24"/>
        </w:rPr>
        <w:t>o escritor, apesar de todos os processos inconscientes que dominam a sua existência, é uma pessoa saudável a todos os níveis, contrapondo a ideia de que os artistas têm</w:t>
      </w:r>
      <w:r w:rsidR="00544E14">
        <w:rPr>
          <w:rFonts w:ascii="Times New Roman" w:hAnsi="Times New Roman" w:cs="Times New Roman"/>
          <w:sz w:val="24"/>
          <w:szCs w:val="24"/>
        </w:rPr>
        <w:t>,</w:t>
      </w:r>
      <w:r w:rsidR="008C30B1">
        <w:rPr>
          <w:rFonts w:ascii="Times New Roman" w:hAnsi="Times New Roman" w:cs="Times New Roman"/>
          <w:sz w:val="24"/>
          <w:szCs w:val="24"/>
        </w:rPr>
        <w:t xml:space="preserve"> necessariamente</w:t>
      </w:r>
      <w:r w:rsidR="00544E14">
        <w:rPr>
          <w:rFonts w:ascii="Times New Roman" w:hAnsi="Times New Roman" w:cs="Times New Roman"/>
          <w:sz w:val="24"/>
          <w:szCs w:val="24"/>
        </w:rPr>
        <w:t>,</w:t>
      </w:r>
      <w:r w:rsidR="008C30B1">
        <w:rPr>
          <w:rFonts w:ascii="Times New Roman" w:hAnsi="Times New Roman" w:cs="Times New Roman"/>
          <w:sz w:val="24"/>
          <w:szCs w:val="24"/>
        </w:rPr>
        <w:t xml:space="preserve"> de possuir algum tipo de doença mental para serem produtivos. </w:t>
      </w:r>
      <w:r w:rsidR="008F0BFB">
        <w:rPr>
          <w:rFonts w:ascii="Times New Roman" w:hAnsi="Times New Roman" w:cs="Times New Roman"/>
          <w:sz w:val="24"/>
          <w:szCs w:val="24"/>
        </w:rPr>
        <w:t>De acordo com este autor, a</w:t>
      </w:r>
      <w:r w:rsidR="008C30B1">
        <w:rPr>
          <w:rFonts w:ascii="Times New Roman" w:hAnsi="Times New Roman" w:cs="Times New Roman"/>
          <w:sz w:val="24"/>
          <w:szCs w:val="24"/>
        </w:rPr>
        <w:t xml:space="preserve">s doenças mentais não são sinónimo de produtividade artística, pelo contrário, são fontes de auto-destruição: </w:t>
      </w:r>
      <w:r w:rsidR="008C30B1" w:rsidRPr="008F0BFB">
        <w:rPr>
          <w:rFonts w:ascii="Times New Roman" w:hAnsi="Times New Roman" w:cs="Times New Roman"/>
          <w:sz w:val="24"/>
          <w:szCs w:val="24"/>
        </w:rPr>
        <w:t xml:space="preserve">“Mental illness, if it </w:t>
      </w:r>
      <w:proofErr w:type="gramStart"/>
      <w:r w:rsidR="008C30B1" w:rsidRPr="008F0BFB">
        <w:rPr>
          <w:rFonts w:ascii="Times New Roman" w:hAnsi="Times New Roman" w:cs="Times New Roman"/>
          <w:sz w:val="24"/>
          <w:szCs w:val="24"/>
        </w:rPr>
        <w:t>does</w:t>
      </w:r>
      <w:proofErr w:type="gramEnd"/>
      <w:r w:rsidR="008C30B1" w:rsidRPr="008F0BFB">
        <w:rPr>
          <w:rFonts w:ascii="Times New Roman" w:hAnsi="Times New Roman" w:cs="Times New Roman"/>
          <w:sz w:val="24"/>
          <w:szCs w:val="24"/>
        </w:rPr>
        <w:t xml:space="preserve"> anything, blocks rather than facilitates writing</w:t>
      </w:r>
      <w:r w:rsidR="005B6827">
        <w:rPr>
          <w:rFonts w:ascii="Times New Roman" w:hAnsi="Times New Roman" w:cs="Times New Roman"/>
          <w:sz w:val="24"/>
          <w:szCs w:val="24"/>
        </w:rPr>
        <w:t>.” (Rieger 1994: 38)</w:t>
      </w:r>
      <w:r w:rsidR="008C30B1" w:rsidRPr="008F0BFB">
        <w:rPr>
          <w:rFonts w:ascii="Times New Roman" w:hAnsi="Times New Roman" w:cs="Times New Roman"/>
          <w:sz w:val="24"/>
          <w:szCs w:val="24"/>
        </w:rPr>
        <w:t>.</w:t>
      </w:r>
      <w:r w:rsidR="00042013">
        <w:rPr>
          <w:rFonts w:ascii="Times New Roman" w:hAnsi="Times New Roman" w:cs="Times New Roman"/>
          <w:sz w:val="24"/>
          <w:szCs w:val="24"/>
        </w:rPr>
        <w:t xml:space="preserve"> </w:t>
      </w:r>
      <w:r w:rsidR="008C30B1">
        <w:rPr>
          <w:rFonts w:ascii="Times New Roman" w:hAnsi="Times New Roman" w:cs="Times New Roman"/>
          <w:sz w:val="24"/>
          <w:szCs w:val="24"/>
        </w:rPr>
        <w:t>Assim, podemos concluir</w:t>
      </w:r>
      <w:r w:rsidR="005B6827">
        <w:rPr>
          <w:rFonts w:ascii="Times New Roman" w:hAnsi="Times New Roman" w:cs="Times New Roman"/>
          <w:sz w:val="24"/>
          <w:szCs w:val="24"/>
        </w:rPr>
        <w:t>,</w:t>
      </w:r>
      <w:r w:rsidR="008C30B1">
        <w:rPr>
          <w:rFonts w:ascii="Times New Roman" w:hAnsi="Times New Roman" w:cs="Times New Roman"/>
          <w:sz w:val="24"/>
          <w:szCs w:val="24"/>
        </w:rPr>
        <w:t xml:space="preserve"> em </w:t>
      </w:r>
      <w:r w:rsidR="008C30B1">
        <w:rPr>
          <w:rFonts w:ascii="Times New Roman" w:hAnsi="Times New Roman" w:cs="Times New Roman"/>
          <w:i/>
          <w:sz w:val="24"/>
          <w:szCs w:val="24"/>
        </w:rPr>
        <w:t xml:space="preserve">Darkly Dreaming </w:t>
      </w:r>
      <w:r w:rsidR="008C30B1">
        <w:rPr>
          <w:rFonts w:ascii="Times New Roman" w:hAnsi="Times New Roman" w:cs="Times New Roman"/>
          <w:i/>
          <w:sz w:val="24"/>
          <w:szCs w:val="24"/>
        </w:rPr>
        <w:lastRenderedPageBreak/>
        <w:t>Dexter</w:t>
      </w:r>
      <w:r w:rsidR="005B6827">
        <w:rPr>
          <w:rFonts w:ascii="Times New Roman" w:hAnsi="Times New Roman" w:cs="Times New Roman"/>
          <w:sz w:val="24"/>
          <w:szCs w:val="24"/>
        </w:rPr>
        <w:t>,</w:t>
      </w:r>
      <w:r w:rsidR="008C30B1">
        <w:rPr>
          <w:rFonts w:ascii="Times New Roman" w:hAnsi="Times New Roman" w:cs="Times New Roman"/>
          <w:sz w:val="24"/>
          <w:szCs w:val="24"/>
        </w:rPr>
        <w:t xml:space="preserve"> que o cientista/artista apenas está sujeito a um maior grau de impulsividade, espontaneidade e inconsciência, factores muito importantes no desenvolvimento do seu lado obscuro enquanto criador e, consequentemente, no processo de reconhecimento da sua identidade pess</w:t>
      </w:r>
      <w:r w:rsidR="008154BB">
        <w:rPr>
          <w:rFonts w:ascii="Times New Roman" w:hAnsi="Times New Roman" w:cs="Times New Roman"/>
          <w:sz w:val="24"/>
          <w:szCs w:val="24"/>
        </w:rPr>
        <w:t xml:space="preserve">oal. Não é, </w:t>
      </w:r>
      <w:r w:rsidR="003C6FAD">
        <w:rPr>
          <w:rFonts w:ascii="Times New Roman" w:hAnsi="Times New Roman" w:cs="Times New Roman"/>
          <w:sz w:val="24"/>
          <w:szCs w:val="24"/>
        </w:rPr>
        <w:t>por isso</w:t>
      </w:r>
      <w:r w:rsidR="008154BB">
        <w:rPr>
          <w:rFonts w:ascii="Times New Roman" w:hAnsi="Times New Roman" w:cs="Times New Roman"/>
          <w:sz w:val="24"/>
          <w:szCs w:val="24"/>
        </w:rPr>
        <w:t>,</w:t>
      </w:r>
      <w:r w:rsidR="003C6FAD">
        <w:rPr>
          <w:rFonts w:ascii="Times New Roman" w:hAnsi="Times New Roman" w:cs="Times New Roman"/>
          <w:sz w:val="24"/>
          <w:szCs w:val="24"/>
        </w:rPr>
        <w:t xml:space="preserve"> considerado como doente mental</w:t>
      </w:r>
      <w:r w:rsidR="008154BB">
        <w:rPr>
          <w:rFonts w:ascii="Times New Roman" w:hAnsi="Times New Roman" w:cs="Times New Roman"/>
          <w:sz w:val="24"/>
          <w:szCs w:val="24"/>
        </w:rPr>
        <w:t>, uma vez que possui capacidade de discernimento e recorre ao seu encobrimento perante a sociedade, já que os seus actos fora do contexto profissional seriam imediatamente condenados, independentemente das suas verdadeiras intenções.</w:t>
      </w:r>
      <w:r w:rsidR="005B6827">
        <w:rPr>
          <w:rFonts w:ascii="Times New Roman" w:hAnsi="Times New Roman" w:cs="Times New Roman"/>
          <w:sz w:val="24"/>
          <w:szCs w:val="24"/>
        </w:rPr>
        <w:t xml:space="preserve"> </w:t>
      </w:r>
      <w:r w:rsidR="003315C8">
        <w:rPr>
          <w:rFonts w:ascii="Times New Roman" w:hAnsi="Times New Roman" w:cs="Times New Roman"/>
          <w:sz w:val="24"/>
          <w:szCs w:val="24"/>
        </w:rPr>
        <w:t xml:space="preserve">Nesta sequência de ideias, importa mencionar a comparação do artista com o louco </w:t>
      </w:r>
      <w:r w:rsidR="008F0BFB">
        <w:rPr>
          <w:rFonts w:ascii="Times New Roman" w:hAnsi="Times New Roman" w:cs="Times New Roman"/>
          <w:sz w:val="24"/>
          <w:szCs w:val="24"/>
        </w:rPr>
        <w:t xml:space="preserve">e, </w:t>
      </w:r>
      <w:r w:rsidR="003315C8">
        <w:rPr>
          <w:rFonts w:ascii="Times New Roman" w:hAnsi="Times New Roman" w:cs="Times New Roman"/>
          <w:sz w:val="24"/>
          <w:szCs w:val="24"/>
        </w:rPr>
        <w:t>para a qual</w:t>
      </w:r>
      <w:r w:rsidR="008F0BFB">
        <w:rPr>
          <w:rFonts w:ascii="Times New Roman" w:hAnsi="Times New Roman" w:cs="Times New Roman"/>
          <w:sz w:val="24"/>
          <w:szCs w:val="24"/>
        </w:rPr>
        <w:t>, várias características comuns confluem</w:t>
      </w:r>
      <w:r w:rsidR="003315C8">
        <w:rPr>
          <w:rFonts w:ascii="Times New Roman" w:hAnsi="Times New Roman" w:cs="Times New Roman"/>
          <w:sz w:val="24"/>
          <w:szCs w:val="24"/>
        </w:rPr>
        <w:t xml:space="preserve">, segundo Herberto Helder, autor que representa dignamente </w:t>
      </w:r>
      <w:r w:rsidR="008F0BFB">
        <w:rPr>
          <w:rFonts w:ascii="Times New Roman" w:hAnsi="Times New Roman" w:cs="Times New Roman"/>
          <w:sz w:val="24"/>
          <w:szCs w:val="24"/>
        </w:rPr>
        <w:t>a ambiguidade artística. Assim, o artista e o louco</w:t>
      </w:r>
      <w:r w:rsidR="003315C8">
        <w:rPr>
          <w:rFonts w:ascii="Times New Roman" w:hAnsi="Times New Roman" w:cs="Times New Roman"/>
          <w:sz w:val="24"/>
          <w:szCs w:val="24"/>
        </w:rPr>
        <w:t xml:space="preserve"> possuem ideias próprias que se alimentam de </w:t>
      </w:r>
      <w:r w:rsidR="003315C8" w:rsidRPr="008F0BFB">
        <w:rPr>
          <w:rFonts w:ascii="Times New Roman" w:hAnsi="Times New Roman" w:cs="Times New Roman"/>
          <w:sz w:val="24"/>
          <w:szCs w:val="24"/>
        </w:rPr>
        <w:t>“intransigência, emoções truculentas, cândida violência”</w:t>
      </w:r>
      <w:r w:rsidR="005B6827">
        <w:rPr>
          <w:rFonts w:ascii="Times New Roman" w:hAnsi="Times New Roman" w:cs="Times New Roman"/>
          <w:sz w:val="24"/>
          <w:szCs w:val="24"/>
        </w:rPr>
        <w:t xml:space="preserve"> (Helder 2006: 105)</w:t>
      </w:r>
      <w:r w:rsidR="00A67A08">
        <w:rPr>
          <w:rFonts w:ascii="Times New Roman" w:hAnsi="Times New Roman" w:cs="Times New Roman"/>
          <w:sz w:val="24"/>
          <w:szCs w:val="24"/>
        </w:rPr>
        <w:t>,</w:t>
      </w:r>
      <w:r w:rsidR="005B6827">
        <w:rPr>
          <w:rFonts w:ascii="Times New Roman" w:hAnsi="Times New Roman" w:cs="Times New Roman"/>
          <w:sz w:val="24"/>
          <w:szCs w:val="24"/>
        </w:rPr>
        <w:t xml:space="preserve"> </w:t>
      </w:r>
      <w:r w:rsidR="003315C8">
        <w:rPr>
          <w:rFonts w:ascii="Times New Roman" w:hAnsi="Times New Roman" w:cs="Times New Roman"/>
          <w:sz w:val="24"/>
          <w:szCs w:val="24"/>
        </w:rPr>
        <w:t>e vivem</w:t>
      </w:r>
      <w:r w:rsidR="007B7301">
        <w:rPr>
          <w:rFonts w:ascii="Times New Roman" w:hAnsi="Times New Roman" w:cs="Times New Roman"/>
          <w:sz w:val="24"/>
          <w:szCs w:val="24"/>
        </w:rPr>
        <w:t xml:space="preserve"> no limiar do medo, fazendo </w:t>
      </w:r>
      <w:proofErr w:type="gramStart"/>
      <w:r w:rsidR="007B7301">
        <w:rPr>
          <w:rFonts w:ascii="Times New Roman" w:hAnsi="Times New Roman" w:cs="Times New Roman"/>
          <w:sz w:val="24"/>
          <w:szCs w:val="24"/>
        </w:rPr>
        <w:t>deste</w:t>
      </w:r>
      <w:proofErr w:type="gramEnd"/>
      <w:r w:rsidR="003315C8">
        <w:rPr>
          <w:rFonts w:ascii="Times New Roman" w:hAnsi="Times New Roman" w:cs="Times New Roman"/>
          <w:sz w:val="24"/>
          <w:szCs w:val="24"/>
        </w:rPr>
        <w:t xml:space="preserve"> </w:t>
      </w:r>
      <w:proofErr w:type="gramStart"/>
      <w:r w:rsidR="003315C8">
        <w:rPr>
          <w:rFonts w:ascii="Times New Roman" w:hAnsi="Times New Roman" w:cs="Times New Roman"/>
          <w:sz w:val="24"/>
          <w:szCs w:val="24"/>
        </w:rPr>
        <w:t>um</w:t>
      </w:r>
      <w:proofErr w:type="gramEnd"/>
      <w:r w:rsidR="003315C8">
        <w:rPr>
          <w:rFonts w:ascii="Times New Roman" w:hAnsi="Times New Roman" w:cs="Times New Roman"/>
          <w:sz w:val="24"/>
          <w:szCs w:val="24"/>
        </w:rPr>
        <w:t xml:space="preserve"> aliado irrefutável do processo criativo.</w:t>
      </w:r>
      <w:r w:rsidR="00042013">
        <w:rPr>
          <w:rFonts w:ascii="Times New Roman" w:hAnsi="Times New Roman" w:cs="Times New Roman"/>
          <w:sz w:val="24"/>
          <w:szCs w:val="24"/>
        </w:rPr>
        <w:t xml:space="preserve"> </w:t>
      </w:r>
      <w:r w:rsidR="003315C8">
        <w:rPr>
          <w:rFonts w:ascii="Times New Roman" w:hAnsi="Times New Roman" w:cs="Times New Roman"/>
          <w:sz w:val="24"/>
          <w:szCs w:val="24"/>
        </w:rPr>
        <w:t xml:space="preserve">Assim, esta vocação selvagem da desordem, que faz da ironia uma arte por </w:t>
      </w:r>
      <w:proofErr w:type="gramStart"/>
      <w:r w:rsidR="003315C8">
        <w:rPr>
          <w:rFonts w:ascii="Times New Roman" w:hAnsi="Times New Roman" w:cs="Times New Roman"/>
          <w:sz w:val="24"/>
          <w:szCs w:val="24"/>
        </w:rPr>
        <w:t>si</w:t>
      </w:r>
      <w:proofErr w:type="gramEnd"/>
      <w:r w:rsidR="003315C8">
        <w:rPr>
          <w:rFonts w:ascii="Times New Roman" w:hAnsi="Times New Roman" w:cs="Times New Roman"/>
          <w:sz w:val="24"/>
          <w:szCs w:val="24"/>
        </w:rPr>
        <w:t xml:space="preserve"> </w:t>
      </w:r>
      <w:proofErr w:type="gramStart"/>
      <w:r w:rsidR="003315C8">
        <w:rPr>
          <w:rFonts w:ascii="Times New Roman" w:hAnsi="Times New Roman" w:cs="Times New Roman"/>
          <w:sz w:val="24"/>
          <w:szCs w:val="24"/>
        </w:rPr>
        <w:t>mesma</w:t>
      </w:r>
      <w:proofErr w:type="gramEnd"/>
      <w:r w:rsidR="003315C8">
        <w:rPr>
          <w:rFonts w:ascii="Times New Roman" w:hAnsi="Times New Roman" w:cs="Times New Roman"/>
          <w:sz w:val="24"/>
          <w:szCs w:val="24"/>
        </w:rPr>
        <w:t>, irá estimular o pensamento</w:t>
      </w:r>
      <w:r w:rsidR="00A67A08">
        <w:rPr>
          <w:rFonts w:ascii="Times New Roman" w:hAnsi="Times New Roman" w:cs="Times New Roman"/>
          <w:sz w:val="24"/>
          <w:szCs w:val="24"/>
        </w:rPr>
        <w:t>,</w:t>
      </w:r>
      <w:r w:rsidR="003315C8">
        <w:rPr>
          <w:rFonts w:ascii="Times New Roman" w:hAnsi="Times New Roman" w:cs="Times New Roman"/>
          <w:sz w:val="24"/>
          <w:szCs w:val="24"/>
        </w:rPr>
        <w:t xml:space="preserve"> no sentido de o conduzir a novos horizontes, tendo sempre presente a duplicidade interior do cientista/artista e, consequentemente, o paradoxo que constitui a existência humana.</w:t>
      </w:r>
    </w:p>
    <w:p w:rsidR="00463A3E" w:rsidRPr="00042013" w:rsidRDefault="008154BB" w:rsidP="00F21F7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Para representar com exactidão</w:t>
      </w:r>
      <w:r w:rsidR="00A15B09">
        <w:rPr>
          <w:rFonts w:ascii="Times New Roman" w:hAnsi="Times New Roman" w:cs="Times New Roman"/>
          <w:sz w:val="24"/>
          <w:szCs w:val="24"/>
        </w:rPr>
        <w:t xml:space="preserve"> esta questão </w:t>
      </w:r>
      <w:r w:rsidR="008F0BFB">
        <w:rPr>
          <w:rFonts w:ascii="Times New Roman" w:hAnsi="Times New Roman" w:cs="Times New Roman"/>
          <w:sz w:val="24"/>
          <w:szCs w:val="24"/>
        </w:rPr>
        <w:t xml:space="preserve">relativamente à presença da perversidade </w:t>
      </w:r>
      <w:r w:rsidR="00A15B09">
        <w:rPr>
          <w:rFonts w:ascii="Times New Roman" w:hAnsi="Times New Roman" w:cs="Times New Roman"/>
          <w:sz w:val="24"/>
          <w:szCs w:val="24"/>
        </w:rPr>
        <w:t>na criação artística, sem nunca esquecer a sua relaçã</w:t>
      </w:r>
      <w:r w:rsidR="008F0BFB">
        <w:rPr>
          <w:rFonts w:ascii="Times New Roman" w:hAnsi="Times New Roman" w:cs="Times New Roman"/>
          <w:sz w:val="24"/>
          <w:szCs w:val="24"/>
        </w:rPr>
        <w:t xml:space="preserve">o com a figura de Dexter, podemos referir </w:t>
      </w:r>
      <w:r w:rsidR="00A15B09">
        <w:rPr>
          <w:rFonts w:ascii="Times New Roman" w:hAnsi="Times New Roman" w:cs="Times New Roman"/>
          <w:sz w:val="24"/>
          <w:szCs w:val="24"/>
        </w:rPr>
        <w:t xml:space="preserve">a obra de referência de Edward Hirsch, </w:t>
      </w:r>
      <w:r w:rsidR="00A97241">
        <w:rPr>
          <w:rFonts w:ascii="Times New Roman" w:hAnsi="Times New Roman" w:cs="Times New Roman"/>
          <w:i/>
          <w:sz w:val="24"/>
          <w:szCs w:val="24"/>
        </w:rPr>
        <w:t>The De</w:t>
      </w:r>
      <w:r w:rsidR="00A15B09">
        <w:rPr>
          <w:rFonts w:ascii="Times New Roman" w:hAnsi="Times New Roman" w:cs="Times New Roman"/>
          <w:i/>
          <w:sz w:val="24"/>
          <w:szCs w:val="24"/>
        </w:rPr>
        <w:t>mon and the Angel</w:t>
      </w:r>
      <w:r w:rsidR="00A97241">
        <w:rPr>
          <w:rFonts w:ascii="Times New Roman" w:hAnsi="Times New Roman" w:cs="Times New Roman"/>
          <w:i/>
          <w:sz w:val="24"/>
          <w:szCs w:val="24"/>
        </w:rPr>
        <w:t xml:space="preserve">: Searching for </w:t>
      </w:r>
      <w:r w:rsidR="0084470A">
        <w:rPr>
          <w:rFonts w:ascii="Times New Roman" w:hAnsi="Times New Roman" w:cs="Times New Roman"/>
          <w:i/>
          <w:sz w:val="24"/>
          <w:szCs w:val="24"/>
        </w:rPr>
        <w:t>the Source of Artistic I</w:t>
      </w:r>
      <w:r w:rsidR="00A97241">
        <w:rPr>
          <w:rFonts w:ascii="Times New Roman" w:hAnsi="Times New Roman" w:cs="Times New Roman"/>
          <w:i/>
          <w:sz w:val="24"/>
          <w:szCs w:val="24"/>
        </w:rPr>
        <w:t>n</w:t>
      </w:r>
      <w:r w:rsidR="0084470A">
        <w:rPr>
          <w:rFonts w:ascii="Times New Roman" w:hAnsi="Times New Roman" w:cs="Times New Roman"/>
          <w:i/>
          <w:sz w:val="24"/>
          <w:szCs w:val="24"/>
        </w:rPr>
        <w:t>spiration</w:t>
      </w:r>
      <w:r w:rsidR="008F0BFB">
        <w:rPr>
          <w:rFonts w:ascii="Times New Roman" w:hAnsi="Times New Roman" w:cs="Times New Roman"/>
          <w:i/>
          <w:sz w:val="24"/>
          <w:szCs w:val="24"/>
        </w:rPr>
        <w:t xml:space="preserve"> </w:t>
      </w:r>
      <w:r w:rsidR="008F0BFB">
        <w:rPr>
          <w:rFonts w:ascii="Times New Roman" w:hAnsi="Times New Roman" w:cs="Times New Roman"/>
          <w:sz w:val="24"/>
          <w:szCs w:val="24"/>
        </w:rPr>
        <w:t>(2002)</w:t>
      </w:r>
      <w:r w:rsidR="00A15B09">
        <w:rPr>
          <w:rFonts w:ascii="Times New Roman" w:hAnsi="Times New Roman" w:cs="Times New Roman"/>
          <w:sz w:val="24"/>
          <w:szCs w:val="24"/>
        </w:rPr>
        <w:t xml:space="preserve">, </w:t>
      </w:r>
      <w:r w:rsidR="00A97241">
        <w:rPr>
          <w:rFonts w:ascii="Times New Roman" w:hAnsi="Times New Roman" w:cs="Times New Roman"/>
          <w:sz w:val="24"/>
          <w:szCs w:val="24"/>
        </w:rPr>
        <w:t>n</w:t>
      </w:r>
      <w:r w:rsidR="00A15B09">
        <w:rPr>
          <w:rFonts w:ascii="Times New Roman" w:hAnsi="Times New Roman" w:cs="Times New Roman"/>
          <w:sz w:val="24"/>
          <w:szCs w:val="24"/>
        </w:rPr>
        <w:t>a qual</w:t>
      </w:r>
      <w:r w:rsidR="00A97241">
        <w:rPr>
          <w:rFonts w:ascii="Times New Roman" w:hAnsi="Times New Roman" w:cs="Times New Roman"/>
          <w:sz w:val="24"/>
          <w:szCs w:val="24"/>
        </w:rPr>
        <w:t xml:space="preserve"> se</w:t>
      </w:r>
      <w:r w:rsidR="00A15B09">
        <w:rPr>
          <w:rFonts w:ascii="Times New Roman" w:hAnsi="Times New Roman" w:cs="Times New Roman"/>
          <w:sz w:val="24"/>
          <w:szCs w:val="24"/>
        </w:rPr>
        <w:t xml:space="preserve"> defende que a arte emerge a partir da luta entre estas duas forças opostas: o anjo</w:t>
      </w:r>
      <w:r w:rsidR="00BB32B9">
        <w:rPr>
          <w:rFonts w:ascii="Times New Roman" w:hAnsi="Times New Roman" w:cs="Times New Roman"/>
          <w:sz w:val="24"/>
          <w:szCs w:val="24"/>
        </w:rPr>
        <w:t>, representante da presença luminosa que direcciona o artista, e o demónio, personalizado na figura do duende, mandatário das forças misteriosas que impulsionam a acção do seu lado duplo. Esta dualidade, segundo Hirsch, é um ingrediente necessário quando se trata do domínio artístico, pois este último é, ele mesmo, o reflexo dos dualismos interiores do artista</w:t>
      </w:r>
      <w:r w:rsidR="00230C3F">
        <w:rPr>
          <w:rFonts w:ascii="Times New Roman" w:hAnsi="Times New Roman" w:cs="Times New Roman"/>
          <w:sz w:val="24"/>
          <w:szCs w:val="24"/>
        </w:rPr>
        <w:t>,</w:t>
      </w:r>
      <w:r w:rsidR="00BB32B9">
        <w:rPr>
          <w:rFonts w:ascii="Times New Roman" w:hAnsi="Times New Roman" w:cs="Times New Roman"/>
          <w:sz w:val="24"/>
          <w:szCs w:val="24"/>
        </w:rPr>
        <w:t xml:space="preserve"> que vão provocar os momentos de inspiração necessários à arte.</w:t>
      </w:r>
      <w:r w:rsidR="00042013">
        <w:rPr>
          <w:rFonts w:ascii="Times New Roman" w:hAnsi="Times New Roman" w:cs="Times New Roman"/>
          <w:sz w:val="24"/>
          <w:szCs w:val="24"/>
        </w:rPr>
        <w:t xml:space="preserve"> </w:t>
      </w:r>
      <w:r w:rsidR="005701FC">
        <w:rPr>
          <w:rFonts w:ascii="Times New Roman" w:hAnsi="Times New Roman" w:cs="Times New Roman"/>
          <w:sz w:val="24"/>
          <w:szCs w:val="24"/>
        </w:rPr>
        <w:t xml:space="preserve">No artista surgem combinados </w:t>
      </w:r>
      <w:r w:rsidR="00D133A8">
        <w:rPr>
          <w:rFonts w:ascii="Times New Roman" w:hAnsi="Times New Roman" w:cs="Times New Roman"/>
          <w:sz w:val="24"/>
          <w:szCs w:val="24"/>
        </w:rPr>
        <w:t xml:space="preserve">estes </w:t>
      </w:r>
      <w:r w:rsidR="005701FC">
        <w:rPr>
          <w:rFonts w:ascii="Times New Roman" w:hAnsi="Times New Roman" w:cs="Times New Roman"/>
          <w:sz w:val="24"/>
          <w:szCs w:val="24"/>
        </w:rPr>
        <w:t>dois lados opostos, tal como tem vindo a ser mencionado: o anjo, símbolo do lado mais positivo</w:t>
      </w:r>
      <w:r w:rsidR="00042013">
        <w:rPr>
          <w:rFonts w:ascii="Times New Roman" w:hAnsi="Times New Roman" w:cs="Times New Roman"/>
          <w:sz w:val="24"/>
          <w:szCs w:val="24"/>
        </w:rPr>
        <w:t xml:space="preserve"> e criativo</w:t>
      </w:r>
      <w:r w:rsidR="005701FC">
        <w:rPr>
          <w:rFonts w:ascii="Times New Roman" w:hAnsi="Times New Roman" w:cs="Times New Roman"/>
          <w:sz w:val="24"/>
          <w:szCs w:val="24"/>
        </w:rPr>
        <w:t xml:space="preserve">, e o demónio, representado na figura do duende e que simboliza a destruição. Estas duas fontes de oposição equivalem, de certo modo, a Apolo e Dionísio: </w:t>
      </w:r>
      <w:r w:rsidR="00586A28">
        <w:rPr>
          <w:rFonts w:ascii="Times New Roman" w:hAnsi="Times New Roman" w:cs="Times New Roman"/>
          <w:sz w:val="24"/>
          <w:szCs w:val="24"/>
        </w:rPr>
        <w:t>o primeiro como representante da harmonia, moderação, ordem e razão, em contraste complementar face ao segundo, o deus do êxtase, da desordem e do excesso.</w:t>
      </w:r>
      <w:r w:rsidR="00042013">
        <w:rPr>
          <w:rFonts w:ascii="Times New Roman" w:hAnsi="Times New Roman" w:cs="Times New Roman"/>
          <w:sz w:val="24"/>
          <w:szCs w:val="24"/>
        </w:rPr>
        <w:t xml:space="preserve"> </w:t>
      </w:r>
      <w:r w:rsidR="00DB570D">
        <w:rPr>
          <w:rFonts w:ascii="Times New Roman" w:hAnsi="Times New Roman" w:cs="Times New Roman"/>
          <w:sz w:val="24"/>
          <w:szCs w:val="24"/>
        </w:rPr>
        <w:t>Assim sendo, podemos verificar que, à primeira vista, Dexter manifesta</w:t>
      </w:r>
      <w:r w:rsidR="00D133A8">
        <w:rPr>
          <w:rFonts w:ascii="Times New Roman" w:hAnsi="Times New Roman" w:cs="Times New Roman"/>
          <w:sz w:val="24"/>
          <w:szCs w:val="24"/>
        </w:rPr>
        <w:t>,</w:t>
      </w:r>
      <w:r w:rsidR="00DB570D">
        <w:rPr>
          <w:rFonts w:ascii="Times New Roman" w:hAnsi="Times New Roman" w:cs="Times New Roman"/>
          <w:sz w:val="24"/>
          <w:szCs w:val="24"/>
        </w:rPr>
        <w:t xml:space="preserve"> essencialmente</w:t>
      </w:r>
      <w:r w:rsidR="00D133A8">
        <w:rPr>
          <w:rFonts w:ascii="Times New Roman" w:hAnsi="Times New Roman" w:cs="Times New Roman"/>
          <w:sz w:val="24"/>
          <w:szCs w:val="24"/>
        </w:rPr>
        <w:t>,</w:t>
      </w:r>
      <w:r w:rsidR="00DB570D">
        <w:rPr>
          <w:rFonts w:ascii="Times New Roman" w:hAnsi="Times New Roman" w:cs="Times New Roman"/>
          <w:sz w:val="24"/>
          <w:szCs w:val="24"/>
        </w:rPr>
        <w:t xml:space="preserve"> um comportamento dionisíaco </w:t>
      </w:r>
      <w:r w:rsidR="000A09A8">
        <w:rPr>
          <w:rFonts w:ascii="Times New Roman" w:hAnsi="Times New Roman" w:cs="Times New Roman"/>
          <w:sz w:val="24"/>
          <w:szCs w:val="24"/>
        </w:rPr>
        <w:t>por ser um assassino em série</w:t>
      </w:r>
      <w:r w:rsidR="00D133A8">
        <w:rPr>
          <w:rFonts w:ascii="Times New Roman" w:hAnsi="Times New Roman" w:cs="Times New Roman"/>
          <w:sz w:val="24"/>
          <w:szCs w:val="24"/>
        </w:rPr>
        <w:t>,</w:t>
      </w:r>
      <w:r w:rsidR="000A09A8">
        <w:rPr>
          <w:rFonts w:ascii="Times New Roman" w:hAnsi="Times New Roman" w:cs="Times New Roman"/>
          <w:sz w:val="24"/>
          <w:szCs w:val="24"/>
        </w:rPr>
        <w:t xml:space="preserve"> mas, </w:t>
      </w:r>
      <w:r w:rsidR="000A09A8">
        <w:rPr>
          <w:rFonts w:ascii="Times New Roman" w:hAnsi="Times New Roman" w:cs="Times New Roman"/>
          <w:sz w:val="24"/>
          <w:szCs w:val="24"/>
        </w:rPr>
        <w:lastRenderedPageBreak/>
        <w:t>analisando mais profundamente esta questão, é importante mencionar que não só a desordem ou o excesso estão presentes na sua personalidade. Por ser equiparado à imagem do justiceiro, facto que o distancia dos restantes homicidas, Dexter possui também características dignas de Apolo, uma vez que é um ser racional</w:t>
      </w:r>
      <w:r w:rsidR="00D133A8">
        <w:rPr>
          <w:rFonts w:ascii="Times New Roman" w:hAnsi="Times New Roman" w:cs="Times New Roman"/>
          <w:sz w:val="24"/>
          <w:szCs w:val="24"/>
        </w:rPr>
        <w:t>,</w:t>
      </w:r>
      <w:r w:rsidR="000A09A8">
        <w:rPr>
          <w:rFonts w:ascii="Times New Roman" w:hAnsi="Times New Roman" w:cs="Times New Roman"/>
          <w:sz w:val="24"/>
          <w:szCs w:val="24"/>
        </w:rPr>
        <w:t xml:space="preserve"> ao escolher minuciosamente as suas vítimas, analisando os seus perfis e as atrocidades cometidas, pondo de parte a hipótese de matar por matar. Demonstra possuir também um sentido de organização, já que a sua acção incide na tentativa de </w:t>
      </w:r>
      <w:r w:rsidR="007B7301">
        <w:rPr>
          <w:rFonts w:ascii="Times New Roman" w:hAnsi="Times New Roman" w:cs="Times New Roman"/>
          <w:sz w:val="24"/>
          <w:szCs w:val="24"/>
        </w:rPr>
        <w:t>restabelecer</w:t>
      </w:r>
      <w:r w:rsidR="000A09A8">
        <w:rPr>
          <w:rFonts w:ascii="Times New Roman" w:hAnsi="Times New Roman" w:cs="Times New Roman"/>
          <w:sz w:val="24"/>
          <w:szCs w:val="24"/>
        </w:rPr>
        <w:t xml:space="preserve"> a ordem numa sociedade entregue ao vício e à corrupção.</w:t>
      </w:r>
      <w:r w:rsidR="00042013">
        <w:rPr>
          <w:rFonts w:ascii="Times New Roman" w:hAnsi="Times New Roman" w:cs="Times New Roman"/>
          <w:sz w:val="24"/>
          <w:szCs w:val="24"/>
        </w:rPr>
        <w:t xml:space="preserve"> </w:t>
      </w:r>
      <w:r w:rsidR="000A09A8">
        <w:rPr>
          <w:rFonts w:ascii="Times New Roman" w:hAnsi="Times New Roman" w:cs="Times New Roman"/>
          <w:sz w:val="24"/>
          <w:szCs w:val="24"/>
        </w:rPr>
        <w:t>Neste sentido, a personalidade de Dexter possibilita o cruz</w:t>
      </w:r>
      <w:r w:rsidR="00A97241">
        <w:rPr>
          <w:rFonts w:ascii="Times New Roman" w:hAnsi="Times New Roman" w:cs="Times New Roman"/>
          <w:sz w:val="24"/>
          <w:szCs w:val="24"/>
        </w:rPr>
        <w:t>amento entre o domínio da luz e da</w:t>
      </w:r>
      <w:r w:rsidR="000A09A8">
        <w:rPr>
          <w:rFonts w:ascii="Times New Roman" w:hAnsi="Times New Roman" w:cs="Times New Roman"/>
          <w:sz w:val="24"/>
          <w:szCs w:val="24"/>
        </w:rPr>
        <w:t xml:space="preserve"> criativida</w:t>
      </w:r>
      <w:r w:rsidR="00A97241">
        <w:rPr>
          <w:rFonts w:ascii="Times New Roman" w:hAnsi="Times New Roman" w:cs="Times New Roman"/>
          <w:sz w:val="24"/>
          <w:szCs w:val="24"/>
        </w:rPr>
        <w:t>de com</w:t>
      </w:r>
      <w:r w:rsidR="000A09A8">
        <w:rPr>
          <w:rFonts w:ascii="Times New Roman" w:hAnsi="Times New Roman" w:cs="Times New Roman"/>
          <w:sz w:val="24"/>
          <w:szCs w:val="24"/>
        </w:rPr>
        <w:t xml:space="preserve"> o d</w:t>
      </w:r>
      <w:r w:rsidR="00D133A8">
        <w:rPr>
          <w:rFonts w:ascii="Times New Roman" w:hAnsi="Times New Roman" w:cs="Times New Roman"/>
          <w:sz w:val="24"/>
          <w:szCs w:val="24"/>
        </w:rPr>
        <w:t>omínio da obscuridad</w:t>
      </w:r>
      <w:r w:rsidR="00544E14">
        <w:rPr>
          <w:rFonts w:ascii="Times New Roman" w:hAnsi="Times New Roman" w:cs="Times New Roman"/>
          <w:sz w:val="24"/>
          <w:szCs w:val="24"/>
        </w:rPr>
        <w:t>e, contribui</w:t>
      </w:r>
      <w:r w:rsidR="000A09A8">
        <w:rPr>
          <w:rFonts w:ascii="Times New Roman" w:hAnsi="Times New Roman" w:cs="Times New Roman"/>
          <w:sz w:val="24"/>
          <w:szCs w:val="24"/>
        </w:rPr>
        <w:t>ndo para o desenvolvimento da ideia de que a</w:t>
      </w:r>
      <w:r w:rsidR="00544E14">
        <w:rPr>
          <w:rFonts w:ascii="Times New Roman" w:hAnsi="Times New Roman" w:cs="Times New Roman"/>
          <w:sz w:val="24"/>
          <w:szCs w:val="24"/>
        </w:rPr>
        <w:t>s forças opostas são parte inte</w:t>
      </w:r>
      <w:r w:rsidR="000A09A8">
        <w:rPr>
          <w:rFonts w:ascii="Times New Roman" w:hAnsi="Times New Roman" w:cs="Times New Roman"/>
          <w:sz w:val="24"/>
          <w:szCs w:val="24"/>
        </w:rPr>
        <w:t>grante da identidade humana.</w:t>
      </w:r>
      <w:r w:rsidR="009F3865">
        <w:rPr>
          <w:rFonts w:ascii="Times New Roman" w:hAnsi="Times New Roman" w:cs="Times New Roman"/>
          <w:sz w:val="24"/>
          <w:szCs w:val="24"/>
        </w:rPr>
        <w:t xml:space="preserve"> </w:t>
      </w:r>
      <w:r w:rsidR="005701FC">
        <w:rPr>
          <w:rFonts w:ascii="Times New Roman" w:hAnsi="Times New Roman" w:cs="Times New Roman"/>
          <w:sz w:val="24"/>
          <w:szCs w:val="24"/>
        </w:rPr>
        <w:t xml:space="preserve">Esta dicotomia </w:t>
      </w:r>
      <w:r w:rsidR="005637FA">
        <w:rPr>
          <w:rFonts w:ascii="Times New Roman" w:hAnsi="Times New Roman" w:cs="Times New Roman"/>
          <w:sz w:val="24"/>
          <w:szCs w:val="24"/>
        </w:rPr>
        <w:t>não é apenas inerente a Dexter ou a outros vilões/artistas</w:t>
      </w:r>
      <w:r w:rsidR="00D133A8">
        <w:rPr>
          <w:rFonts w:ascii="Times New Roman" w:hAnsi="Times New Roman" w:cs="Times New Roman"/>
          <w:sz w:val="24"/>
          <w:szCs w:val="24"/>
        </w:rPr>
        <w:t>,</w:t>
      </w:r>
      <w:r w:rsidR="005701FC">
        <w:rPr>
          <w:rFonts w:ascii="Times New Roman" w:hAnsi="Times New Roman" w:cs="Times New Roman"/>
          <w:sz w:val="24"/>
          <w:szCs w:val="24"/>
        </w:rPr>
        <w:t xml:space="preserve"> porque o homem dito normal também está sujeito à acção destas forças opostas</w:t>
      </w:r>
      <w:r w:rsidR="00D133A8">
        <w:rPr>
          <w:rFonts w:ascii="Times New Roman" w:hAnsi="Times New Roman" w:cs="Times New Roman"/>
          <w:sz w:val="24"/>
          <w:szCs w:val="24"/>
        </w:rPr>
        <w:t>,</w:t>
      </w:r>
      <w:r w:rsidR="005701FC">
        <w:rPr>
          <w:rFonts w:ascii="Times New Roman" w:hAnsi="Times New Roman" w:cs="Times New Roman"/>
          <w:sz w:val="24"/>
          <w:szCs w:val="24"/>
        </w:rPr>
        <w:t xml:space="preserve"> que funcio</w:t>
      </w:r>
      <w:r w:rsidR="00D133A8">
        <w:rPr>
          <w:rFonts w:ascii="Times New Roman" w:hAnsi="Times New Roman" w:cs="Times New Roman"/>
          <w:sz w:val="24"/>
          <w:szCs w:val="24"/>
        </w:rPr>
        <w:t>nam como fracturas do ser. N</w:t>
      </w:r>
      <w:r w:rsidR="005701FC">
        <w:rPr>
          <w:rFonts w:ascii="Times New Roman" w:hAnsi="Times New Roman" w:cs="Times New Roman"/>
          <w:sz w:val="24"/>
          <w:szCs w:val="24"/>
        </w:rPr>
        <w:t xml:space="preserve">o entanto, o artista é encarado como alguém que convive de perto com o perigo, procurando a experiência limite para a sua arte, seja ela qual for. </w:t>
      </w:r>
      <w:r w:rsidR="00A97241">
        <w:rPr>
          <w:rFonts w:ascii="Times New Roman" w:hAnsi="Times New Roman" w:cs="Times New Roman"/>
          <w:sz w:val="24"/>
          <w:szCs w:val="24"/>
        </w:rPr>
        <w:t>O</w:t>
      </w:r>
      <w:r w:rsidR="00586A28">
        <w:rPr>
          <w:rFonts w:ascii="Times New Roman" w:hAnsi="Times New Roman" w:cs="Times New Roman"/>
          <w:sz w:val="24"/>
          <w:szCs w:val="24"/>
        </w:rPr>
        <w:t xml:space="preserve"> duende irá ser responsável por uma inevitabilidade dramática</w:t>
      </w:r>
      <w:r w:rsidR="00D133A8">
        <w:rPr>
          <w:rFonts w:ascii="Times New Roman" w:hAnsi="Times New Roman" w:cs="Times New Roman"/>
          <w:sz w:val="24"/>
          <w:szCs w:val="24"/>
        </w:rPr>
        <w:t>,</w:t>
      </w:r>
      <w:r w:rsidR="00586A28">
        <w:rPr>
          <w:rFonts w:ascii="Times New Roman" w:hAnsi="Times New Roman" w:cs="Times New Roman"/>
          <w:sz w:val="24"/>
          <w:szCs w:val="24"/>
        </w:rPr>
        <w:t xml:space="preserve"> que não poderá ser exp</w:t>
      </w:r>
      <w:r w:rsidR="00D133A8">
        <w:rPr>
          <w:rFonts w:ascii="Times New Roman" w:hAnsi="Times New Roman" w:cs="Times New Roman"/>
          <w:sz w:val="24"/>
          <w:szCs w:val="24"/>
        </w:rPr>
        <w:t>licada em nenhuma circunstância, tal como Hirsch observa:</w:t>
      </w:r>
      <w:r w:rsidR="00586A28">
        <w:rPr>
          <w:rFonts w:ascii="Times New Roman" w:hAnsi="Times New Roman" w:cs="Times New Roman"/>
          <w:sz w:val="24"/>
          <w:szCs w:val="24"/>
        </w:rPr>
        <w:t xml:space="preserve"> </w:t>
      </w:r>
      <w:r w:rsidR="00586A28" w:rsidRPr="00B41013">
        <w:rPr>
          <w:rFonts w:ascii="Times New Roman" w:hAnsi="Times New Roman" w:cs="Times New Roman"/>
          <w:sz w:val="24"/>
          <w:szCs w:val="24"/>
        </w:rPr>
        <w:t>“</w:t>
      </w:r>
      <w:r w:rsidR="007B7301" w:rsidRPr="00B41013">
        <w:rPr>
          <w:rFonts w:ascii="Times New Roman" w:hAnsi="Times New Roman" w:cs="Times New Roman"/>
          <w:sz w:val="24"/>
          <w:szCs w:val="24"/>
        </w:rPr>
        <w:t xml:space="preserve"> (...</w:t>
      </w:r>
      <w:r w:rsidR="00586A28" w:rsidRPr="00B41013">
        <w:rPr>
          <w:rFonts w:ascii="Times New Roman" w:hAnsi="Times New Roman" w:cs="Times New Roman"/>
          <w:sz w:val="24"/>
          <w:szCs w:val="24"/>
        </w:rPr>
        <w:t>) a mysterious power which everyone senses and no philosopher explains</w:t>
      </w:r>
      <w:r w:rsidR="00D133A8">
        <w:rPr>
          <w:rFonts w:ascii="Times New Roman" w:hAnsi="Times New Roman" w:cs="Times New Roman"/>
          <w:sz w:val="24"/>
          <w:szCs w:val="24"/>
        </w:rPr>
        <w:t>.” (Hirsch 2002: 10).</w:t>
      </w:r>
      <w:r w:rsidR="00586A28">
        <w:rPr>
          <w:rFonts w:ascii="Times New Roman" w:hAnsi="Times New Roman" w:cs="Times New Roman"/>
          <w:sz w:val="24"/>
          <w:szCs w:val="24"/>
        </w:rPr>
        <w:t xml:space="preserve"> Esta inevitabilidade dramática</w:t>
      </w:r>
      <w:r w:rsidR="005B6B98">
        <w:rPr>
          <w:rFonts w:ascii="Times New Roman" w:hAnsi="Times New Roman" w:cs="Times New Roman"/>
          <w:sz w:val="24"/>
          <w:szCs w:val="24"/>
        </w:rPr>
        <w:t xml:space="preserve"> conduz-nos à reflexão de que a inspiração artística só é possível na presença da morte, elemento que irá provocar medo e pânico mortal: </w:t>
      </w:r>
      <w:r w:rsidR="005B6B98" w:rsidRPr="00B41013">
        <w:rPr>
          <w:rFonts w:ascii="Times New Roman" w:hAnsi="Times New Roman" w:cs="Times New Roman"/>
          <w:sz w:val="24"/>
          <w:szCs w:val="24"/>
        </w:rPr>
        <w:t>“The duende doesn´t come at all unless he sees that death is possible</w:t>
      </w:r>
      <w:r w:rsidR="00D133A8">
        <w:rPr>
          <w:rFonts w:ascii="Times New Roman" w:hAnsi="Times New Roman" w:cs="Times New Roman"/>
          <w:sz w:val="24"/>
          <w:szCs w:val="24"/>
        </w:rPr>
        <w:t>.” (Hirsch 2002: 11).</w:t>
      </w:r>
      <w:r w:rsidR="00B41013">
        <w:rPr>
          <w:rFonts w:ascii="Times New Roman" w:hAnsi="Times New Roman" w:cs="Times New Roman"/>
          <w:sz w:val="24"/>
          <w:szCs w:val="24"/>
        </w:rPr>
        <w:t xml:space="preserve"> </w:t>
      </w:r>
      <w:r w:rsidR="0072393C">
        <w:rPr>
          <w:rFonts w:ascii="Times New Roman" w:hAnsi="Times New Roman" w:cs="Times New Roman"/>
          <w:sz w:val="24"/>
          <w:szCs w:val="24"/>
        </w:rPr>
        <w:t>Para exemplificar este facto, Lindsay recorreu à retratação da violência na figura do cientista, sendo esta a representação de um acto desumano</w:t>
      </w:r>
      <w:r w:rsidR="00D133A8">
        <w:rPr>
          <w:rFonts w:ascii="Times New Roman" w:hAnsi="Times New Roman" w:cs="Times New Roman"/>
          <w:sz w:val="24"/>
          <w:szCs w:val="24"/>
        </w:rPr>
        <w:t>,</w:t>
      </w:r>
      <w:r w:rsidR="0072393C">
        <w:rPr>
          <w:rFonts w:ascii="Times New Roman" w:hAnsi="Times New Roman" w:cs="Times New Roman"/>
          <w:sz w:val="24"/>
          <w:szCs w:val="24"/>
        </w:rPr>
        <w:t xml:space="preserve"> através do qual o homem se sente vivo, gerando-se um paradoxo inevitável. Neste sentido, Dexter acaba por se transformar num objecto mecanizado, pois o seu sistema de actuação irá repetir-se como meio de atingir o sublime.</w:t>
      </w:r>
    </w:p>
    <w:p w:rsidR="00463A3E" w:rsidRPr="00B06390" w:rsidRDefault="0072393C" w:rsidP="00D133A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Porém, a diferenciação entre anjo e demónio não colocará</w:t>
      </w:r>
      <w:r w:rsidR="00042013">
        <w:rPr>
          <w:rFonts w:ascii="Times New Roman" w:hAnsi="Times New Roman" w:cs="Times New Roman"/>
          <w:sz w:val="24"/>
          <w:szCs w:val="24"/>
        </w:rPr>
        <w:t xml:space="preserve"> em desvantagem, desde logo, </w:t>
      </w:r>
      <w:r>
        <w:rPr>
          <w:rFonts w:ascii="Times New Roman" w:hAnsi="Times New Roman" w:cs="Times New Roman"/>
          <w:sz w:val="24"/>
          <w:szCs w:val="24"/>
        </w:rPr>
        <w:t xml:space="preserve">o lado luminoso e racional, pois ambas as forças nunca poderão sobreviver desconectadas uma da outra, existindo sempre uma estreita ligação entre elas por pertencerem ao mesmo universo: o domínio </w:t>
      </w:r>
      <w:r w:rsidR="00B41013">
        <w:rPr>
          <w:rFonts w:ascii="Times New Roman" w:hAnsi="Times New Roman" w:cs="Times New Roman"/>
          <w:sz w:val="24"/>
          <w:szCs w:val="24"/>
        </w:rPr>
        <w:t xml:space="preserve">do </w:t>
      </w:r>
      <w:r>
        <w:rPr>
          <w:rFonts w:ascii="Times New Roman" w:hAnsi="Times New Roman" w:cs="Times New Roman"/>
          <w:sz w:val="24"/>
          <w:szCs w:val="24"/>
        </w:rPr>
        <w:t xml:space="preserve">transcendente. Assim, </w:t>
      </w:r>
      <w:r w:rsidR="000B2E94">
        <w:rPr>
          <w:rFonts w:ascii="Times New Roman" w:hAnsi="Times New Roman" w:cs="Times New Roman"/>
          <w:sz w:val="24"/>
          <w:szCs w:val="24"/>
        </w:rPr>
        <w:t>a personagem Dexter nunca far</w:t>
      </w:r>
      <w:r w:rsidR="00D133A8">
        <w:rPr>
          <w:rFonts w:ascii="Times New Roman" w:hAnsi="Times New Roman" w:cs="Times New Roman"/>
          <w:sz w:val="24"/>
          <w:szCs w:val="24"/>
        </w:rPr>
        <w:t>ia o mesmo sentido se não possuí</w:t>
      </w:r>
      <w:r w:rsidR="000B2E94">
        <w:rPr>
          <w:rFonts w:ascii="Times New Roman" w:hAnsi="Times New Roman" w:cs="Times New Roman"/>
          <w:sz w:val="24"/>
          <w:szCs w:val="24"/>
        </w:rPr>
        <w:t>sse em si o anjo como força racional e de equilíbrio, uma vez que a essência da personagem reside nesta dicotomia entre o seu lado de justiceiro e a sua acção enquanto assassino em série.</w:t>
      </w:r>
      <w:r w:rsidR="00042013">
        <w:rPr>
          <w:rFonts w:ascii="Times New Roman" w:hAnsi="Times New Roman" w:cs="Times New Roman"/>
          <w:sz w:val="24"/>
          <w:szCs w:val="24"/>
        </w:rPr>
        <w:t xml:space="preserve"> </w:t>
      </w:r>
      <w:r w:rsidR="000B2E94">
        <w:rPr>
          <w:rFonts w:ascii="Times New Roman" w:hAnsi="Times New Roman" w:cs="Times New Roman"/>
          <w:sz w:val="24"/>
          <w:szCs w:val="24"/>
        </w:rPr>
        <w:t xml:space="preserve">Nesta perspectiva, podemos considerar que Dexter, </w:t>
      </w:r>
      <w:r w:rsidR="00B41013">
        <w:rPr>
          <w:rFonts w:ascii="Times New Roman" w:hAnsi="Times New Roman" w:cs="Times New Roman"/>
          <w:sz w:val="24"/>
          <w:szCs w:val="24"/>
        </w:rPr>
        <w:t>ao dedicar-se</w:t>
      </w:r>
      <w:r w:rsidR="00D133A8">
        <w:rPr>
          <w:rFonts w:ascii="Times New Roman" w:hAnsi="Times New Roman" w:cs="Times New Roman"/>
          <w:sz w:val="24"/>
          <w:szCs w:val="24"/>
        </w:rPr>
        <w:t>,</w:t>
      </w:r>
      <w:r w:rsidR="00B41013">
        <w:rPr>
          <w:rFonts w:ascii="Times New Roman" w:hAnsi="Times New Roman" w:cs="Times New Roman"/>
          <w:sz w:val="24"/>
          <w:szCs w:val="24"/>
        </w:rPr>
        <w:t xml:space="preserve"> simultaneamente</w:t>
      </w:r>
      <w:r w:rsidR="00D133A8">
        <w:rPr>
          <w:rFonts w:ascii="Times New Roman" w:hAnsi="Times New Roman" w:cs="Times New Roman"/>
          <w:sz w:val="24"/>
          <w:szCs w:val="24"/>
        </w:rPr>
        <w:t>,</w:t>
      </w:r>
      <w:r w:rsidR="00B41013">
        <w:rPr>
          <w:rFonts w:ascii="Times New Roman" w:hAnsi="Times New Roman" w:cs="Times New Roman"/>
          <w:sz w:val="24"/>
          <w:szCs w:val="24"/>
        </w:rPr>
        <w:t xml:space="preserve"> a uma prática </w:t>
      </w:r>
      <w:r w:rsidR="000B2E94">
        <w:rPr>
          <w:rFonts w:ascii="Times New Roman" w:hAnsi="Times New Roman" w:cs="Times New Roman"/>
          <w:sz w:val="24"/>
          <w:szCs w:val="24"/>
        </w:rPr>
        <w:lastRenderedPageBreak/>
        <w:t>científica</w:t>
      </w:r>
      <w:r w:rsidR="00B41013">
        <w:rPr>
          <w:rFonts w:ascii="Times New Roman" w:hAnsi="Times New Roman" w:cs="Times New Roman"/>
          <w:sz w:val="24"/>
          <w:szCs w:val="24"/>
        </w:rPr>
        <w:t xml:space="preserve"> e criminal</w:t>
      </w:r>
      <w:r w:rsidR="000B2E94">
        <w:rPr>
          <w:rFonts w:ascii="Times New Roman" w:hAnsi="Times New Roman" w:cs="Times New Roman"/>
          <w:sz w:val="24"/>
          <w:szCs w:val="24"/>
        </w:rPr>
        <w:t>,</w:t>
      </w:r>
      <w:r w:rsidR="00B41013">
        <w:rPr>
          <w:rFonts w:ascii="Times New Roman" w:hAnsi="Times New Roman" w:cs="Times New Roman"/>
          <w:sz w:val="24"/>
          <w:szCs w:val="24"/>
        </w:rPr>
        <w:t xml:space="preserve"> representa e</w:t>
      </w:r>
      <w:r w:rsidR="000B2E94">
        <w:rPr>
          <w:rFonts w:ascii="Times New Roman" w:hAnsi="Times New Roman" w:cs="Times New Roman"/>
          <w:sz w:val="24"/>
          <w:szCs w:val="24"/>
        </w:rPr>
        <w:t xml:space="preserve"> simboliza a interacção entre a vida e a morte, da qual resulta o cruzamento indissolúvel entre criação e destruição</w:t>
      </w:r>
      <w:r w:rsidR="00B41013">
        <w:rPr>
          <w:rFonts w:ascii="Times New Roman" w:hAnsi="Times New Roman" w:cs="Times New Roman"/>
          <w:sz w:val="24"/>
          <w:szCs w:val="24"/>
        </w:rPr>
        <w:t>, consistindo</w:t>
      </w:r>
      <w:r w:rsidR="000B2E94">
        <w:rPr>
          <w:rFonts w:ascii="Times New Roman" w:hAnsi="Times New Roman" w:cs="Times New Roman"/>
          <w:sz w:val="24"/>
          <w:szCs w:val="24"/>
        </w:rPr>
        <w:t xml:space="preserve"> a visão </w:t>
      </w:r>
      <w:r w:rsidR="00B41013">
        <w:rPr>
          <w:rFonts w:ascii="Times New Roman" w:hAnsi="Times New Roman" w:cs="Times New Roman"/>
          <w:sz w:val="24"/>
          <w:szCs w:val="24"/>
        </w:rPr>
        <w:t>trágica do seu trabalho</w:t>
      </w:r>
      <w:r w:rsidR="000B2E94">
        <w:rPr>
          <w:rFonts w:ascii="Times New Roman" w:hAnsi="Times New Roman" w:cs="Times New Roman"/>
          <w:sz w:val="24"/>
          <w:szCs w:val="24"/>
        </w:rPr>
        <w:t xml:space="preserve"> na compreensão desta importante contradição. Assim, Dexter demonstra que o prazer e a dor são duas dimensões essenciais e naturais da vida e do trabalho artístico</w:t>
      </w:r>
      <w:r w:rsidR="00E177D4">
        <w:rPr>
          <w:rFonts w:ascii="Times New Roman" w:hAnsi="Times New Roman" w:cs="Times New Roman"/>
          <w:sz w:val="24"/>
          <w:szCs w:val="24"/>
        </w:rPr>
        <w:t>, tal como defende Nietzsche</w:t>
      </w:r>
      <w:r w:rsidR="00D133A8">
        <w:rPr>
          <w:rFonts w:ascii="Times New Roman" w:hAnsi="Times New Roman" w:cs="Times New Roman"/>
          <w:sz w:val="24"/>
          <w:szCs w:val="24"/>
        </w:rPr>
        <w:t>,</w:t>
      </w:r>
      <w:r w:rsidR="00E177D4">
        <w:rPr>
          <w:rFonts w:ascii="Times New Roman" w:hAnsi="Times New Roman" w:cs="Times New Roman"/>
          <w:sz w:val="24"/>
          <w:szCs w:val="24"/>
        </w:rPr>
        <w:t xml:space="preserve"> em </w:t>
      </w:r>
      <w:r w:rsidR="00E177D4">
        <w:rPr>
          <w:rFonts w:ascii="Times New Roman" w:hAnsi="Times New Roman" w:cs="Times New Roman"/>
          <w:i/>
          <w:sz w:val="24"/>
          <w:szCs w:val="24"/>
        </w:rPr>
        <w:t>A Origem da Tragédia</w:t>
      </w:r>
      <w:r w:rsidR="00042013">
        <w:rPr>
          <w:rFonts w:ascii="Times New Roman" w:hAnsi="Times New Roman" w:cs="Times New Roman"/>
          <w:i/>
          <w:sz w:val="24"/>
          <w:szCs w:val="24"/>
        </w:rPr>
        <w:t xml:space="preserve"> </w:t>
      </w:r>
      <w:r w:rsidR="00042013">
        <w:rPr>
          <w:rFonts w:ascii="Times New Roman" w:hAnsi="Times New Roman" w:cs="Times New Roman"/>
          <w:sz w:val="24"/>
          <w:szCs w:val="24"/>
        </w:rPr>
        <w:t>(1871)</w:t>
      </w:r>
      <w:r w:rsidR="00B41013">
        <w:rPr>
          <w:rFonts w:ascii="Times New Roman" w:hAnsi="Times New Roman" w:cs="Times New Roman"/>
          <w:sz w:val="24"/>
          <w:szCs w:val="24"/>
        </w:rPr>
        <w:t>,</w:t>
      </w:r>
      <w:r w:rsidR="00E177D4">
        <w:rPr>
          <w:rFonts w:ascii="Times New Roman" w:hAnsi="Times New Roman" w:cs="Times New Roman"/>
          <w:sz w:val="24"/>
          <w:szCs w:val="24"/>
        </w:rPr>
        <w:t xml:space="preserve"> e, para uma correcta interpretação da existência humana, </w:t>
      </w:r>
      <w:r w:rsidR="00B41013">
        <w:rPr>
          <w:rFonts w:ascii="Times New Roman" w:hAnsi="Times New Roman" w:cs="Times New Roman"/>
          <w:sz w:val="24"/>
          <w:szCs w:val="24"/>
        </w:rPr>
        <w:t xml:space="preserve">o indivíduo deve confrontar-se </w:t>
      </w:r>
      <w:r w:rsidR="00E177D4">
        <w:rPr>
          <w:rFonts w:ascii="Times New Roman" w:hAnsi="Times New Roman" w:cs="Times New Roman"/>
          <w:sz w:val="24"/>
          <w:szCs w:val="24"/>
        </w:rPr>
        <w:t>não só</w:t>
      </w:r>
      <w:r w:rsidR="00B41013">
        <w:rPr>
          <w:rFonts w:ascii="Times New Roman" w:hAnsi="Times New Roman" w:cs="Times New Roman"/>
          <w:sz w:val="24"/>
          <w:szCs w:val="24"/>
        </w:rPr>
        <w:t xml:space="preserve"> com</w:t>
      </w:r>
      <w:r w:rsidR="00E177D4">
        <w:rPr>
          <w:rFonts w:ascii="Times New Roman" w:hAnsi="Times New Roman" w:cs="Times New Roman"/>
          <w:sz w:val="24"/>
          <w:szCs w:val="24"/>
        </w:rPr>
        <w:t xml:space="preserve"> o </w:t>
      </w:r>
      <w:r w:rsidR="00E177D4" w:rsidRPr="00B41013">
        <w:rPr>
          <w:rFonts w:ascii="Times New Roman" w:hAnsi="Times New Roman" w:cs="Times New Roman"/>
          <w:sz w:val="24"/>
          <w:szCs w:val="24"/>
        </w:rPr>
        <w:t>“prazer originário pela aparência”,</w:t>
      </w:r>
      <w:r w:rsidR="00E177D4">
        <w:rPr>
          <w:rFonts w:ascii="Times New Roman" w:hAnsi="Times New Roman" w:cs="Times New Roman"/>
          <w:sz w:val="24"/>
          <w:szCs w:val="24"/>
        </w:rPr>
        <w:t xml:space="preserve"> mas também</w:t>
      </w:r>
      <w:r w:rsidR="00B41013">
        <w:rPr>
          <w:rFonts w:ascii="Times New Roman" w:hAnsi="Times New Roman" w:cs="Times New Roman"/>
          <w:sz w:val="24"/>
          <w:szCs w:val="24"/>
        </w:rPr>
        <w:t xml:space="preserve"> com</w:t>
      </w:r>
      <w:r w:rsidR="00E177D4">
        <w:rPr>
          <w:rFonts w:ascii="Times New Roman" w:hAnsi="Times New Roman" w:cs="Times New Roman"/>
          <w:sz w:val="24"/>
          <w:szCs w:val="24"/>
        </w:rPr>
        <w:t xml:space="preserve"> </w:t>
      </w:r>
      <w:r w:rsidR="00E177D4" w:rsidRPr="00B41013">
        <w:rPr>
          <w:rFonts w:ascii="Times New Roman" w:hAnsi="Times New Roman" w:cs="Times New Roman"/>
          <w:sz w:val="24"/>
          <w:szCs w:val="24"/>
        </w:rPr>
        <w:t>“a contradição e a dor originárias</w:t>
      </w:r>
      <w:r w:rsidR="00D133A8">
        <w:rPr>
          <w:rFonts w:ascii="Times New Roman" w:hAnsi="Times New Roman" w:cs="Times New Roman"/>
          <w:sz w:val="24"/>
          <w:szCs w:val="24"/>
        </w:rPr>
        <w:t>.”</w:t>
      </w:r>
      <w:r w:rsidR="00B06390">
        <w:rPr>
          <w:rFonts w:ascii="Times New Roman" w:hAnsi="Times New Roman" w:cs="Times New Roman"/>
          <w:sz w:val="24"/>
          <w:szCs w:val="24"/>
        </w:rPr>
        <w:t xml:space="preserve"> (Nietzsche 1871: 58).</w:t>
      </w:r>
      <w:r w:rsidR="00042013">
        <w:rPr>
          <w:rFonts w:ascii="Times New Roman" w:hAnsi="Times New Roman" w:cs="Times New Roman"/>
          <w:sz w:val="24"/>
          <w:szCs w:val="24"/>
        </w:rPr>
        <w:t xml:space="preserve"> </w:t>
      </w:r>
      <w:r w:rsidR="00E177D4">
        <w:rPr>
          <w:rFonts w:ascii="Times New Roman" w:hAnsi="Times New Roman" w:cs="Times New Roman"/>
          <w:sz w:val="24"/>
          <w:szCs w:val="24"/>
        </w:rPr>
        <w:t xml:space="preserve">Neste sentido, a sua arte vai procurar decifrar o sentido do mundo e a atitude humana, colocando-se na óptica da vida, pois ambas são o produto de um combate perpétuo, de uma tensão entre forças em interacção, que só de modo periódico e instável se unificam para gerar algo novo: </w:t>
      </w:r>
      <w:r w:rsidR="00E177D4" w:rsidRPr="00B06390">
        <w:rPr>
          <w:rFonts w:ascii="Times New Roman" w:hAnsi="Times New Roman" w:cs="Times New Roman"/>
          <w:sz w:val="24"/>
          <w:szCs w:val="24"/>
        </w:rPr>
        <w:t>“O segredo comum é que dos dois princípios inimigos possa nascer algo novo, e nesse novo os instintos divididos apareçam como unidade</w:t>
      </w:r>
      <w:r w:rsidR="00B06390">
        <w:rPr>
          <w:rFonts w:ascii="Times New Roman" w:hAnsi="Times New Roman" w:cs="Times New Roman"/>
          <w:sz w:val="24"/>
          <w:szCs w:val="24"/>
        </w:rPr>
        <w:t>.” (Nietzsche 1871: 293).</w:t>
      </w:r>
    </w:p>
    <w:p w:rsidR="00042013" w:rsidRDefault="005637FA" w:rsidP="00F21F78">
      <w:pPr>
        <w:spacing w:line="360" w:lineRule="auto"/>
        <w:contextualSpacing/>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Como conclusão desta temática, é importante mencionar que a mesma envolve um elevado grau de ambiguidade, como tem vindo a ser referido. Estamos perante a manifestação de uma sublimação e transfiguração da força d</w:t>
      </w:r>
      <w:r w:rsidR="00B06390">
        <w:rPr>
          <w:rFonts w:ascii="Times New Roman" w:hAnsi="Times New Roman" w:cs="Times New Roman"/>
          <w:sz w:val="24"/>
          <w:szCs w:val="24"/>
        </w:rPr>
        <w:t>estruidora em potência criadora. O</w:t>
      </w:r>
      <w:r>
        <w:rPr>
          <w:rFonts w:ascii="Times New Roman" w:hAnsi="Times New Roman" w:cs="Times New Roman"/>
          <w:sz w:val="24"/>
          <w:szCs w:val="24"/>
        </w:rPr>
        <w:t xml:space="preserve"> impulso artístico de Dexter</w:t>
      </w:r>
      <w:r w:rsidR="00B41013">
        <w:rPr>
          <w:rFonts w:ascii="Times New Roman" w:hAnsi="Times New Roman" w:cs="Times New Roman"/>
          <w:sz w:val="24"/>
          <w:szCs w:val="24"/>
        </w:rPr>
        <w:t>,</w:t>
      </w:r>
      <w:r>
        <w:rPr>
          <w:rFonts w:ascii="Times New Roman" w:hAnsi="Times New Roman" w:cs="Times New Roman"/>
          <w:sz w:val="24"/>
          <w:szCs w:val="24"/>
        </w:rPr>
        <w:t xml:space="preserve"> enquanto homem da ciência</w:t>
      </w:r>
      <w:r w:rsidR="00B41013">
        <w:rPr>
          <w:rFonts w:ascii="Times New Roman" w:hAnsi="Times New Roman" w:cs="Times New Roman"/>
          <w:sz w:val="24"/>
          <w:szCs w:val="24"/>
        </w:rPr>
        <w:t>,</w:t>
      </w:r>
      <w:r>
        <w:rPr>
          <w:rFonts w:ascii="Times New Roman" w:hAnsi="Times New Roman" w:cs="Times New Roman"/>
          <w:sz w:val="24"/>
          <w:szCs w:val="24"/>
        </w:rPr>
        <w:t xml:space="preserve"> pode ser rectificador da sua bestialidade natural e, neste caso, a sua arte converte-se </w:t>
      </w:r>
      <w:r w:rsidR="005019E1">
        <w:rPr>
          <w:rFonts w:ascii="Times New Roman" w:hAnsi="Times New Roman" w:cs="Times New Roman"/>
          <w:sz w:val="24"/>
          <w:szCs w:val="24"/>
        </w:rPr>
        <w:t>na filosofia que tenta explicar a verdadeira essência do mundo, isto é, ela é a afirmação da vida perante a crueldade e o horror, colocando-se para além do bem e do mal.</w:t>
      </w:r>
    </w:p>
    <w:p w:rsidR="00535C8C" w:rsidRDefault="006403ED" w:rsidP="00B06390">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Contudo, é relevante esclarecer</w:t>
      </w:r>
      <w:r w:rsidR="005019E1">
        <w:rPr>
          <w:rFonts w:ascii="Times New Roman" w:hAnsi="Times New Roman" w:cs="Times New Roman"/>
          <w:sz w:val="24"/>
          <w:szCs w:val="24"/>
        </w:rPr>
        <w:t xml:space="preserve"> que não estamos perante um elogio ao homicídio no seu sentido literal, mas sim no sentido de verificar o modo como este afecta</w:t>
      </w:r>
      <w:r>
        <w:rPr>
          <w:rFonts w:ascii="Times New Roman" w:hAnsi="Times New Roman" w:cs="Times New Roman"/>
          <w:sz w:val="24"/>
          <w:szCs w:val="24"/>
        </w:rPr>
        <w:t xml:space="preserve"> o desenvolvimento da ciência reproduzida em Dexter, </w:t>
      </w:r>
      <w:r w:rsidR="009752F1">
        <w:rPr>
          <w:rFonts w:ascii="Times New Roman" w:hAnsi="Times New Roman" w:cs="Times New Roman"/>
          <w:sz w:val="24"/>
          <w:szCs w:val="24"/>
        </w:rPr>
        <w:t>inclui</w:t>
      </w:r>
      <w:r>
        <w:rPr>
          <w:rFonts w:ascii="Times New Roman" w:hAnsi="Times New Roman" w:cs="Times New Roman"/>
          <w:sz w:val="24"/>
          <w:szCs w:val="24"/>
        </w:rPr>
        <w:t>ndo a sua percepção por parte do meio social. Por isso, é essencial ter em consideração que a arte</w:t>
      </w:r>
      <w:r w:rsidR="00B06390">
        <w:rPr>
          <w:rFonts w:ascii="Times New Roman" w:hAnsi="Times New Roman" w:cs="Times New Roman"/>
          <w:sz w:val="24"/>
          <w:szCs w:val="24"/>
        </w:rPr>
        <w:t>,</w:t>
      </w:r>
      <w:r>
        <w:rPr>
          <w:rFonts w:ascii="Times New Roman" w:hAnsi="Times New Roman" w:cs="Times New Roman"/>
          <w:sz w:val="24"/>
          <w:szCs w:val="24"/>
        </w:rPr>
        <w:t xml:space="preserve"> na sua generalidade, fazendo também a ciência parte desta concepção, tem lançado provocações veementes sobre a relação entre o apetite do público pelo macabro e a</w:t>
      </w:r>
      <w:r w:rsidR="00B06390">
        <w:rPr>
          <w:rFonts w:ascii="Times New Roman" w:hAnsi="Times New Roman" w:cs="Times New Roman"/>
          <w:sz w:val="24"/>
          <w:szCs w:val="24"/>
        </w:rPr>
        <w:t xml:space="preserve"> disposição do próprio autor em </w:t>
      </w:r>
      <w:r>
        <w:rPr>
          <w:rFonts w:ascii="Times New Roman" w:hAnsi="Times New Roman" w:cs="Times New Roman"/>
          <w:sz w:val="24"/>
          <w:szCs w:val="24"/>
        </w:rPr>
        <w:t xml:space="preserve">saciá-lo, aspecto a que Lindsay não ficou alheio aquando da escolha desta personagem tão controversa. </w:t>
      </w:r>
      <w:r w:rsidR="00042013">
        <w:rPr>
          <w:rFonts w:ascii="Times New Roman" w:hAnsi="Times New Roman" w:cs="Times New Roman"/>
          <w:sz w:val="24"/>
          <w:szCs w:val="24"/>
        </w:rPr>
        <w:t xml:space="preserve">Neste sentido, </w:t>
      </w:r>
      <w:r w:rsidR="00B41013">
        <w:rPr>
          <w:rFonts w:ascii="Times New Roman" w:hAnsi="Times New Roman" w:cs="Times New Roman"/>
          <w:sz w:val="24"/>
          <w:szCs w:val="24"/>
        </w:rPr>
        <w:t xml:space="preserve">podemos também evocar </w:t>
      </w:r>
      <w:r>
        <w:rPr>
          <w:rFonts w:ascii="Times New Roman" w:hAnsi="Times New Roman" w:cs="Times New Roman"/>
          <w:sz w:val="24"/>
          <w:szCs w:val="24"/>
        </w:rPr>
        <w:t xml:space="preserve">a obra </w:t>
      </w:r>
      <w:r w:rsidR="00042013">
        <w:rPr>
          <w:rFonts w:ascii="Times New Roman" w:hAnsi="Times New Roman" w:cs="Times New Roman"/>
          <w:i/>
          <w:sz w:val="24"/>
          <w:szCs w:val="24"/>
        </w:rPr>
        <w:t xml:space="preserve">On Murder Considered as One of the Fine Arts </w:t>
      </w:r>
      <w:r w:rsidR="000A00CA">
        <w:rPr>
          <w:rFonts w:ascii="Times New Roman" w:hAnsi="Times New Roman" w:cs="Times New Roman"/>
          <w:sz w:val="24"/>
          <w:szCs w:val="24"/>
        </w:rPr>
        <w:t>(1827)</w:t>
      </w:r>
      <w:r w:rsidR="00B06390">
        <w:rPr>
          <w:rFonts w:ascii="Times New Roman" w:hAnsi="Times New Roman" w:cs="Times New Roman"/>
          <w:sz w:val="24"/>
          <w:szCs w:val="24"/>
        </w:rPr>
        <w:t>,</w:t>
      </w:r>
      <w:r>
        <w:rPr>
          <w:rFonts w:ascii="Times New Roman" w:hAnsi="Times New Roman" w:cs="Times New Roman"/>
          <w:sz w:val="24"/>
          <w:szCs w:val="24"/>
        </w:rPr>
        <w:t xml:space="preserve"> de Thomas </w:t>
      </w:r>
      <w:r w:rsidR="00B41013">
        <w:rPr>
          <w:rFonts w:ascii="Times New Roman" w:hAnsi="Times New Roman" w:cs="Times New Roman"/>
          <w:sz w:val="24"/>
          <w:szCs w:val="24"/>
        </w:rPr>
        <w:t xml:space="preserve">De </w:t>
      </w:r>
      <w:r>
        <w:rPr>
          <w:rFonts w:ascii="Times New Roman" w:hAnsi="Times New Roman" w:cs="Times New Roman"/>
          <w:sz w:val="24"/>
          <w:szCs w:val="24"/>
        </w:rPr>
        <w:t>Quincey, a qual refere que a originalidade dos homicidas seria comparável à genialidade criativa de grandes pintores ou outros artistas. Por isso, o autor sugere que os homicídios sejam avaliados pela sua beleza estética e apreciados, portanto, devido à sua condição art</w:t>
      </w:r>
      <w:r w:rsidR="000A00CA">
        <w:rPr>
          <w:rFonts w:ascii="Times New Roman" w:hAnsi="Times New Roman" w:cs="Times New Roman"/>
          <w:sz w:val="24"/>
          <w:szCs w:val="24"/>
        </w:rPr>
        <w:t>ística, não nos esquecendo que estamos perante o domínio do tom irónico.</w:t>
      </w:r>
      <w:r w:rsidR="00825126">
        <w:rPr>
          <w:rFonts w:ascii="Times New Roman" w:hAnsi="Times New Roman" w:cs="Times New Roman"/>
          <w:sz w:val="24"/>
          <w:szCs w:val="24"/>
        </w:rPr>
        <w:t xml:space="preserve"> Nesta obra</w:t>
      </w:r>
      <w:r w:rsidR="00B41013">
        <w:rPr>
          <w:rFonts w:ascii="Times New Roman" w:hAnsi="Times New Roman" w:cs="Times New Roman"/>
          <w:sz w:val="24"/>
          <w:szCs w:val="24"/>
        </w:rPr>
        <w:t>, De</w:t>
      </w:r>
      <w:r w:rsidR="000A00CA">
        <w:rPr>
          <w:rFonts w:ascii="Times New Roman" w:hAnsi="Times New Roman" w:cs="Times New Roman"/>
          <w:sz w:val="24"/>
          <w:szCs w:val="24"/>
        </w:rPr>
        <w:t xml:space="preserve"> Quincey </w:t>
      </w:r>
      <w:r w:rsidR="000A00CA">
        <w:rPr>
          <w:rFonts w:ascii="Times New Roman" w:hAnsi="Times New Roman" w:cs="Times New Roman"/>
          <w:sz w:val="24"/>
          <w:szCs w:val="24"/>
        </w:rPr>
        <w:lastRenderedPageBreak/>
        <w:t xml:space="preserve">descreve as actividades assassinas de um grupo de aristocratas e as experiências que daí resultam, nas quais existia uma espécie de graduação do crime onde os mais originais eram considerados como “grandes artistas”. </w:t>
      </w:r>
      <w:r w:rsidR="00535C8C">
        <w:rPr>
          <w:rFonts w:ascii="Times New Roman" w:hAnsi="Times New Roman" w:cs="Times New Roman"/>
          <w:sz w:val="24"/>
          <w:szCs w:val="24"/>
        </w:rPr>
        <w:t>Assim, segundo este autor, o acto criminal é similar ao acto artístico, na sua necessidade de estabelecer um diálogo com a tradição para atingir a perfeição em termos de técnicas que irão permitir a obtenção de determinados efeitos. Para exemplificar esta ideia, De Quincey menciona o seguinte na sua obra:</w:t>
      </w:r>
    </w:p>
    <w:p w:rsidR="00535C8C" w:rsidRDefault="00535C8C" w:rsidP="00535C8C">
      <w:pPr>
        <w:spacing w:line="360" w:lineRule="auto"/>
        <w:ind w:left="709" w:right="566" w:firstLine="709"/>
        <w:contextualSpacing/>
        <w:jc w:val="both"/>
        <w:rPr>
          <w:rFonts w:ascii="Times New Roman" w:hAnsi="Times New Roman" w:cs="Times New Roman"/>
          <w:sz w:val="20"/>
          <w:szCs w:val="20"/>
        </w:rPr>
      </w:pPr>
      <w:r>
        <w:rPr>
          <w:rFonts w:ascii="Times New Roman" w:hAnsi="Times New Roman" w:cs="Times New Roman"/>
          <w:sz w:val="24"/>
          <w:szCs w:val="24"/>
        </w:rPr>
        <w:t xml:space="preserve"> </w:t>
      </w:r>
    </w:p>
    <w:p w:rsidR="00535C8C" w:rsidRPr="007D4F82" w:rsidRDefault="00535C8C" w:rsidP="00535C8C">
      <w:pPr>
        <w:spacing w:line="360" w:lineRule="auto"/>
        <w:ind w:left="709" w:right="566" w:firstLine="709"/>
        <w:contextualSpacing/>
        <w:jc w:val="both"/>
        <w:rPr>
          <w:rFonts w:ascii="Times New Roman" w:hAnsi="Times New Roman" w:cs="Times New Roman"/>
          <w:sz w:val="20"/>
          <w:szCs w:val="20"/>
        </w:rPr>
      </w:pPr>
      <w:r w:rsidRPr="00535C8C">
        <w:rPr>
          <w:rFonts w:ascii="Times New Roman" w:hAnsi="Times New Roman" w:cs="Times New Roman"/>
          <w:sz w:val="20"/>
          <w:szCs w:val="20"/>
          <w:lang w:val="en-US"/>
        </w:rPr>
        <w:t>People begin to see t</w:t>
      </w:r>
      <w:r>
        <w:rPr>
          <w:rFonts w:ascii="Times New Roman" w:hAnsi="Times New Roman" w:cs="Times New Roman"/>
          <w:sz w:val="20"/>
          <w:szCs w:val="20"/>
          <w:lang w:val="en-US"/>
        </w:rPr>
        <w:t>hat something more goes to the composition of a fine murder than two blockheads to kill and be killed – a knife – a purse – and a dark lane. Design, gentlemen, grouping, light and shade, poetry, sentiment, are now deemed indispensable to attempts of this n</w:t>
      </w:r>
      <w:r w:rsidR="003B11D7">
        <w:rPr>
          <w:rFonts w:ascii="Times New Roman" w:hAnsi="Times New Roman" w:cs="Times New Roman"/>
          <w:sz w:val="20"/>
          <w:szCs w:val="20"/>
          <w:lang w:val="en-US"/>
        </w:rPr>
        <w:t>ature.</w:t>
      </w:r>
      <w:r>
        <w:rPr>
          <w:rFonts w:ascii="Times New Roman" w:hAnsi="Times New Roman" w:cs="Times New Roman"/>
          <w:sz w:val="20"/>
          <w:szCs w:val="20"/>
          <w:lang w:val="en-US"/>
        </w:rPr>
        <w:t xml:space="preserve"> </w:t>
      </w:r>
      <w:r w:rsidR="00B06390">
        <w:rPr>
          <w:rFonts w:ascii="Times New Roman" w:hAnsi="Times New Roman" w:cs="Times New Roman"/>
          <w:sz w:val="20"/>
          <w:szCs w:val="20"/>
        </w:rPr>
        <w:t>(De Quincey</w:t>
      </w:r>
      <w:r w:rsidRPr="007D4F82">
        <w:rPr>
          <w:rFonts w:ascii="Times New Roman" w:hAnsi="Times New Roman" w:cs="Times New Roman"/>
          <w:sz w:val="20"/>
          <w:szCs w:val="20"/>
        </w:rPr>
        <w:t xml:space="preserve"> 1827: 263).</w:t>
      </w:r>
    </w:p>
    <w:p w:rsidR="00535C8C" w:rsidRPr="007D4F82" w:rsidRDefault="00535C8C" w:rsidP="00825126">
      <w:pPr>
        <w:spacing w:line="360" w:lineRule="auto"/>
        <w:ind w:firstLine="708"/>
        <w:contextualSpacing/>
        <w:jc w:val="both"/>
        <w:rPr>
          <w:rFonts w:ascii="Times New Roman" w:hAnsi="Times New Roman" w:cs="Times New Roman"/>
          <w:sz w:val="24"/>
          <w:szCs w:val="24"/>
        </w:rPr>
      </w:pPr>
    </w:p>
    <w:p w:rsidR="00B41013" w:rsidRDefault="000A00CA" w:rsidP="003B1AE8">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Por sua vez, em </w:t>
      </w:r>
      <w:r>
        <w:rPr>
          <w:rFonts w:ascii="Times New Roman" w:hAnsi="Times New Roman" w:cs="Times New Roman"/>
          <w:i/>
          <w:sz w:val="24"/>
          <w:szCs w:val="24"/>
        </w:rPr>
        <w:t>Darkly Dreaming Dexter</w:t>
      </w:r>
      <w:r w:rsidR="00B41013">
        <w:rPr>
          <w:rFonts w:ascii="Times New Roman" w:hAnsi="Times New Roman" w:cs="Times New Roman"/>
          <w:sz w:val="24"/>
          <w:szCs w:val="24"/>
        </w:rPr>
        <w:t>, os</w:t>
      </w:r>
      <w:r>
        <w:rPr>
          <w:rFonts w:ascii="Times New Roman" w:hAnsi="Times New Roman" w:cs="Times New Roman"/>
          <w:sz w:val="24"/>
          <w:szCs w:val="24"/>
        </w:rPr>
        <w:t xml:space="preserve"> crimes</w:t>
      </w:r>
      <w:r w:rsidR="00B41013">
        <w:rPr>
          <w:rFonts w:ascii="Times New Roman" w:hAnsi="Times New Roman" w:cs="Times New Roman"/>
          <w:sz w:val="24"/>
          <w:szCs w:val="24"/>
        </w:rPr>
        <w:t xml:space="preserve"> de Dexter</w:t>
      </w:r>
      <w:r>
        <w:rPr>
          <w:rFonts w:ascii="Times New Roman" w:hAnsi="Times New Roman" w:cs="Times New Roman"/>
          <w:sz w:val="24"/>
          <w:szCs w:val="24"/>
        </w:rPr>
        <w:t xml:space="preserve"> podem igualmente ser equiparados, de uma maneira metafórica, a grandes obras de arte, uma vez que pressupõem um amplo conhecimento a diversos níveis: análise prévia do </w:t>
      </w:r>
      <w:r>
        <w:rPr>
          <w:rFonts w:ascii="Times New Roman" w:hAnsi="Times New Roman" w:cs="Times New Roman"/>
          <w:i/>
          <w:sz w:val="24"/>
          <w:szCs w:val="24"/>
        </w:rPr>
        <w:t xml:space="preserve">background </w:t>
      </w:r>
      <w:r>
        <w:rPr>
          <w:rFonts w:ascii="Times New Roman" w:hAnsi="Times New Roman" w:cs="Times New Roman"/>
          <w:sz w:val="24"/>
          <w:szCs w:val="24"/>
        </w:rPr>
        <w:t>das suas vítimas; observação exaustiva do seu comportamento; detalhado conhecimento anatómico, fornecido em parte pela actividade profissional que exerce; deambulação pelo espaço citadino e, por conseguinte, apreensão das imagens que daí resultam, as quais contribuem fortemente para a sua formação enquanto observador e criador.</w:t>
      </w:r>
      <w:r w:rsidR="00825126">
        <w:rPr>
          <w:rFonts w:ascii="Times New Roman" w:hAnsi="Times New Roman" w:cs="Times New Roman"/>
          <w:sz w:val="24"/>
          <w:szCs w:val="24"/>
        </w:rPr>
        <w:t xml:space="preserve"> </w:t>
      </w:r>
      <w:r w:rsidR="003B1AE8">
        <w:rPr>
          <w:rFonts w:ascii="Times New Roman" w:hAnsi="Times New Roman" w:cs="Times New Roman"/>
          <w:sz w:val="24"/>
          <w:szCs w:val="24"/>
        </w:rPr>
        <w:t>Assim, estes aspectos acima mencionados, e outros que poderiam ser também associados à personalidade de Dexter, contribuem para uma representação simbólica mental de grande importância</w:t>
      </w:r>
      <w:r w:rsidR="007C03B3">
        <w:rPr>
          <w:rFonts w:ascii="Times New Roman" w:hAnsi="Times New Roman" w:cs="Times New Roman"/>
          <w:sz w:val="24"/>
          <w:szCs w:val="24"/>
        </w:rPr>
        <w:t>,</w:t>
      </w:r>
      <w:r w:rsidR="003B1AE8">
        <w:rPr>
          <w:rFonts w:ascii="Times New Roman" w:hAnsi="Times New Roman" w:cs="Times New Roman"/>
          <w:sz w:val="24"/>
          <w:szCs w:val="24"/>
        </w:rPr>
        <w:t xml:space="preserve"> que irá ser responsável pela realização artística e pela elaboração dos seus planos macabros. Por isso, pode afirmar-se que esta representação simbólica pressupõe um “estudo” prévio, um trabalho árduo de preparação pessoal que terá sido essencial na catalogação de Dexter como um dos mais originais na história do homicídio em série e, por isso, associado ao elogio do homicídio.</w:t>
      </w:r>
    </w:p>
    <w:p w:rsidR="003B1AE8" w:rsidRDefault="003B1AE8" w:rsidP="003B1AE8">
      <w:pPr>
        <w:spacing w:line="360" w:lineRule="auto"/>
        <w:ind w:right="-1" w:firstLine="708"/>
        <w:contextualSpacing/>
        <w:jc w:val="both"/>
        <w:rPr>
          <w:rFonts w:ascii="Times New Roman" w:hAnsi="Times New Roman" w:cs="Times New Roman"/>
          <w:sz w:val="24"/>
          <w:szCs w:val="24"/>
        </w:rPr>
      </w:pPr>
      <w:r w:rsidRPr="008A7E5F">
        <w:rPr>
          <w:rFonts w:ascii="Times New Roman" w:hAnsi="Times New Roman" w:cs="Times New Roman"/>
          <w:sz w:val="24"/>
          <w:szCs w:val="24"/>
        </w:rPr>
        <w:t>Na</w:t>
      </w:r>
      <w:r>
        <w:rPr>
          <w:rFonts w:ascii="Times New Roman" w:hAnsi="Times New Roman" w:cs="Times New Roman"/>
          <w:sz w:val="24"/>
          <w:szCs w:val="24"/>
        </w:rPr>
        <w:t xml:space="preserve"> ficção gótica, o vilão, pela sua independência, solidão e rebeldia, possui muitas afinidades com o artista. Então, podemos afirmar que o vilão, o artista e o escritor gótico caminham todos na mesma direcção: todos desafiaram os valores culturais e sociais tradicionais, vivendo na sociedade como </w:t>
      </w:r>
      <w:r>
        <w:rPr>
          <w:rFonts w:ascii="Times New Roman" w:hAnsi="Times New Roman" w:cs="Times New Roman"/>
          <w:i/>
          <w:sz w:val="24"/>
          <w:szCs w:val="24"/>
        </w:rPr>
        <w:t>outsiders</w:t>
      </w:r>
      <w:r>
        <w:rPr>
          <w:rFonts w:ascii="Times New Roman" w:hAnsi="Times New Roman" w:cs="Times New Roman"/>
          <w:sz w:val="24"/>
          <w:szCs w:val="24"/>
        </w:rPr>
        <w:t xml:space="preserve">, tentando revelar o seu </w:t>
      </w:r>
      <w:r>
        <w:rPr>
          <w:rFonts w:ascii="Times New Roman" w:hAnsi="Times New Roman" w:cs="Times New Roman"/>
          <w:i/>
          <w:sz w:val="24"/>
          <w:szCs w:val="24"/>
        </w:rPr>
        <w:t>dark side</w:t>
      </w:r>
      <w:r>
        <w:rPr>
          <w:rFonts w:ascii="Times New Roman" w:hAnsi="Times New Roman" w:cs="Times New Roman"/>
          <w:sz w:val="24"/>
          <w:szCs w:val="24"/>
        </w:rPr>
        <w:t xml:space="preserve"> e, por isso, estão condenados ao propósito de demonstrar também o seu próprio interior obscuro. </w:t>
      </w:r>
      <w:r w:rsidRPr="00F030E5">
        <w:rPr>
          <w:rFonts w:ascii="Times New Roman" w:hAnsi="Times New Roman" w:cs="Times New Roman"/>
          <w:sz w:val="24"/>
          <w:szCs w:val="24"/>
          <w:lang w:val="en-US"/>
        </w:rPr>
        <w:t xml:space="preserve">Como Leslie Fiedler concluiu, em </w:t>
      </w:r>
      <w:r w:rsidRPr="00F030E5">
        <w:rPr>
          <w:rFonts w:ascii="Times New Roman" w:hAnsi="Times New Roman" w:cs="Times New Roman"/>
          <w:i/>
          <w:sz w:val="24"/>
          <w:szCs w:val="24"/>
          <w:lang w:val="en-US"/>
        </w:rPr>
        <w:t>Love and Death in t</w:t>
      </w:r>
      <w:r>
        <w:rPr>
          <w:rFonts w:ascii="Times New Roman" w:hAnsi="Times New Roman" w:cs="Times New Roman"/>
          <w:i/>
          <w:sz w:val="24"/>
          <w:szCs w:val="24"/>
          <w:lang w:val="en-US"/>
        </w:rPr>
        <w:t>he American Novel</w:t>
      </w:r>
      <w:r>
        <w:rPr>
          <w:rFonts w:ascii="Times New Roman" w:hAnsi="Times New Roman" w:cs="Times New Roman"/>
          <w:sz w:val="24"/>
          <w:szCs w:val="24"/>
          <w:lang w:val="en-US"/>
        </w:rPr>
        <w:t xml:space="preserve"> (1966): “</w:t>
      </w:r>
      <w:r w:rsidRPr="00F030E5">
        <w:rPr>
          <w:rFonts w:ascii="Times New Roman" w:hAnsi="Times New Roman" w:cs="Times New Roman"/>
          <w:sz w:val="24"/>
          <w:szCs w:val="24"/>
          <w:lang w:val="en-US"/>
        </w:rPr>
        <w:t xml:space="preserve">Dedicated to producing nausea, to transcending the limits of </w:t>
      </w:r>
      <w:r w:rsidRPr="00F030E5">
        <w:rPr>
          <w:rFonts w:ascii="Times New Roman" w:hAnsi="Times New Roman" w:cs="Times New Roman"/>
          <w:sz w:val="24"/>
          <w:szCs w:val="24"/>
          <w:lang w:val="en-US"/>
        </w:rPr>
        <w:lastRenderedPageBreak/>
        <w:t>taste and endurance, the gothic novelist is driven to seek more and more atrocious crimes to satisfy the hunger for “too-much” on which he trades</w:t>
      </w:r>
      <w:r>
        <w:rPr>
          <w:rFonts w:ascii="Times New Roman" w:hAnsi="Times New Roman" w:cs="Times New Roman"/>
          <w:sz w:val="24"/>
          <w:szCs w:val="24"/>
          <w:lang w:val="en-US"/>
        </w:rPr>
        <w:t xml:space="preserve">.” </w:t>
      </w:r>
      <w:r w:rsidR="007C03B3">
        <w:rPr>
          <w:rFonts w:ascii="Times New Roman" w:hAnsi="Times New Roman" w:cs="Times New Roman"/>
          <w:sz w:val="24"/>
          <w:szCs w:val="24"/>
        </w:rPr>
        <w:t>(Fiedler</w:t>
      </w:r>
      <w:r w:rsidRPr="00F030E5">
        <w:rPr>
          <w:rFonts w:ascii="Times New Roman" w:hAnsi="Times New Roman" w:cs="Times New Roman"/>
          <w:sz w:val="24"/>
          <w:szCs w:val="24"/>
        </w:rPr>
        <w:t xml:space="preserve"> </w:t>
      </w:r>
      <w:r>
        <w:rPr>
          <w:rFonts w:ascii="Times New Roman" w:hAnsi="Times New Roman" w:cs="Times New Roman"/>
          <w:sz w:val="24"/>
          <w:szCs w:val="24"/>
        </w:rPr>
        <w:t>1966: 134).</w:t>
      </w:r>
    </w:p>
    <w:p w:rsidR="003B1AE8" w:rsidRDefault="003B1AE8" w:rsidP="003B1AE8">
      <w:pPr>
        <w:spacing w:line="360" w:lineRule="auto"/>
        <w:ind w:right="-1"/>
        <w:contextualSpacing/>
        <w:jc w:val="both"/>
        <w:rPr>
          <w:rFonts w:ascii="Times New Roman" w:hAnsi="Times New Roman" w:cs="Times New Roman"/>
          <w:sz w:val="24"/>
          <w:szCs w:val="24"/>
        </w:rPr>
      </w:pPr>
      <w:r>
        <w:rPr>
          <w:rFonts w:ascii="Times New Roman" w:hAnsi="Times New Roman" w:cs="Times New Roman"/>
          <w:sz w:val="24"/>
          <w:szCs w:val="24"/>
        </w:rPr>
        <w:tab/>
        <w:t xml:space="preserve">É por este motivo que personagens góticas já aqui referidas podem ser vistas como heróis faustianos e também como representações do artista. Elas são, ao mesmo tempo, destruidoras e criadoras e é esta ambiguidade que lhes fornece a sublimidade gótica. Daí a observação de Kenneth Graham, na sua obra designada </w:t>
      </w:r>
      <w:r>
        <w:rPr>
          <w:rFonts w:ascii="Times New Roman" w:hAnsi="Times New Roman" w:cs="Times New Roman"/>
          <w:i/>
          <w:sz w:val="24"/>
          <w:szCs w:val="24"/>
        </w:rPr>
        <w:t>Gothic Fictions: Prohibition / Transgression</w:t>
      </w:r>
      <w:r>
        <w:rPr>
          <w:rFonts w:ascii="Times New Roman" w:hAnsi="Times New Roman" w:cs="Times New Roman"/>
          <w:sz w:val="24"/>
          <w:szCs w:val="24"/>
        </w:rPr>
        <w:t xml:space="preserve"> (1989): </w:t>
      </w:r>
    </w:p>
    <w:p w:rsidR="003B1AE8" w:rsidRDefault="003B1AE8" w:rsidP="003B1AE8">
      <w:pPr>
        <w:spacing w:line="360" w:lineRule="auto"/>
        <w:ind w:left="851" w:right="566" w:firstLine="567"/>
        <w:contextualSpacing/>
        <w:jc w:val="both"/>
        <w:rPr>
          <w:rFonts w:ascii="Times New Roman" w:hAnsi="Times New Roman" w:cs="Times New Roman"/>
          <w:sz w:val="20"/>
          <w:szCs w:val="20"/>
        </w:rPr>
      </w:pPr>
      <w:r>
        <w:rPr>
          <w:rFonts w:ascii="Times New Roman" w:hAnsi="Times New Roman" w:cs="Times New Roman"/>
          <w:sz w:val="24"/>
          <w:szCs w:val="24"/>
        </w:rPr>
        <w:t xml:space="preserve"> </w:t>
      </w:r>
    </w:p>
    <w:p w:rsidR="003B1AE8" w:rsidRPr="004F3115" w:rsidRDefault="003B1AE8" w:rsidP="003B1AE8">
      <w:pPr>
        <w:spacing w:line="360" w:lineRule="auto"/>
        <w:ind w:left="851" w:right="566" w:firstLine="567"/>
        <w:contextualSpacing/>
        <w:jc w:val="both"/>
        <w:rPr>
          <w:rFonts w:ascii="Times New Roman" w:hAnsi="Times New Roman" w:cs="Times New Roman"/>
          <w:sz w:val="20"/>
          <w:szCs w:val="20"/>
        </w:rPr>
      </w:pPr>
      <w:r w:rsidRPr="0092368A">
        <w:rPr>
          <w:rFonts w:ascii="Times New Roman" w:hAnsi="Times New Roman" w:cs="Times New Roman"/>
          <w:sz w:val="20"/>
          <w:szCs w:val="20"/>
          <w:lang w:val="en-US"/>
        </w:rPr>
        <w:t>They create awful doubts r</w:t>
      </w:r>
      <w:r>
        <w:rPr>
          <w:rFonts w:ascii="Times New Roman" w:hAnsi="Times New Roman" w:cs="Times New Roman"/>
          <w:sz w:val="20"/>
          <w:szCs w:val="20"/>
          <w:lang w:val="en-US"/>
        </w:rPr>
        <w:t xml:space="preserve">eason and imagination and about sanity and madness in the internal world; about the beneficence of political and religious structures and attitudes in social life; about the ambivalence of God and Satan, good and evil, at the metaphysical level of existence. </w:t>
      </w:r>
      <w:r w:rsidR="007C03B3">
        <w:rPr>
          <w:rFonts w:ascii="Times New Roman" w:hAnsi="Times New Roman" w:cs="Times New Roman"/>
          <w:sz w:val="20"/>
          <w:szCs w:val="20"/>
        </w:rPr>
        <w:t>(Graham</w:t>
      </w:r>
      <w:r w:rsidRPr="004F3115">
        <w:rPr>
          <w:rFonts w:ascii="Times New Roman" w:hAnsi="Times New Roman" w:cs="Times New Roman"/>
          <w:sz w:val="20"/>
          <w:szCs w:val="20"/>
        </w:rPr>
        <w:t xml:space="preserve"> 1989: 262).</w:t>
      </w:r>
    </w:p>
    <w:p w:rsidR="003B1AE8" w:rsidRDefault="003B1AE8" w:rsidP="00825126">
      <w:pPr>
        <w:spacing w:line="360" w:lineRule="auto"/>
        <w:ind w:firstLine="708"/>
        <w:contextualSpacing/>
        <w:jc w:val="both"/>
        <w:rPr>
          <w:rFonts w:ascii="Times New Roman" w:hAnsi="Times New Roman" w:cs="Times New Roman"/>
          <w:sz w:val="24"/>
          <w:szCs w:val="24"/>
        </w:rPr>
      </w:pPr>
    </w:p>
    <w:p w:rsidR="00C554E0" w:rsidRDefault="00C554E0" w:rsidP="00F21F78">
      <w:pPr>
        <w:spacing w:line="360" w:lineRule="auto"/>
        <w:contextualSpacing/>
        <w:jc w:val="both"/>
        <w:rPr>
          <w:rFonts w:ascii="Times New Roman" w:hAnsi="Times New Roman" w:cs="Times New Roman"/>
          <w:sz w:val="24"/>
          <w:szCs w:val="24"/>
        </w:rPr>
      </w:pPr>
    </w:p>
    <w:p w:rsidR="003B1AE8" w:rsidRDefault="0013266B" w:rsidP="003B1AE8">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Conclui</w:t>
      </w:r>
      <w:r w:rsidR="007C03B3">
        <w:rPr>
          <w:rFonts w:ascii="Times New Roman" w:hAnsi="Times New Roman" w:cs="Times New Roman"/>
          <w:sz w:val="24"/>
          <w:szCs w:val="24"/>
        </w:rPr>
        <w:t xml:space="preserve">ndo este assunto, </w:t>
      </w:r>
      <w:r w:rsidR="003B1AE8">
        <w:rPr>
          <w:rFonts w:ascii="Times New Roman" w:hAnsi="Times New Roman" w:cs="Times New Roman"/>
          <w:sz w:val="24"/>
          <w:szCs w:val="24"/>
        </w:rPr>
        <w:t xml:space="preserve">podemos afirmar que o excesso de intelectualismo e os seus perigos são profundamente denunciados pelo romance Gótico em geral, remetendo-nos para a natureza paradoxal da arte e da escrita, as quais vivem numa constante tensão entre forças opostas. Assim, podemos afirmar que a actividade intelectual também possui o seu </w:t>
      </w:r>
      <w:r w:rsidR="003B1AE8">
        <w:rPr>
          <w:rFonts w:ascii="Times New Roman" w:hAnsi="Times New Roman" w:cs="Times New Roman"/>
          <w:i/>
          <w:sz w:val="24"/>
          <w:szCs w:val="24"/>
        </w:rPr>
        <w:t>dark side</w:t>
      </w:r>
      <w:r w:rsidR="003B1AE8">
        <w:rPr>
          <w:rFonts w:ascii="Times New Roman" w:hAnsi="Times New Roman" w:cs="Times New Roman"/>
          <w:sz w:val="24"/>
          <w:szCs w:val="24"/>
        </w:rPr>
        <w:t>, do qual se deverá ter consciência para que não nos tornemos suas vítimas.</w:t>
      </w:r>
    </w:p>
    <w:p w:rsidR="003B1AE8" w:rsidRPr="00505CE5" w:rsidRDefault="003B1AE8" w:rsidP="00F21F78">
      <w:pPr>
        <w:spacing w:line="360" w:lineRule="auto"/>
        <w:contextualSpacing/>
        <w:jc w:val="both"/>
        <w:rPr>
          <w:rFonts w:ascii="Times New Roman" w:hAnsi="Times New Roman" w:cs="Times New Roman"/>
          <w:sz w:val="24"/>
          <w:szCs w:val="24"/>
        </w:rPr>
      </w:pPr>
    </w:p>
    <w:p w:rsidR="00592093" w:rsidRDefault="00EF2F61" w:rsidP="00E43CA9">
      <w:pPr>
        <w:pStyle w:val="Ttulo2"/>
      </w:pPr>
      <w:r>
        <w:t xml:space="preserve"> </w:t>
      </w:r>
      <w:bookmarkStart w:id="103" w:name="_Toc275295423"/>
      <w:bookmarkStart w:id="104" w:name="_Toc275295714"/>
      <w:bookmarkStart w:id="105" w:name="_Toc275295829"/>
      <w:bookmarkStart w:id="106" w:name="_Toc275295910"/>
      <w:bookmarkStart w:id="107" w:name="_Toc275295974"/>
      <w:bookmarkStart w:id="108" w:name="_Toc275296013"/>
      <w:bookmarkStart w:id="109" w:name="_Toc275296092"/>
      <w:bookmarkStart w:id="110" w:name="_Toc275296126"/>
      <w:bookmarkStart w:id="111" w:name="_Toc275711112"/>
      <w:r w:rsidR="00592093">
        <w:t>Dexter: A Voz do Grotesco</w:t>
      </w:r>
      <w:bookmarkEnd w:id="103"/>
      <w:bookmarkEnd w:id="104"/>
      <w:bookmarkEnd w:id="105"/>
      <w:bookmarkEnd w:id="106"/>
      <w:bookmarkEnd w:id="107"/>
      <w:bookmarkEnd w:id="108"/>
      <w:bookmarkEnd w:id="109"/>
      <w:bookmarkEnd w:id="110"/>
      <w:bookmarkEnd w:id="111"/>
    </w:p>
    <w:p w:rsidR="00592093" w:rsidRDefault="00592093" w:rsidP="00592093">
      <w:pPr>
        <w:pStyle w:val="PargrafodaLista"/>
        <w:spacing w:line="360" w:lineRule="auto"/>
        <w:jc w:val="both"/>
        <w:rPr>
          <w:rFonts w:ascii="Times New Roman" w:hAnsi="Times New Roman" w:cs="Times New Roman"/>
          <w:b/>
          <w:sz w:val="24"/>
          <w:szCs w:val="24"/>
        </w:rPr>
      </w:pPr>
    </w:p>
    <w:p w:rsidR="00592093" w:rsidRPr="00C554E0" w:rsidRDefault="00C554E0" w:rsidP="00AB7E09">
      <w:pPr>
        <w:pStyle w:val="PargrafodaLista"/>
        <w:spacing w:line="360" w:lineRule="auto"/>
        <w:jc w:val="right"/>
        <w:rPr>
          <w:rFonts w:ascii="Times New Roman" w:hAnsi="Times New Roman" w:cs="Times New Roman"/>
          <w:sz w:val="24"/>
          <w:szCs w:val="24"/>
          <w:lang w:val="en-US"/>
        </w:rPr>
      </w:pPr>
      <w:r w:rsidRPr="00C554E0">
        <w:rPr>
          <w:rFonts w:ascii="Times New Roman" w:hAnsi="Times New Roman" w:cs="Times New Roman"/>
          <w:sz w:val="24"/>
          <w:szCs w:val="24"/>
          <w:lang w:val="en-US"/>
        </w:rPr>
        <w:t>“There is no exquisite beauty,</w:t>
      </w:r>
    </w:p>
    <w:p w:rsidR="00C554E0" w:rsidRDefault="00C554E0" w:rsidP="00C554E0">
      <w:pPr>
        <w:pStyle w:val="PargrafodaLista"/>
        <w:spacing w:line="360" w:lineRule="auto"/>
        <w:jc w:val="right"/>
        <w:rPr>
          <w:rFonts w:ascii="Times New Roman" w:hAnsi="Times New Roman" w:cs="Times New Roman"/>
          <w:sz w:val="24"/>
          <w:szCs w:val="24"/>
          <w:lang w:val="en-US"/>
        </w:rPr>
      </w:pPr>
      <w:r w:rsidRPr="00C554E0">
        <w:rPr>
          <w:rFonts w:ascii="Times New Roman" w:hAnsi="Times New Roman" w:cs="Times New Roman"/>
          <w:sz w:val="24"/>
          <w:szCs w:val="24"/>
          <w:lang w:val="en-US"/>
        </w:rPr>
        <w:t>Without some strangeness in the proportion”</w:t>
      </w:r>
    </w:p>
    <w:p w:rsidR="00C554E0" w:rsidRPr="00C554E0" w:rsidRDefault="00C554E0" w:rsidP="00C554E0">
      <w:pPr>
        <w:pStyle w:val="PargrafodaLista"/>
        <w:spacing w:line="360" w:lineRule="auto"/>
        <w:jc w:val="right"/>
        <w:rPr>
          <w:rFonts w:ascii="Times New Roman" w:hAnsi="Times New Roman" w:cs="Times New Roman"/>
          <w:sz w:val="24"/>
          <w:szCs w:val="24"/>
          <w:lang w:val="en-US"/>
        </w:rPr>
      </w:pPr>
    </w:p>
    <w:p w:rsidR="00C554E0" w:rsidRPr="00C04411" w:rsidRDefault="00C554E0" w:rsidP="00AB7E09">
      <w:pPr>
        <w:pStyle w:val="PargrafodaLista"/>
        <w:spacing w:line="360" w:lineRule="auto"/>
        <w:jc w:val="right"/>
        <w:rPr>
          <w:rFonts w:ascii="Times New Roman" w:hAnsi="Times New Roman" w:cs="Times New Roman"/>
          <w:sz w:val="24"/>
          <w:szCs w:val="24"/>
        </w:rPr>
      </w:pPr>
      <w:r w:rsidRPr="00C04411">
        <w:rPr>
          <w:rFonts w:ascii="Times New Roman" w:hAnsi="Times New Roman" w:cs="Times New Roman"/>
          <w:sz w:val="24"/>
          <w:szCs w:val="24"/>
        </w:rPr>
        <w:t>Francis Bacon (Lord Verulam)</w:t>
      </w:r>
    </w:p>
    <w:p w:rsidR="00C554E0" w:rsidRPr="00C04411" w:rsidRDefault="00C554E0" w:rsidP="00AB7E09">
      <w:pPr>
        <w:pStyle w:val="PargrafodaLista"/>
        <w:spacing w:line="360" w:lineRule="auto"/>
        <w:jc w:val="right"/>
        <w:rPr>
          <w:rFonts w:ascii="Times New Roman" w:hAnsi="Times New Roman" w:cs="Times New Roman"/>
          <w:sz w:val="24"/>
          <w:szCs w:val="24"/>
        </w:rPr>
      </w:pPr>
      <w:r w:rsidRPr="00C04411">
        <w:rPr>
          <w:rFonts w:ascii="Times New Roman" w:hAnsi="Times New Roman" w:cs="Times New Roman"/>
          <w:sz w:val="24"/>
          <w:szCs w:val="24"/>
        </w:rPr>
        <w:t xml:space="preserve"> </w:t>
      </w:r>
    </w:p>
    <w:p w:rsidR="00AB7E09" w:rsidRPr="00C04411" w:rsidRDefault="00AB7E09" w:rsidP="00AB7E09">
      <w:pPr>
        <w:pStyle w:val="PargrafodaLista"/>
        <w:spacing w:line="360" w:lineRule="auto"/>
        <w:jc w:val="right"/>
        <w:rPr>
          <w:rFonts w:ascii="Times New Roman" w:hAnsi="Times New Roman" w:cs="Times New Roman"/>
          <w:b/>
          <w:color w:val="FF0000"/>
          <w:sz w:val="24"/>
          <w:szCs w:val="24"/>
        </w:rPr>
      </w:pPr>
    </w:p>
    <w:p w:rsidR="00AB7E09" w:rsidRDefault="001E1333" w:rsidP="000750A2">
      <w:pPr>
        <w:pStyle w:val="PargrafodaLista"/>
        <w:spacing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O termo G</w:t>
      </w:r>
      <w:r w:rsidR="002652D0">
        <w:rPr>
          <w:rFonts w:ascii="Times New Roman" w:hAnsi="Times New Roman" w:cs="Times New Roman"/>
          <w:sz w:val="24"/>
          <w:szCs w:val="24"/>
        </w:rPr>
        <w:t xml:space="preserve">rotesco e o universo gótico possuem uma relação muito próxima, uma vez que o primeiro encontrou no segundo um meio de expressão </w:t>
      </w:r>
      <w:r w:rsidR="000750A2">
        <w:rPr>
          <w:rFonts w:ascii="Times New Roman" w:hAnsi="Times New Roman" w:cs="Times New Roman"/>
          <w:sz w:val="24"/>
          <w:szCs w:val="24"/>
        </w:rPr>
        <w:t xml:space="preserve">e de abrangência de significado, </w:t>
      </w:r>
      <w:r w:rsidR="001A7166">
        <w:rPr>
          <w:rFonts w:ascii="Times New Roman" w:hAnsi="Times New Roman" w:cs="Times New Roman"/>
          <w:sz w:val="24"/>
          <w:szCs w:val="24"/>
        </w:rPr>
        <w:t>contribui</w:t>
      </w:r>
      <w:r w:rsidR="000750A2">
        <w:rPr>
          <w:rFonts w:ascii="Times New Roman" w:hAnsi="Times New Roman" w:cs="Times New Roman"/>
          <w:sz w:val="24"/>
          <w:szCs w:val="24"/>
        </w:rPr>
        <w:t>ndo</w:t>
      </w:r>
      <w:r w:rsidR="001A7166">
        <w:rPr>
          <w:rFonts w:ascii="Times New Roman" w:hAnsi="Times New Roman" w:cs="Times New Roman"/>
          <w:sz w:val="24"/>
          <w:szCs w:val="24"/>
        </w:rPr>
        <w:t>,</w:t>
      </w:r>
      <w:r w:rsidR="000750A2">
        <w:rPr>
          <w:rFonts w:ascii="Times New Roman" w:hAnsi="Times New Roman" w:cs="Times New Roman"/>
          <w:sz w:val="24"/>
          <w:szCs w:val="24"/>
        </w:rPr>
        <w:t xml:space="preserve"> não só para a sua própria evolução enquanto parte integrante da arte e da literatura, como também </w:t>
      </w:r>
      <w:r w:rsidR="001A7166">
        <w:rPr>
          <w:rFonts w:ascii="Times New Roman" w:hAnsi="Times New Roman" w:cs="Times New Roman"/>
          <w:sz w:val="24"/>
          <w:szCs w:val="24"/>
        </w:rPr>
        <w:t>para a evolução do conceito de G</w:t>
      </w:r>
      <w:r w:rsidR="000750A2">
        <w:rPr>
          <w:rFonts w:ascii="Times New Roman" w:hAnsi="Times New Roman" w:cs="Times New Roman"/>
          <w:sz w:val="24"/>
          <w:szCs w:val="24"/>
        </w:rPr>
        <w:t>ótico.</w:t>
      </w:r>
    </w:p>
    <w:p w:rsidR="00E3077A" w:rsidRDefault="001E1333" w:rsidP="001E1333">
      <w:pPr>
        <w:pStyle w:val="PargrafodaLista"/>
        <w:spacing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lastRenderedPageBreak/>
        <w:t>O conceito de G</w:t>
      </w:r>
      <w:r w:rsidR="000750A2">
        <w:rPr>
          <w:rFonts w:ascii="Times New Roman" w:hAnsi="Times New Roman" w:cs="Times New Roman"/>
          <w:sz w:val="24"/>
          <w:szCs w:val="24"/>
        </w:rPr>
        <w:t>rotesco deriva da língua italiana (</w:t>
      </w:r>
      <w:r w:rsidR="000750A2">
        <w:rPr>
          <w:rFonts w:ascii="Times New Roman" w:hAnsi="Times New Roman" w:cs="Times New Roman"/>
          <w:i/>
          <w:sz w:val="24"/>
          <w:szCs w:val="24"/>
        </w:rPr>
        <w:t>la grottesca</w:t>
      </w:r>
      <w:r w:rsidR="000750A2">
        <w:rPr>
          <w:rFonts w:ascii="Times New Roman" w:hAnsi="Times New Roman" w:cs="Times New Roman"/>
          <w:sz w:val="24"/>
          <w:szCs w:val="24"/>
        </w:rPr>
        <w:t xml:space="preserve"> ou </w:t>
      </w:r>
      <w:r w:rsidR="000750A2">
        <w:rPr>
          <w:rFonts w:ascii="Times New Roman" w:hAnsi="Times New Roman" w:cs="Times New Roman"/>
          <w:i/>
          <w:sz w:val="24"/>
          <w:szCs w:val="24"/>
        </w:rPr>
        <w:t>grottesco</w:t>
      </w:r>
      <w:r w:rsidR="000750A2">
        <w:rPr>
          <w:rFonts w:ascii="Times New Roman" w:hAnsi="Times New Roman" w:cs="Times New Roman"/>
          <w:sz w:val="24"/>
          <w:szCs w:val="24"/>
        </w:rPr>
        <w:t>), designando um estilo estético e ornamental que</w:t>
      </w:r>
      <w:r>
        <w:rPr>
          <w:rFonts w:ascii="Times New Roman" w:hAnsi="Times New Roman" w:cs="Times New Roman"/>
          <w:sz w:val="24"/>
          <w:szCs w:val="24"/>
        </w:rPr>
        <w:t>,</w:t>
      </w:r>
      <w:r w:rsidR="000750A2">
        <w:rPr>
          <w:rFonts w:ascii="Times New Roman" w:hAnsi="Times New Roman" w:cs="Times New Roman"/>
          <w:sz w:val="24"/>
          <w:szCs w:val="24"/>
        </w:rPr>
        <w:t xml:space="preserve"> primeiramente</w:t>
      </w:r>
      <w:r>
        <w:rPr>
          <w:rFonts w:ascii="Times New Roman" w:hAnsi="Times New Roman" w:cs="Times New Roman"/>
          <w:sz w:val="24"/>
          <w:szCs w:val="24"/>
        </w:rPr>
        <w:t>,</w:t>
      </w:r>
      <w:r w:rsidR="000750A2">
        <w:rPr>
          <w:rFonts w:ascii="Times New Roman" w:hAnsi="Times New Roman" w:cs="Times New Roman"/>
          <w:sz w:val="24"/>
          <w:szCs w:val="24"/>
        </w:rPr>
        <w:t xml:space="preserve"> surgiu entre o povo romano. Contudo, foi a partir do período renascentista que o termo adquiriu uma nova abrangência, designando não só uma corrente estética pertencente à antiguidade romana, mas também algo que permitia o contacto com o lado sinistro e macabro da existência humana, algo totalmente diferente da tradição habitual.</w:t>
      </w:r>
      <w:r w:rsidR="00E3077A">
        <w:rPr>
          <w:rFonts w:ascii="Times New Roman" w:hAnsi="Times New Roman" w:cs="Times New Roman"/>
          <w:sz w:val="24"/>
          <w:szCs w:val="24"/>
        </w:rPr>
        <w:t xml:space="preserve"> </w:t>
      </w:r>
      <w:r w:rsidR="00BA1992">
        <w:rPr>
          <w:rFonts w:ascii="Times New Roman" w:hAnsi="Times New Roman" w:cs="Times New Roman"/>
          <w:sz w:val="24"/>
          <w:szCs w:val="24"/>
        </w:rPr>
        <w:t xml:space="preserve">É importante referir também que Grotesco e Arabesco remetem para domínios distintos e, por isso, não deverão ser confundidos: </w:t>
      </w:r>
      <w:proofErr w:type="gramStart"/>
      <w:r w:rsidR="00BA1992">
        <w:rPr>
          <w:rFonts w:ascii="Times New Roman" w:hAnsi="Times New Roman" w:cs="Times New Roman"/>
          <w:sz w:val="24"/>
          <w:szCs w:val="24"/>
        </w:rPr>
        <w:t>enquanto que</w:t>
      </w:r>
      <w:proofErr w:type="gramEnd"/>
      <w:r w:rsidR="00BA1992">
        <w:rPr>
          <w:rFonts w:ascii="Times New Roman" w:hAnsi="Times New Roman" w:cs="Times New Roman"/>
          <w:sz w:val="24"/>
          <w:szCs w:val="24"/>
        </w:rPr>
        <w:t xml:space="preserve"> o Grotesco se encontra ligado à estética, arte e literatura, o Arabesco transporta-nos para o universo da decoração, funcionando como um ornato configurado com imagens de plantas, frutos, folhas, animais reais ou fantásticos.</w:t>
      </w:r>
      <w:r w:rsidR="00E3077A">
        <w:rPr>
          <w:rFonts w:ascii="Times New Roman" w:hAnsi="Times New Roman" w:cs="Times New Roman"/>
          <w:sz w:val="24"/>
          <w:szCs w:val="24"/>
        </w:rPr>
        <w:t xml:space="preserve"> </w:t>
      </w:r>
    </w:p>
    <w:p w:rsidR="00DA356D" w:rsidRDefault="00E3077A" w:rsidP="001E1333">
      <w:pPr>
        <w:pStyle w:val="PargrafodaLista"/>
        <w:spacing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O</w:t>
      </w:r>
      <w:r w:rsidR="001E1333">
        <w:rPr>
          <w:rFonts w:ascii="Times New Roman" w:hAnsi="Times New Roman" w:cs="Times New Roman"/>
          <w:sz w:val="24"/>
          <w:szCs w:val="24"/>
        </w:rPr>
        <w:t xml:space="preserve"> G</w:t>
      </w:r>
      <w:r w:rsidR="000750A2">
        <w:rPr>
          <w:rFonts w:ascii="Times New Roman" w:hAnsi="Times New Roman" w:cs="Times New Roman"/>
          <w:sz w:val="24"/>
          <w:szCs w:val="24"/>
        </w:rPr>
        <w:t>rotesco</w:t>
      </w:r>
      <w:r w:rsidR="001E1333">
        <w:rPr>
          <w:rFonts w:ascii="Times New Roman" w:hAnsi="Times New Roman" w:cs="Times New Roman"/>
          <w:sz w:val="24"/>
          <w:szCs w:val="24"/>
        </w:rPr>
        <w:t>,</w:t>
      </w:r>
      <w:r w:rsidR="000750A2">
        <w:rPr>
          <w:rFonts w:ascii="Times New Roman" w:hAnsi="Times New Roman" w:cs="Times New Roman"/>
          <w:sz w:val="24"/>
          <w:szCs w:val="24"/>
        </w:rPr>
        <w:t xml:space="preserve"> </w:t>
      </w:r>
      <w:r>
        <w:rPr>
          <w:rFonts w:ascii="Times New Roman" w:hAnsi="Times New Roman" w:cs="Times New Roman"/>
          <w:sz w:val="24"/>
          <w:szCs w:val="24"/>
        </w:rPr>
        <w:t xml:space="preserve">enquanto característica artística, neste caso no que concerne à literatura, </w:t>
      </w:r>
      <w:r w:rsidR="000750A2">
        <w:rPr>
          <w:rFonts w:ascii="Times New Roman" w:hAnsi="Times New Roman" w:cs="Times New Roman"/>
          <w:sz w:val="24"/>
          <w:szCs w:val="24"/>
        </w:rPr>
        <w:t>possibilita a mistura de vários parâmetros</w:t>
      </w:r>
      <w:r w:rsidR="00BA1992">
        <w:rPr>
          <w:rFonts w:ascii="Times New Roman" w:hAnsi="Times New Roman" w:cs="Times New Roman"/>
          <w:sz w:val="24"/>
          <w:szCs w:val="24"/>
        </w:rPr>
        <w:t xml:space="preserve"> que</w:t>
      </w:r>
      <w:r w:rsidR="001E1333">
        <w:rPr>
          <w:rFonts w:ascii="Times New Roman" w:hAnsi="Times New Roman" w:cs="Times New Roman"/>
          <w:sz w:val="24"/>
          <w:szCs w:val="24"/>
        </w:rPr>
        <w:t>,</w:t>
      </w:r>
      <w:r w:rsidR="00BA1992">
        <w:rPr>
          <w:rFonts w:ascii="Times New Roman" w:hAnsi="Times New Roman" w:cs="Times New Roman"/>
          <w:sz w:val="24"/>
          <w:szCs w:val="24"/>
        </w:rPr>
        <w:t xml:space="preserve"> por si só</w:t>
      </w:r>
      <w:r w:rsidR="001E1333">
        <w:rPr>
          <w:rFonts w:ascii="Times New Roman" w:hAnsi="Times New Roman" w:cs="Times New Roman"/>
          <w:sz w:val="24"/>
          <w:szCs w:val="24"/>
        </w:rPr>
        <w:t>,</w:t>
      </w:r>
      <w:r w:rsidR="00BA1992">
        <w:rPr>
          <w:rFonts w:ascii="Times New Roman" w:hAnsi="Times New Roman" w:cs="Times New Roman"/>
          <w:sz w:val="24"/>
          <w:szCs w:val="24"/>
        </w:rPr>
        <w:t xml:space="preserve"> se definem</w:t>
      </w:r>
      <w:r w:rsidR="001E1333">
        <w:rPr>
          <w:rFonts w:ascii="Times New Roman" w:hAnsi="Times New Roman" w:cs="Times New Roman"/>
          <w:sz w:val="24"/>
          <w:szCs w:val="24"/>
        </w:rPr>
        <w:t xml:space="preserve"> como ambíguos; por exemplo, o G</w:t>
      </w:r>
      <w:r w:rsidR="00BA1992">
        <w:rPr>
          <w:rFonts w:ascii="Times New Roman" w:hAnsi="Times New Roman" w:cs="Times New Roman"/>
          <w:sz w:val="24"/>
          <w:szCs w:val="24"/>
        </w:rPr>
        <w:t>rotesco permite a convivência entre humanidade e criminalidade, combinados num hibridismo.</w:t>
      </w:r>
      <w:r>
        <w:rPr>
          <w:rFonts w:ascii="Times New Roman" w:hAnsi="Times New Roman" w:cs="Times New Roman"/>
          <w:sz w:val="24"/>
          <w:szCs w:val="24"/>
        </w:rPr>
        <w:t xml:space="preserve"> </w:t>
      </w:r>
      <w:r w:rsidR="00BA1992">
        <w:rPr>
          <w:rFonts w:ascii="Times New Roman" w:hAnsi="Times New Roman" w:cs="Times New Roman"/>
          <w:sz w:val="24"/>
          <w:szCs w:val="24"/>
        </w:rPr>
        <w:t>É neste domínio que surge a obra de Jeff Lindsay</w:t>
      </w:r>
      <w:r w:rsidR="003233C2">
        <w:rPr>
          <w:rFonts w:ascii="Times New Roman" w:hAnsi="Times New Roman" w:cs="Times New Roman"/>
          <w:sz w:val="24"/>
          <w:szCs w:val="24"/>
        </w:rPr>
        <w:t xml:space="preserve">, pois todos </w:t>
      </w:r>
      <w:r w:rsidR="001E1333">
        <w:rPr>
          <w:rFonts w:ascii="Times New Roman" w:hAnsi="Times New Roman" w:cs="Times New Roman"/>
          <w:sz w:val="24"/>
          <w:szCs w:val="24"/>
        </w:rPr>
        <w:t>os elementos que a constituem</w:t>
      </w:r>
      <w:r w:rsidR="003233C2">
        <w:rPr>
          <w:rFonts w:ascii="Times New Roman" w:hAnsi="Times New Roman" w:cs="Times New Roman"/>
          <w:sz w:val="24"/>
          <w:szCs w:val="24"/>
        </w:rPr>
        <w:t xml:space="preserve"> precipitam</w:t>
      </w:r>
      <w:r w:rsidR="001E1333">
        <w:rPr>
          <w:rFonts w:ascii="Times New Roman" w:hAnsi="Times New Roman" w:cs="Times New Roman"/>
          <w:sz w:val="24"/>
          <w:szCs w:val="24"/>
        </w:rPr>
        <w:t>-se</w:t>
      </w:r>
      <w:r w:rsidR="003233C2">
        <w:rPr>
          <w:rFonts w:ascii="Times New Roman" w:hAnsi="Times New Roman" w:cs="Times New Roman"/>
          <w:sz w:val="24"/>
          <w:szCs w:val="24"/>
        </w:rPr>
        <w:t xml:space="preserve"> numa direc</w:t>
      </w:r>
      <w:r w:rsidR="001E1333">
        <w:rPr>
          <w:rFonts w:ascii="Times New Roman" w:hAnsi="Times New Roman" w:cs="Times New Roman"/>
          <w:sz w:val="24"/>
          <w:szCs w:val="24"/>
        </w:rPr>
        <w:t>ção comum, isto é, todos eles</w:t>
      </w:r>
      <w:r w:rsidR="003233C2">
        <w:rPr>
          <w:rFonts w:ascii="Times New Roman" w:hAnsi="Times New Roman" w:cs="Times New Roman"/>
          <w:sz w:val="24"/>
          <w:szCs w:val="24"/>
        </w:rPr>
        <w:t xml:space="preserve"> conjugam</w:t>
      </w:r>
      <w:r w:rsidR="001E1333">
        <w:rPr>
          <w:rFonts w:ascii="Times New Roman" w:hAnsi="Times New Roman" w:cs="Times New Roman"/>
          <w:sz w:val="24"/>
          <w:szCs w:val="24"/>
        </w:rPr>
        <w:t>-se</w:t>
      </w:r>
      <w:r w:rsidR="003233C2">
        <w:rPr>
          <w:rFonts w:ascii="Times New Roman" w:hAnsi="Times New Roman" w:cs="Times New Roman"/>
          <w:sz w:val="24"/>
          <w:szCs w:val="24"/>
        </w:rPr>
        <w:t xml:space="preserve"> para a sua caracterizaçã</w:t>
      </w:r>
      <w:r w:rsidR="00DA356D">
        <w:rPr>
          <w:rFonts w:ascii="Times New Roman" w:hAnsi="Times New Roman" w:cs="Times New Roman"/>
          <w:sz w:val="24"/>
          <w:szCs w:val="24"/>
        </w:rPr>
        <w:t>o como obra com fortes traços</w:t>
      </w:r>
      <w:r w:rsidR="003233C2">
        <w:rPr>
          <w:rFonts w:ascii="Times New Roman" w:hAnsi="Times New Roman" w:cs="Times New Roman"/>
          <w:sz w:val="24"/>
          <w:szCs w:val="24"/>
        </w:rPr>
        <w:t xml:space="preserve"> grotesco</w:t>
      </w:r>
      <w:r w:rsidR="00DA356D">
        <w:rPr>
          <w:rFonts w:ascii="Times New Roman" w:hAnsi="Times New Roman" w:cs="Times New Roman"/>
          <w:sz w:val="24"/>
          <w:szCs w:val="24"/>
        </w:rPr>
        <w:t>s</w:t>
      </w:r>
      <w:r w:rsidR="001E1333">
        <w:rPr>
          <w:rFonts w:ascii="Times New Roman" w:hAnsi="Times New Roman" w:cs="Times New Roman"/>
          <w:sz w:val="24"/>
          <w:szCs w:val="24"/>
        </w:rPr>
        <w:t>. Nesta perspectiva, o G</w:t>
      </w:r>
      <w:r w:rsidR="003233C2">
        <w:rPr>
          <w:rFonts w:ascii="Times New Roman" w:hAnsi="Times New Roman" w:cs="Times New Roman"/>
          <w:sz w:val="24"/>
          <w:szCs w:val="24"/>
        </w:rPr>
        <w:t>rotesco manifesta-se efusivamente do início ao fim da obra, ainda que certos aspectos possam passar despercebidos.</w:t>
      </w:r>
      <w:r w:rsidR="00CF3C1F">
        <w:rPr>
          <w:rFonts w:ascii="Times New Roman" w:hAnsi="Times New Roman" w:cs="Times New Roman"/>
          <w:sz w:val="24"/>
          <w:szCs w:val="24"/>
        </w:rPr>
        <w:t xml:space="preserve"> </w:t>
      </w:r>
    </w:p>
    <w:p w:rsidR="00172F82" w:rsidRPr="00A175AF" w:rsidRDefault="00DA356D" w:rsidP="001033DE">
      <w:pPr>
        <w:pStyle w:val="PargrafodaLista"/>
        <w:spacing w:line="360" w:lineRule="auto"/>
        <w:ind w:left="0" w:firstLine="708"/>
        <w:jc w:val="both"/>
        <w:rPr>
          <w:rFonts w:ascii="Times New Roman" w:hAnsi="Times New Roman" w:cs="Times New Roman"/>
          <w:sz w:val="24"/>
          <w:szCs w:val="24"/>
          <w:lang w:val="en-US"/>
        </w:rPr>
      </w:pPr>
      <w:r>
        <w:rPr>
          <w:rFonts w:ascii="Times New Roman" w:hAnsi="Times New Roman" w:cs="Times New Roman"/>
          <w:sz w:val="24"/>
          <w:szCs w:val="24"/>
        </w:rPr>
        <w:t xml:space="preserve">Destacando algumas características que caracterizam </w:t>
      </w:r>
      <w:r>
        <w:rPr>
          <w:rFonts w:ascii="Times New Roman" w:hAnsi="Times New Roman" w:cs="Times New Roman"/>
          <w:i/>
          <w:sz w:val="24"/>
          <w:szCs w:val="24"/>
        </w:rPr>
        <w:t xml:space="preserve">Darkly Dreaming Dexter </w:t>
      </w:r>
      <w:r>
        <w:rPr>
          <w:rFonts w:ascii="Times New Roman" w:hAnsi="Times New Roman" w:cs="Times New Roman"/>
          <w:sz w:val="24"/>
          <w:szCs w:val="24"/>
        </w:rPr>
        <w:t>como obra grotesca, podemos começar pela imagem do monstro ou do vilão, o qual ocupa uma posição predominante neste sub-género literário. Segundo a perspectiva grotesca, as figuras nocturnas, infernais e abismais, ao contactarem com o lado mais obscuro da existência humana, produzem visões do que realmente se passa no Universo. Através da sua caricatura e/ou da sátira, recorrendo-se, para esse efeito, à linguagem irónica, podemos compreender que estas figuras não pertencem apenas ao mundo imaginário, uma vez que permitem o contacto com a realidade. Então, estamos presente um cenário sinistro, já que é o monstro que possibilita essa consciência do real, ao con</w:t>
      </w:r>
      <w:r w:rsidR="001E1333">
        <w:rPr>
          <w:rFonts w:ascii="Times New Roman" w:hAnsi="Times New Roman" w:cs="Times New Roman"/>
          <w:sz w:val="24"/>
          <w:szCs w:val="24"/>
        </w:rPr>
        <w:t xml:space="preserve">trário do que seria de esperar. </w:t>
      </w:r>
      <w:r>
        <w:rPr>
          <w:rFonts w:ascii="Times New Roman" w:hAnsi="Times New Roman" w:cs="Times New Roman"/>
          <w:sz w:val="24"/>
          <w:szCs w:val="24"/>
        </w:rPr>
        <w:t>Desta forma, este sentimento de estranheza</w:t>
      </w:r>
      <w:r w:rsidR="001E1333">
        <w:rPr>
          <w:rFonts w:ascii="Times New Roman" w:hAnsi="Times New Roman" w:cs="Times New Roman"/>
          <w:sz w:val="24"/>
          <w:szCs w:val="24"/>
        </w:rPr>
        <w:t>,</w:t>
      </w:r>
      <w:r>
        <w:rPr>
          <w:rFonts w:ascii="Times New Roman" w:hAnsi="Times New Roman" w:cs="Times New Roman"/>
          <w:sz w:val="24"/>
          <w:szCs w:val="24"/>
        </w:rPr>
        <w:t xml:space="preserve"> provocado pelo vilão</w:t>
      </w:r>
      <w:r w:rsidR="001E1333">
        <w:rPr>
          <w:rFonts w:ascii="Times New Roman" w:hAnsi="Times New Roman" w:cs="Times New Roman"/>
          <w:sz w:val="24"/>
          <w:szCs w:val="24"/>
        </w:rPr>
        <w:t>,</w:t>
      </w:r>
      <w:r>
        <w:rPr>
          <w:rFonts w:ascii="Times New Roman" w:hAnsi="Times New Roman" w:cs="Times New Roman"/>
          <w:sz w:val="24"/>
          <w:szCs w:val="24"/>
        </w:rPr>
        <w:t xml:space="preserve"> faz com que tenhamos uma perspectiva totalmente diferente da habitual, pois tomamos</w:t>
      </w:r>
      <w:r w:rsidR="00172F82">
        <w:rPr>
          <w:rFonts w:ascii="Times New Roman" w:hAnsi="Times New Roman" w:cs="Times New Roman"/>
          <w:sz w:val="24"/>
          <w:szCs w:val="24"/>
        </w:rPr>
        <w:t xml:space="preserve"> contacto com o que insiste em permanecer oculto por</w:t>
      </w:r>
      <w:r w:rsidR="001E1333">
        <w:rPr>
          <w:rFonts w:ascii="Times New Roman" w:hAnsi="Times New Roman" w:cs="Times New Roman"/>
          <w:sz w:val="24"/>
          <w:szCs w:val="24"/>
        </w:rPr>
        <w:t xml:space="preserve"> detrás da normalidade aparente. </w:t>
      </w:r>
      <w:r w:rsidR="001E1333" w:rsidRPr="001E1333">
        <w:rPr>
          <w:rFonts w:ascii="Times New Roman" w:hAnsi="Times New Roman" w:cs="Times New Roman"/>
          <w:sz w:val="24"/>
          <w:szCs w:val="24"/>
          <w:lang w:val="en-US"/>
        </w:rPr>
        <w:t xml:space="preserve">Como Wolfgang Kayser defende, na sua obra </w:t>
      </w:r>
      <w:r w:rsidR="001E1333" w:rsidRPr="001E1333">
        <w:rPr>
          <w:rFonts w:ascii="Times New Roman" w:hAnsi="Times New Roman" w:cs="Times New Roman"/>
          <w:i/>
          <w:sz w:val="24"/>
          <w:szCs w:val="24"/>
          <w:lang w:val="en-US"/>
        </w:rPr>
        <w:t>The Grotesque in Art and Literature</w:t>
      </w:r>
      <w:r w:rsidR="00172F82" w:rsidRPr="001E1333">
        <w:rPr>
          <w:rFonts w:ascii="Times New Roman" w:hAnsi="Times New Roman" w:cs="Times New Roman"/>
          <w:sz w:val="24"/>
          <w:szCs w:val="24"/>
          <w:lang w:val="en-US"/>
        </w:rPr>
        <w:t xml:space="preserve"> </w:t>
      </w:r>
      <w:r w:rsidR="001E1333">
        <w:rPr>
          <w:rFonts w:ascii="Times New Roman" w:hAnsi="Times New Roman" w:cs="Times New Roman"/>
          <w:sz w:val="24"/>
          <w:szCs w:val="24"/>
          <w:lang w:val="en-US"/>
        </w:rPr>
        <w:t xml:space="preserve">(1981): </w:t>
      </w:r>
      <w:proofErr w:type="gramStart"/>
      <w:r w:rsidR="00172F82" w:rsidRPr="001E1333">
        <w:rPr>
          <w:rFonts w:ascii="Times New Roman" w:hAnsi="Times New Roman" w:cs="Times New Roman"/>
          <w:sz w:val="24"/>
          <w:szCs w:val="24"/>
          <w:lang w:val="en-US"/>
        </w:rPr>
        <w:t>“</w:t>
      </w:r>
      <w:r w:rsidR="00C605F8">
        <w:rPr>
          <w:rFonts w:ascii="Times New Roman" w:hAnsi="Times New Roman" w:cs="Times New Roman"/>
          <w:sz w:val="24"/>
          <w:szCs w:val="24"/>
          <w:lang w:val="en-US"/>
        </w:rPr>
        <w:t xml:space="preserve"> </w:t>
      </w:r>
      <w:r w:rsidR="00172F82" w:rsidRPr="001E1333">
        <w:rPr>
          <w:rFonts w:ascii="Times New Roman" w:hAnsi="Times New Roman" w:cs="Times New Roman"/>
          <w:sz w:val="24"/>
          <w:szCs w:val="24"/>
          <w:lang w:val="en-US"/>
        </w:rPr>
        <w:t>(</w:t>
      </w:r>
      <w:proofErr w:type="gramEnd"/>
      <w:r w:rsidR="00172F82" w:rsidRPr="001E1333">
        <w:rPr>
          <w:rFonts w:ascii="Times New Roman" w:hAnsi="Times New Roman" w:cs="Times New Roman"/>
          <w:sz w:val="24"/>
          <w:szCs w:val="24"/>
          <w:lang w:val="en-US"/>
        </w:rPr>
        <w:t>...) something ominous and sinister in the face of a world totally different from the familiar one.”</w:t>
      </w:r>
      <w:r w:rsidR="001E1333">
        <w:rPr>
          <w:rFonts w:ascii="Times New Roman" w:hAnsi="Times New Roman" w:cs="Times New Roman"/>
          <w:sz w:val="24"/>
          <w:szCs w:val="24"/>
          <w:lang w:val="en-US"/>
        </w:rPr>
        <w:t xml:space="preserve"> </w:t>
      </w:r>
      <w:r w:rsidR="001E1333" w:rsidRPr="001E1333">
        <w:rPr>
          <w:rFonts w:ascii="Times New Roman" w:hAnsi="Times New Roman" w:cs="Times New Roman"/>
          <w:sz w:val="24"/>
          <w:szCs w:val="24"/>
        </w:rPr>
        <w:t>(K</w:t>
      </w:r>
      <w:r w:rsidR="001E1333">
        <w:rPr>
          <w:rFonts w:ascii="Times New Roman" w:hAnsi="Times New Roman" w:cs="Times New Roman"/>
          <w:sz w:val="24"/>
          <w:szCs w:val="24"/>
        </w:rPr>
        <w:t xml:space="preserve">ayser 1981: 21). Assim, uma vez que o </w:t>
      </w:r>
      <w:r w:rsidR="001E1333">
        <w:rPr>
          <w:rFonts w:ascii="Times New Roman" w:hAnsi="Times New Roman" w:cs="Times New Roman"/>
          <w:sz w:val="24"/>
          <w:szCs w:val="24"/>
        </w:rPr>
        <w:lastRenderedPageBreak/>
        <w:t>G</w:t>
      </w:r>
      <w:r w:rsidR="00172F82">
        <w:rPr>
          <w:rFonts w:ascii="Times New Roman" w:hAnsi="Times New Roman" w:cs="Times New Roman"/>
          <w:sz w:val="24"/>
          <w:szCs w:val="24"/>
        </w:rPr>
        <w:t xml:space="preserve">rotesco lida com a estranheza, o horrendo e o </w:t>
      </w:r>
      <w:r w:rsidR="007B7301">
        <w:rPr>
          <w:rFonts w:ascii="Times New Roman" w:hAnsi="Times New Roman" w:cs="Times New Roman"/>
          <w:sz w:val="24"/>
          <w:szCs w:val="24"/>
        </w:rPr>
        <w:t>execrável</w:t>
      </w:r>
      <w:r w:rsidR="00172F82">
        <w:rPr>
          <w:rFonts w:ascii="Times New Roman" w:hAnsi="Times New Roman" w:cs="Times New Roman"/>
          <w:sz w:val="24"/>
          <w:szCs w:val="24"/>
        </w:rPr>
        <w:t xml:space="preserve">, vai ao encontro do segredo da existência, isto é, de que esta </w:t>
      </w:r>
      <w:r w:rsidR="00761458">
        <w:rPr>
          <w:rFonts w:ascii="Times New Roman" w:hAnsi="Times New Roman" w:cs="Times New Roman"/>
          <w:sz w:val="24"/>
          <w:szCs w:val="24"/>
        </w:rPr>
        <w:t>também convive</w:t>
      </w:r>
      <w:r w:rsidR="00172F82">
        <w:rPr>
          <w:rFonts w:ascii="Times New Roman" w:hAnsi="Times New Roman" w:cs="Times New Roman"/>
          <w:sz w:val="24"/>
          <w:szCs w:val="24"/>
        </w:rPr>
        <w:t xml:space="preserve"> com a tragicidade. Então, a normalidade não pode ser tomada como garantida, já que é constantemente ameaçada. É aqui que se manifesta no público a consciência do terror e do seu poder na desintegração do mundo.</w:t>
      </w:r>
      <w:r w:rsidR="001E1333">
        <w:rPr>
          <w:rFonts w:ascii="Times New Roman" w:hAnsi="Times New Roman" w:cs="Times New Roman"/>
          <w:sz w:val="24"/>
          <w:szCs w:val="24"/>
        </w:rPr>
        <w:t xml:space="preserve"> </w:t>
      </w:r>
      <w:r w:rsidR="00172F82">
        <w:rPr>
          <w:rFonts w:ascii="Times New Roman" w:hAnsi="Times New Roman" w:cs="Times New Roman"/>
          <w:sz w:val="24"/>
          <w:szCs w:val="24"/>
        </w:rPr>
        <w:t>Contudo, esta não deixa de ser uma confusão agradável, pois é notória a atracção das pessoas por tudo o que é trágico ou funesto. Observemos</w:t>
      </w:r>
      <w:r w:rsidR="001E1333">
        <w:rPr>
          <w:rFonts w:ascii="Times New Roman" w:hAnsi="Times New Roman" w:cs="Times New Roman"/>
          <w:sz w:val="24"/>
          <w:szCs w:val="24"/>
        </w:rPr>
        <w:t>,</w:t>
      </w:r>
      <w:r w:rsidR="00172F82">
        <w:rPr>
          <w:rFonts w:ascii="Times New Roman" w:hAnsi="Times New Roman" w:cs="Times New Roman"/>
          <w:sz w:val="24"/>
          <w:szCs w:val="24"/>
        </w:rPr>
        <w:t xml:space="preserve"> então</w:t>
      </w:r>
      <w:r w:rsidR="001E1333">
        <w:rPr>
          <w:rFonts w:ascii="Times New Roman" w:hAnsi="Times New Roman" w:cs="Times New Roman"/>
          <w:sz w:val="24"/>
          <w:szCs w:val="24"/>
        </w:rPr>
        <w:t>,</w:t>
      </w:r>
      <w:r w:rsidR="00172F82">
        <w:rPr>
          <w:rFonts w:ascii="Times New Roman" w:hAnsi="Times New Roman" w:cs="Times New Roman"/>
          <w:sz w:val="24"/>
          <w:szCs w:val="24"/>
        </w:rPr>
        <w:t xml:space="preserve"> o caso de Dexter. Embora não deixe de se sentir algum receio e incómodo por se saber que um assassino vagueia pelas ruas (principalmente por parte do departamento policial), os crimes de Dexter são, de certo modo, c</w:t>
      </w:r>
      <w:r w:rsidR="00542C4D">
        <w:rPr>
          <w:rFonts w:ascii="Times New Roman" w:hAnsi="Times New Roman" w:cs="Times New Roman"/>
          <w:sz w:val="24"/>
          <w:szCs w:val="24"/>
        </w:rPr>
        <w:t>obiçados, havendo inclusive candidatos à</w:t>
      </w:r>
      <w:r w:rsidR="00172F82">
        <w:rPr>
          <w:rFonts w:ascii="Times New Roman" w:hAnsi="Times New Roman" w:cs="Times New Roman"/>
          <w:sz w:val="24"/>
          <w:szCs w:val="24"/>
        </w:rPr>
        <w:t xml:space="preserve"> autoria dos mesmos, auto-designando-se por Justiceiro</w:t>
      </w:r>
      <w:r w:rsidR="00542C4D">
        <w:rPr>
          <w:rFonts w:ascii="Times New Roman" w:hAnsi="Times New Roman" w:cs="Times New Roman"/>
          <w:sz w:val="24"/>
          <w:szCs w:val="24"/>
        </w:rPr>
        <w:t xml:space="preserve">s. No caso de </w:t>
      </w:r>
      <w:r w:rsidR="00542C4D">
        <w:rPr>
          <w:rFonts w:ascii="Times New Roman" w:hAnsi="Times New Roman" w:cs="Times New Roman"/>
          <w:i/>
          <w:sz w:val="24"/>
          <w:szCs w:val="24"/>
        </w:rPr>
        <w:t>Darkly Dreaming Dexter</w:t>
      </w:r>
      <w:r w:rsidR="00542C4D">
        <w:rPr>
          <w:rFonts w:ascii="Times New Roman" w:hAnsi="Times New Roman" w:cs="Times New Roman"/>
          <w:sz w:val="24"/>
          <w:szCs w:val="24"/>
        </w:rPr>
        <w:t xml:space="preserve">, é o crime que une a população, já que este é praticado em prol do bem comum. Assim, a normalidade passa a coexistir com o bizarro e o </w:t>
      </w:r>
      <w:r w:rsidR="007B7301">
        <w:rPr>
          <w:rFonts w:ascii="Times New Roman" w:hAnsi="Times New Roman" w:cs="Times New Roman"/>
          <w:sz w:val="24"/>
          <w:szCs w:val="24"/>
        </w:rPr>
        <w:t>lúgubre</w:t>
      </w:r>
      <w:r w:rsidR="00542C4D">
        <w:rPr>
          <w:rFonts w:ascii="Times New Roman" w:hAnsi="Times New Roman" w:cs="Times New Roman"/>
          <w:sz w:val="24"/>
          <w:szCs w:val="24"/>
        </w:rPr>
        <w:t xml:space="preserve">, originando um todo conturbado e povoado por elementos sobrenaturais, não sendo estes, necessariamente, fantasmas ou monstros </w:t>
      </w:r>
      <w:r w:rsidR="001033DE">
        <w:rPr>
          <w:rFonts w:ascii="Times New Roman" w:hAnsi="Times New Roman" w:cs="Times New Roman"/>
          <w:sz w:val="24"/>
          <w:szCs w:val="24"/>
        </w:rPr>
        <w:t>“</w:t>
      </w:r>
      <w:r w:rsidR="00542C4D">
        <w:rPr>
          <w:rFonts w:ascii="Times New Roman" w:hAnsi="Times New Roman" w:cs="Times New Roman"/>
          <w:sz w:val="24"/>
          <w:szCs w:val="24"/>
        </w:rPr>
        <w:t>lovecraftianos</w:t>
      </w:r>
      <w:r w:rsidR="001033DE">
        <w:rPr>
          <w:rFonts w:ascii="Times New Roman" w:hAnsi="Times New Roman" w:cs="Times New Roman"/>
          <w:sz w:val="24"/>
          <w:szCs w:val="24"/>
        </w:rPr>
        <w:t>”. Este é um dos princípios do G</w:t>
      </w:r>
      <w:r w:rsidR="00542C4D">
        <w:rPr>
          <w:rFonts w:ascii="Times New Roman" w:hAnsi="Times New Roman" w:cs="Times New Roman"/>
          <w:sz w:val="24"/>
          <w:szCs w:val="24"/>
        </w:rPr>
        <w:t>rotesco, ou seja, a convivência entre a beleza</w:t>
      </w:r>
      <w:r w:rsidR="001033DE">
        <w:rPr>
          <w:rFonts w:ascii="Times New Roman" w:hAnsi="Times New Roman" w:cs="Times New Roman"/>
          <w:sz w:val="24"/>
          <w:szCs w:val="24"/>
        </w:rPr>
        <w:t>/normalidade com o feio/anormal, tal como Kayser destaca:</w:t>
      </w:r>
      <w:r w:rsidR="00542C4D">
        <w:rPr>
          <w:rFonts w:ascii="Times New Roman" w:hAnsi="Times New Roman" w:cs="Times New Roman"/>
          <w:sz w:val="24"/>
          <w:szCs w:val="24"/>
        </w:rPr>
        <w:t xml:space="preserve"> “</w:t>
      </w:r>
      <w:r w:rsidR="007B7301">
        <w:rPr>
          <w:rFonts w:ascii="Times New Roman" w:hAnsi="Times New Roman" w:cs="Times New Roman"/>
          <w:sz w:val="24"/>
          <w:szCs w:val="24"/>
        </w:rPr>
        <w:t xml:space="preserve"> (...</w:t>
      </w:r>
      <w:r w:rsidR="00542C4D">
        <w:rPr>
          <w:rFonts w:ascii="Times New Roman" w:hAnsi="Times New Roman" w:cs="Times New Roman"/>
          <w:sz w:val="24"/>
          <w:szCs w:val="24"/>
        </w:rPr>
        <w:t>) the coexistence of beautiful, bizarre, ghastly, and repulsive elements.”</w:t>
      </w:r>
      <w:r w:rsidR="001033DE">
        <w:rPr>
          <w:rFonts w:ascii="Times New Roman" w:hAnsi="Times New Roman" w:cs="Times New Roman"/>
          <w:sz w:val="24"/>
          <w:szCs w:val="24"/>
        </w:rPr>
        <w:t xml:space="preserve"> (Kayser 1981: 79). </w:t>
      </w:r>
      <w:r w:rsidR="00542C4D">
        <w:rPr>
          <w:rFonts w:ascii="Times New Roman" w:hAnsi="Times New Roman" w:cs="Times New Roman"/>
          <w:sz w:val="24"/>
          <w:szCs w:val="24"/>
        </w:rPr>
        <w:t>Foi anteriormente referido que a realidade, segundo a perspectiva grotesca, é invadida por elementos bizarros e sobrenaturais, não querendo isto significar a interferência de figuras estranhas como aquelas imaginadas por Lovecraft.</w:t>
      </w:r>
      <w:r w:rsidR="00E469F2">
        <w:rPr>
          <w:rFonts w:ascii="Times New Roman" w:hAnsi="Times New Roman" w:cs="Times New Roman"/>
          <w:sz w:val="24"/>
          <w:szCs w:val="24"/>
        </w:rPr>
        <w:t xml:space="preserve"> Assim, verificamos que existe uma fusão do corpo humano com outras formas não humanas e este</w:t>
      </w:r>
      <w:r w:rsidR="00761458">
        <w:rPr>
          <w:rFonts w:ascii="Times New Roman" w:hAnsi="Times New Roman" w:cs="Times New Roman"/>
          <w:sz w:val="24"/>
          <w:szCs w:val="24"/>
        </w:rPr>
        <w:t xml:space="preserve"> domínio do não humano também</w:t>
      </w:r>
      <w:r w:rsidR="00E469F2">
        <w:rPr>
          <w:rFonts w:ascii="Times New Roman" w:hAnsi="Times New Roman" w:cs="Times New Roman"/>
          <w:sz w:val="24"/>
          <w:szCs w:val="24"/>
        </w:rPr>
        <w:t xml:space="preserve"> pode aplicar</w:t>
      </w:r>
      <w:r w:rsidR="00761458">
        <w:rPr>
          <w:rFonts w:ascii="Times New Roman" w:hAnsi="Times New Roman" w:cs="Times New Roman"/>
          <w:sz w:val="24"/>
          <w:szCs w:val="24"/>
        </w:rPr>
        <w:t>-se</w:t>
      </w:r>
      <w:r w:rsidR="00E469F2">
        <w:rPr>
          <w:rFonts w:ascii="Times New Roman" w:hAnsi="Times New Roman" w:cs="Times New Roman"/>
          <w:sz w:val="24"/>
          <w:szCs w:val="24"/>
        </w:rPr>
        <w:t xml:space="preserve"> a nível psicológico, ou seja, representa tudo aquilo que atormenta a mente, mas que não tem forma física visível. Em </w:t>
      </w:r>
      <w:r w:rsidR="00E469F2">
        <w:rPr>
          <w:rFonts w:ascii="Times New Roman" w:hAnsi="Times New Roman" w:cs="Times New Roman"/>
          <w:i/>
          <w:sz w:val="24"/>
          <w:szCs w:val="24"/>
        </w:rPr>
        <w:t>Darkly Dreaming Dexter</w:t>
      </w:r>
      <w:r w:rsidR="00E469F2">
        <w:rPr>
          <w:rFonts w:ascii="Times New Roman" w:hAnsi="Times New Roman" w:cs="Times New Roman"/>
          <w:sz w:val="24"/>
          <w:szCs w:val="24"/>
        </w:rPr>
        <w:t xml:space="preserve">, esse elemento não humano, essencialmente grotesco, manifesta-se em termos da acção do seu </w:t>
      </w:r>
      <w:r w:rsidR="00E469F2">
        <w:rPr>
          <w:rFonts w:ascii="Times New Roman" w:hAnsi="Times New Roman" w:cs="Times New Roman"/>
          <w:i/>
          <w:sz w:val="24"/>
          <w:szCs w:val="24"/>
        </w:rPr>
        <w:t>Dark Passenger</w:t>
      </w:r>
      <w:r w:rsidR="00E469F2">
        <w:rPr>
          <w:rFonts w:ascii="Times New Roman" w:hAnsi="Times New Roman" w:cs="Times New Roman"/>
          <w:sz w:val="24"/>
          <w:szCs w:val="24"/>
        </w:rPr>
        <w:t xml:space="preserve">, uma vez que este interfere com o seu domínio psicológico, levando a personagem a vaguear entre a sanidade e momentos de loucura. </w:t>
      </w:r>
      <w:r w:rsidR="00E469F2" w:rsidRPr="001033DE">
        <w:rPr>
          <w:rFonts w:ascii="Times New Roman" w:hAnsi="Times New Roman" w:cs="Times New Roman"/>
          <w:sz w:val="24"/>
          <w:szCs w:val="24"/>
          <w:lang w:val="en-US"/>
        </w:rPr>
        <w:t xml:space="preserve">Por isso, </w:t>
      </w:r>
      <w:r w:rsidR="001033DE" w:rsidRPr="001033DE">
        <w:rPr>
          <w:rFonts w:ascii="Times New Roman" w:hAnsi="Times New Roman" w:cs="Times New Roman"/>
          <w:sz w:val="24"/>
          <w:szCs w:val="24"/>
          <w:lang w:val="en-US"/>
        </w:rPr>
        <w:t xml:space="preserve">Kayser observa que: </w:t>
      </w:r>
      <w:r w:rsidR="00E469F2" w:rsidRPr="001033DE">
        <w:rPr>
          <w:rFonts w:ascii="Times New Roman" w:hAnsi="Times New Roman" w:cs="Times New Roman"/>
          <w:sz w:val="24"/>
          <w:szCs w:val="24"/>
          <w:lang w:val="en-US"/>
        </w:rPr>
        <w:t>“(...) inhuman faces have invaded the familiar world.”</w:t>
      </w:r>
      <w:r w:rsidR="001033DE" w:rsidRPr="001033DE">
        <w:rPr>
          <w:rFonts w:ascii="Times New Roman" w:hAnsi="Times New Roman" w:cs="Times New Roman"/>
          <w:sz w:val="24"/>
          <w:szCs w:val="24"/>
          <w:lang w:val="en-US"/>
        </w:rPr>
        <w:t xml:space="preserve"> </w:t>
      </w:r>
      <w:proofErr w:type="gramStart"/>
      <w:r w:rsidR="001033DE" w:rsidRPr="001033DE">
        <w:rPr>
          <w:rFonts w:ascii="Times New Roman" w:hAnsi="Times New Roman" w:cs="Times New Roman"/>
          <w:sz w:val="24"/>
          <w:szCs w:val="24"/>
          <w:lang w:val="en-US"/>
        </w:rPr>
        <w:t>(Kayser 1981: 58).</w:t>
      </w:r>
      <w:proofErr w:type="gramEnd"/>
    </w:p>
    <w:p w:rsidR="00FB54AB" w:rsidRDefault="00FB54AB" w:rsidP="001033DE">
      <w:pPr>
        <w:pStyle w:val="PargrafodaLista"/>
        <w:spacing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A</w:t>
      </w:r>
      <w:r w:rsidR="003233C2">
        <w:rPr>
          <w:rFonts w:ascii="Times New Roman" w:hAnsi="Times New Roman" w:cs="Times New Roman"/>
          <w:sz w:val="24"/>
          <w:szCs w:val="24"/>
        </w:rPr>
        <w:t xml:space="preserve"> convivência entr</w:t>
      </w:r>
      <w:r>
        <w:rPr>
          <w:rFonts w:ascii="Times New Roman" w:hAnsi="Times New Roman" w:cs="Times New Roman"/>
          <w:sz w:val="24"/>
          <w:szCs w:val="24"/>
        </w:rPr>
        <w:t>e a personagem e o seu duplo</w:t>
      </w:r>
      <w:r w:rsidR="003233C2">
        <w:rPr>
          <w:rFonts w:ascii="Times New Roman" w:hAnsi="Times New Roman" w:cs="Times New Roman"/>
          <w:sz w:val="24"/>
          <w:szCs w:val="24"/>
        </w:rPr>
        <w:t xml:space="preserve"> proporciona a intimidade entre sanidade e insanidade psicológica</w:t>
      </w:r>
      <w:r>
        <w:rPr>
          <w:rFonts w:ascii="Times New Roman" w:hAnsi="Times New Roman" w:cs="Times New Roman"/>
          <w:sz w:val="24"/>
          <w:szCs w:val="24"/>
        </w:rPr>
        <w:t>, como foi referido anteriormente</w:t>
      </w:r>
      <w:r w:rsidR="003233C2">
        <w:rPr>
          <w:rFonts w:ascii="Times New Roman" w:hAnsi="Times New Roman" w:cs="Times New Roman"/>
          <w:sz w:val="24"/>
          <w:szCs w:val="24"/>
        </w:rPr>
        <w:t>. Contudo, é certo que a insanidade atinge ambas as “personagens”: Dexter como ser artificialmente social</w:t>
      </w:r>
      <w:r w:rsidR="001033DE">
        <w:rPr>
          <w:rFonts w:ascii="Times New Roman" w:hAnsi="Times New Roman" w:cs="Times New Roman"/>
          <w:sz w:val="24"/>
          <w:szCs w:val="24"/>
        </w:rPr>
        <w:t>,</w:t>
      </w:r>
      <w:r w:rsidR="003233C2">
        <w:rPr>
          <w:rFonts w:ascii="Times New Roman" w:hAnsi="Times New Roman" w:cs="Times New Roman"/>
          <w:sz w:val="24"/>
          <w:szCs w:val="24"/>
        </w:rPr>
        <w:t xml:space="preserve"> que implementa um jogo de personalidade que não lhe pertence</w:t>
      </w:r>
      <w:r w:rsidR="001033DE">
        <w:rPr>
          <w:rFonts w:ascii="Times New Roman" w:hAnsi="Times New Roman" w:cs="Times New Roman"/>
          <w:sz w:val="24"/>
          <w:szCs w:val="24"/>
        </w:rPr>
        <w:t>,</w:t>
      </w:r>
      <w:r w:rsidR="004A6ABE">
        <w:rPr>
          <w:rFonts w:ascii="Times New Roman" w:hAnsi="Times New Roman" w:cs="Times New Roman"/>
          <w:sz w:val="24"/>
          <w:szCs w:val="24"/>
        </w:rPr>
        <w:t xml:space="preserve"> mas que, ao mesmo tempo, invoca para si mesmo o papel de justiceiro</w:t>
      </w:r>
      <w:r w:rsidR="003233C2">
        <w:rPr>
          <w:rFonts w:ascii="Times New Roman" w:hAnsi="Times New Roman" w:cs="Times New Roman"/>
          <w:sz w:val="24"/>
          <w:szCs w:val="24"/>
        </w:rPr>
        <w:t xml:space="preserve">, e Dexter como </w:t>
      </w:r>
      <w:r w:rsidR="003233C2" w:rsidRPr="001033DE">
        <w:rPr>
          <w:rFonts w:ascii="Times New Roman" w:hAnsi="Times New Roman" w:cs="Times New Roman"/>
          <w:i/>
          <w:sz w:val="24"/>
          <w:szCs w:val="24"/>
        </w:rPr>
        <w:t>serial killer</w:t>
      </w:r>
      <w:r w:rsidR="001033DE">
        <w:rPr>
          <w:rFonts w:ascii="Times New Roman" w:hAnsi="Times New Roman" w:cs="Times New Roman"/>
          <w:sz w:val="24"/>
          <w:szCs w:val="24"/>
        </w:rPr>
        <w:t xml:space="preserve">, </w:t>
      </w:r>
      <w:r w:rsidR="003233C2">
        <w:rPr>
          <w:rFonts w:ascii="Times New Roman" w:hAnsi="Times New Roman" w:cs="Times New Roman"/>
          <w:sz w:val="24"/>
          <w:szCs w:val="24"/>
        </w:rPr>
        <w:t>que movimenta todas as suas forças para a satisfação dos seus macabros desejos</w:t>
      </w:r>
      <w:r w:rsidR="004A6ABE">
        <w:rPr>
          <w:rFonts w:ascii="Times New Roman" w:hAnsi="Times New Roman" w:cs="Times New Roman"/>
          <w:sz w:val="24"/>
          <w:szCs w:val="24"/>
        </w:rPr>
        <w:t>.</w:t>
      </w:r>
      <w:r w:rsidR="001033DE">
        <w:rPr>
          <w:rFonts w:ascii="Times New Roman" w:hAnsi="Times New Roman" w:cs="Times New Roman"/>
          <w:sz w:val="24"/>
          <w:szCs w:val="24"/>
        </w:rPr>
        <w:t xml:space="preserve"> </w:t>
      </w:r>
      <w:r w:rsidR="004A6ABE">
        <w:rPr>
          <w:rFonts w:ascii="Times New Roman" w:hAnsi="Times New Roman" w:cs="Times New Roman"/>
          <w:sz w:val="24"/>
          <w:szCs w:val="24"/>
        </w:rPr>
        <w:t xml:space="preserve">É </w:t>
      </w:r>
      <w:r w:rsidR="004A6ABE">
        <w:rPr>
          <w:rFonts w:ascii="Times New Roman" w:hAnsi="Times New Roman" w:cs="Times New Roman"/>
          <w:sz w:val="24"/>
          <w:szCs w:val="24"/>
        </w:rPr>
        <w:lastRenderedPageBreak/>
        <w:t xml:space="preserve">importante não esquecer também que Dexter manifesta uma intenção de praticar o bem, mesmo que não seja através dos </w:t>
      </w:r>
      <w:r w:rsidR="001033DE">
        <w:rPr>
          <w:rFonts w:ascii="Times New Roman" w:hAnsi="Times New Roman" w:cs="Times New Roman"/>
          <w:sz w:val="24"/>
          <w:szCs w:val="24"/>
        </w:rPr>
        <w:t>meios morais e éticos</w:t>
      </w:r>
      <w:r w:rsidR="00DB467E">
        <w:rPr>
          <w:rFonts w:ascii="Times New Roman" w:hAnsi="Times New Roman" w:cs="Times New Roman"/>
          <w:sz w:val="24"/>
          <w:szCs w:val="24"/>
        </w:rPr>
        <w:t xml:space="preserve"> mais aceitáveis, facto que </w:t>
      </w:r>
      <w:r>
        <w:rPr>
          <w:rFonts w:ascii="Times New Roman" w:hAnsi="Times New Roman" w:cs="Times New Roman"/>
          <w:sz w:val="24"/>
          <w:szCs w:val="24"/>
        </w:rPr>
        <w:t>acaba por originar</w:t>
      </w:r>
      <w:r w:rsidR="00DB467E">
        <w:rPr>
          <w:rFonts w:ascii="Times New Roman" w:hAnsi="Times New Roman" w:cs="Times New Roman"/>
          <w:sz w:val="24"/>
          <w:szCs w:val="24"/>
        </w:rPr>
        <w:t xml:space="preserve"> a insurreição de forças negativas</w:t>
      </w:r>
      <w:r w:rsidR="001033DE">
        <w:rPr>
          <w:rFonts w:ascii="Times New Roman" w:hAnsi="Times New Roman" w:cs="Times New Roman"/>
          <w:sz w:val="24"/>
          <w:szCs w:val="24"/>
        </w:rPr>
        <w:t>,</w:t>
      </w:r>
      <w:r w:rsidR="00DB467E">
        <w:rPr>
          <w:rFonts w:ascii="Times New Roman" w:hAnsi="Times New Roman" w:cs="Times New Roman"/>
          <w:sz w:val="24"/>
          <w:szCs w:val="24"/>
        </w:rPr>
        <w:t xml:space="preserve"> quer</w:t>
      </w:r>
      <w:r w:rsidR="00CF3C1F">
        <w:rPr>
          <w:rFonts w:ascii="Times New Roman" w:hAnsi="Times New Roman" w:cs="Times New Roman"/>
          <w:sz w:val="24"/>
          <w:szCs w:val="24"/>
        </w:rPr>
        <w:t xml:space="preserve"> no seu interior, devido à dificuldade</w:t>
      </w:r>
      <w:r w:rsidR="00DB467E">
        <w:rPr>
          <w:rFonts w:ascii="Times New Roman" w:hAnsi="Times New Roman" w:cs="Times New Roman"/>
          <w:sz w:val="24"/>
          <w:szCs w:val="24"/>
        </w:rPr>
        <w:t xml:space="preserve"> de auto-controlo, quer no exterior, devido à tentativa de imitação por parte do seu irmão. Assim, podemos afirmar que não existe uma doutrina do bem que não se associe</w:t>
      </w:r>
      <w:r w:rsidR="001033DE">
        <w:rPr>
          <w:rFonts w:ascii="Times New Roman" w:hAnsi="Times New Roman" w:cs="Times New Roman"/>
          <w:sz w:val="24"/>
          <w:szCs w:val="24"/>
        </w:rPr>
        <w:t>,</w:t>
      </w:r>
      <w:r w:rsidR="00DB467E">
        <w:rPr>
          <w:rFonts w:ascii="Times New Roman" w:hAnsi="Times New Roman" w:cs="Times New Roman"/>
          <w:sz w:val="24"/>
          <w:szCs w:val="24"/>
        </w:rPr>
        <w:t xml:space="preserve"> inevitavelmente</w:t>
      </w:r>
      <w:r w:rsidR="001033DE">
        <w:rPr>
          <w:rFonts w:ascii="Times New Roman" w:hAnsi="Times New Roman" w:cs="Times New Roman"/>
          <w:sz w:val="24"/>
          <w:szCs w:val="24"/>
        </w:rPr>
        <w:t>,</w:t>
      </w:r>
      <w:r w:rsidR="00DB467E">
        <w:rPr>
          <w:rFonts w:ascii="Times New Roman" w:hAnsi="Times New Roman" w:cs="Times New Roman"/>
          <w:sz w:val="24"/>
          <w:szCs w:val="24"/>
        </w:rPr>
        <w:t xml:space="preserve"> ao mal, pois a obsessão em praticar o bem pode gerar o mal, ainda que de modo inconsciente. Esta constitui mais uma prova de que a natureza humana se interliga</w:t>
      </w:r>
      <w:r w:rsidR="001033DE">
        <w:rPr>
          <w:rFonts w:ascii="Times New Roman" w:hAnsi="Times New Roman" w:cs="Times New Roman"/>
          <w:sz w:val="24"/>
          <w:szCs w:val="24"/>
        </w:rPr>
        <w:t>,</w:t>
      </w:r>
      <w:r w:rsidR="00DB467E">
        <w:rPr>
          <w:rFonts w:ascii="Times New Roman" w:hAnsi="Times New Roman" w:cs="Times New Roman"/>
          <w:sz w:val="24"/>
          <w:szCs w:val="24"/>
        </w:rPr>
        <w:t xml:space="preserve"> desde logo</w:t>
      </w:r>
      <w:r w:rsidR="001033DE">
        <w:rPr>
          <w:rFonts w:ascii="Times New Roman" w:hAnsi="Times New Roman" w:cs="Times New Roman"/>
          <w:sz w:val="24"/>
          <w:szCs w:val="24"/>
        </w:rPr>
        <w:t>,</w:t>
      </w:r>
      <w:r w:rsidR="00DB467E">
        <w:rPr>
          <w:rFonts w:ascii="Times New Roman" w:hAnsi="Times New Roman" w:cs="Times New Roman"/>
          <w:sz w:val="24"/>
          <w:szCs w:val="24"/>
        </w:rPr>
        <w:t xml:space="preserve"> com forças negativas, sendo estas as responsáveis pela concepção negativa da vida</w:t>
      </w:r>
      <w:r w:rsidR="00310B61">
        <w:rPr>
          <w:rFonts w:ascii="Times New Roman" w:hAnsi="Times New Roman" w:cs="Times New Roman"/>
          <w:sz w:val="24"/>
          <w:szCs w:val="24"/>
        </w:rPr>
        <w:t>,</w:t>
      </w:r>
      <w:r w:rsidR="00DB467E">
        <w:rPr>
          <w:rFonts w:ascii="Times New Roman" w:hAnsi="Times New Roman" w:cs="Times New Roman"/>
          <w:sz w:val="24"/>
          <w:szCs w:val="24"/>
        </w:rPr>
        <w:t xml:space="preserve"> que vai ao encontro da doutrina calvinista</w:t>
      </w:r>
      <w:r w:rsidR="00310B61">
        <w:rPr>
          <w:rFonts w:ascii="Times New Roman" w:hAnsi="Times New Roman" w:cs="Times New Roman"/>
          <w:sz w:val="24"/>
          <w:szCs w:val="24"/>
        </w:rPr>
        <w:t xml:space="preserve"> da depravação inata do indivíduo que não escapa ao seu pecado original.</w:t>
      </w:r>
      <w:r w:rsidR="00CF3C1F">
        <w:rPr>
          <w:rFonts w:ascii="Times New Roman" w:hAnsi="Times New Roman" w:cs="Times New Roman"/>
          <w:sz w:val="24"/>
          <w:szCs w:val="24"/>
        </w:rPr>
        <w:t xml:space="preserve"> </w:t>
      </w:r>
      <w:r w:rsidR="00310B61">
        <w:rPr>
          <w:rFonts w:ascii="Times New Roman" w:hAnsi="Times New Roman" w:cs="Times New Roman"/>
          <w:sz w:val="24"/>
          <w:szCs w:val="24"/>
        </w:rPr>
        <w:t xml:space="preserve">Nesta perspectiva, as palavras seguintes de Wolfgang Kayser ilustram esta ideia da conjugação de formas opostas no ser humano, sendo Dexter o representante desta concepção: </w:t>
      </w:r>
      <w:r w:rsidR="00310B61" w:rsidRPr="00FB54AB">
        <w:rPr>
          <w:rFonts w:ascii="Times New Roman" w:hAnsi="Times New Roman" w:cs="Times New Roman"/>
          <w:sz w:val="24"/>
          <w:szCs w:val="24"/>
        </w:rPr>
        <w:t>“</w:t>
      </w:r>
      <w:r w:rsidR="00A40E55" w:rsidRPr="00FB54AB">
        <w:rPr>
          <w:rFonts w:ascii="Times New Roman" w:hAnsi="Times New Roman" w:cs="Times New Roman"/>
          <w:sz w:val="24"/>
          <w:szCs w:val="24"/>
        </w:rPr>
        <w:t xml:space="preserve"> (...</w:t>
      </w:r>
      <w:r w:rsidR="00310B61" w:rsidRPr="00FB54AB">
        <w:rPr>
          <w:rFonts w:ascii="Times New Roman" w:hAnsi="Times New Roman" w:cs="Times New Roman"/>
          <w:sz w:val="24"/>
          <w:szCs w:val="24"/>
        </w:rPr>
        <w:t>) the monstrous fusion of human and nonhuman elements as the most typical feature of the grotesque style</w:t>
      </w:r>
      <w:r w:rsidR="001033DE">
        <w:rPr>
          <w:rFonts w:ascii="Times New Roman" w:hAnsi="Times New Roman" w:cs="Times New Roman"/>
          <w:sz w:val="24"/>
          <w:szCs w:val="24"/>
        </w:rPr>
        <w:t>.” (Kayser 1981: 24).</w:t>
      </w:r>
      <w:r w:rsidR="00310B61">
        <w:rPr>
          <w:rFonts w:ascii="Times New Roman" w:hAnsi="Times New Roman" w:cs="Times New Roman"/>
          <w:sz w:val="24"/>
          <w:szCs w:val="24"/>
        </w:rPr>
        <w:t xml:space="preserve"> Por isso, a falta de unidade </w:t>
      </w:r>
      <w:r w:rsidR="001033DE">
        <w:rPr>
          <w:rFonts w:ascii="Times New Roman" w:hAnsi="Times New Roman" w:cs="Times New Roman"/>
          <w:sz w:val="24"/>
          <w:szCs w:val="24"/>
        </w:rPr>
        <w:t>é recorrente na perspectiva do G</w:t>
      </w:r>
      <w:r w:rsidR="00310B61">
        <w:rPr>
          <w:rFonts w:ascii="Times New Roman" w:hAnsi="Times New Roman" w:cs="Times New Roman"/>
          <w:sz w:val="24"/>
          <w:szCs w:val="24"/>
        </w:rPr>
        <w:t>rotesco ao li</w:t>
      </w:r>
      <w:r w:rsidR="00761458">
        <w:rPr>
          <w:rFonts w:ascii="Times New Roman" w:hAnsi="Times New Roman" w:cs="Times New Roman"/>
          <w:sz w:val="24"/>
          <w:szCs w:val="24"/>
        </w:rPr>
        <w:t>dar com a ambiguidade e, como</w:t>
      </w:r>
      <w:r w:rsidR="00310B61">
        <w:rPr>
          <w:rFonts w:ascii="Times New Roman" w:hAnsi="Times New Roman" w:cs="Times New Roman"/>
          <w:sz w:val="24"/>
          <w:szCs w:val="24"/>
        </w:rPr>
        <w:t xml:space="preserve"> pode verificar</w:t>
      </w:r>
      <w:r w:rsidR="00761458">
        <w:rPr>
          <w:rFonts w:ascii="Times New Roman" w:hAnsi="Times New Roman" w:cs="Times New Roman"/>
          <w:sz w:val="24"/>
          <w:szCs w:val="24"/>
        </w:rPr>
        <w:t>-se</w:t>
      </w:r>
      <w:r w:rsidR="00310B61">
        <w:rPr>
          <w:rFonts w:ascii="Times New Roman" w:hAnsi="Times New Roman" w:cs="Times New Roman"/>
          <w:sz w:val="24"/>
          <w:szCs w:val="24"/>
        </w:rPr>
        <w:t xml:space="preserve">, Dexter testemunha esta mesma divisão devido ao confronto entre forças </w:t>
      </w:r>
      <w:r w:rsidR="001E4C93">
        <w:rPr>
          <w:rFonts w:ascii="Times New Roman" w:hAnsi="Times New Roman" w:cs="Times New Roman"/>
          <w:sz w:val="24"/>
          <w:szCs w:val="24"/>
        </w:rPr>
        <w:t xml:space="preserve">no seu interior existindo, neste sentido, </w:t>
      </w:r>
      <w:r w:rsidR="001E4C93" w:rsidRPr="00FB54AB">
        <w:rPr>
          <w:rFonts w:ascii="Times New Roman" w:hAnsi="Times New Roman" w:cs="Times New Roman"/>
          <w:sz w:val="24"/>
          <w:szCs w:val="24"/>
        </w:rPr>
        <w:t>“</w:t>
      </w:r>
      <w:r w:rsidR="00A40E55" w:rsidRPr="00FB54AB">
        <w:rPr>
          <w:rFonts w:ascii="Times New Roman" w:hAnsi="Times New Roman" w:cs="Times New Roman"/>
          <w:sz w:val="24"/>
          <w:szCs w:val="24"/>
        </w:rPr>
        <w:t xml:space="preserve"> (...</w:t>
      </w:r>
      <w:r w:rsidR="001E4C93" w:rsidRPr="00FB54AB">
        <w:rPr>
          <w:rFonts w:ascii="Times New Roman" w:hAnsi="Times New Roman" w:cs="Times New Roman"/>
          <w:sz w:val="24"/>
          <w:szCs w:val="24"/>
        </w:rPr>
        <w:t>) something uncanny about these things</w:t>
      </w:r>
      <w:r w:rsidR="001033DE">
        <w:rPr>
          <w:rFonts w:ascii="Times New Roman" w:hAnsi="Times New Roman" w:cs="Times New Roman"/>
          <w:sz w:val="24"/>
          <w:szCs w:val="24"/>
        </w:rPr>
        <w:t>.” (Kayser 1981: 152).</w:t>
      </w:r>
      <w:r w:rsidR="004F7F1B">
        <w:rPr>
          <w:rFonts w:ascii="Times New Roman" w:hAnsi="Times New Roman" w:cs="Times New Roman"/>
          <w:sz w:val="24"/>
          <w:szCs w:val="24"/>
        </w:rPr>
        <w:t xml:space="preserve"> </w:t>
      </w:r>
    </w:p>
    <w:p w:rsidR="00726EBC" w:rsidRDefault="001A3C2B" w:rsidP="001033DE">
      <w:pPr>
        <w:pStyle w:val="PargrafodaLista"/>
        <w:spacing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Ao aproximar a luz das trevas ou</w:t>
      </w:r>
      <w:r w:rsidR="001033DE">
        <w:rPr>
          <w:rFonts w:ascii="Times New Roman" w:hAnsi="Times New Roman" w:cs="Times New Roman"/>
          <w:sz w:val="24"/>
          <w:szCs w:val="24"/>
        </w:rPr>
        <w:t xml:space="preserve"> a normalidade da aberração, o G</w:t>
      </w:r>
      <w:r>
        <w:rPr>
          <w:rFonts w:ascii="Times New Roman" w:hAnsi="Times New Roman" w:cs="Times New Roman"/>
          <w:sz w:val="24"/>
          <w:szCs w:val="24"/>
        </w:rPr>
        <w:t>rotesco desafia os limites da condição humana e propõe a humanização do demoníaco, ou seja, passa a ex</w:t>
      </w:r>
      <w:r w:rsidR="001033DE">
        <w:rPr>
          <w:rFonts w:ascii="Times New Roman" w:hAnsi="Times New Roman" w:cs="Times New Roman"/>
          <w:sz w:val="24"/>
          <w:szCs w:val="24"/>
        </w:rPr>
        <w:t>istir, assim, um certo G</w:t>
      </w:r>
      <w:r>
        <w:rPr>
          <w:rFonts w:ascii="Times New Roman" w:hAnsi="Times New Roman" w:cs="Times New Roman"/>
          <w:sz w:val="24"/>
          <w:szCs w:val="24"/>
        </w:rPr>
        <w:t>rotesco realista. Isto significa que aquilo que é bizarro e funesto é colocado ao nível da percepção humana, transformando-se em algo presente que não pertence apenas ao domínio transcendental. Ao humanizar o demoníaco, este passa a não ser tão “estranho” e a ser encarado como parte</w:t>
      </w:r>
      <w:r w:rsidR="00726EBC">
        <w:rPr>
          <w:rFonts w:ascii="Times New Roman" w:hAnsi="Times New Roman" w:cs="Times New Roman"/>
          <w:sz w:val="24"/>
          <w:szCs w:val="24"/>
        </w:rPr>
        <w:t xml:space="preserve"> integrante da natureza humana.</w:t>
      </w:r>
      <w:r w:rsidR="001033DE">
        <w:rPr>
          <w:rFonts w:ascii="Times New Roman" w:hAnsi="Times New Roman" w:cs="Times New Roman"/>
          <w:sz w:val="24"/>
          <w:szCs w:val="24"/>
        </w:rPr>
        <w:t xml:space="preserve"> </w:t>
      </w:r>
      <w:r>
        <w:rPr>
          <w:rFonts w:ascii="Times New Roman" w:hAnsi="Times New Roman" w:cs="Times New Roman"/>
          <w:sz w:val="24"/>
          <w:szCs w:val="24"/>
        </w:rPr>
        <w:t xml:space="preserve">Dexter, por ser apresentado como um </w:t>
      </w:r>
      <w:r>
        <w:rPr>
          <w:rFonts w:ascii="Times New Roman" w:hAnsi="Times New Roman" w:cs="Times New Roman"/>
          <w:i/>
          <w:sz w:val="24"/>
          <w:szCs w:val="24"/>
        </w:rPr>
        <w:t>serial killer</w:t>
      </w:r>
      <w:r>
        <w:rPr>
          <w:rFonts w:ascii="Times New Roman" w:hAnsi="Times New Roman" w:cs="Times New Roman"/>
          <w:sz w:val="24"/>
          <w:szCs w:val="24"/>
        </w:rPr>
        <w:t xml:space="preserve">, é desde logo condenado porque, em senso comum, o homicídio deve ser sempre repreensível, independentemente das suas reais intenções. Contudo, </w:t>
      </w:r>
      <w:r w:rsidR="00A41FF1">
        <w:rPr>
          <w:rFonts w:ascii="Times New Roman" w:hAnsi="Times New Roman" w:cs="Times New Roman"/>
          <w:sz w:val="24"/>
          <w:szCs w:val="24"/>
        </w:rPr>
        <w:t xml:space="preserve">Lindsay ofereceu ao leitor uma nova visão sobre a figura do assassino em série, </w:t>
      </w:r>
      <w:proofErr w:type="gramStart"/>
      <w:r w:rsidR="00A41FF1">
        <w:rPr>
          <w:rFonts w:ascii="Times New Roman" w:hAnsi="Times New Roman" w:cs="Times New Roman"/>
          <w:sz w:val="24"/>
          <w:szCs w:val="24"/>
        </w:rPr>
        <w:t>imagem</w:t>
      </w:r>
      <w:proofErr w:type="gramEnd"/>
      <w:r w:rsidR="00A41FF1">
        <w:rPr>
          <w:rFonts w:ascii="Times New Roman" w:hAnsi="Times New Roman" w:cs="Times New Roman"/>
          <w:sz w:val="24"/>
          <w:szCs w:val="24"/>
        </w:rPr>
        <w:t xml:space="preserve"> </w:t>
      </w:r>
      <w:proofErr w:type="gramStart"/>
      <w:r w:rsidR="00A41FF1">
        <w:rPr>
          <w:rFonts w:ascii="Times New Roman" w:hAnsi="Times New Roman" w:cs="Times New Roman"/>
          <w:sz w:val="24"/>
          <w:szCs w:val="24"/>
        </w:rPr>
        <w:t>essa</w:t>
      </w:r>
      <w:proofErr w:type="gramEnd"/>
      <w:r w:rsidR="00A41FF1">
        <w:rPr>
          <w:rFonts w:ascii="Times New Roman" w:hAnsi="Times New Roman" w:cs="Times New Roman"/>
          <w:sz w:val="24"/>
          <w:szCs w:val="24"/>
        </w:rPr>
        <w:t xml:space="preserve"> que deixa transparecer as problemáticas e receios do homem contemporâneo. </w:t>
      </w:r>
      <w:r w:rsidR="003B6D5E">
        <w:rPr>
          <w:rFonts w:ascii="Times New Roman" w:hAnsi="Times New Roman" w:cs="Times New Roman"/>
          <w:sz w:val="24"/>
          <w:szCs w:val="24"/>
        </w:rPr>
        <w:t>Seguindo esta linha de pensamento, podemos encontrar como equivalente</w:t>
      </w:r>
      <w:r w:rsidR="001033DE">
        <w:rPr>
          <w:rFonts w:ascii="Times New Roman" w:hAnsi="Times New Roman" w:cs="Times New Roman"/>
          <w:sz w:val="24"/>
          <w:szCs w:val="24"/>
        </w:rPr>
        <w:t>,</w:t>
      </w:r>
      <w:r w:rsidR="003B6D5E">
        <w:rPr>
          <w:rFonts w:ascii="Times New Roman" w:hAnsi="Times New Roman" w:cs="Times New Roman"/>
          <w:sz w:val="24"/>
          <w:szCs w:val="24"/>
        </w:rPr>
        <w:t xml:space="preserve"> em termos temáticos</w:t>
      </w:r>
      <w:r w:rsidR="001033DE">
        <w:rPr>
          <w:rFonts w:ascii="Times New Roman" w:hAnsi="Times New Roman" w:cs="Times New Roman"/>
          <w:sz w:val="24"/>
          <w:szCs w:val="24"/>
        </w:rPr>
        <w:t>,</w:t>
      </w:r>
      <w:r w:rsidR="003B6D5E">
        <w:rPr>
          <w:rFonts w:ascii="Times New Roman" w:hAnsi="Times New Roman" w:cs="Times New Roman"/>
          <w:sz w:val="24"/>
          <w:szCs w:val="24"/>
        </w:rPr>
        <w:t xml:space="preserve"> a obra </w:t>
      </w:r>
      <w:r w:rsidR="003B6D5E">
        <w:rPr>
          <w:rFonts w:ascii="Times New Roman" w:hAnsi="Times New Roman" w:cs="Times New Roman"/>
          <w:i/>
          <w:sz w:val="24"/>
          <w:szCs w:val="24"/>
        </w:rPr>
        <w:t>Diary of a Madman</w:t>
      </w:r>
      <w:r w:rsidR="003B6D5E">
        <w:rPr>
          <w:rFonts w:ascii="Times New Roman" w:hAnsi="Times New Roman" w:cs="Times New Roman"/>
          <w:sz w:val="24"/>
          <w:szCs w:val="24"/>
        </w:rPr>
        <w:t xml:space="preserve"> (1835)</w:t>
      </w:r>
      <w:r w:rsidR="001033DE">
        <w:rPr>
          <w:rFonts w:ascii="Times New Roman" w:hAnsi="Times New Roman" w:cs="Times New Roman"/>
          <w:sz w:val="24"/>
          <w:szCs w:val="24"/>
        </w:rPr>
        <w:t>,</w:t>
      </w:r>
      <w:r w:rsidR="003B6D5E">
        <w:rPr>
          <w:rFonts w:ascii="Times New Roman" w:hAnsi="Times New Roman" w:cs="Times New Roman"/>
          <w:sz w:val="24"/>
          <w:szCs w:val="24"/>
        </w:rPr>
        <w:t xml:space="preserve"> do autor russo Nikolai Gogol (</w:t>
      </w:r>
      <w:r w:rsidR="00A40E55">
        <w:rPr>
          <w:rFonts w:ascii="Times New Roman" w:hAnsi="Times New Roman" w:cs="Times New Roman"/>
          <w:sz w:val="24"/>
          <w:szCs w:val="24"/>
        </w:rPr>
        <w:t>1809 – 1852</w:t>
      </w:r>
      <w:r w:rsidR="003B6D5E">
        <w:rPr>
          <w:rFonts w:ascii="Times New Roman" w:hAnsi="Times New Roman" w:cs="Times New Roman"/>
          <w:sz w:val="24"/>
          <w:szCs w:val="24"/>
        </w:rPr>
        <w:t xml:space="preserve">). Nesta </w:t>
      </w:r>
      <w:r w:rsidR="003B6D5E">
        <w:rPr>
          <w:rFonts w:ascii="Times New Roman" w:hAnsi="Times New Roman" w:cs="Times New Roman"/>
          <w:i/>
          <w:sz w:val="24"/>
          <w:szCs w:val="24"/>
        </w:rPr>
        <w:t>short-story</w:t>
      </w:r>
      <w:r w:rsidR="003B6D5E">
        <w:rPr>
          <w:rFonts w:ascii="Times New Roman" w:hAnsi="Times New Roman" w:cs="Times New Roman"/>
          <w:sz w:val="24"/>
          <w:szCs w:val="24"/>
        </w:rPr>
        <w:t xml:space="preserve">, escrita na primeira pessoa e em formato de diário, Gogol centra-se na figura do homem comum, fornecendo uma perspectiva mais real da incapacidade física e psicológica a que o ser humano se encontra sujeito, as quais revelam as preocupações vividas na época. Nesta </w:t>
      </w:r>
      <w:r w:rsidR="003B6D5E">
        <w:rPr>
          <w:rFonts w:ascii="Times New Roman" w:hAnsi="Times New Roman" w:cs="Times New Roman"/>
          <w:sz w:val="24"/>
          <w:szCs w:val="24"/>
        </w:rPr>
        <w:lastRenderedPageBreak/>
        <w:t xml:space="preserve">obra, o autor russo não exemplifica este aspecto através do artista, como muitos autores o fazem, por este ser considerado como um ser superior e de impulsos/emoções incontroláveis. Em vez disso, é o homem real que é representado, exemplificando, por isso, o que acontece com a generalidade do ser humano quando confrontado com um ambiente social opressivo. </w:t>
      </w:r>
      <w:r w:rsidR="003B6D5E" w:rsidRPr="009347E6">
        <w:rPr>
          <w:rFonts w:ascii="Times New Roman" w:hAnsi="Times New Roman" w:cs="Times New Roman"/>
          <w:sz w:val="24"/>
          <w:szCs w:val="24"/>
          <w:lang w:val="en-US"/>
        </w:rPr>
        <w:t>Como Kayser refer</w:t>
      </w:r>
      <w:r w:rsidR="009347E6">
        <w:rPr>
          <w:rFonts w:ascii="Times New Roman" w:hAnsi="Times New Roman" w:cs="Times New Roman"/>
          <w:sz w:val="24"/>
          <w:szCs w:val="24"/>
          <w:lang w:val="en-US"/>
        </w:rPr>
        <w:t>e</w:t>
      </w:r>
      <w:r w:rsidR="003B6D5E" w:rsidRPr="009347E6">
        <w:rPr>
          <w:rFonts w:ascii="Times New Roman" w:hAnsi="Times New Roman" w:cs="Times New Roman"/>
          <w:sz w:val="24"/>
          <w:szCs w:val="24"/>
          <w:lang w:val="en-US"/>
        </w:rPr>
        <w:t>, “</w:t>
      </w:r>
      <w:r w:rsidR="009347E6" w:rsidRPr="009347E6">
        <w:rPr>
          <w:rFonts w:ascii="Times New Roman" w:hAnsi="Times New Roman" w:cs="Times New Roman"/>
          <w:sz w:val="24"/>
          <w:szCs w:val="24"/>
          <w:lang w:val="en-US"/>
        </w:rPr>
        <w:t>(...) it is cruel, oppressing environment which drives the poor fellow into a kind of madness that physically incapacitates and ultimately kills him.”</w:t>
      </w:r>
      <w:r w:rsidR="00F84621">
        <w:rPr>
          <w:rFonts w:ascii="Times New Roman" w:hAnsi="Times New Roman" w:cs="Times New Roman"/>
          <w:sz w:val="24"/>
          <w:szCs w:val="24"/>
          <w:lang w:val="en-US"/>
        </w:rPr>
        <w:t xml:space="preserve"> </w:t>
      </w:r>
      <w:r w:rsidR="00F84621" w:rsidRPr="00F84621">
        <w:rPr>
          <w:rFonts w:ascii="Times New Roman" w:hAnsi="Times New Roman" w:cs="Times New Roman"/>
          <w:sz w:val="24"/>
          <w:szCs w:val="24"/>
        </w:rPr>
        <w:t>(K</w:t>
      </w:r>
      <w:r w:rsidR="00F84621">
        <w:rPr>
          <w:rFonts w:ascii="Times New Roman" w:hAnsi="Times New Roman" w:cs="Times New Roman"/>
          <w:sz w:val="24"/>
          <w:szCs w:val="24"/>
        </w:rPr>
        <w:t>ayser 1981: 124).</w:t>
      </w:r>
      <w:r w:rsidR="009347E6" w:rsidRPr="00F84621">
        <w:rPr>
          <w:rFonts w:ascii="Times New Roman" w:hAnsi="Times New Roman" w:cs="Times New Roman"/>
          <w:sz w:val="24"/>
          <w:szCs w:val="24"/>
        </w:rPr>
        <w:t xml:space="preserve"> </w:t>
      </w:r>
      <w:r w:rsidR="009347E6" w:rsidRPr="009347E6">
        <w:rPr>
          <w:rFonts w:ascii="Times New Roman" w:hAnsi="Times New Roman" w:cs="Times New Roman"/>
          <w:sz w:val="24"/>
          <w:szCs w:val="24"/>
        </w:rPr>
        <w:t xml:space="preserve">Desta forma, o trabalhador comum, ou o designado </w:t>
      </w:r>
      <w:r w:rsidR="009347E6" w:rsidRPr="009347E6">
        <w:rPr>
          <w:rFonts w:ascii="Times New Roman" w:hAnsi="Times New Roman" w:cs="Times New Roman"/>
          <w:i/>
          <w:sz w:val="24"/>
          <w:szCs w:val="24"/>
        </w:rPr>
        <w:t>white-collar worker</w:t>
      </w:r>
      <w:r w:rsidR="009347E6" w:rsidRPr="009347E6">
        <w:rPr>
          <w:rFonts w:ascii="Times New Roman" w:hAnsi="Times New Roman" w:cs="Times New Roman"/>
          <w:sz w:val="24"/>
          <w:szCs w:val="24"/>
        </w:rPr>
        <w:t>, ganha um papel de destaque, exemplificando os recei</w:t>
      </w:r>
      <w:r w:rsidR="009347E6">
        <w:rPr>
          <w:rFonts w:ascii="Times New Roman" w:hAnsi="Times New Roman" w:cs="Times New Roman"/>
          <w:sz w:val="24"/>
          <w:szCs w:val="24"/>
        </w:rPr>
        <w:t xml:space="preserve">os contemporâneos. Dexter também pode representar este trabalhador e homem comum que, quando em contacto com um meio social transgressor, é capaz das mais horrendas acções, as quais, de certo modo, são influenciadas pelo seu domínio psicológico, pela sua mente povoada por terrores pessoais e pelas vozes estranhas entoadas pelo seu </w:t>
      </w:r>
      <w:r w:rsidR="009347E6">
        <w:rPr>
          <w:rFonts w:ascii="Times New Roman" w:hAnsi="Times New Roman" w:cs="Times New Roman"/>
          <w:i/>
          <w:sz w:val="24"/>
          <w:szCs w:val="24"/>
        </w:rPr>
        <w:t>Dark Passenger</w:t>
      </w:r>
      <w:r w:rsidR="009347E6">
        <w:rPr>
          <w:rFonts w:ascii="Times New Roman" w:hAnsi="Times New Roman" w:cs="Times New Roman"/>
          <w:sz w:val="24"/>
          <w:szCs w:val="24"/>
        </w:rPr>
        <w:t>. É o seu universo psicológico que fornece importantes contribuições à perspectiva grotesca, pois é ele que mantém o indivíduo na sua forma mais real e primitiva.</w:t>
      </w:r>
    </w:p>
    <w:p w:rsidR="00726EBC" w:rsidRDefault="00726EBC" w:rsidP="00726EBC">
      <w:pPr>
        <w:pStyle w:val="PargrafodaLista"/>
        <w:spacing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Contudo, Wolfgang Kayser vai mais longe na sua abordagem sobre o Grotesco e defende que a ficção gótica com contornos grotescos é responsável pela expressão do medo da vida sentido pelo ser humano. Uma vez que o mundo não é fiável, Kayser observa </w:t>
      </w:r>
      <w:proofErr w:type="gramStart"/>
      <w:r>
        <w:rPr>
          <w:rFonts w:ascii="Times New Roman" w:hAnsi="Times New Roman" w:cs="Times New Roman"/>
          <w:sz w:val="24"/>
          <w:szCs w:val="24"/>
        </w:rPr>
        <w:t>que</w:t>
      </w:r>
      <w:proofErr w:type="gramEnd"/>
      <w:r>
        <w:rPr>
          <w:rFonts w:ascii="Times New Roman" w:hAnsi="Times New Roman" w:cs="Times New Roman"/>
          <w:sz w:val="24"/>
          <w:szCs w:val="24"/>
        </w:rPr>
        <w:t>:</w:t>
      </w:r>
    </w:p>
    <w:p w:rsidR="00726EBC" w:rsidRDefault="00726EBC" w:rsidP="00726EBC">
      <w:pPr>
        <w:spacing w:line="360" w:lineRule="auto"/>
        <w:ind w:right="-1"/>
        <w:contextualSpacing/>
        <w:jc w:val="both"/>
        <w:rPr>
          <w:rFonts w:ascii="Times New Roman" w:hAnsi="Times New Roman" w:cs="Times New Roman"/>
          <w:i/>
          <w:sz w:val="20"/>
          <w:szCs w:val="20"/>
        </w:rPr>
      </w:pPr>
    </w:p>
    <w:p w:rsidR="00726EBC" w:rsidRPr="0025710A" w:rsidRDefault="00726EBC" w:rsidP="00726EBC">
      <w:pPr>
        <w:spacing w:line="360" w:lineRule="auto"/>
        <w:ind w:left="709" w:right="566" w:firstLine="709"/>
        <w:contextualSpacing/>
        <w:jc w:val="both"/>
        <w:rPr>
          <w:rFonts w:ascii="Times New Roman" w:hAnsi="Times New Roman" w:cs="Times New Roman"/>
          <w:sz w:val="20"/>
          <w:szCs w:val="20"/>
        </w:rPr>
      </w:pPr>
      <w:r w:rsidRPr="00B8394A">
        <w:rPr>
          <w:rFonts w:ascii="Times New Roman" w:hAnsi="Times New Roman" w:cs="Times New Roman"/>
          <w:sz w:val="20"/>
          <w:szCs w:val="20"/>
          <w:lang w:val="en-US"/>
        </w:rPr>
        <w:t xml:space="preserve">In this way the kind of strangeness we have in mind is somewhat </w:t>
      </w:r>
      <w:r>
        <w:rPr>
          <w:rFonts w:ascii="Times New Roman" w:hAnsi="Times New Roman" w:cs="Times New Roman"/>
          <w:sz w:val="20"/>
          <w:szCs w:val="20"/>
          <w:lang w:val="en-US"/>
        </w:rPr>
        <w:t xml:space="preserve">more closely defined. We are so strongly affected and terrified because it is our world which ceases to be reliable, and we feel that we would be unable to live in this changed world. The grotesque instills fear of life rather than fear of death. </w:t>
      </w:r>
      <w:r w:rsidR="00F84621">
        <w:rPr>
          <w:rFonts w:ascii="Times New Roman" w:hAnsi="Times New Roman" w:cs="Times New Roman"/>
          <w:sz w:val="20"/>
          <w:szCs w:val="20"/>
        </w:rPr>
        <w:t>(Kayser 1981: 184</w:t>
      </w:r>
      <w:r w:rsidRPr="0025710A">
        <w:rPr>
          <w:rFonts w:ascii="Times New Roman" w:hAnsi="Times New Roman" w:cs="Times New Roman"/>
          <w:sz w:val="20"/>
          <w:szCs w:val="20"/>
        </w:rPr>
        <w:t>).</w:t>
      </w:r>
    </w:p>
    <w:p w:rsidR="00726EBC" w:rsidRPr="0025710A" w:rsidRDefault="00726EBC" w:rsidP="00726EBC">
      <w:pPr>
        <w:spacing w:line="360" w:lineRule="auto"/>
        <w:ind w:left="709" w:right="566" w:firstLine="709"/>
        <w:contextualSpacing/>
        <w:jc w:val="both"/>
        <w:rPr>
          <w:rFonts w:ascii="Times New Roman" w:hAnsi="Times New Roman" w:cs="Times New Roman"/>
          <w:sz w:val="20"/>
          <w:szCs w:val="20"/>
        </w:rPr>
      </w:pPr>
    </w:p>
    <w:p w:rsidR="00726EBC" w:rsidRDefault="00726EBC" w:rsidP="00726EBC">
      <w:pPr>
        <w:spacing w:line="360" w:lineRule="auto"/>
        <w:ind w:right="-1"/>
        <w:contextualSpacing/>
        <w:jc w:val="both"/>
        <w:rPr>
          <w:rFonts w:ascii="Times New Roman" w:hAnsi="Times New Roman" w:cs="Times New Roman"/>
          <w:sz w:val="20"/>
          <w:szCs w:val="20"/>
          <w:lang w:val="en-US"/>
        </w:rPr>
      </w:pPr>
      <w:r>
        <w:rPr>
          <w:rFonts w:ascii="Times New Roman" w:hAnsi="Times New Roman" w:cs="Times New Roman"/>
          <w:sz w:val="24"/>
          <w:szCs w:val="24"/>
        </w:rPr>
        <w:t xml:space="preserve"> </w:t>
      </w:r>
      <w:r>
        <w:rPr>
          <w:rFonts w:ascii="Times New Roman" w:hAnsi="Times New Roman" w:cs="Times New Roman"/>
          <w:sz w:val="24"/>
          <w:szCs w:val="24"/>
        </w:rPr>
        <w:tab/>
      </w:r>
      <w:r w:rsidRPr="00447A73">
        <w:rPr>
          <w:rFonts w:ascii="Times New Roman" w:hAnsi="Times New Roman" w:cs="Times New Roman"/>
          <w:sz w:val="24"/>
          <w:szCs w:val="24"/>
        </w:rPr>
        <w:t>Por isso, o Grotesco remete para a dificuldade de adaptação ao m</w:t>
      </w:r>
      <w:r>
        <w:rPr>
          <w:rFonts w:ascii="Times New Roman" w:hAnsi="Times New Roman" w:cs="Times New Roman"/>
          <w:sz w:val="24"/>
          <w:szCs w:val="24"/>
        </w:rPr>
        <w:t xml:space="preserve">undo, tal como podemos observar através da personagem criada por Jeff Lindsay. </w:t>
      </w:r>
      <w:r w:rsidRPr="00447A73">
        <w:rPr>
          <w:rFonts w:ascii="Times New Roman" w:hAnsi="Times New Roman" w:cs="Times New Roman"/>
          <w:sz w:val="24"/>
          <w:szCs w:val="24"/>
          <w:lang w:val="en-US"/>
        </w:rPr>
        <w:t xml:space="preserve">O crítico até aqui mencionado, Wolfgang Kayser, defende </w:t>
      </w:r>
      <w:r w:rsidR="00F84621">
        <w:rPr>
          <w:rFonts w:ascii="Times New Roman" w:hAnsi="Times New Roman" w:cs="Times New Roman"/>
          <w:sz w:val="24"/>
          <w:szCs w:val="24"/>
          <w:lang w:val="en-US"/>
        </w:rPr>
        <w:t xml:space="preserve">também </w:t>
      </w:r>
      <w:r w:rsidRPr="00447A73">
        <w:rPr>
          <w:rFonts w:ascii="Times New Roman" w:hAnsi="Times New Roman" w:cs="Times New Roman"/>
          <w:sz w:val="24"/>
          <w:szCs w:val="24"/>
          <w:lang w:val="en-US"/>
        </w:rPr>
        <w:t>que: “We are unable to orient ourselves in the alienated</w:t>
      </w:r>
      <w:r>
        <w:rPr>
          <w:rFonts w:ascii="Times New Roman" w:hAnsi="Times New Roman" w:cs="Times New Roman"/>
          <w:sz w:val="24"/>
          <w:szCs w:val="24"/>
          <w:lang w:val="en-US"/>
        </w:rPr>
        <w:t xml:space="preserve"> world, because it is absurd.” (Kayser</w:t>
      </w:r>
      <w:r w:rsidRPr="00447A73">
        <w:rPr>
          <w:rFonts w:ascii="Times New Roman" w:hAnsi="Times New Roman" w:cs="Times New Roman"/>
          <w:i/>
          <w:sz w:val="24"/>
          <w:szCs w:val="24"/>
          <w:lang w:val="en-US"/>
        </w:rPr>
        <w:t xml:space="preserve"> </w:t>
      </w:r>
      <w:r>
        <w:rPr>
          <w:rFonts w:ascii="Times New Roman" w:hAnsi="Times New Roman" w:cs="Times New Roman"/>
          <w:sz w:val="24"/>
          <w:szCs w:val="24"/>
          <w:lang w:val="en-US"/>
        </w:rPr>
        <w:t>1981: 185) e vai mais longe, ao afirmar que:</w:t>
      </w:r>
    </w:p>
    <w:p w:rsidR="00726EBC" w:rsidRPr="00447A73" w:rsidRDefault="00726EBC" w:rsidP="00726EBC">
      <w:pPr>
        <w:spacing w:line="360" w:lineRule="auto"/>
        <w:ind w:right="-1"/>
        <w:contextualSpacing/>
        <w:jc w:val="both"/>
        <w:rPr>
          <w:rFonts w:ascii="Times New Roman" w:hAnsi="Times New Roman" w:cs="Times New Roman"/>
          <w:sz w:val="20"/>
          <w:szCs w:val="20"/>
          <w:lang w:val="en-US"/>
        </w:rPr>
      </w:pPr>
    </w:p>
    <w:p w:rsidR="00726EBC" w:rsidRPr="0025710A" w:rsidRDefault="00726EBC" w:rsidP="00726EBC">
      <w:pPr>
        <w:spacing w:line="360" w:lineRule="auto"/>
        <w:ind w:left="709" w:right="566" w:firstLine="709"/>
        <w:contextualSpacing/>
        <w:jc w:val="both"/>
        <w:rPr>
          <w:rFonts w:ascii="Times New Roman" w:hAnsi="Times New Roman" w:cs="Times New Roman"/>
          <w:sz w:val="20"/>
          <w:szCs w:val="20"/>
        </w:rPr>
      </w:pPr>
      <w:r>
        <w:rPr>
          <w:rFonts w:ascii="Times New Roman" w:hAnsi="Times New Roman" w:cs="Times New Roman"/>
          <w:sz w:val="20"/>
          <w:szCs w:val="20"/>
          <w:lang w:val="en-US"/>
        </w:rPr>
        <w:t xml:space="preserve">It is primarily the expression of our failure to orient ourselves in the physical universe. Finally, the tragic does not remain within the sphere of incomprehensibility. As an artistic genre, tragedy opens precisely within the sphere of the meaningless and the </w:t>
      </w:r>
      <w:r>
        <w:rPr>
          <w:rFonts w:ascii="Times New Roman" w:hAnsi="Times New Roman" w:cs="Times New Roman"/>
          <w:sz w:val="20"/>
          <w:szCs w:val="20"/>
          <w:lang w:val="en-US"/>
        </w:rPr>
        <w:lastRenderedPageBreak/>
        <w:t xml:space="preserve">absurd the possibility of a deeper meaning – in fate, which is ordained by the gods, and in the greatness of the tragic hero, which is only revealed through suffering. </w:t>
      </w:r>
      <w:r w:rsidR="00F84621">
        <w:rPr>
          <w:rFonts w:ascii="Times New Roman" w:hAnsi="Times New Roman" w:cs="Times New Roman"/>
          <w:sz w:val="20"/>
          <w:szCs w:val="20"/>
        </w:rPr>
        <w:t>(Kayser 1981: 185</w:t>
      </w:r>
      <w:r w:rsidRPr="0025710A">
        <w:rPr>
          <w:rFonts w:ascii="Times New Roman" w:hAnsi="Times New Roman" w:cs="Times New Roman"/>
          <w:sz w:val="20"/>
          <w:szCs w:val="20"/>
        </w:rPr>
        <w:t>).</w:t>
      </w:r>
    </w:p>
    <w:p w:rsidR="00726EBC" w:rsidRPr="0025710A" w:rsidRDefault="00726EBC" w:rsidP="00726EBC">
      <w:pPr>
        <w:spacing w:line="360" w:lineRule="auto"/>
        <w:ind w:left="709" w:right="566" w:firstLine="709"/>
        <w:contextualSpacing/>
        <w:jc w:val="both"/>
        <w:rPr>
          <w:rFonts w:ascii="Times New Roman" w:hAnsi="Times New Roman" w:cs="Times New Roman"/>
          <w:sz w:val="20"/>
          <w:szCs w:val="20"/>
        </w:rPr>
      </w:pPr>
    </w:p>
    <w:p w:rsidR="002779DB" w:rsidRDefault="00726EBC" w:rsidP="00F84621">
      <w:pPr>
        <w:spacing w:line="360" w:lineRule="auto"/>
        <w:ind w:right="-1"/>
        <w:contextualSpacing/>
        <w:jc w:val="both"/>
        <w:rPr>
          <w:rFonts w:ascii="Times New Roman" w:hAnsi="Times New Roman" w:cs="Times New Roman"/>
          <w:sz w:val="24"/>
          <w:szCs w:val="24"/>
        </w:rPr>
      </w:pPr>
      <w:r w:rsidRPr="0025710A">
        <w:rPr>
          <w:rFonts w:ascii="Times New Roman" w:hAnsi="Times New Roman" w:cs="Times New Roman"/>
          <w:sz w:val="24"/>
          <w:szCs w:val="24"/>
        </w:rPr>
        <w:tab/>
      </w:r>
      <w:r w:rsidRPr="00206843">
        <w:rPr>
          <w:rFonts w:ascii="Times New Roman" w:hAnsi="Times New Roman" w:cs="Times New Roman"/>
          <w:sz w:val="24"/>
          <w:szCs w:val="24"/>
        </w:rPr>
        <w:t>Assim, é esta desorientação n</w:t>
      </w:r>
      <w:r>
        <w:rPr>
          <w:rFonts w:ascii="Times New Roman" w:hAnsi="Times New Roman" w:cs="Times New Roman"/>
          <w:sz w:val="24"/>
          <w:szCs w:val="24"/>
        </w:rPr>
        <w:t xml:space="preserve">o universo físico que dá origem a um sentido mais profundo da tragédia e do caos. </w:t>
      </w:r>
      <w:r w:rsidR="00F84621">
        <w:rPr>
          <w:rFonts w:ascii="Times New Roman" w:hAnsi="Times New Roman" w:cs="Times New Roman"/>
          <w:sz w:val="24"/>
          <w:szCs w:val="24"/>
        </w:rPr>
        <w:t>Esta extensão do conceito de G</w:t>
      </w:r>
      <w:r w:rsidR="00493119">
        <w:rPr>
          <w:rFonts w:ascii="Times New Roman" w:hAnsi="Times New Roman" w:cs="Times New Roman"/>
          <w:sz w:val="24"/>
          <w:szCs w:val="24"/>
        </w:rPr>
        <w:t>rotesco dá-se devido à monstruosa natureza dos seus ingredientes e à subversão da ordem e da proporção. Kayser destacou ainda que a verdadeira essência do Grotesco reside no completo distanciamento da realidade. Na sua opinião, o Grotesco não é uma imitação, mas um produto de uma imaginação selvagem e sem limites, sendo uma importante técnica de alienação (Ka</w:t>
      </w:r>
      <w:r w:rsidR="00F84621">
        <w:rPr>
          <w:rFonts w:ascii="Times New Roman" w:hAnsi="Times New Roman" w:cs="Times New Roman"/>
          <w:sz w:val="24"/>
          <w:szCs w:val="24"/>
        </w:rPr>
        <w:t>yser 1981: 31). Desta forma, o G</w:t>
      </w:r>
      <w:r w:rsidR="00493119">
        <w:rPr>
          <w:rFonts w:ascii="Times New Roman" w:hAnsi="Times New Roman" w:cs="Times New Roman"/>
          <w:sz w:val="24"/>
          <w:szCs w:val="24"/>
        </w:rPr>
        <w:t xml:space="preserve">rotesco contribui para uma renovação da vitalidade artística, fornecendo às artes contemporâneas novos olhares sobre aspectos que devem ser levados em consideração para um melhor entendimento da natureza humana. </w:t>
      </w:r>
      <w:r>
        <w:rPr>
          <w:rFonts w:ascii="Times New Roman" w:hAnsi="Times New Roman" w:cs="Times New Roman"/>
          <w:sz w:val="24"/>
          <w:szCs w:val="24"/>
        </w:rPr>
        <w:t>Nesta perspectiva, e</w:t>
      </w:r>
      <w:r w:rsidR="00E807EE">
        <w:rPr>
          <w:rFonts w:ascii="Times New Roman" w:hAnsi="Times New Roman" w:cs="Times New Roman"/>
          <w:sz w:val="24"/>
          <w:szCs w:val="24"/>
        </w:rPr>
        <w:t xml:space="preserve">sta ideia </w:t>
      </w:r>
      <w:r w:rsidR="00F84621">
        <w:rPr>
          <w:rFonts w:ascii="Times New Roman" w:hAnsi="Times New Roman" w:cs="Times New Roman"/>
          <w:sz w:val="24"/>
          <w:szCs w:val="24"/>
        </w:rPr>
        <w:t>manifesta o novo sentido que o G</w:t>
      </w:r>
      <w:r w:rsidR="00E807EE">
        <w:rPr>
          <w:rFonts w:ascii="Times New Roman" w:hAnsi="Times New Roman" w:cs="Times New Roman"/>
          <w:sz w:val="24"/>
          <w:szCs w:val="24"/>
        </w:rPr>
        <w:t xml:space="preserve">rotesco pretende dar às artes contemporâneas, uma vez que existem outros aspectos que devem ser levados em conta para um melhor entendimento da existência humana. </w:t>
      </w:r>
      <w:r>
        <w:rPr>
          <w:rFonts w:ascii="Times New Roman" w:hAnsi="Times New Roman" w:cs="Times New Roman"/>
          <w:sz w:val="24"/>
          <w:szCs w:val="24"/>
        </w:rPr>
        <w:t>Desta forma</w:t>
      </w:r>
      <w:r w:rsidR="00E807EE" w:rsidRPr="00BF6B06">
        <w:rPr>
          <w:rFonts w:ascii="Times New Roman" w:hAnsi="Times New Roman" w:cs="Times New Roman"/>
          <w:sz w:val="24"/>
          <w:szCs w:val="24"/>
        </w:rPr>
        <w:t xml:space="preserve">, </w:t>
      </w:r>
      <w:r w:rsidR="00E807EE" w:rsidRPr="009347E6">
        <w:rPr>
          <w:rFonts w:ascii="Times New Roman" w:hAnsi="Times New Roman" w:cs="Times New Roman"/>
          <w:sz w:val="24"/>
          <w:szCs w:val="24"/>
        </w:rPr>
        <w:t>“the new art wants to destroy the rationalistic concatenation of our world view, as well as the treacherous connections perceived by our senses”</w:t>
      </w:r>
      <w:r w:rsidR="00F84621">
        <w:rPr>
          <w:rFonts w:ascii="Times New Roman" w:hAnsi="Times New Roman" w:cs="Times New Roman"/>
          <w:sz w:val="24"/>
          <w:szCs w:val="24"/>
        </w:rPr>
        <w:t xml:space="preserve"> (Kayser 1981: 168)</w:t>
      </w:r>
      <w:r>
        <w:rPr>
          <w:rFonts w:ascii="Times New Roman" w:hAnsi="Times New Roman" w:cs="Times New Roman"/>
          <w:sz w:val="24"/>
          <w:szCs w:val="24"/>
        </w:rPr>
        <w:t xml:space="preserve"> </w:t>
      </w:r>
      <w:r w:rsidR="009347E6">
        <w:rPr>
          <w:rFonts w:ascii="Times New Roman" w:hAnsi="Times New Roman" w:cs="Times New Roman"/>
          <w:sz w:val="24"/>
          <w:szCs w:val="24"/>
        </w:rPr>
        <w:t>e, por isso, o horrendo e o monstruoso</w:t>
      </w:r>
      <w:r w:rsidR="009654EA">
        <w:rPr>
          <w:rFonts w:ascii="Times New Roman" w:hAnsi="Times New Roman" w:cs="Times New Roman"/>
          <w:sz w:val="24"/>
          <w:szCs w:val="24"/>
        </w:rPr>
        <w:t>, originados a partir do nosso universo inconsciente,</w:t>
      </w:r>
      <w:r w:rsidR="00E807EE" w:rsidRPr="00BF6B06">
        <w:rPr>
          <w:rFonts w:ascii="Times New Roman" w:hAnsi="Times New Roman" w:cs="Times New Roman"/>
          <w:sz w:val="24"/>
          <w:szCs w:val="24"/>
        </w:rPr>
        <w:t xml:space="preserve"> deve</w:t>
      </w:r>
      <w:r w:rsidR="009347E6">
        <w:rPr>
          <w:rFonts w:ascii="Times New Roman" w:hAnsi="Times New Roman" w:cs="Times New Roman"/>
          <w:sz w:val="24"/>
          <w:szCs w:val="24"/>
        </w:rPr>
        <w:t>m</w:t>
      </w:r>
      <w:r w:rsidR="00E807EE" w:rsidRPr="00BF6B06">
        <w:rPr>
          <w:rFonts w:ascii="Times New Roman" w:hAnsi="Times New Roman" w:cs="Times New Roman"/>
          <w:sz w:val="24"/>
          <w:szCs w:val="24"/>
        </w:rPr>
        <w:t xml:space="preserve"> </w:t>
      </w:r>
      <w:r w:rsidR="00BF6B06" w:rsidRPr="00BF6B06">
        <w:rPr>
          <w:rFonts w:ascii="Times New Roman" w:hAnsi="Times New Roman" w:cs="Times New Roman"/>
          <w:sz w:val="24"/>
          <w:szCs w:val="24"/>
        </w:rPr>
        <w:t>ser encarado</w:t>
      </w:r>
      <w:r w:rsidR="009347E6">
        <w:rPr>
          <w:rFonts w:ascii="Times New Roman" w:hAnsi="Times New Roman" w:cs="Times New Roman"/>
          <w:sz w:val="24"/>
          <w:szCs w:val="24"/>
        </w:rPr>
        <w:t>s</w:t>
      </w:r>
      <w:r w:rsidR="00BF6B06" w:rsidRPr="00BF6B06">
        <w:rPr>
          <w:rFonts w:ascii="Times New Roman" w:hAnsi="Times New Roman" w:cs="Times New Roman"/>
          <w:sz w:val="24"/>
          <w:szCs w:val="24"/>
        </w:rPr>
        <w:t xml:space="preserve"> como parte</w:t>
      </w:r>
      <w:r w:rsidR="009347E6">
        <w:rPr>
          <w:rFonts w:ascii="Times New Roman" w:hAnsi="Times New Roman" w:cs="Times New Roman"/>
          <w:sz w:val="24"/>
          <w:szCs w:val="24"/>
        </w:rPr>
        <w:t>s</w:t>
      </w:r>
      <w:r w:rsidR="00BF6B06" w:rsidRPr="00BF6B06">
        <w:rPr>
          <w:rFonts w:ascii="Times New Roman" w:hAnsi="Times New Roman" w:cs="Times New Roman"/>
          <w:sz w:val="24"/>
          <w:szCs w:val="24"/>
        </w:rPr>
        <w:t xml:space="preserve"> integrante</w:t>
      </w:r>
      <w:r w:rsidR="009347E6">
        <w:rPr>
          <w:rFonts w:ascii="Times New Roman" w:hAnsi="Times New Roman" w:cs="Times New Roman"/>
          <w:sz w:val="24"/>
          <w:szCs w:val="24"/>
        </w:rPr>
        <w:t>s do belo</w:t>
      </w:r>
      <w:r w:rsidR="00BF6B06" w:rsidRPr="00BF6B06">
        <w:rPr>
          <w:rFonts w:ascii="Times New Roman" w:hAnsi="Times New Roman" w:cs="Times New Roman"/>
          <w:sz w:val="24"/>
          <w:szCs w:val="24"/>
        </w:rPr>
        <w:t>, dando origem a um mundo misterioso, mais do que simplesmente aterrador ou inaceit</w:t>
      </w:r>
      <w:r w:rsidR="00BF6B06">
        <w:rPr>
          <w:rFonts w:ascii="Times New Roman" w:hAnsi="Times New Roman" w:cs="Times New Roman"/>
          <w:sz w:val="24"/>
          <w:szCs w:val="24"/>
        </w:rPr>
        <w:t xml:space="preserve">ável: </w:t>
      </w:r>
      <w:r w:rsidR="00BF6B06" w:rsidRPr="009654EA">
        <w:rPr>
          <w:rFonts w:ascii="Times New Roman" w:hAnsi="Times New Roman" w:cs="Times New Roman"/>
          <w:sz w:val="24"/>
          <w:szCs w:val="24"/>
        </w:rPr>
        <w:t xml:space="preserve">“The marvelous is always beautiful, no matter how unreal it is... </w:t>
      </w:r>
      <w:r w:rsidR="00BF6B06" w:rsidRPr="009654EA">
        <w:rPr>
          <w:rFonts w:ascii="Times New Roman" w:hAnsi="Times New Roman" w:cs="Times New Roman"/>
          <w:sz w:val="24"/>
          <w:szCs w:val="24"/>
          <w:lang w:val="en-US"/>
        </w:rPr>
        <w:t>Gradually the mind becomes convinced of the higher reality inherent (...)</w:t>
      </w:r>
      <w:r w:rsidR="00F84621">
        <w:rPr>
          <w:rFonts w:ascii="Times New Roman" w:hAnsi="Times New Roman" w:cs="Times New Roman"/>
          <w:sz w:val="24"/>
          <w:szCs w:val="24"/>
          <w:lang w:val="en-US"/>
        </w:rPr>
        <w:t xml:space="preserve">.” </w:t>
      </w:r>
      <w:r w:rsidR="00F84621" w:rsidRPr="00F84621">
        <w:rPr>
          <w:rFonts w:ascii="Times New Roman" w:hAnsi="Times New Roman" w:cs="Times New Roman"/>
          <w:sz w:val="24"/>
          <w:szCs w:val="24"/>
        </w:rPr>
        <w:t>(K</w:t>
      </w:r>
      <w:r w:rsidR="00F84621">
        <w:rPr>
          <w:rFonts w:ascii="Times New Roman" w:hAnsi="Times New Roman" w:cs="Times New Roman"/>
          <w:sz w:val="24"/>
          <w:szCs w:val="24"/>
        </w:rPr>
        <w:t>ayser 1981: 169).</w:t>
      </w:r>
      <w:r w:rsidR="004F7F1B" w:rsidRPr="00F84621">
        <w:rPr>
          <w:rFonts w:ascii="Times New Roman" w:hAnsi="Times New Roman" w:cs="Times New Roman"/>
          <w:sz w:val="24"/>
          <w:szCs w:val="24"/>
        </w:rPr>
        <w:t xml:space="preserve"> </w:t>
      </w:r>
      <w:r w:rsidR="009654EA">
        <w:rPr>
          <w:rFonts w:ascii="Times New Roman" w:hAnsi="Times New Roman" w:cs="Times New Roman"/>
          <w:sz w:val="24"/>
          <w:szCs w:val="24"/>
        </w:rPr>
        <w:t>Desta forma</w:t>
      </w:r>
      <w:r w:rsidR="00BF6B06" w:rsidRPr="00BF6B06">
        <w:rPr>
          <w:rFonts w:ascii="Times New Roman" w:hAnsi="Times New Roman" w:cs="Times New Roman"/>
          <w:sz w:val="24"/>
          <w:szCs w:val="24"/>
        </w:rPr>
        <w:t>, o misterioso assume a forma de bel</w:t>
      </w:r>
      <w:r w:rsidR="00BF6B06">
        <w:rPr>
          <w:rFonts w:ascii="Times New Roman" w:hAnsi="Times New Roman" w:cs="Times New Roman"/>
          <w:sz w:val="24"/>
          <w:szCs w:val="24"/>
        </w:rPr>
        <w:t>eza</w:t>
      </w:r>
      <w:r w:rsidR="009654EA">
        <w:rPr>
          <w:rFonts w:ascii="Times New Roman" w:hAnsi="Times New Roman" w:cs="Times New Roman"/>
          <w:sz w:val="24"/>
          <w:szCs w:val="24"/>
        </w:rPr>
        <w:t xml:space="preserve"> alternativa</w:t>
      </w:r>
      <w:r w:rsidR="00BF6B06" w:rsidRPr="00BF6B06">
        <w:rPr>
          <w:rFonts w:ascii="Times New Roman" w:hAnsi="Times New Roman" w:cs="Times New Roman"/>
          <w:sz w:val="24"/>
          <w:szCs w:val="24"/>
        </w:rPr>
        <w:t>, mesmo que as suas caracter</w:t>
      </w:r>
      <w:r w:rsidR="00BF6B06">
        <w:rPr>
          <w:rFonts w:ascii="Times New Roman" w:hAnsi="Times New Roman" w:cs="Times New Roman"/>
          <w:sz w:val="24"/>
          <w:szCs w:val="24"/>
        </w:rPr>
        <w:t>ísticas possuam contornos irreais ou horrendos. Só o contacto com estas</w:t>
      </w:r>
      <w:r w:rsidR="00E761E5">
        <w:rPr>
          <w:rFonts w:ascii="Times New Roman" w:hAnsi="Times New Roman" w:cs="Times New Roman"/>
          <w:sz w:val="24"/>
          <w:szCs w:val="24"/>
        </w:rPr>
        <w:t xml:space="preserve"> mesmas</w:t>
      </w:r>
      <w:r w:rsidR="00BF6B06">
        <w:rPr>
          <w:rFonts w:ascii="Times New Roman" w:hAnsi="Times New Roman" w:cs="Times New Roman"/>
          <w:sz w:val="24"/>
          <w:szCs w:val="24"/>
        </w:rPr>
        <w:t xml:space="preserve"> características permitirá uma adaptaçã</w:t>
      </w:r>
      <w:r w:rsidR="00E761E5">
        <w:rPr>
          <w:rFonts w:ascii="Times New Roman" w:hAnsi="Times New Roman" w:cs="Times New Roman"/>
          <w:sz w:val="24"/>
          <w:szCs w:val="24"/>
        </w:rPr>
        <w:t xml:space="preserve">o da mente à sua presença e, </w:t>
      </w:r>
      <w:r w:rsidR="00BF6B06">
        <w:rPr>
          <w:rFonts w:ascii="Times New Roman" w:hAnsi="Times New Roman" w:cs="Times New Roman"/>
          <w:sz w:val="24"/>
          <w:szCs w:val="24"/>
        </w:rPr>
        <w:t>gradualmente</w:t>
      </w:r>
      <w:r w:rsidR="00E761E5">
        <w:rPr>
          <w:rFonts w:ascii="Times New Roman" w:hAnsi="Times New Roman" w:cs="Times New Roman"/>
          <w:sz w:val="24"/>
          <w:szCs w:val="24"/>
        </w:rPr>
        <w:t>, possibilitará</w:t>
      </w:r>
      <w:r w:rsidR="00BF6B06">
        <w:rPr>
          <w:rFonts w:ascii="Times New Roman" w:hAnsi="Times New Roman" w:cs="Times New Roman"/>
          <w:sz w:val="24"/>
          <w:szCs w:val="24"/>
        </w:rPr>
        <w:t xml:space="preserve"> uma aceitação</w:t>
      </w:r>
      <w:r w:rsidR="00E761E5">
        <w:rPr>
          <w:rFonts w:ascii="Times New Roman" w:hAnsi="Times New Roman" w:cs="Times New Roman"/>
          <w:sz w:val="24"/>
          <w:szCs w:val="24"/>
        </w:rPr>
        <w:t xml:space="preserve"> como realidade superior</w:t>
      </w:r>
      <w:r w:rsidR="00F84621">
        <w:rPr>
          <w:rFonts w:ascii="Times New Roman" w:hAnsi="Times New Roman" w:cs="Times New Roman"/>
          <w:sz w:val="24"/>
          <w:szCs w:val="24"/>
        </w:rPr>
        <w:t>,</w:t>
      </w:r>
      <w:r w:rsidR="00E761E5">
        <w:rPr>
          <w:rFonts w:ascii="Times New Roman" w:hAnsi="Times New Roman" w:cs="Times New Roman"/>
          <w:sz w:val="24"/>
          <w:szCs w:val="24"/>
        </w:rPr>
        <w:t xml:space="preserve"> merecedora de igual respeito</w:t>
      </w:r>
      <w:r w:rsidR="00F84621">
        <w:rPr>
          <w:rFonts w:ascii="Times New Roman" w:hAnsi="Times New Roman" w:cs="Times New Roman"/>
          <w:sz w:val="24"/>
          <w:szCs w:val="24"/>
        </w:rPr>
        <w:t>,</w:t>
      </w:r>
      <w:r w:rsidR="00E761E5">
        <w:rPr>
          <w:rFonts w:ascii="Times New Roman" w:hAnsi="Times New Roman" w:cs="Times New Roman"/>
          <w:sz w:val="24"/>
          <w:szCs w:val="24"/>
        </w:rPr>
        <w:t xml:space="preserve"> e a sua integração enquanto particularidade do ser humano. </w:t>
      </w:r>
    </w:p>
    <w:p w:rsidR="002779DB" w:rsidRPr="00F84621" w:rsidRDefault="00E761E5" w:rsidP="00F84621">
      <w:pPr>
        <w:spacing w:before="240" w:after="240" w:line="360" w:lineRule="auto"/>
        <w:ind w:right="-1" w:firstLine="708"/>
        <w:contextualSpacing/>
        <w:jc w:val="both"/>
        <w:rPr>
          <w:rFonts w:ascii="Times New Roman" w:hAnsi="Times New Roman" w:cs="Times New Roman"/>
          <w:i/>
          <w:sz w:val="24"/>
          <w:szCs w:val="24"/>
        </w:rPr>
      </w:pPr>
      <w:r>
        <w:rPr>
          <w:rFonts w:ascii="Times New Roman" w:hAnsi="Times New Roman" w:cs="Times New Roman"/>
          <w:sz w:val="24"/>
          <w:szCs w:val="24"/>
        </w:rPr>
        <w:t xml:space="preserve">Neste âmbito, </w:t>
      </w:r>
      <w:r w:rsidR="00F84621">
        <w:rPr>
          <w:rFonts w:ascii="Times New Roman" w:hAnsi="Times New Roman" w:cs="Times New Roman"/>
          <w:sz w:val="24"/>
          <w:szCs w:val="24"/>
        </w:rPr>
        <w:t>podemos afirmar que o G</w:t>
      </w:r>
      <w:r>
        <w:rPr>
          <w:rFonts w:ascii="Times New Roman" w:hAnsi="Times New Roman" w:cs="Times New Roman"/>
          <w:sz w:val="24"/>
          <w:szCs w:val="24"/>
        </w:rPr>
        <w:t>rotesco implica a presença de monstros, de poderes maléficos que adquirem variadas formas. Na obra em estudo, tais monstros surgem sob a forma humana, já que Dexter representa a fusão entre homem e monstro</w:t>
      </w:r>
      <w:r w:rsidR="00F84621">
        <w:rPr>
          <w:rFonts w:ascii="Times New Roman" w:hAnsi="Times New Roman" w:cs="Times New Roman"/>
          <w:sz w:val="24"/>
          <w:szCs w:val="24"/>
        </w:rPr>
        <w:t>,</w:t>
      </w:r>
      <w:r>
        <w:rPr>
          <w:rFonts w:ascii="Times New Roman" w:hAnsi="Times New Roman" w:cs="Times New Roman"/>
          <w:sz w:val="24"/>
          <w:szCs w:val="24"/>
        </w:rPr>
        <w:t xml:space="preserve"> na mesma constituição corpórea. A presença de Br</w:t>
      </w:r>
      <w:r w:rsidR="009654EA">
        <w:rPr>
          <w:rFonts w:ascii="Times New Roman" w:hAnsi="Times New Roman" w:cs="Times New Roman"/>
          <w:sz w:val="24"/>
          <w:szCs w:val="24"/>
        </w:rPr>
        <w:t>ian, o seu irmão, irá causar</w:t>
      </w:r>
      <w:r>
        <w:rPr>
          <w:rFonts w:ascii="Times New Roman" w:hAnsi="Times New Roman" w:cs="Times New Roman"/>
          <w:sz w:val="24"/>
          <w:szCs w:val="24"/>
        </w:rPr>
        <w:t xml:space="preserve"> </w:t>
      </w:r>
      <w:r w:rsidR="00482481">
        <w:rPr>
          <w:rFonts w:ascii="Times New Roman" w:hAnsi="Times New Roman" w:cs="Times New Roman"/>
          <w:sz w:val="24"/>
          <w:szCs w:val="24"/>
        </w:rPr>
        <w:t>um</w:t>
      </w:r>
      <w:r>
        <w:rPr>
          <w:rFonts w:ascii="Times New Roman" w:hAnsi="Times New Roman" w:cs="Times New Roman"/>
          <w:sz w:val="24"/>
          <w:szCs w:val="24"/>
        </w:rPr>
        <w:t xml:space="preserve"> confronto</w:t>
      </w:r>
      <w:r w:rsidR="00482481">
        <w:rPr>
          <w:rFonts w:ascii="Times New Roman" w:hAnsi="Times New Roman" w:cs="Times New Roman"/>
          <w:sz w:val="24"/>
          <w:szCs w:val="24"/>
        </w:rPr>
        <w:t xml:space="preserve"> mais acentuado</w:t>
      </w:r>
      <w:r>
        <w:rPr>
          <w:rFonts w:ascii="Times New Roman" w:hAnsi="Times New Roman" w:cs="Times New Roman"/>
          <w:sz w:val="24"/>
          <w:szCs w:val="24"/>
        </w:rPr>
        <w:t xml:space="preserve"> com o seu duplo e, por isso, o seu </w:t>
      </w:r>
      <w:r w:rsidRPr="00E761E5">
        <w:rPr>
          <w:rFonts w:ascii="Times New Roman" w:hAnsi="Times New Roman" w:cs="Times New Roman"/>
          <w:i/>
          <w:sz w:val="24"/>
          <w:szCs w:val="24"/>
        </w:rPr>
        <w:t>Dark Passenger</w:t>
      </w:r>
      <w:r w:rsidR="00482481">
        <w:rPr>
          <w:rFonts w:ascii="Times New Roman" w:hAnsi="Times New Roman" w:cs="Times New Roman"/>
          <w:i/>
          <w:sz w:val="24"/>
          <w:szCs w:val="24"/>
        </w:rPr>
        <w:t xml:space="preserve"> </w:t>
      </w:r>
      <w:r w:rsidR="00482481">
        <w:rPr>
          <w:rFonts w:ascii="Times New Roman" w:hAnsi="Times New Roman" w:cs="Times New Roman"/>
          <w:sz w:val="24"/>
          <w:szCs w:val="24"/>
        </w:rPr>
        <w:t xml:space="preserve">acaba por </w:t>
      </w:r>
      <w:r w:rsidR="00482481">
        <w:rPr>
          <w:rFonts w:ascii="Times New Roman" w:hAnsi="Times New Roman" w:cs="Times New Roman"/>
          <w:sz w:val="24"/>
          <w:szCs w:val="24"/>
        </w:rPr>
        <w:lastRenderedPageBreak/>
        <w:t xml:space="preserve">adquirir contornos humanos ao ser representado na imagem de Brian. Contudo, mesmo apesar de estar completamente familiarizado com a presença do seu duplo, este assume, de certo modo, a forma de elemento alienígena, de “coisa”, de força apocalíptica subjacente à distorção da realidade, ideia igualmente esboçada por Kayser: </w:t>
      </w:r>
      <w:r w:rsidR="003E1B73" w:rsidRPr="009654EA">
        <w:rPr>
          <w:rFonts w:ascii="Times New Roman" w:hAnsi="Times New Roman" w:cs="Times New Roman"/>
          <w:sz w:val="24"/>
          <w:szCs w:val="24"/>
        </w:rPr>
        <w:t>“One could use another descriptive phrase and characterize the grotesque as the objectivation of the «It», the ghostly «It» (...)</w:t>
      </w:r>
      <w:r w:rsidR="00F84621">
        <w:rPr>
          <w:rFonts w:ascii="Times New Roman" w:hAnsi="Times New Roman" w:cs="Times New Roman"/>
          <w:sz w:val="24"/>
          <w:szCs w:val="24"/>
        </w:rPr>
        <w:t>.” (Kayser 1981: 185).</w:t>
      </w:r>
      <w:r w:rsidR="00C90F68">
        <w:rPr>
          <w:rFonts w:ascii="Times New Roman" w:hAnsi="Times New Roman" w:cs="Times New Roman"/>
          <w:i/>
          <w:sz w:val="24"/>
          <w:szCs w:val="24"/>
        </w:rPr>
        <w:t xml:space="preserve"> </w:t>
      </w:r>
      <w:r w:rsidR="003E1B73">
        <w:rPr>
          <w:rFonts w:ascii="Times New Roman" w:hAnsi="Times New Roman" w:cs="Times New Roman"/>
          <w:sz w:val="24"/>
          <w:szCs w:val="24"/>
        </w:rPr>
        <w:t xml:space="preserve">Esta ideia vai ao encontro da temática inerente a </w:t>
      </w:r>
      <w:r w:rsidR="003E1B73">
        <w:rPr>
          <w:rFonts w:ascii="Times New Roman" w:hAnsi="Times New Roman" w:cs="Times New Roman"/>
          <w:i/>
          <w:sz w:val="24"/>
          <w:szCs w:val="24"/>
        </w:rPr>
        <w:t>Alien</w:t>
      </w:r>
      <w:r w:rsidR="00C90F68">
        <w:rPr>
          <w:rFonts w:ascii="Times New Roman" w:hAnsi="Times New Roman" w:cs="Times New Roman"/>
          <w:i/>
          <w:sz w:val="24"/>
          <w:szCs w:val="24"/>
        </w:rPr>
        <w:t xml:space="preserve"> </w:t>
      </w:r>
      <w:r w:rsidR="003E1B73">
        <w:rPr>
          <w:rFonts w:ascii="Times New Roman" w:hAnsi="Times New Roman" w:cs="Times New Roman"/>
          <w:sz w:val="24"/>
          <w:szCs w:val="24"/>
        </w:rPr>
        <w:t>(1979)</w:t>
      </w:r>
      <w:r w:rsidR="00F84621">
        <w:rPr>
          <w:rFonts w:ascii="Times New Roman" w:hAnsi="Times New Roman" w:cs="Times New Roman"/>
          <w:sz w:val="24"/>
          <w:szCs w:val="24"/>
        </w:rPr>
        <w:t>,</w:t>
      </w:r>
      <w:r w:rsidR="003E1B73">
        <w:rPr>
          <w:rFonts w:ascii="Times New Roman" w:hAnsi="Times New Roman" w:cs="Times New Roman"/>
          <w:sz w:val="24"/>
          <w:szCs w:val="24"/>
        </w:rPr>
        <w:t xml:space="preserve"> de Ridley Scott, em que o homem manifesta a capacidade de gerar monstros no seu interior, sendo uma forma de exorcização dos seus próprios demónios. </w:t>
      </w:r>
      <w:r w:rsidR="003866D2">
        <w:rPr>
          <w:rFonts w:ascii="Times New Roman" w:hAnsi="Times New Roman" w:cs="Times New Roman"/>
          <w:sz w:val="24"/>
          <w:szCs w:val="24"/>
        </w:rPr>
        <w:t>Também os espaços desertos e áridos que o filme retrata podem simbolizar a própria aridez emocional, a lacuna de certos sentimentos que não poderá ser preenchida devido às constantes obsessões e perversões</w:t>
      </w:r>
      <w:r w:rsidR="00F84621">
        <w:rPr>
          <w:rFonts w:ascii="Times New Roman" w:hAnsi="Times New Roman" w:cs="Times New Roman"/>
          <w:sz w:val="24"/>
          <w:szCs w:val="24"/>
        </w:rPr>
        <w:t xml:space="preserve"> que o interior humano comporta. Victor Eustáquio, na sua obra </w:t>
      </w:r>
      <w:r w:rsidR="00F84621">
        <w:rPr>
          <w:rFonts w:ascii="Times New Roman" w:hAnsi="Times New Roman" w:cs="Times New Roman"/>
          <w:i/>
          <w:sz w:val="24"/>
          <w:szCs w:val="24"/>
        </w:rPr>
        <w:t>O Carrossel de Lúcifer</w:t>
      </w:r>
      <w:r w:rsidR="00F84621">
        <w:rPr>
          <w:rFonts w:ascii="Times New Roman" w:hAnsi="Times New Roman" w:cs="Times New Roman"/>
          <w:sz w:val="24"/>
          <w:szCs w:val="24"/>
        </w:rPr>
        <w:t xml:space="preserve"> (2008), debruça-se também sobre esta questão da perversão</w:t>
      </w:r>
      <w:r w:rsidR="0071647D">
        <w:rPr>
          <w:rFonts w:ascii="Times New Roman" w:hAnsi="Times New Roman" w:cs="Times New Roman"/>
          <w:sz w:val="24"/>
          <w:szCs w:val="24"/>
        </w:rPr>
        <w:t xml:space="preserve">, associada, inevitavelmente, ao domínio do inconsciente e observa </w:t>
      </w:r>
      <w:proofErr w:type="gramStart"/>
      <w:r w:rsidR="0071647D">
        <w:rPr>
          <w:rFonts w:ascii="Times New Roman" w:hAnsi="Times New Roman" w:cs="Times New Roman"/>
          <w:sz w:val="24"/>
          <w:szCs w:val="24"/>
        </w:rPr>
        <w:t>que</w:t>
      </w:r>
      <w:proofErr w:type="gramEnd"/>
      <w:r w:rsidR="0071647D">
        <w:rPr>
          <w:rFonts w:ascii="Times New Roman" w:hAnsi="Times New Roman" w:cs="Times New Roman"/>
          <w:sz w:val="24"/>
          <w:szCs w:val="24"/>
        </w:rPr>
        <w:t>:</w:t>
      </w:r>
      <w:r w:rsidR="003866D2">
        <w:rPr>
          <w:rFonts w:ascii="Times New Roman" w:hAnsi="Times New Roman" w:cs="Times New Roman"/>
          <w:sz w:val="24"/>
          <w:szCs w:val="24"/>
        </w:rPr>
        <w:t xml:space="preserve"> </w:t>
      </w:r>
      <w:r w:rsidR="003866D2" w:rsidRPr="009654EA">
        <w:rPr>
          <w:rFonts w:ascii="Times New Roman" w:hAnsi="Times New Roman" w:cs="Times New Roman"/>
          <w:sz w:val="24"/>
          <w:szCs w:val="24"/>
        </w:rPr>
        <w:t>“O problema da perversão não é o desvio que ela implica, não tem a ver com a natureza mais ou menos sórd</w:t>
      </w:r>
      <w:r w:rsidR="00F84621">
        <w:rPr>
          <w:rFonts w:ascii="Times New Roman" w:hAnsi="Times New Roman" w:cs="Times New Roman"/>
          <w:sz w:val="24"/>
          <w:szCs w:val="24"/>
        </w:rPr>
        <w:t>ida do objecto fetiche adoptado</w:t>
      </w:r>
      <w:r w:rsidR="0062228E">
        <w:rPr>
          <w:rFonts w:ascii="Times New Roman" w:hAnsi="Times New Roman" w:cs="Times New Roman"/>
          <w:sz w:val="24"/>
          <w:szCs w:val="24"/>
        </w:rPr>
        <w:t>.</w:t>
      </w:r>
      <w:r w:rsidR="003866D2" w:rsidRPr="009654EA">
        <w:rPr>
          <w:rFonts w:ascii="Times New Roman" w:hAnsi="Times New Roman" w:cs="Times New Roman"/>
          <w:sz w:val="24"/>
          <w:szCs w:val="24"/>
        </w:rPr>
        <w:t xml:space="preserve"> </w:t>
      </w:r>
      <w:proofErr w:type="gramStart"/>
      <w:r w:rsidR="003866D2" w:rsidRPr="009654EA">
        <w:rPr>
          <w:rFonts w:ascii="Times New Roman" w:hAnsi="Times New Roman" w:cs="Times New Roman"/>
          <w:sz w:val="24"/>
          <w:szCs w:val="24"/>
        </w:rPr>
        <w:t>O problema são</w:t>
      </w:r>
      <w:proofErr w:type="gramEnd"/>
      <w:r w:rsidR="003866D2" w:rsidRPr="009654EA">
        <w:rPr>
          <w:rFonts w:ascii="Times New Roman" w:hAnsi="Times New Roman" w:cs="Times New Roman"/>
          <w:sz w:val="24"/>
          <w:szCs w:val="24"/>
        </w:rPr>
        <w:t xml:space="preserve"> as </w:t>
      </w:r>
      <w:r w:rsidR="00E4658E" w:rsidRPr="009654EA">
        <w:rPr>
          <w:rFonts w:ascii="Times New Roman" w:hAnsi="Times New Roman" w:cs="Times New Roman"/>
          <w:sz w:val="24"/>
          <w:szCs w:val="24"/>
        </w:rPr>
        <w:t>consequências psíquicas que daí resultam, na sua relação com o outro (...)</w:t>
      </w:r>
      <w:r w:rsidR="00F84621">
        <w:rPr>
          <w:rFonts w:ascii="Times New Roman" w:hAnsi="Times New Roman" w:cs="Times New Roman"/>
          <w:sz w:val="24"/>
          <w:szCs w:val="24"/>
        </w:rPr>
        <w:t xml:space="preserve">.” </w:t>
      </w:r>
      <w:r w:rsidR="0071647D">
        <w:rPr>
          <w:rFonts w:ascii="Times New Roman" w:hAnsi="Times New Roman" w:cs="Times New Roman"/>
          <w:sz w:val="24"/>
          <w:szCs w:val="24"/>
        </w:rPr>
        <w:t>(Eustáquio 2008: 141).</w:t>
      </w:r>
      <w:r w:rsidR="00C90F68" w:rsidRPr="009654EA">
        <w:rPr>
          <w:rFonts w:ascii="Times New Roman" w:hAnsi="Times New Roman" w:cs="Times New Roman"/>
          <w:sz w:val="24"/>
          <w:szCs w:val="24"/>
        </w:rPr>
        <w:t xml:space="preserve"> </w:t>
      </w:r>
      <w:r w:rsidR="00E4658E">
        <w:rPr>
          <w:rFonts w:ascii="Times New Roman" w:hAnsi="Times New Roman" w:cs="Times New Roman"/>
          <w:sz w:val="24"/>
          <w:szCs w:val="24"/>
        </w:rPr>
        <w:t xml:space="preserve">Nesta perspectiva, destacam-se igualmente as palavras de D.H. Lawrence, uma vez que este autor defende a qualidade alienígena do povo americano e, consequentemente, Dexter também se encontra inserido nesta caracterização, não só por fazer parte da sociedade americana, mas também enquanto </w:t>
      </w:r>
      <w:r w:rsidR="00E4658E" w:rsidRPr="0071647D">
        <w:rPr>
          <w:rFonts w:ascii="Times New Roman" w:hAnsi="Times New Roman" w:cs="Times New Roman"/>
          <w:i/>
          <w:sz w:val="24"/>
          <w:szCs w:val="24"/>
        </w:rPr>
        <w:t>serial killer</w:t>
      </w:r>
      <w:r w:rsidR="00E4658E">
        <w:rPr>
          <w:rFonts w:ascii="Times New Roman" w:hAnsi="Times New Roman" w:cs="Times New Roman"/>
          <w:sz w:val="24"/>
          <w:szCs w:val="24"/>
        </w:rPr>
        <w:t xml:space="preserve"> dominado por forças ocultas: </w:t>
      </w:r>
      <w:r w:rsidR="00E4658E" w:rsidRPr="009654EA">
        <w:rPr>
          <w:rFonts w:ascii="Times New Roman" w:hAnsi="Times New Roman" w:cs="Times New Roman"/>
          <w:sz w:val="24"/>
          <w:szCs w:val="24"/>
        </w:rPr>
        <w:t>“The old American art-speech contains an alien quality, which belongs to the American continent and to nowhere else</w:t>
      </w:r>
      <w:r w:rsidR="0071647D">
        <w:rPr>
          <w:rFonts w:ascii="Times New Roman" w:hAnsi="Times New Roman" w:cs="Times New Roman"/>
          <w:sz w:val="24"/>
          <w:szCs w:val="24"/>
        </w:rPr>
        <w:t>.” (Lawrence 1971: 7).</w:t>
      </w:r>
    </w:p>
    <w:p w:rsidR="0071647D" w:rsidRDefault="0071647D" w:rsidP="0071647D">
      <w:pPr>
        <w:spacing w:before="240" w:after="240" w:line="360" w:lineRule="auto"/>
        <w:ind w:right="-1" w:firstLine="708"/>
        <w:contextualSpacing/>
        <w:jc w:val="both"/>
        <w:rPr>
          <w:rFonts w:ascii="Times New Roman" w:hAnsi="Times New Roman" w:cs="Times New Roman"/>
          <w:sz w:val="24"/>
          <w:szCs w:val="24"/>
        </w:rPr>
      </w:pPr>
      <w:r>
        <w:rPr>
          <w:rFonts w:ascii="Times New Roman" w:hAnsi="Times New Roman" w:cs="Times New Roman"/>
          <w:sz w:val="24"/>
          <w:szCs w:val="24"/>
        </w:rPr>
        <w:t>Outra ideia descrita pelo G</w:t>
      </w:r>
      <w:r w:rsidR="00CE05CA">
        <w:rPr>
          <w:rFonts w:ascii="Times New Roman" w:hAnsi="Times New Roman" w:cs="Times New Roman"/>
          <w:sz w:val="24"/>
          <w:szCs w:val="24"/>
        </w:rPr>
        <w:t>rotesco</w:t>
      </w:r>
      <w:r>
        <w:rPr>
          <w:rFonts w:ascii="Times New Roman" w:hAnsi="Times New Roman" w:cs="Times New Roman"/>
          <w:sz w:val="24"/>
          <w:szCs w:val="24"/>
        </w:rPr>
        <w:t>,</w:t>
      </w:r>
      <w:r w:rsidR="00CE05CA">
        <w:rPr>
          <w:rFonts w:ascii="Times New Roman" w:hAnsi="Times New Roman" w:cs="Times New Roman"/>
          <w:sz w:val="24"/>
          <w:szCs w:val="24"/>
        </w:rPr>
        <w:t xml:space="preserve"> e que se assume como essencial na caracterização de Dexter</w:t>
      </w:r>
      <w:r>
        <w:rPr>
          <w:rFonts w:ascii="Times New Roman" w:hAnsi="Times New Roman" w:cs="Times New Roman"/>
          <w:sz w:val="24"/>
          <w:szCs w:val="24"/>
        </w:rPr>
        <w:t>,</w:t>
      </w:r>
      <w:r w:rsidR="00CE05CA">
        <w:rPr>
          <w:rFonts w:ascii="Times New Roman" w:hAnsi="Times New Roman" w:cs="Times New Roman"/>
          <w:sz w:val="24"/>
          <w:szCs w:val="24"/>
        </w:rPr>
        <w:t xml:space="preserve"> tem a ver com a fusão entre elementos orgânicos e mecânicos, ou seja, a fusão entre o próprio corpo humano e o objecto usado para a sua auto-satisfação. Nesta perspectiva, o bisturi usado para os seus crimes e toda a parafernália de objectos que os mesmos envolvem, funcionam como simbologia destrutiva, sendo considerados como uma extensão do seu próprio corpo, ideia igualmente defendida no musical de Tim Burton, </w:t>
      </w:r>
      <w:r w:rsidR="00CE05CA">
        <w:rPr>
          <w:rFonts w:ascii="Times New Roman" w:hAnsi="Times New Roman" w:cs="Times New Roman"/>
          <w:i/>
          <w:sz w:val="24"/>
          <w:szCs w:val="24"/>
        </w:rPr>
        <w:t>Sweeney Todd: Th</w:t>
      </w:r>
      <w:r w:rsidR="001B34D4">
        <w:rPr>
          <w:rFonts w:ascii="Times New Roman" w:hAnsi="Times New Roman" w:cs="Times New Roman"/>
          <w:i/>
          <w:sz w:val="24"/>
          <w:szCs w:val="24"/>
        </w:rPr>
        <w:t>e De</w:t>
      </w:r>
      <w:r w:rsidR="00C90F68">
        <w:rPr>
          <w:rFonts w:ascii="Times New Roman" w:hAnsi="Times New Roman" w:cs="Times New Roman"/>
          <w:i/>
          <w:sz w:val="24"/>
          <w:szCs w:val="24"/>
        </w:rPr>
        <w:t xml:space="preserve">mon Barber of Fleet </w:t>
      </w:r>
      <w:r w:rsidR="00A40E55">
        <w:rPr>
          <w:rFonts w:ascii="Times New Roman" w:hAnsi="Times New Roman" w:cs="Times New Roman"/>
          <w:i/>
          <w:sz w:val="24"/>
          <w:szCs w:val="24"/>
        </w:rPr>
        <w:t xml:space="preserve">Street </w:t>
      </w:r>
      <w:r w:rsidR="00A40E55" w:rsidRPr="00A40E55">
        <w:rPr>
          <w:rFonts w:ascii="Times New Roman" w:hAnsi="Times New Roman" w:cs="Times New Roman"/>
          <w:sz w:val="24"/>
          <w:szCs w:val="24"/>
        </w:rPr>
        <w:t>(2007</w:t>
      </w:r>
      <w:r w:rsidR="00CE05CA" w:rsidRPr="00A40E55">
        <w:rPr>
          <w:rFonts w:ascii="Times New Roman" w:hAnsi="Times New Roman" w:cs="Times New Roman"/>
          <w:sz w:val="24"/>
          <w:szCs w:val="24"/>
        </w:rPr>
        <w:t>),</w:t>
      </w:r>
      <w:r w:rsidR="00CE05CA">
        <w:rPr>
          <w:rFonts w:ascii="Times New Roman" w:hAnsi="Times New Roman" w:cs="Times New Roman"/>
          <w:sz w:val="24"/>
          <w:szCs w:val="24"/>
        </w:rPr>
        <w:t xml:space="preserve"> já que a personagem apenas considera o seu braço completo quando empunha a navalha.</w:t>
      </w:r>
      <w:r w:rsidR="00C90F68">
        <w:rPr>
          <w:rFonts w:ascii="Times New Roman" w:hAnsi="Times New Roman" w:cs="Times New Roman"/>
          <w:sz w:val="24"/>
          <w:szCs w:val="24"/>
        </w:rPr>
        <w:t xml:space="preserve"> </w:t>
      </w:r>
      <w:r w:rsidR="005C635D">
        <w:rPr>
          <w:rFonts w:ascii="Times New Roman" w:hAnsi="Times New Roman" w:cs="Times New Roman"/>
          <w:sz w:val="24"/>
          <w:szCs w:val="24"/>
        </w:rPr>
        <w:t xml:space="preserve">Estes objectos são considerados grotescos, já que o seu fim implica a destruição da vida humana e, deste modo, o homem/vítima é reduzido à condição de “fantoche” ou “marioneta”, algo que pode ser modificado através da simples acção de outro elemento </w:t>
      </w:r>
      <w:r w:rsidR="005C635D">
        <w:rPr>
          <w:rFonts w:ascii="Times New Roman" w:hAnsi="Times New Roman" w:cs="Times New Roman"/>
          <w:sz w:val="24"/>
          <w:szCs w:val="24"/>
        </w:rPr>
        <w:lastRenderedPageBreak/>
        <w:t>e dos objectos por si es</w:t>
      </w:r>
      <w:r>
        <w:rPr>
          <w:rFonts w:ascii="Times New Roman" w:hAnsi="Times New Roman" w:cs="Times New Roman"/>
          <w:sz w:val="24"/>
          <w:szCs w:val="24"/>
        </w:rPr>
        <w:t xml:space="preserve">colhidos para tal transformação. </w:t>
      </w:r>
      <w:r w:rsidRPr="0071647D">
        <w:rPr>
          <w:rFonts w:ascii="Times New Roman" w:hAnsi="Times New Roman" w:cs="Times New Roman"/>
          <w:sz w:val="24"/>
          <w:szCs w:val="24"/>
          <w:lang w:val="en-US"/>
        </w:rPr>
        <w:t>Vo</w:t>
      </w:r>
      <w:r>
        <w:rPr>
          <w:rFonts w:ascii="Times New Roman" w:hAnsi="Times New Roman" w:cs="Times New Roman"/>
          <w:sz w:val="24"/>
          <w:szCs w:val="24"/>
          <w:lang w:val="en-US"/>
        </w:rPr>
        <w:t xml:space="preserve">ltando a mencionar Kayser quanto </w:t>
      </w:r>
      <w:proofErr w:type="gramStart"/>
      <w:r>
        <w:rPr>
          <w:rFonts w:ascii="Times New Roman" w:hAnsi="Times New Roman" w:cs="Times New Roman"/>
          <w:sz w:val="24"/>
          <w:szCs w:val="24"/>
          <w:lang w:val="en-US"/>
        </w:rPr>
        <w:t>a</w:t>
      </w:r>
      <w:proofErr w:type="gramEnd"/>
      <w:r>
        <w:rPr>
          <w:rFonts w:ascii="Times New Roman" w:hAnsi="Times New Roman" w:cs="Times New Roman"/>
          <w:sz w:val="24"/>
          <w:szCs w:val="24"/>
          <w:lang w:val="en-US"/>
        </w:rPr>
        <w:t xml:space="preserve"> este assunto, o mesmo afirma que</w:t>
      </w:r>
      <w:r w:rsidRPr="0071647D">
        <w:rPr>
          <w:rFonts w:ascii="Times New Roman" w:hAnsi="Times New Roman" w:cs="Times New Roman"/>
          <w:sz w:val="24"/>
          <w:szCs w:val="24"/>
          <w:lang w:val="en-US"/>
        </w:rPr>
        <w:t>:</w:t>
      </w:r>
      <w:r w:rsidR="005C635D" w:rsidRPr="0071647D">
        <w:rPr>
          <w:rFonts w:ascii="Times New Roman" w:hAnsi="Times New Roman" w:cs="Times New Roman"/>
          <w:sz w:val="24"/>
          <w:szCs w:val="24"/>
          <w:lang w:val="en-US"/>
        </w:rPr>
        <w:t xml:space="preserve"> </w:t>
      </w:r>
      <w:r w:rsidR="00E90E41" w:rsidRPr="0071647D">
        <w:rPr>
          <w:rFonts w:ascii="Times New Roman" w:hAnsi="Times New Roman" w:cs="Times New Roman"/>
          <w:sz w:val="24"/>
          <w:szCs w:val="24"/>
          <w:lang w:val="en-US"/>
        </w:rPr>
        <w:t>“Among the most persistent motifs of the grotesque we find human bodies reduced to puppets, marionettes, and automata, and their faces frozen into masks</w:t>
      </w:r>
      <w:r w:rsidRPr="0071647D">
        <w:rPr>
          <w:rFonts w:ascii="Times New Roman" w:hAnsi="Times New Roman" w:cs="Times New Roman"/>
          <w:sz w:val="24"/>
          <w:szCs w:val="24"/>
          <w:lang w:val="en-US"/>
        </w:rPr>
        <w:t xml:space="preserve">.” </w:t>
      </w:r>
      <w:r w:rsidRPr="0071647D">
        <w:rPr>
          <w:rFonts w:ascii="Times New Roman" w:hAnsi="Times New Roman" w:cs="Times New Roman"/>
          <w:sz w:val="24"/>
          <w:szCs w:val="24"/>
        </w:rPr>
        <w:t>(K</w:t>
      </w:r>
      <w:r>
        <w:rPr>
          <w:rFonts w:ascii="Times New Roman" w:hAnsi="Times New Roman" w:cs="Times New Roman"/>
          <w:sz w:val="24"/>
          <w:szCs w:val="24"/>
        </w:rPr>
        <w:t>ayser 1981: 183).</w:t>
      </w:r>
      <w:r w:rsidR="00F70804" w:rsidRPr="0071647D">
        <w:rPr>
          <w:rFonts w:ascii="Times New Roman" w:hAnsi="Times New Roman" w:cs="Times New Roman"/>
          <w:sz w:val="24"/>
          <w:szCs w:val="24"/>
        </w:rPr>
        <w:t xml:space="preserve"> </w:t>
      </w:r>
      <w:r w:rsidR="00F70804">
        <w:rPr>
          <w:rFonts w:ascii="Times New Roman" w:hAnsi="Times New Roman" w:cs="Times New Roman"/>
          <w:sz w:val="24"/>
          <w:szCs w:val="24"/>
        </w:rPr>
        <w:t xml:space="preserve">Esta questão pode </w:t>
      </w:r>
      <w:r>
        <w:rPr>
          <w:rFonts w:ascii="Times New Roman" w:hAnsi="Times New Roman" w:cs="Times New Roman"/>
          <w:sz w:val="24"/>
          <w:szCs w:val="24"/>
        </w:rPr>
        <w:t xml:space="preserve">também </w:t>
      </w:r>
      <w:r w:rsidR="00F70804">
        <w:rPr>
          <w:rFonts w:ascii="Times New Roman" w:hAnsi="Times New Roman" w:cs="Times New Roman"/>
          <w:sz w:val="24"/>
          <w:szCs w:val="24"/>
        </w:rPr>
        <w:t>ser facilmente relacionada com a obra de Washington Irving</w:t>
      </w:r>
      <w:r>
        <w:rPr>
          <w:rFonts w:ascii="Times New Roman" w:hAnsi="Times New Roman" w:cs="Times New Roman"/>
          <w:sz w:val="24"/>
          <w:szCs w:val="24"/>
        </w:rPr>
        <w:t>,</w:t>
      </w:r>
      <w:r w:rsidR="00F70804">
        <w:rPr>
          <w:rFonts w:ascii="Times New Roman" w:hAnsi="Times New Roman" w:cs="Times New Roman"/>
          <w:sz w:val="24"/>
          <w:szCs w:val="24"/>
        </w:rPr>
        <w:t xml:space="preserve"> designada</w:t>
      </w:r>
      <w:r w:rsidR="009654EA">
        <w:rPr>
          <w:rFonts w:ascii="Times New Roman" w:hAnsi="Times New Roman" w:cs="Times New Roman"/>
          <w:sz w:val="24"/>
          <w:szCs w:val="24"/>
        </w:rPr>
        <w:t xml:space="preserve"> </w:t>
      </w:r>
      <w:r w:rsidR="00F70804">
        <w:rPr>
          <w:rFonts w:ascii="Times New Roman" w:hAnsi="Times New Roman" w:cs="Times New Roman"/>
          <w:i/>
          <w:sz w:val="24"/>
          <w:szCs w:val="24"/>
        </w:rPr>
        <w:t>The Legend of Sleepy Hollo</w:t>
      </w:r>
      <w:r w:rsidR="009654EA">
        <w:rPr>
          <w:rFonts w:ascii="Times New Roman" w:hAnsi="Times New Roman" w:cs="Times New Roman"/>
          <w:i/>
          <w:sz w:val="24"/>
          <w:szCs w:val="24"/>
        </w:rPr>
        <w:t>w</w:t>
      </w:r>
      <w:r w:rsidR="008F6366">
        <w:rPr>
          <w:rFonts w:ascii="Times New Roman" w:hAnsi="Times New Roman" w:cs="Times New Roman"/>
          <w:sz w:val="24"/>
          <w:szCs w:val="24"/>
        </w:rPr>
        <w:t xml:space="preserve"> (1820), </w:t>
      </w:r>
      <w:r w:rsidR="00F70804">
        <w:rPr>
          <w:rFonts w:ascii="Times New Roman" w:hAnsi="Times New Roman" w:cs="Times New Roman"/>
          <w:sz w:val="24"/>
          <w:szCs w:val="24"/>
        </w:rPr>
        <w:t>onde os objectos científicos usados assumem a forma grotesca</w:t>
      </w:r>
      <w:r>
        <w:rPr>
          <w:rFonts w:ascii="Times New Roman" w:hAnsi="Times New Roman" w:cs="Times New Roman"/>
          <w:sz w:val="24"/>
          <w:szCs w:val="24"/>
        </w:rPr>
        <w:t>,</w:t>
      </w:r>
      <w:r w:rsidR="00F70804">
        <w:rPr>
          <w:rFonts w:ascii="Times New Roman" w:hAnsi="Times New Roman" w:cs="Times New Roman"/>
          <w:sz w:val="24"/>
          <w:szCs w:val="24"/>
        </w:rPr>
        <w:t xml:space="preserve"> ao terem como principal objectivo a investigação de uma lenda sobre uma macabra assombração, </w:t>
      </w:r>
      <w:r w:rsidR="00F70804" w:rsidRPr="00F70804">
        <w:rPr>
          <w:rFonts w:ascii="Times New Roman" w:hAnsi="Times New Roman" w:cs="Times New Roman"/>
          <w:sz w:val="24"/>
          <w:szCs w:val="24"/>
        </w:rPr>
        <w:t>the Headless Horseman</w:t>
      </w:r>
      <w:r w:rsidR="00DD0FF6">
        <w:rPr>
          <w:rFonts w:ascii="Times New Roman" w:hAnsi="Times New Roman" w:cs="Times New Roman"/>
          <w:sz w:val="24"/>
          <w:szCs w:val="24"/>
        </w:rPr>
        <w:t xml:space="preserve">. Ao mesmo tempo, estes objectos científicos contribuem para a caracterização da personagem principal, </w:t>
      </w:r>
      <w:r w:rsidR="00DD0FF6" w:rsidRPr="00DD0FF6">
        <w:rPr>
          <w:rFonts w:ascii="Times New Roman" w:hAnsi="Times New Roman" w:cs="Times New Roman"/>
          <w:sz w:val="24"/>
          <w:szCs w:val="24"/>
        </w:rPr>
        <w:t>Ichabod Crane</w:t>
      </w:r>
      <w:r w:rsidR="00DD0FF6">
        <w:rPr>
          <w:rFonts w:ascii="Times New Roman" w:hAnsi="Times New Roman" w:cs="Times New Roman"/>
          <w:sz w:val="24"/>
          <w:szCs w:val="24"/>
        </w:rPr>
        <w:t>, como um ser alienígena, um não-nativo que transporta consigo a novidade, factor causador de estranheza entre os habitantes de Sleepy Hollow.</w:t>
      </w:r>
      <w:r>
        <w:rPr>
          <w:rFonts w:ascii="Times New Roman" w:hAnsi="Times New Roman" w:cs="Times New Roman"/>
          <w:sz w:val="24"/>
          <w:szCs w:val="24"/>
        </w:rPr>
        <w:t xml:space="preserve"> </w:t>
      </w:r>
      <w:r w:rsidR="00DD0FF6">
        <w:rPr>
          <w:rFonts w:ascii="Times New Roman" w:hAnsi="Times New Roman" w:cs="Times New Roman"/>
          <w:sz w:val="24"/>
          <w:szCs w:val="24"/>
        </w:rPr>
        <w:t>Contudo, é imp</w:t>
      </w:r>
      <w:r>
        <w:rPr>
          <w:rFonts w:ascii="Times New Roman" w:hAnsi="Times New Roman" w:cs="Times New Roman"/>
          <w:sz w:val="24"/>
          <w:szCs w:val="24"/>
        </w:rPr>
        <w:t>ortante mencionar também que o G</w:t>
      </w:r>
      <w:r w:rsidR="00DD0FF6">
        <w:rPr>
          <w:rFonts w:ascii="Times New Roman" w:hAnsi="Times New Roman" w:cs="Times New Roman"/>
          <w:sz w:val="24"/>
          <w:szCs w:val="24"/>
        </w:rPr>
        <w:t>rotesco pode ser sinónimo de criatividade através da destruição, isto é, os estados de loucura manifestados por Dexter permitem a criação de novos cenários de crime e novos meios para os efectuar. Muitas vezes, é através dos seus sonhos e das suas visões que Dexter decide o modo</w:t>
      </w:r>
      <w:r w:rsidR="0027322E">
        <w:rPr>
          <w:rFonts w:ascii="Times New Roman" w:hAnsi="Times New Roman" w:cs="Times New Roman"/>
          <w:sz w:val="24"/>
          <w:szCs w:val="24"/>
        </w:rPr>
        <w:t xml:space="preserve"> como perpetrar um crime, inclui</w:t>
      </w:r>
      <w:r w:rsidR="00DD0FF6">
        <w:rPr>
          <w:rFonts w:ascii="Times New Roman" w:hAnsi="Times New Roman" w:cs="Times New Roman"/>
          <w:sz w:val="24"/>
          <w:szCs w:val="24"/>
        </w:rPr>
        <w:t>ndo até novos meios de desmembramento e novos modos de persuasão e sedução das suas vítimas. Assim, é através desta criatividade que Dexter irá conseguir</w:t>
      </w:r>
      <w:r>
        <w:rPr>
          <w:rFonts w:ascii="Times New Roman" w:hAnsi="Times New Roman" w:cs="Times New Roman"/>
          <w:sz w:val="24"/>
          <w:szCs w:val="24"/>
        </w:rPr>
        <w:t>,</w:t>
      </w:r>
      <w:r w:rsidR="00DD0FF6">
        <w:rPr>
          <w:rFonts w:ascii="Times New Roman" w:hAnsi="Times New Roman" w:cs="Times New Roman"/>
          <w:sz w:val="24"/>
          <w:szCs w:val="24"/>
        </w:rPr>
        <w:t xml:space="preserve"> não só melhorar a sua técnica, mas também manter a sua máscara perante a sociedade: </w:t>
      </w:r>
      <w:r w:rsidR="00DD0FF6" w:rsidRPr="009654EA">
        <w:rPr>
          <w:rFonts w:ascii="Times New Roman" w:hAnsi="Times New Roman" w:cs="Times New Roman"/>
          <w:sz w:val="24"/>
          <w:szCs w:val="24"/>
        </w:rPr>
        <w:t>“</w:t>
      </w:r>
      <w:r w:rsidR="00A40E55" w:rsidRPr="009654EA">
        <w:rPr>
          <w:rFonts w:ascii="Times New Roman" w:hAnsi="Times New Roman" w:cs="Times New Roman"/>
          <w:sz w:val="24"/>
          <w:szCs w:val="24"/>
        </w:rPr>
        <w:t xml:space="preserve"> (...</w:t>
      </w:r>
      <w:r w:rsidR="00DD0FF6" w:rsidRPr="009654EA">
        <w:rPr>
          <w:rFonts w:ascii="Times New Roman" w:hAnsi="Times New Roman" w:cs="Times New Roman"/>
          <w:sz w:val="24"/>
          <w:szCs w:val="24"/>
        </w:rPr>
        <w:t>) insanity, quasi-insanity, and dreams are used to define the source of creativity</w:t>
      </w:r>
      <w:r>
        <w:rPr>
          <w:rFonts w:ascii="Times New Roman" w:hAnsi="Times New Roman" w:cs="Times New Roman"/>
          <w:sz w:val="24"/>
          <w:szCs w:val="24"/>
        </w:rPr>
        <w:t>.” (Kayser 1981: 184).</w:t>
      </w:r>
    </w:p>
    <w:p w:rsidR="00F70804" w:rsidRDefault="00C90F68" w:rsidP="00EB7860">
      <w:pPr>
        <w:spacing w:before="240" w:after="240" w:line="360" w:lineRule="auto"/>
        <w:ind w:right="-1" w:firstLine="708"/>
        <w:contextualSpacing/>
        <w:jc w:val="both"/>
        <w:rPr>
          <w:rFonts w:ascii="Times New Roman" w:hAnsi="Times New Roman" w:cs="Times New Roman"/>
          <w:sz w:val="24"/>
          <w:szCs w:val="24"/>
        </w:rPr>
      </w:pPr>
      <w:r>
        <w:rPr>
          <w:rFonts w:ascii="Times New Roman" w:hAnsi="Times New Roman" w:cs="Times New Roman"/>
          <w:sz w:val="24"/>
          <w:szCs w:val="24"/>
        </w:rPr>
        <w:t>É</w:t>
      </w:r>
      <w:r w:rsidR="00F85F9D">
        <w:rPr>
          <w:rFonts w:ascii="Times New Roman" w:hAnsi="Times New Roman" w:cs="Times New Roman"/>
          <w:sz w:val="24"/>
          <w:szCs w:val="24"/>
        </w:rPr>
        <w:t xml:space="preserve"> relevante destacar </w:t>
      </w:r>
      <w:r>
        <w:rPr>
          <w:rFonts w:ascii="Times New Roman" w:hAnsi="Times New Roman" w:cs="Times New Roman"/>
          <w:sz w:val="24"/>
          <w:szCs w:val="24"/>
        </w:rPr>
        <w:t xml:space="preserve">também </w:t>
      </w:r>
      <w:r w:rsidR="00F85F9D">
        <w:rPr>
          <w:rFonts w:ascii="Times New Roman" w:hAnsi="Times New Roman" w:cs="Times New Roman"/>
          <w:sz w:val="24"/>
          <w:szCs w:val="24"/>
        </w:rPr>
        <w:t>que a identificação desta personagem como identidade grotesca</w:t>
      </w:r>
      <w:r w:rsidR="009654EA">
        <w:rPr>
          <w:rFonts w:ascii="Times New Roman" w:hAnsi="Times New Roman" w:cs="Times New Roman"/>
          <w:sz w:val="24"/>
          <w:szCs w:val="24"/>
        </w:rPr>
        <w:t>,</w:t>
      </w:r>
      <w:r w:rsidR="00F85F9D">
        <w:rPr>
          <w:rFonts w:ascii="Times New Roman" w:hAnsi="Times New Roman" w:cs="Times New Roman"/>
          <w:sz w:val="24"/>
          <w:szCs w:val="24"/>
        </w:rPr>
        <w:t xml:space="preserve"> possui também raízes históricas, ou seja, a formação dos próprios Estados Unidos da América pode ligar-se à</w:t>
      </w:r>
      <w:r w:rsidR="009654EA">
        <w:rPr>
          <w:rFonts w:ascii="Times New Roman" w:hAnsi="Times New Roman" w:cs="Times New Roman"/>
          <w:sz w:val="24"/>
          <w:szCs w:val="24"/>
        </w:rPr>
        <w:t xml:space="preserve"> génese da</w:t>
      </w:r>
      <w:r w:rsidR="00F85F9D">
        <w:rPr>
          <w:rFonts w:ascii="Times New Roman" w:hAnsi="Times New Roman" w:cs="Times New Roman"/>
          <w:sz w:val="24"/>
          <w:szCs w:val="24"/>
        </w:rPr>
        <w:t xml:space="preserve"> mente de um assassino.</w:t>
      </w:r>
      <w:r>
        <w:rPr>
          <w:rFonts w:ascii="Times New Roman" w:hAnsi="Times New Roman" w:cs="Times New Roman"/>
          <w:sz w:val="24"/>
          <w:szCs w:val="24"/>
        </w:rPr>
        <w:t xml:space="preserve"> </w:t>
      </w:r>
      <w:r w:rsidR="00F85F9D">
        <w:rPr>
          <w:rFonts w:ascii="Times New Roman" w:hAnsi="Times New Roman" w:cs="Times New Roman"/>
          <w:sz w:val="24"/>
          <w:szCs w:val="24"/>
        </w:rPr>
        <w:t>A identidade do país nasceu, como é sabido, da violência por parte dos povos invasores, do combate aos nativos índios para a colonização forçada das terras por eles ocupadas. Por ou</w:t>
      </w:r>
      <w:r w:rsidR="0071647D">
        <w:rPr>
          <w:rFonts w:ascii="Times New Roman" w:hAnsi="Times New Roman" w:cs="Times New Roman"/>
          <w:sz w:val="24"/>
          <w:szCs w:val="24"/>
        </w:rPr>
        <w:t>tro lado, um assassino também é</w:t>
      </w:r>
      <w:r w:rsidR="00F85F9D">
        <w:rPr>
          <w:rFonts w:ascii="Times New Roman" w:hAnsi="Times New Roman" w:cs="Times New Roman"/>
          <w:sz w:val="24"/>
          <w:szCs w:val="24"/>
        </w:rPr>
        <w:t xml:space="preserve"> origina</w:t>
      </w:r>
      <w:r w:rsidR="0071647D">
        <w:rPr>
          <w:rFonts w:ascii="Times New Roman" w:hAnsi="Times New Roman" w:cs="Times New Roman"/>
          <w:sz w:val="24"/>
          <w:szCs w:val="24"/>
        </w:rPr>
        <w:t>do</w:t>
      </w:r>
      <w:r w:rsidR="00F85F9D">
        <w:rPr>
          <w:rFonts w:ascii="Times New Roman" w:hAnsi="Times New Roman" w:cs="Times New Roman"/>
          <w:sz w:val="24"/>
          <w:szCs w:val="24"/>
        </w:rPr>
        <w:t xml:space="preserve"> a partir da violência que advém dos aspectos traumáticos do seu passado e que possibilitam a sua formação como ser violento e propenso à destruição.</w:t>
      </w:r>
      <w:r>
        <w:rPr>
          <w:rFonts w:ascii="Times New Roman" w:hAnsi="Times New Roman" w:cs="Times New Roman"/>
          <w:sz w:val="24"/>
          <w:szCs w:val="24"/>
        </w:rPr>
        <w:t xml:space="preserve"> </w:t>
      </w:r>
      <w:r w:rsidR="00F85F9D">
        <w:rPr>
          <w:rFonts w:ascii="Times New Roman" w:hAnsi="Times New Roman" w:cs="Times New Roman"/>
          <w:sz w:val="24"/>
          <w:szCs w:val="24"/>
        </w:rPr>
        <w:t>Chegando a este ponto, podemos obter uma conclusão que relaciona a realidade histórica do país com a emergência deste tipo de seres maléficos: as culpas ancestrais de um país, que neste caso r</w:t>
      </w:r>
      <w:r w:rsidR="009654EA">
        <w:rPr>
          <w:rFonts w:ascii="Times New Roman" w:hAnsi="Times New Roman" w:cs="Times New Roman"/>
          <w:sz w:val="24"/>
          <w:szCs w:val="24"/>
        </w:rPr>
        <w:t xml:space="preserve">emetem para o violento combate com </w:t>
      </w:r>
      <w:r w:rsidR="00F85F9D">
        <w:rPr>
          <w:rFonts w:ascii="Times New Roman" w:hAnsi="Times New Roman" w:cs="Times New Roman"/>
          <w:sz w:val="24"/>
          <w:szCs w:val="24"/>
        </w:rPr>
        <w:t xml:space="preserve">os índios, podem renascer nestas figuras violentas, funcionando como uma metáfora. As situações passadas de um país proporcionam a formação de vícios sociais e a regeneração do homem e da própria comunidade através da violência. Uma vez mais, a história social possui uma influência fundamental na história individual do </w:t>
      </w:r>
      <w:r w:rsidR="00F85F9D">
        <w:rPr>
          <w:rFonts w:ascii="Times New Roman" w:hAnsi="Times New Roman" w:cs="Times New Roman"/>
          <w:sz w:val="24"/>
          <w:szCs w:val="24"/>
        </w:rPr>
        <w:lastRenderedPageBreak/>
        <w:t>ser humano e, tendo em conta a obra em questão,</w:t>
      </w:r>
      <w:r w:rsidR="00EB7860">
        <w:rPr>
          <w:rFonts w:ascii="Times New Roman" w:hAnsi="Times New Roman" w:cs="Times New Roman"/>
          <w:sz w:val="24"/>
          <w:szCs w:val="24"/>
        </w:rPr>
        <w:t xml:space="preserve"> ambas</w:t>
      </w:r>
      <w:r w:rsidR="009654EA">
        <w:rPr>
          <w:rFonts w:ascii="Times New Roman" w:hAnsi="Times New Roman" w:cs="Times New Roman"/>
          <w:sz w:val="24"/>
          <w:szCs w:val="24"/>
        </w:rPr>
        <w:t xml:space="preserve"> conjugam</w:t>
      </w:r>
      <w:r w:rsidR="00EB7860">
        <w:rPr>
          <w:rFonts w:ascii="Times New Roman" w:hAnsi="Times New Roman" w:cs="Times New Roman"/>
          <w:sz w:val="24"/>
          <w:szCs w:val="24"/>
        </w:rPr>
        <w:t>-se</w:t>
      </w:r>
      <w:r w:rsidR="007B1241">
        <w:rPr>
          <w:rFonts w:ascii="Times New Roman" w:hAnsi="Times New Roman" w:cs="Times New Roman"/>
          <w:sz w:val="24"/>
          <w:szCs w:val="24"/>
        </w:rPr>
        <w:t xml:space="preserve"> através do vínculo comum da violência, factor que as caracteriza como elementos</w:t>
      </w:r>
      <w:r w:rsidR="00A40E55">
        <w:rPr>
          <w:rFonts w:ascii="Times New Roman" w:hAnsi="Times New Roman" w:cs="Times New Roman"/>
          <w:sz w:val="24"/>
          <w:szCs w:val="24"/>
        </w:rPr>
        <w:t>,</w:t>
      </w:r>
      <w:r w:rsidR="007B1241">
        <w:rPr>
          <w:rFonts w:ascii="Times New Roman" w:hAnsi="Times New Roman" w:cs="Times New Roman"/>
          <w:sz w:val="24"/>
          <w:szCs w:val="24"/>
        </w:rPr>
        <w:t xml:space="preserve"> demarcadamente</w:t>
      </w:r>
      <w:r w:rsidR="00A40E55">
        <w:rPr>
          <w:rFonts w:ascii="Times New Roman" w:hAnsi="Times New Roman" w:cs="Times New Roman"/>
          <w:sz w:val="24"/>
          <w:szCs w:val="24"/>
        </w:rPr>
        <w:t>,</w:t>
      </w:r>
      <w:r w:rsidR="007B1241">
        <w:rPr>
          <w:rFonts w:ascii="Times New Roman" w:hAnsi="Times New Roman" w:cs="Times New Roman"/>
          <w:sz w:val="24"/>
          <w:szCs w:val="24"/>
        </w:rPr>
        <w:t xml:space="preserve"> grotescos.</w:t>
      </w:r>
      <w:r w:rsidR="00EB7860">
        <w:rPr>
          <w:rFonts w:ascii="Times New Roman" w:hAnsi="Times New Roman" w:cs="Times New Roman"/>
          <w:sz w:val="24"/>
          <w:szCs w:val="24"/>
        </w:rPr>
        <w:t xml:space="preserve"> </w:t>
      </w:r>
      <w:r w:rsidR="007B1241">
        <w:rPr>
          <w:rFonts w:ascii="Times New Roman" w:hAnsi="Times New Roman" w:cs="Times New Roman"/>
          <w:sz w:val="24"/>
          <w:szCs w:val="24"/>
        </w:rPr>
        <w:t>É certo que a história de todos os países possui relatos de batalhas ou outras situações onde a violência obteve um lugar de destaque</w:t>
      </w:r>
      <w:r w:rsidR="00EB7860">
        <w:rPr>
          <w:rFonts w:ascii="Times New Roman" w:hAnsi="Times New Roman" w:cs="Times New Roman"/>
          <w:sz w:val="24"/>
          <w:szCs w:val="24"/>
        </w:rPr>
        <w:t>,</w:t>
      </w:r>
      <w:r w:rsidR="007B1241">
        <w:rPr>
          <w:rFonts w:ascii="Times New Roman" w:hAnsi="Times New Roman" w:cs="Times New Roman"/>
          <w:sz w:val="24"/>
          <w:szCs w:val="24"/>
        </w:rPr>
        <w:t xml:space="preserve"> mas é preciso lembrar que os Estados Unidos da América constituem a grande potência mundial e sempre marcaram presença na maioria das guerras registadas mundialmente. Assim, podemos afirmar que a sua historicidade desde sempre se pautou por acções violentas, em número muito maior do que aquelas verificadas noutros países europeus, por exemplo. Para vincar esta ideia</w:t>
      </w:r>
      <w:r w:rsidR="00EB7860">
        <w:rPr>
          <w:rFonts w:ascii="Times New Roman" w:hAnsi="Times New Roman" w:cs="Times New Roman"/>
          <w:sz w:val="24"/>
          <w:szCs w:val="24"/>
        </w:rPr>
        <w:t>,</w:t>
      </w:r>
      <w:r w:rsidR="007B1241">
        <w:rPr>
          <w:rFonts w:ascii="Times New Roman" w:hAnsi="Times New Roman" w:cs="Times New Roman"/>
          <w:sz w:val="24"/>
          <w:szCs w:val="24"/>
        </w:rPr>
        <w:t xml:space="preserve"> surgem as palavras de D.H. Lawrence acerca da história americana, na qual</w:t>
      </w:r>
      <w:r w:rsidR="00EB7860">
        <w:rPr>
          <w:rFonts w:ascii="Times New Roman" w:hAnsi="Times New Roman" w:cs="Times New Roman"/>
          <w:sz w:val="24"/>
          <w:szCs w:val="24"/>
        </w:rPr>
        <w:t xml:space="preserve"> os períodos de tensão contribuí</w:t>
      </w:r>
      <w:r w:rsidR="007B1241">
        <w:rPr>
          <w:rFonts w:ascii="Times New Roman" w:hAnsi="Times New Roman" w:cs="Times New Roman"/>
          <w:sz w:val="24"/>
          <w:szCs w:val="24"/>
        </w:rPr>
        <w:t>ram para a sua caracterização enquanto na</w:t>
      </w:r>
      <w:r w:rsidR="001E7AB8">
        <w:rPr>
          <w:rFonts w:ascii="Times New Roman" w:hAnsi="Times New Roman" w:cs="Times New Roman"/>
          <w:sz w:val="24"/>
          <w:szCs w:val="24"/>
        </w:rPr>
        <w:t>ção envolta em constantes mitos</w:t>
      </w:r>
      <w:r w:rsidR="007B1241">
        <w:rPr>
          <w:rFonts w:ascii="Times New Roman" w:hAnsi="Times New Roman" w:cs="Times New Roman"/>
          <w:sz w:val="24"/>
          <w:szCs w:val="24"/>
        </w:rPr>
        <w:t xml:space="preserve">, factor que perdura na actualidade: </w:t>
      </w:r>
      <w:r w:rsidR="007B1241" w:rsidRPr="001E7AB8">
        <w:rPr>
          <w:rFonts w:ascii="Times New Roman" w:hAnsi="Times New Roman" w:cs="Times New Roman"/>
          <w:sz w:val="24"/>
          <w:szCs w:val="24"/>
        </w:rPr>
        <w:t>“America has never been easy, and is not easy today. Americans have always been at a certain tension</w:t>
      </w:r>
      <w:r w:rsidR="00EB7860">
        <w:rPr>
          <w:rFonts w:ascii="Times New Roman" w:hAnsi="Times New Roman" w:cs="Times New Roman"/>
          <w:sz w:val="24"/>
          <w:szCs w:val="24"/>
        </w:rPr>
        <w:t xml:space="preserve">.” (Lawrence 1971: 11). </w:t>
      </w:r>
      <w:r w:rsidR="00A54F8F">
        <w:rPr>
          <w:rFonts w:ascii="Times New Roman" w:hAnsi="Times New Roman" w:cs="Times New Roman"/>
          <w:sz w:val="24"/>
          <w:szCs w:val="24"/>
        </w:rPr>
        <w:t>Nesta perspectiva, podemos afirmar que a formação violenta dos Estado</w:t>
      </w:r>
      <w:r w:rsidR="002779DB">
        <w:rPr>
          <w:rFonts w:ascii="Times New Roman" w:hAnsi="Times New Roman" w:cs="Times New Roman"/>
          <w:sz w:val="24"/>
          <w:szCs w:val="24"/>
        </w:rPr>
        <w:t xml:space="preserve">s Unidos da América proporciona </w:t>
      </w:r>
      <w:r w:rsidR="00A54F8F">
        <w:rPr>
          <w:rFonts w:ascii="Times New Roman" w:hAnsi="Times New Roman" w:cs="Times New Roman"/>
          <w:sz w:val="24"/>
          <w:szCs w:val="24"/>
        </w:rPr>
        <w:t>a emergência de seres potencialmente traumatizados que, consequentemente, irão originar situações de perigo</w:t>
      </w:r>
      <w:r w:rsidR="00EB7860">
        <w:rPr>
          <w:rFonts w:ascii="Times New Roman" w:hAnsi="Times New Roman" w:cs="Times New Roman"/>
          <w:sz w:val="24"/>
          <w:szCs w:val="24"/>
        </w:rPr>
        <w:t>,</w:t>
      </w:r>
      <w:r w:rsidR="00A54F8F">
        <w:rPr>
          <w:rFonts w:ascii="Times New Roman" w:hAnsi="Times New Roman" w:cs="Times New Roman"/>
          <w:sz w:val="24"/>
          <w:szCs w:val="24"/>
        </w:rPr>
        <w:t xml:space="preserve"> onde a violência impera como requisito indispens</w:t>
      </w:r>
      <w:r w:rsidR="001E7AB8">
        <w:rPr>
          <w:rFonts w:ascii="Times New Roman" w:hAnsi="Times New Roman" w:cs="Times New Roman"/>
          <w:sz w:val="24"/>
          <w:szCs w:val="24"/>
        </w:rPr>
        <w:t xml:space="preserve">ável. Neste sentido, porque possuirá este país o maior número </w:t>
      </w:r>
      <w:r w:rsidR="00A54F8F">
        <w:rPr>
          <w:rFonts w:ascii="Times New Roman" w:hAnsi="Times New Roman" w:cs="Times New Roman"/>
          <w:sz w:val="24"/>
          <w:szCs w:val="24"/>
        </w:rPr>
        <w:t xml:space="preserve">de </w:t>
      </w:r>
      <w:r w:rsidR="00A54F8F" w:rsidRPr="001E7AB8">
        <w:rPr>
          <w:rFonts w:ascii="Times New Roman" w:hAnsi="Times New Roman" w:cs="Times New Roman"/>
          <w:i/>
          <w:sz w:val="24"/>
          <w:szCs w:val="24"/>
        </w:rPr>
        <w:t>serial killers</w:t>
      </w:r>
      <w:r w:rsidR="00A54F8F">
        <w:rPr>
          <w:rFonts w:ascii="Times New Roman" w:hAnsi="Times New Roman" w:cs="Times New Roman"/>
          <w:sz w:val="24"/>
          <w:szCs w:val="24"/>
        </w:rPr>
        <w:t xml:space="preserve"> ou, por outro lado, porque terá sido vítima do monstruoso ataque ao </w:t>
      </w:r>
      <w:r w:rsidR="00A54F8F" w:rsidRPr="001E7AB8">
        <w:rPr>
          <w:rFonts w:ascii="Times New Roman" w:hAnsi="Times New Roman" w:cs="Times New Roman"/>
          <w:sz w:val="24"/>
          <w:szCs w:val="24"/>
        </w:rPr>
        <w:t>World Trade Center</w:t>
      </w:r>
      <w:r w:rsidR="00EB7860">
        <w:rPr>
          <w:rFonts w:ascii="Times New Roman" w:hAnsi="Times New Roman" w:cs="Times New Roman"/>
          <w:sz w:val="24"/>
          <w:szCs w:val="24"/>
        </w:rPr>
        <w:t xml:space="preserve">? </w:t>
      </w:r>
    </w:p>
    <w:p w:rsidR="00EB7860" w:rsidRPr="00291270" w:rsidRDefault="00EB7860" w:rsidP="00EB7860">
      <w:pPr>
        <w:spacing w:before="240" w:after="240" w:line="360" w:lineRule="auto"/>
        <w:ind w:right="-1"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Deste modo, podemos afirmar que a ficção gótica com contornos grotescos, para além de ser baseada no distúrbio das normas culturais, fornece um vasto repertório de simbolismos para os tempos em que a ordem colapsou ou, simplesmente, se desvaneceu. A nação americana, desde sempre tem sido fortemente abalada por eventos ou mudanças “incríveis” e, por isso, pode dizer-se que o horror tem sido o seu género predilecto. </w:t>
      </w:r>
      <w:r w:rsidRPr="00EB7860">
        <w:rPr>
          <w:rFonts w:ascii="Times New Roman" w:hAnsi="Times New Roman" w:cs="Times New Roman"/>
          <w:sz w:val="24"/>
          <w:szCs w:val="24"/>
        </w:rPr>
        <w:t xml:space="preserve">Por isso, Nöel Carrol, na sua obra </w:t>
      </w:r>
      <w:r w:rsidRPr="00EB7860">
        <w:rPr>
          <w:rFonts w:ascii="Times New Roman" w:hAnsi="Times New Roman" w:cs="Times New Roman"/>
          <w:i/>
          <w:sz w:val="24"/>
          <w:szCs w:val="24"/>
        </w:rPr>
        <w:t>The Philosophy of Horror: Or, Paradoxes of the Heart</w:t>
      </w:r>
      <w:r w:rsidRPr="00EB7860">
        <w:rPr>
          <w:rFonts w:ascii="Times New Roman" w:hAnsi="Times New Roman" w:cs="Times New Roman"/>
          <w:sz w:val="24"/>
          <w:szCs w:val="24"/>
        </w:rPr>
        <w:t xml:space="preserve"> (1990), observa o fim d</w:t>
      </w:r>
      <w:r>
        <w:rPr>
          <w:rFonts w:ascii="Times New Roman" w:hAnsi="Times New Roman" w:cs="Times New Roman"/>
          <w:sz w:val="24"/>
          <w:szCs w:val="24"/>
        </w:rPr>
        <w:t xml:space="preserve">o chamado </w:t>
      </w:r>
      <w:r>
        <w:rPr>
          <w:rFonts w:ascii="Times New Roman" w:hAnsi="Times New Roman" w:cs="Times New Roman"/>
          <w:i/>
          <w:sz w:val="24"/>
          <w:szCs w:val="24"/>
        </w:rPr>
        <w:t>American Dream</w:t>
      </w:r>
      <w:r>
        <w:rPr>
          <w:rFonts w:ascii="Times New Roman" w:hAnsi="Times New Roman" w:cs="Times New Roman"/>
          <w:sz w:val="24"/>
          <w:szCs w:val="24"/>
        </w:rPr>
        <w:t xml:space="preserve">. </w:t>
      </w:r>
      <w:r w:rsidRPr="00EB7860">
        <w:rPr>
          <w:rFonts w:ascii="Times New Roman" w:hAnsi="Times New Roman" w:cs="Times New Roman"/>
          <w:sz w:val="24"/>
          <w:szCs w:val="24"/>
          <w:lang w:val="en-US"/>
        </w:rPr>
        <w:t>Segundo as suas palavras: “Commentators have traded on the suggest</w:t>
      </w:r>
      <w:r>
        <w:rPr>
          <w:rFonts w:ascii="Times New Roman" w:hAnsi="Times New Roman" w:cs="Times New Roman"/>
          <w:sz w:val="24"/>
          <w:szCs w:val="24"/>
          <w:lang w:val="en-US"/>
        </w:rPr>
        <w:t>ive</w:t>
      </w:r>
      <w:r w:rsidR="00651641">
        <w:rPr>
          <w:rFonts w:ascii="Times New Roman" w:hAnsi="Times New Roman" w:cs="Times New Roman"/>
          <w:sz w:val="24"/>
          <w:szCs w:val="24"/>
          <w:lang w:val="en-US"/>
        </w:rPr>
        <w:t xml:space="preserve"> verbal substitutability of the </w:t>
      </w:r>
      <w:r w:rsidR="00651641">
        <w:rPr>
          <w:rFonts w:ascii="Times New Roman" w:hAnsi="Times New Roman" w:cs="Times New Roman"/>
          <w:i/>
          <w:sz w:val="24"/>
          <w:szCs w:val="24"/>
          <w:lang w:val="en-US"/>
        </w:rPr>
        <w:t>American Dream</w:t>
      </w:r>
      <w:r w:rsidR="00651641">
        <w:rPr>
          <w:rFonts w:ascii="Times New Roman" w:hAnsi="Times New Roman" w:cs="Times New Roman"/>
          <w:sz w:val="24"/>
          <w:szCs w:val="24"/>
          <w:lang w:val="en-US"/>
        </w:rPr>
        <w:t xml:space="preserve"> with the </w:t>
      </w:r>
      <w:r w:rsidR="00651641">
        <w:rPr>
          <w:rFonts w:ascii="Times New Roman" w:hAnsi="Times New Roman" w:cs="Times New Roman"/>
          <w:i/>
          <w:sz w:val="24"/>
          <w:szCs w:val="24"/>
          <w:lang w:val="en-US"/>
        </w:rPr>
        <w:t>American Nightmare</w:t>
      </w:r>
      <w:r w:rsidR="00651641">
        <w:rPr>
          <w:rFonts w:ascii="Times New Roman" w:hAnsi="Times New Roman" w:cs="Times New Roman"/>
          <w:sz w:val="24"/>
          <w:szCs w:val="24"/>
          <w:lang w:val="en-US"/>
        </w:rPr>
        <w:t xml:space="preserve">.” </w:t>
      </w:r>
      <w:r w:rsidR="00651641" w:rsidRPr="00291270">
        <w:rPr>
          <w:rFonts w:ascii="Times New Roman" w:hAnsi="Times New Roman" w:cs="Times New Roman"/>
          <w:sz w:val="24"/>
          <w:szCs w:val="24"/>
        </w:rPr>
        <w:t>(Carrol 1990: 214).</w:t>
      </w:r>
      <w:r w:rsidRPr="00291270">
        <w:rPr>
          <w:rFonts w:ascii="Times New Roman" w:hAnsi="Times New Roman" w:cs="Times New Roman"/>
          <w:sz w:val="24"/>
          <w:szCs w:val="24"/>
        </w:rPr>
        <w:t xml:space="preserve"> </w:t>
      </w:r>
    </w:p>
    <w:p w:rsidR="001E7AB8" w:rsidRPr="00291270" w:rsidRDefault="001E7AB8" w:rsidP="006E1C25">
      <w:pPr>
        <w:pStyle w:val="PargrafodaLista"/>
        <w:spacing w:line="360" w:lineRule="auto"/>
        <w:ind w:left="0" w:firstLine="708"/>
        <w:jc w:val="both"/>
        <w:rPr>
          <w:rFonts w:ascii="Times New Roman" w:hAnsi="Times New Roman" w:cs="Times New Roman"/>
          <w:sz w:val="24"/>
          <w:szCs w:val="24"/>
        </w:rPr>
      </w:pPr>
    </w:p>
    <w:p w:rsidR="001E7AB8" w:rsidRPr="00291270" w:rsidRDefault="001E7AB8" w:rsidP="006E1C25">
      <w:pPr>
        <w:pStyle w:val="PargrafodaLista"/>
        <w:spacing w:line="360" w:lineRule="auto"/>
        <w:ind w:left="0" w:firstLine="708"/>
        <w:jc w:val="both"/>
        <w:rPr>
          <w:rFonts w:ascii="Times New Roman" w:hAnsi="Times New Roman" w:cs="Times New Roman"/>
          <w:sz w:val="24"/>
          <w:szCs w:val="24"/>
        </w:rPr>
      </w:pPr>
    </w:p>
    <w:p w:rsidR="001E7AB8" w:rsidRPr="00291270" w:rsidRDefault="001E7AB8" w:rsidP="006E1C25">
      <w:pPr>
        <w:pStyle w:val="PargrafodaLista"/>
        <w:spacing w:line="360" w:lineRule="auto"/>
        <w:ind w:left="0" w:firstLine="708"/>
        <w:jc w:val="both"/>
        <w:rPr>
          <w:rFonts w:ascii="Times New Roman" w:hAnsi="Times New Roman" w:cs="Times New Roman"/>
          <w:sz w:val="24"/>
          <w:szCs w:val="24"/>
        </w:rPr>
      </w:pPr>
    </w:p>
    <w:p w:rsidR="001E7AB8" w:rsidRPr="00291270" w:rsidRDefault="001E7AB8" w:rsidP="006E1C25">
      <w:pPr>
        <w:pStyle w:val="PargrafodaLista"/>
        <w:spacing w:line="360" w:lineRule="auto"/>
        <w:ind w:left="0" w:firstLine="708"/>
        <w:jc w:val="both"/>
        <w:rPr>
          <w:rFonts w:ascii="Times New Roman" w:hAnsi="Times New Roman" w:cs="Times New Roman"/>
          <w:sz w:val="24"/>
          <w:szCs w:val="24"/>
        </w:rPr>
      </w:pPr>
    </w:p>
    <w:p w:rsidR="002779DB" w:rsidRPr="00291270" w:rsidRDefault="002779DB" w:rsidP="00F21F78">
      <w:pPr>
        <w:spacing w:line="360" w:lineRule="auto"/>
        <w:contextualSpacing/>
        <w:jc w:val="both"/>
        <w:rPr>
          <w:rFonts w:ascii="Times New Roman" w:hAnsi="Times New Roman" w:cs="Times New Roman"/>
          <w:b/>
          <w:sz w:val="24"/>
          <w:szCs w:val="24"/>
        </w:rPr>
      </w:pPr>
    </w:p>
    <w:p w:rsidR="004F45B8" w:rsidRPr="00C605F8" w:rsidRDefault="004F45B8" w:rsidP="00C605F8">
      <w:pPr>
        <w:spacing w:line="360" w:lineRule="auto"/>
        <w:rPr>
          <w:rFonts w:ascii="Times New Roman" w:hAnsi="Times New Roman" w:cs="Times New Roman"/>
          <w:b/>
          <w:color w:val="FF0000"/>
          <w:sz w:val="24"/>
          <w:szCs w:val="24"/>
        </w:rPr>
      </w:pPr>
    </w:p>
    <w:p w:rsidR="0081009F" w:rsidRDefault="004F45B8" w:rsidP="00C3119D">
      <w:pPr>
        <w:pStyle w:val="Ttulo1"/>
      </w:pPr>
      <w:bookmarkStart w:id="112" w:name="_Toc275295424"/>
      <w:bookmarkStart w:id="113" w:name="_Toc275295715"/>
      <w:bookmarkStart w:id="114" w:name="_Toc275295830"/>
      <w:bookmarkStart w:id="115" w:name="_Toc275295911"/>
      <w:bookmarkStart w:id="116" w:name="_Toc275295975"/>
      <w:bookmarkStart w:id="117" w:name="_Toc275296014"/>
      <w:bookmarkStart w:id="118" w:name="_Toc275296093"/>
      <w:bookmarkStart w:id="119" w:name="_Toc275296127"/>
      <w:bookmarkStart w:id="120" w:name="_Toc275711113"/>
      <w:r>
        <w:t xml:space="preserve">Capítulo 3 - </w:t>
      </w:r>
      <w:r w:rsidR="001D023A">
        <w:t>Dexter: o registo literário e a abordagem televisiva</w:t>
      </w:r>
      <w:bookmarkEnd w:id="112"/>
      <w:bookmarkEnd w:id="113"/>
      <w:bookmarkEnd w:id="114"/>
      <w:bookmarkEnd w:id="115"/>
      <w:bookmarkEnd w:id="116"/>
      <w:bookmarkEnd w:id="117"/>
      <w:bookmarkEnd w:id="118"/>
      <w:bookmarkEnd w:id="119"/>
      <w:bookmarkEnd w:id="120"/>
    </w:p>
    <w:p w:rsidR="004F45B8" w:rsidRDefault="004F45B8" w:rsidP="004F45B8">
      <w:pPr>
        <w:pStyle w:val="PargrafodaLista"/>
        <w:spacing w:line="360" w:lineRule="auto"/>
        <w:ind w:left="360"/>
        <w:jc w:val="both"/>
        <w:rPr>
          <w:rFonts w:ascii="Times New Roman" w:hAnsi="Times New Roman" w:cs="Times New Roman"/>
          <w:b/>
          <w:sz w:val="24"/>
          <w:szCs w:val="24"/>
        </w:rPr>
      </w:pPr>
    </w:p>
    <w:p w:rsidR="00E43CA9" w:rsidRPr="00E43CA9" w:rsidRDefault="00E43CA9" w:rsidP="00CF5CD8">
      <w:pPr>
        <w:pStyle w:val="PargrafodaLista"/>
        <w:numPr>
          <w:ilvl w:val="0"/>
          <w:numId w:val="23"/>
        </w:numPr>
        <w:spacing w:line="360" w:lineRule="auto"/>
        <w:outlineLvl w:val="1"/>
        <w:rPr>
          <w:rFonts w:ascii="Times New Roman" w:hAnsi="Times New Roman" w:cs="Times New Roman"/>
          <w:b/>
          <w:vanish/>
          <w:sz w:val="24"/>
          <w:szCs w:val="24"/>
        </w:rPr>
      </w:pPr>
      <w:bookmarkStart w:id="121" w:name="_Toc275294207"/>
      <w:bookmarkStart w:id="122" w:name="_Toc275294301"/>
      <w:bookmarkStart w:id="123" w:name="_Toc275295287"/>
      <w:bookmarkStart w:id="124" w:name="_Toc275295320"/>
      <w:bookmarkStart w:id="125" w:name="_Toc275295425"/>
      <w:bookmarkStart w:id="126" w:name="_Toc275295460"/>
      <w:bookmarkStart w:id="127" w:name="_Toc275295500"/>
      <w:bookmarkStart w:id="128" w:name="_Toc275295535"/>
      <w:bookmarkStart w:id="129" w:name="_Toc275295716"/>
      <w:bookmarkStart w:id="130" w:name="_Toc275295831"/>
      <w:bookmarkStart w:id="131" w:name="_Toc275295912"/>
      <w:bookmarkStart w:id="132" w:name="_Toc275295976"/>
      <w:bookmarkStart w:id="133" w:name="_Toc275296015"/>
      <w:bookmarkStart w:id="134" w:name="_Toc275296049"/>
      <w:bookmarkStart w:id="135" w:name="_Toc275296094"/>
      <w:bookmarkStart w:id="136" w:name="_Toc275296128"/>
      <w:bookmarkStart w:id="137" w:name="_Toc275296179"/>
      <w:bookmarkStart w:id="138" w:name="_Toc275296350"/>
      <w:bookmarkStart w:id="139" w:name="_Toc275363015"/>
      <w:bookmarkStart w:id="140" w:name="_Toc275445514"/>
      <w:bookmarkStart w:id="141" w:name="_Toc275709616"/>
      <w:bookmarkStart w:id="142" w:name="_Toc275709684"/>
      <w:bookmarkStart w:id="143" w:name="_Toc275709720"/>
      <w:bookmarkStart w:id="144" w:name="_Toc275710891"/>
      <w:bookmarkStart w:id="145" w:name="_Toc275711114"/>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rsidR="001D023A" w:rsidRPr="001D023A" w:rsidRDefault="004F45B8" w:rsidP="00E43CA9">
      <w:pPr>
        <w:pStyle w:val="Ttulo2"/>
      </w:pPr>
      <w:r>
        <w:t xml:space="preserve"> </w:t>
      </w:r>
      <w:bookmarkStart w:id="146" w:name="_Toc275295426"/>
      <w:bookmarkStart w:id="147" w:name="_Toc275295717"/>
      <w:bookmarkStart w:id="148" w:name="_Toc275295832"/>
      <w:bookmarkStart w:id="149" w:name="_Toc275295913"/>
      <w:bookmarkStart w:id="150" w:name="_Toc275295977"/>
      <w:bookmarkStart w:id="151" w:name="_Toc275296016"/>
      <w:bookmarkStart w:id="152" w:name="_Toc275296095"/>
      <w:bookmarkStart w:id="153" w:name="_Toc275296129"/>
      <w:bookmarkStart w:id="154" w:name="_Toc275711115"/>
      <w:proofErr w:type="gramStart"/>
      <w:r w:rsidR="001D023A">
        <w:t>As principais diferenças entre ambas as perspectivas</w:t>
      </w:r>
      <w:bookmarkEnd w:id="146"/>
      <w:bookmarkEnd w:id="147"/>
      <w:bookmarkEnd w:id="148"/>
      <w:bookmarkEnd w:id="149"/>
      <w:bookmarkEnd w:id="150"/>
      <w:bookmarkEnd w:id="151"/>
      <w:bookmarkEnd w:id="152"/>
      <w:bookmarkEnd w:id="153"/>
      <w:bookmarkEnd w:id="154"/>
      <w:proofErr w:type="gramEnd"/>
    </w:p>
    <w:p w:rsidR="0081009F" w:rsidRPr="00BF6B06" w:rsidRDefault="0081009F" w:rsidP="00F21F78">
      <w:pPr>
        <w:spacing w:line="360" w:lineRule="auto"/>
        <w:contextualSpacing/>
        <w:jc w:val="both"/>
        <w:rPr>
          <w:rFonts w:ascii="Times New Roman" w:hAnsi="Times New Roman" w:cs="Times New Roman"/>
          <w:b/>
          <w:sz w:val="24"/>
          <w:szCs w:val="24"/>
        </w:rPr>
      </w:pPr>
    </w:p>
    <w:p w:rsidR="0039735C" w:rsidRPr="0039735C" w:rsidRDefault="001D023A" w:rsidP="00F21F78">
      <w:pPr>
        <w:spacing w:line="360" w:lineRule="auto"/>
        <w:contextualSpacing/>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i/>
          <w:sz w:val="24"/>
          <w:szCs w:val="24"/>
        </w:rPr>
        <w:t>Dexter</w:t>
      </w:r>
      <w:r>
        <w:rPr>
          <w:rFonts w:ascii="Times New Roman" w:hAnsi="Times New Roman" w:cs="Times New Roman"/>
          <w:sz w:val="24"/>
          <w:szCs w:val="24"/>
        </w:rPr>
        <w:t>, como é de conhecimento geral, é uma premiada série televisiva do canal Showtime, exibida desde 2006 nos Estados Unidos da América e transmitida em Portugal pelo canal FX desde 2007.</w:t>
      </w:r>
      <w:r w:rsidR="00F5201A">
        <w:rPr>
          <w:rFonts w:ascii="Times New Roman" w:hAnsi="Times New Roman" w:cs="Times New Roman"/>
          <w:sz w:val="24"/>
          <w:szCs w:val="24"/>
        </w:rPr>
        <w:t xml:space="preserve"> </w:t>
      </w:r>
      <w:r w:rsidR="007E5645">
        <w:rPr>
          <w:rFonts w:ascii="Times New Roman" w:hAnsi="Times New Roman" w:cs="Times New Roman"/>
          <w:sz w:val="24"/>
          <w:szCs w:val="24"/>
        </w:rPr>
        <w:t>Baseada na obra</w:t>
      </w:r>
      <w:r w:rsidR="001E7AB8">
        <w:rPr>
          <w:rFonts w:ascii="Times New Roman" w:hAnsi="Times New Roman" w:cs="Times New Roman"/>
          <w:sz w:val="24"/>
          <w:szCs w:val="24"/>
        </w:rPr>
        <w:t xml:space="preserve"> </w:t>
      </w:r>
      <w:r w:rsidR="006E1C25" w:rsidRPr="006E1C25">
        <w:rPr>
          <w:rFonts w:ascii="Times New Roman" w:hAnsi="Times New Roman" w:cs="Times New Roman"/>
          <w:i/>
          <w:sz w:val="24"/>
          <w:szCs w:val="24"/>
        </w:rPr>
        <w:t>Darkly Dreaming Dexter</w:t>
      </w:r>
      <w:r w:rsidR="007E5645">
        <w:rPr>
          <w:rFonts w:ascii="Times New Roman" w:hAnsi="Times New Roman" w:cs="Times New Roman"/>
          <w:sz w:val="24"/>
          <w:szCs w:val="24"/>
        </w:rPr>
        <w:t xml:space="preserve"> de Jeff Lindsay</w:t>
      </w:r>
      <w:r w:rsidR="00B23D01">
        <w:rPr>
          <w:rFonts w:ascii="Times New Roman" w:hAnsi="Times New Roman" w:cs="Times New Roman"/>
          <w:sz w:val="24"/>
          <w:szCs w:val="24"/>
        </w:rPr>
        <w:t>, a série tem como protagonista o actor estadunidense Michael C. Hall</w:t>
      </w:r>
      <w:r w:rsidR="00A175AF">
        <w:rPr>
          <w:rFonts w:ascii="Times New Roman" w:hAnsi="Times New Roman" w:cs="Times New Roman"/>
          <w:sz w:val="24"/>
          <w:szCs w:val="24"/>
        </w:rPr>
        <w:t>,</w:t>
      </w:r>
      <w:r w:rsidR="00B23D01">
        <w:rPr>
          <w:rFonts w:ascii="Times New Roman" w:hAnsi="Times New Roman" w:cs="Times New Roman"/>
          <w:sz w:val="24"/>
          <w:szCs w:val="24"/>
        </w:rPr>
        <w:t xml:space="preserve"> que dá vida a um especialista forense em amostras sanguíneas, pertencente ao Departamento da Polícia de Miami.</w:t>
      </w:r>
      <w:r w:rsidR="00F5201A">
        <w:rPr>
          <w:rFonts w:ascii="Times New Roman" w:hAnsi="Times New Roman" w:cs="Times New Roman"/>
          <w:sz w:val="24"/>
          <w:szCs w:val="24"/>
        </w:rPr>
        <w:t xml:space="preserve"> </w:t>
      </w:r>
      <w:r w:rsidR="001E7AB8">
        <w:rPr>
          <w:rFonts w:ascii="Times New Roman" w:hAnsi="Times New Roman" w:cs="Times New Roman"/>
          <w:sz w:val="24"/>
          <w:szCs w:val="24"/>
        </w:rPr>
        <w:t>Valendo-se deste</w:t>
      </w:r>
      <w:r w:rsidR="00B23D01">
        <w:rPr>
          <w:rFonts w:ascii="Times New Roman" w:hAnsi="Times New Roman" w:cs="Times New Roman"/>
          <w:sz w:val="24"/>
          <w:szCs w:val="24"/>
        </w:rPr>
        <w:t xml:space="preserve"> facto</w:t>
      </w:r>
      <w:r w:rsidR="001E7AB8">
        <w:rPr>
          <w:rFonts w:ascii="Times New Roman" w:hAnsi="Times New Roman" w:cs="Times New Roman"/>
          <w:sz w:val="24"/>
          <w:szCs w:val="24"/>
        </w:rPr>
        <w:t>,</w:t>
      </w:r>
      <w:r w:rsidR="00B23D01">
        <w:rPr>
          <w:rFonts w:ascii="Times New Roman" w:hAnsi="Times New Roman" w:cs="Times New Roman"/>
          <w:sz w:val="24"/>
          <w:szCs w:val="24"/>
        </w:rPr>
        <w:t xml:space="preserve"> ele é também um assassino em série</w:t>
      </w:r>
      <w:r w:rsidR="00A175AF">
        <w:rPr>
          <w:rFonts w:ascii="Times New Roman" w:hAnsi="Times New Roman" w:cs="Times New Roman"/>
          <w:sz w:val="24"/>
          <w:szCs w:val="24"/>
        </w:rPr>
        <w:t>,</w:t>
      </w:r>
      <w:r w:rsidR="00B23D01">
        <w:rPr>
          <w:rFonts w:ascii="Times New Roman" w:hAnsi="Times New Roman" w:cs="Times New Roman"/>
          <w:sz w:val="24"/>
          <w:szCs w:val="24"/>
        </w:rPr>
        <w:t xml:space="preserve"> que mata criminosos que a polícia não consegue trazer à justiça.</w:t>
      </w:r>
      <w:r w:rsidR="00F5201A">
        <w:rPr>
          <w:rFonts w:ascii="Times New Roman" w:hAnsi="Times New Roman" w:cs="Times New Roman"/>
          <w:sz w:val="24"/>
          <w:szCs w:val="24"/>
        </w:rPr>
        <w:t xml:space="preserve"> </w:t>
      </w:r>
      <w:r w:rsidR="00B23D01">
        <w:rPr>
          <w:rFonts w:ascii="Times New Roman" w:hAnsi="Times New Roman" w:cs="Times New Roman"/>
          <w:sz w:val="24"/>
          <w:szCs w:val="24"/>
        </w:rPr>
        <w:t>A sua identidade dupla deve perma</w:t>
      </w:r>
      <w:r w:rsidR="00A175AF">
        <w:rPr>
          <w:rFonts w:ascii="Times New Roman" w:hAnsi="Times New Roman" w:cs="Times New Roman"/>
          <w:sz w:val="24"/>
          <w:szCs w:val="24"/>
        </w:rPr>
        <w:t xml:space="preserve">necer escondida de todos, </w:t>
      </w:r>
      <w:r w:rsidR="00A40E55">
        <w:rPr>
          <w:rFonts w:ascii="Times New Roman" w:hAnsi="Times New Roman" w:cs="Times New Roman"/>
          <w:sz w:val="24"/>
          <w:szCs w:val="24"/>
        </w:rPr>
        <w:t>incluindo</w:t>
      </w:r>
      <w:r w:rsidR="00B23D01">
        <w:rPr>
          <w:rFonts w:ascii="Times New Roman" w:hAnsi="Times New Roman" w:cs="Times New Roman"/>
          <w:sz w:val="24"/>
          <w:szCs w:val="24"/>
        </w:rPr>
        <w:t xml:space="preserve"> da sua irmã</w:t>
      </w:r>
      <w:r w:rsidR="00A175AF">
        <w:rPr>
          <w:rFonts w:ascii="Times New Roman" w:hAnsi="Times New Roman" w:cs="Times New Roman"/>
          <w:sz w:val="24"/>
          <w:szCs w:val="24"/>
        </w:rPr>
        <w:t>,</w:t>
      </w:r>
      <w:r w:rsidR="00B23D01">
        <w:rPr>
          <w:rFonts w:ascii="Times New Roman" w:hAnsi="Times New Roman" w:cs="Times New Roman"/>
          <w:sz w:val="24"/>
          <w:szCs w:val="24"/>
        </w:rPr>
        <w:t xml:space="preserve"> Deborah, da namorada</w:t>
      </w:r>
      <w:r w:rsidR="00A175AF">
        <w:rPr>
          <w:rFonts w:ascii="Times New Roman" w:hAnsi="Times New Roman" w:cs="Times New Roman"/>
          <w:sz w:val="24"/>
          <w:szCs w:val="24"/>
        </w:rPr>
        <w:t>,</w:t>
      </w:r>
      <w:r w:rsidR="00B23D01">
        <w:rPr>
          <w:rFonts w:ascii="Times New Roman" w:hAnsi="Times New Roman" w:cs="Times New Roman"/>
          <w:sz w:val="24"/>
          <w:szCs w:val="24"/>
        </w:rPr>
        <w:t xml:space="preserve"> Rita</w:t>
      </w:r>
      <w:r w:rsidR="00A175AF">
        <w:rPr>
          <w:rFonts w:ascii="Times New Roman" w:hAnsi="Times New Roman" w:cs="Times New Roman"/>
          <w:sz w:val="24"/>
          <w:szCs w:val="24"/>
        </w:rPr>
        <w:t>,</w:t>
      </w:r>
      <w:r w:rsidR="00B23D01">
        <w:rPr>
          <w:rFonts w:ascii="Times New Roman" w:hAnsi="Times New Roman" w:cs="Times New Roman"/>
          <w:sz w:val="24"/>
          <w:szCs w:val="24"/>
        </w:rPr>
        <w:t xml:space="preserve"> e dos seus companheiros de trabalho.</w:t>
      </w:r>
      <w:r w:rsidR="007E5645">
        <w:rPr>
          <w:rFonts w:ascii="Times New Roman" w:hAnsi="Times New Roman" w:cs="Times New Roman"/>
          <w:sz w:val="24"/>
          <w:szCs w:val="24"/>
        </w:rPr>
        <w:t xml:space="preserve"> </w:t>
      </w:r>
      <w:r w:rsidR="00B23D01">
        <w:rPr>
          <w:rFonts w:ascii="Times New Roman" w:hAnsi="Times New Roman" w:cs="Times New Roman"/>
          <w:sz w:val="24"/>
          <w:szCs w:val="24"/>
        </w:rPr>
        <w:t>Na infância, tendo ficado órfão aos quatro anos, Dexter é adoptado por Harry</w:t>
      </w:r>
      <w:r w:rsidR="00F5201A">
        <w:rPr>
          <w:rFonts w:ascii="Times New Roman" w:hAnsi="Times New Roman" w:cs="Times New Roman"/>
          <w:sz w:val="24"/>
          <w:szCs w:val="24"/>
        </w:rPr>
        <w:t xml:space="preserve"> Morgan</w:t>
      </w:r>
      <w:r w:rsidR="00B23D01">
        <w:rPr>
          <w:rFonts w:ascii="Times New Roman" w:hAnsi="Times New Roman" w:cs="Times New Roman"/>
          <w:sz w:val="24"/>
          <w:szCs w:val="24"/>
        </w:rPr>
        <w:t>, um polícia que desde logo detecta a sua tendência homicida. Com isso, consegue canalizar todo o fascínio de Dexter pela dissecação de seres vivos para algo que ele acredita ser “do bem”: caçar os infractores da lei que estão acima da justiça.</w:t>
      </w:r>
      <w:r w:rsidR="00A175AF">
        <w:rPr>
          <w:rFonts w:ascii="Times New Roman" w:hAnsi="Times New Roman" w:cs="Times New Roman"/>
          <w:sz w:val="24"/>
          <w:szCs w:val="24"/>
        </w:rPr>
        <w:t xml:space="preserve"> </w:t>
      </w:r>
      <w:r w:rsidR="00B23D01">
        <w:rPr>
          <w:rFonts w:ascii="Times New Roman" w:hAnsi="Times New Roman" w:cs="Times New Roman"/>
          <w:sz w:val="24"/>
          <w:szCs w:val="24"/>
        </w:rPr>
        <w:t>Dexter, que possui essa tendência criminosa devido a traumas de infância, consegue ser um homem muito educado, carismático e respeitado pelo departamento onde trabalha</w:t>
      </w:r>
      <w:r w:rsidR="0039735C">
        <w:rPr>
          <w:rFonts w:ascii="Times New Roman" w:hAnsi="Times New Roman" w:cs="Times New Roman"/>
          <w:sz w:val="24"/>
          <w:szCs w:val="24"/>
        </w:rPr>
        <w:t>. Mas Dexter esforça-se em tentar ter sentimentos que não consegue possuir</w:t>
      </w:r>
      <w:r w:rsidR="00F5201A">
        <w:rPr>
          <w:rFonts w:ascii="Times New Roman" w:hAnsi="Times New Roman" w:cs="Times New Roman"/>
          <w:sz w:val="24"/>
          <w:szCs w:val="24"/>
        </w:rPr>
        <w:t>,</w:t>
      </w:r>
      <w:r w:rsidR="0039735C">
        <w:rPr>
          <w:rFonts w:ascii="Times New Roman" w:hAnsi="Times New Roman" w:cs="Times New Roman"/>
          <w:sz w:val="24"/>
          <w:szCs w:val="24"/>
        </w:rPr>
        <w:t xml:space="preserve"> apenas para preservar a aparência de um ser humano “normal”.</w:t>
      </w:r>
      <w:r w:rsidR="00F5201A">
        <w:rPr>
          <w:rFonts w:ascii="Times New Roman" w:hAnsi="Times New Roman" w:cs="Times New Roman"/>
          <w:sz w:val="24"/>
          <w:szCs w:val="24"/>
        </w:rPr>
        <w:t xml:space="preserve"> </w:t>
      </w:r>
      <w:r w:rsidR="0039735C">
        <w:rPr>
          <w:rFonts w:ascii="Times New Roman" w:hAnsi="Times New Roman" w:cs="Times New Roman"/>
          <w:sz w:val="24"/>
          <w:szCs w:val="24"/>
        </w:rPr>
        <w:t>De dia, Dexter surpreende todos ao conseguir rastrear cada passo de um assassino, seguindo as suas pistas com uma meticulosidade assustadora</w:t>
      </w:r>
      <w:r w:rsidR="00727C52">
        <w:rPr>
          <w:rFonts w:ascii="Times New Roman" w:hAnsi="Times New Roman" w:cs="Times New Roman"/>
          <w:sz w:val="24"/>
          <w:szCs w:val="24"/>
        </w:rPr>
        <w:t>, já que a sua mente assassina</w:t>
      </w:r>
      <w:r w:rsidR="0039735C">
        <w:rPr>
          <w:rFonts w:ascii="Times New Roman" w:hAnsi="Times New Roman" w:cs="Times New Roman"/>
          <w:sz w:val="24"/>
          <w:szCs w:val="24"/>
        </w:rPr>
        <w:t xml:space="preserve"> guia</w:t>
      </w:r>
      <w:r w:rsidR="00727C52">
        <w:rPr>
          <w:rFonts w:ascii="Times New Roman" w:hAnsi="Times New Roman" w:cs="Times New Roman"/>
          <w:sz w:val="24"/>
          <w:szCs w:val="24"/>
        </w:rPr>
        <w:t>-o</w:t>
      </w:r>
      <w:r w:rsidR="0039735C">
        <w:rPr>
          <w:rFonts w:ascii="Times New Roman" w:hAnsi="Times New Roman" w:cs="Times New Roman"/>
          <w:sz w:val="24"/>
          <w:szCs w:val="24"/>
        </w:rPr>
        <w:t xml:space="preserve"> através dos passos dos criminosos de Miami.</w:t>
      </w:r>
      <w:r w:rsidR="00F5201A">
        <w:rPr>
          <w:rFonts w:ascii="Times New Roman" w:hAnsi="Times New Roman" w:cs="Times New Roman"/>
          <w:sz w:val="24"/>
          <w:szCs w:val="24"/>
        </w:rPr>
        <w:t xml:space="preserve"> </w:t>
      </w:r>
      <w:r w:rsidR="0039735C">
        <w:rPr>
          <w:rFonts w:ascii="Times New Roman" w:hAnsi="Times New Roman" w:cs="Times New Roman"/>
          <w:sz w:val="24"/>
          <w:szCs w:val="24"/>
        </w:rPr>
        <w:t xml:space="preserve">Após o dia de trabalho, à noite, Dexter recorre a todo o conhecimento técnico que possui e ao seu instinto de </w:t>
      </w:r>
      <w:r w:rsidR="0039735C" w:rsidRPr="001E7AB8">
        <w:rPr>
          <w:rFonts w:ascii="Times New Roman" w:hAnsi="Times New Roman" w:cs="Times New Roman"/>
          <w:i/>
          <w:sz w:val="24"/>
          <w:szCs w:val="24"/>
        </w:rPr>
        <w:t>serial killer</w:t>
      </w:r>
      <w:r w:rsidR="00A175AF">
        <w:rPr>
          <w:rFonts w:ascii="Times New Roman" w:hAnsi="Times New Roman" w:cs="Times New Roman"/>
          <w:sz w:val="24"/>
          <w:szCs w:val="24"/>
        </w:rPr>
        <w:t xml:space="preserve"> para encontrar e castigar</w:t>
      </w:r>
      <w:r w:rsidR="0039735C">
        <w:rPr>
          <w:rFonts w:ascii="Times New Roman" w:hAnsi="Times New Roman" w:cs="Times New Roman"/>
          <w:sz w:val="24"/>
          <w:szCs w:val="24"/>
        </w:rPr>
        <w:t xml:space="preserve"> os criminosos, fazendo justiça pelas próprias mãos. Isto faz com que viva um contraste diário entre o bem e o mal.</w:t>
      </w:r>
      <w:r w:rsidR="00F5201A">
        <w:rPr>
          <w:rFonts w:ascii="Times New Roman" w:hAnsi="Times New Roman" w:cs="Times New Roman"/>
          <w:sz w:val="24"/>
          <w:szCs w:val="24"/>
        </w:rPr>
        <w:t xml:space="preserve"> </w:t>
      </w:r>
      <w:r w:rsidR="0039735C">
        <w:rPr>
          <w:rFonts w:ascii="Times New Roman" w:hAnsi="Times New Roman" w:cs="Times New Roman"/>
          <w:sz w:val="24"/>
          <w:szCs w:val="24"/>
        </w:rPr>
        <w:t xml:space="preserve">Neste sentido, a série televisiva narra a trajectória da sua vida dupla por meio de </w:t>
      </w:r>
      <w:r w:rsidR="0039735C" w:rsidRPr="0039735C">
        <w:rPr>
          <w:rFonts w:ascii="Times New Roman" w:hAnsi="Times New Roman" w:cs="Times New Roman"/>
          <w:i/>
          <w:sz w:val="24"/>
          <w:szCs w:val="24"/>
        </w:rPr>
        <w:t>flashbacks</w:t>
      </w:r>
      <w:r w:rsidR="0039735C">
        <w:rPr>
          <w:rFonts w:ascii="Times New Roman" w:hAnsi="Times New Roman" w:cs="Times New Roman"/>
          <w:i/>
          <w:sz w:val="24"/>
          <w:szCs w:val="24"/>
        </w:rPr>
        <w:t xml:space="preserve"> </w:t>
      </w:r>
      <w:r w:rsidR="0039735C">
        <w:rPr>
          <w:rFonts w:ascii="Times New Roman" w:hAnsi="Times New Roman" w:cs="Times New Roman"/>
          <w:sz w:val="24"/>
          <w:szCs w:val="24"/>
        </w:rPr>
        <w:t xml:space="preserve">e, paulatinamente, vai desvendando diversos segredos das personagens, criando um ambiente de constante </w:t>
      </w:r>
      <w:r w:rsidR="0039735C" w:rsidRPr="0039735C">
        <w:rPr>
          <w:rFonts w:ascii="Times New Roman" w:hAnsi="Times New Roman" w:cs="Times New Roman"/>
          <w:i/>
          <w:sz w:val="24"/>
          <w:szCs w:val="24"/>
        </w:rPr>
        <w:t>suspense</w:t>
      </w:r>
      <w:r w:rsidR="0039735C">
        <w:rPr>
          <w:rFonts w:ascii="Times New Roman" w:hAnsi="Times New Roman" w:cs="Times New Roman"/>
          <w:sz w:val="24"/>
          <w:szCs w:val="24"/>
        </w:rPr>
        <w:t>.</w:t>
      </w:r>
    </w:p>
    <w:p w:rsidR="0081009F" w:rsidRDefault="0039735C" w:rsidP="00F21F78">
      <w:pPr>
        <w:spacing w:line="360" w:lineRule="auto"/>
        <w:contextualSpacing/>
        <w:jc w:val="both"/>
        <w:rPr>
          <w:rFonts w:ascii="Times New Roman" w:hAnsi="Times New Roman" w:cs="Times New Roman"/>
          <w:sz w:val="24"/>
          <w:szCs w:val="24"/>
        </w:rPr>
      </w:pPr>
      <w:r>
        <w:rPr>
          <w:rFonts w:ascii="Times New Roman" w:hAnsi="Times New Roman" w:cs="Times New Roman"/>
          <w:b/>
          <w:sz w:val="24"/>
          <w:szCs w:val="24"/>
        </w:rPr>
        <w:lastRenderedPageBreak/>
        <w:tab/>
      </w:r>
      <w:r>
        <w:rPr>
          <w:rFonts w:ascii="Times New Roman" w:hAnsi="Times New Roman" w:cs="Times New Roman"/>
          <w:sz w:val="24"/>
          <w:szCs w:val="24"/>
        </w:rPr>
        <w:t>De um modo geral, este é o resumo da obra de Lindsay e, posteriormente, da adaptação televisiva</w:t>
      </w:r>
      <w:r w:rsidR="00F5201A">
        <w:rPr>
          <w:rFonts w:ascii="Times New Roman" w:hAnsi="Times New Roman" w:cs="Times New Roman"/>
          <w:sz w:val="24"/>
          <w:szCs w:val="24"/>
        </w:rPr>
        <w:t>, o que</w:t>
      </w:r>
      <w:r w:rsidR="00A175AF">
        <w:rPr>
          <w:rFonts w:ascii="Times New Roman" w:hAnsi="Times New Roman" w:cs="Times New Roman"/>
          <w:sz w:val="24"/>
          <w:szCs w:val="24"/>
        </w:rPr>
        <w:t>,</w:t>
      </w:r>
      <w:r w:rsidR="008B74F6">
        <w:rPr>
          <w:rFonts w:ascii="Times New Roman" w:hAnsi="Times New Roman" w:cs="Times New Roman"/>
          <w:sz w:val="24"/>
          <w:szCs w:val="24"/>
        </w:rPr>
        <w:t xml:space="preserve"> aparentemente</w:t>
      </w:r>
      <w:r w:rsidR="00A175AF">
        <w:rPr>
          <w:rFonts w:ascii="Times New Roman" w:hAnsi="Times New Roman" w:cs="Times New Roman"/>
          <w:sz w:val="24"/>
          <w:szCs w:val="24"/>
        </w:rPr>
        <w:t>,</w:t>
      </w:r>
      <w:r w:rsidR="008B74F6">
        <w:rPr>
          <w:rFonts w:ascii="Times New Roman" w:hAnsi="Times New Roman" w:cs="Times New Roman"/>
          <w:sz w:val="24"/>
          <w:szCs w:val="24"/>
        </w:rPr>
        <w:t xml:space="preserve"> parece coincidir</w:t>
      </w:r>
      <w:r w:rsidR="000237A9">
        <w:rPr>
          <w:rFonts w:ascii="Times New Roman" w:hAnsi="Times New Roman" w:cs="Times New Roman"/>
          <w:sz w:val="24"/>
          <w:szCs w:val="24"/>
        </w:rPr>
        <w:t xml:space="preserve"> entre ambas. Contudo, é preciso analisar mais detalhadamente ambas as produções para verificar as principais</w:t>
      </w:r>
      <w:r w:rsidR="00A175AF">
        <w:rPr>
          <w:rFonts w:ascii="Times New Roman" w:hAnsi="Times New Roman" w:cs="Times New Roman"/>
          <w:sz w:val="24"/>
          <w:szCs w:val="24"/>
        </w:rPr>
        <w:t xml:space="preserve"> diferenças entre elas, </w:t>
      </w:r>
      <w:r w:rsidR="00A40E55">
        <w:rPr>
          <w:rFonts w:ascii="Times New Roman" w:hAnsi="Times New Roman" w:cs="Times New Roman"/>
          <w:sz w:val="24"/>
          <w:szCs w:val="24"/>
        </w:rPr>
        <w:t>contribuindo</w:t>
      </w:r>
      <w:r w:rsidR="000237A9">
        <w:rPr>
          <w:rFonts w:ascii="Times New Roman" w:hAnsi="Times New Roman" w:cs="Times New Roman"/>
          <w:sz w:val="24"/>
          <w:szCs w:val="24"/>
        </w:rPr>
        <w:t xml:space="preserve">, desse modo, para um estudo mais aprofundado da temática </w:t>
      </w:r>
      <w:r w:rsidR="00A175AF">
        <w:rPr>
          <w:rFonts w:ascii="Times New Roman" w:hAnsi="Times New Roman" w:cs="Times New Roman"/>
          <w:sz w:val="24"/>
          <w:szCs w:val="24"/>
        </w:rPr>
        <w:t>“</w:t>
      </w:r>
      <w:r w:rsidR="000237A9">
        <w:rPr>
          <w:rFonts w:ascii="Times New Roman" w:hAnsi="Times New Roman" w:cs="Times New Roman"/>
          <w:sz w:val="24"/>
          <w:szCs w:val="24"/>
        </w:rPr>
        <w:t>dexteriana</w:t>
      </w:r>
      <w:r w:rsidR="00A175AF">
        <w:rPr>
          <w:rFonts w:ascii="Times New Roman" w:hAnsi="Times New Roman" w:cs="Times New Roman"/>
          <w:sz w:val="24"/>
          <w:szCs w:val="24"/>
        </w:rPr>
        <w:t>”</w:t>
      </w:r>
      <w:r w:rsidR="000237A9">
        <w:rPr>
          <w:rFonts w:ascii="Times New Roman" w:hAnsi="Times New Roman" w:cs="Times New Roman"/>
          <w:sz w:val="24"/>
          <w:szCs w:val="24"/>
        </w:rPr>
        <w:t>.</w:t>
      </w:r>
      <w:r w:rsidR="00F5201A">
        <w:rPr>
          <w:rFonts w:ascii="Times New Roman" w:hAnsi="Times New Roman" w:cs="Times New Roman"/>
          <w:sz w:val="24"/>
          <w:szCs w:val="24"/>
        </w:rPr>
        <w:t xml:space="preserve"> </w:t>
      </w:r>
      <w:r w:rsidR="000237A9">
        <w:rPr>
          <w:rFonts w:ascii="Times New Roman" w:hAnsi="Times New Roman" w:cs="Times New Roman"/>
          <w:sz w:val="24"/>
          <w:szCs w:val="24"/>
        </w:rPr>
        <w:t xml:space="preserve">Como já foi mencionado anteriormente, a primeira temporada da série televisiva </w:t>
      </w:r>
      <w:r w:rsidR="000237A9">
        <w:rPr>
          <w:rFonts w:ascii="Times New Roman" w:hAnsi="Times New Roman" w:cs="Times New Roman"/>
          <w:i/>
          <w:sz w:val="24"/>
          <w:szCs w:val="24"/>
        </w:rPr>
        <w:t>Dexter</w:t>
      </w:r>
      <w:r w:rsidR="000237A9">
        <w:rPr>
          <w:rFonts w:ascii="Times New Roman" w:hAnsi="Times New Roman" w:cs="Times New Roman"/>
          <w:sz w:val="24"/>
          <w:szCs w:val="24"/>
        </w:rPr>
        <w:t xml:space="preserve"> é baseada no romance </w:t>
      </w:r>
      <w:r w:rsidR="001E7AB8" w:rsidRPr="001E7AB8">
        <w:rPr>
          <w:rFonts w:ascii="Times New Roman" w:hAnsi="Times New Roman" w:cs="Times New Roman"/>
          <w:i/>
          <w:sz w:val="24"/>
          <w:szCs w:val="24"/>
        </w:rPr>
        <w:t>Darkly Dreaming Dexter</w:t>
      </w:r>
      <w:r w:rsidR="000237A9">
        <w:rPr>
          <w:rFonts w:ascii="Times New Roman" w:hAnsi="Times New Roman" w:cs="Times New Roman"/>
          <w:sz w:val="24"/>
          <w:szCs w:val="24"/>
        </w:rPr>
        <w:t xml:space="preserve"> de Jeff Lindsay. Contudo, existem inúmeras diferenças</w:t>
      </w:r>
      <w:r w:rsidR="007E5645">
        <w:rPr>
          <w:rFonts w:ascii="Times New Roman" w:hAnsi="Times New Roman" w:cs="Times New Roman"/>
          <w:sz w:val="24"/>
          <w:szCs w:val="24"/>
        </w:rPr>
        <w:t xml:space="preserve"> entre ambos os registos</w:t>
      </w:r>
      <w:r w:rsidR="000237A9">
        <w:rPr>
          <w:rFonts w:ascii="Times New Roman" w:hAnsi="Times New Roman" w:cs="Times New Roman"/>
          <w:sz w:val="24"/>
          <w:szCs w:val="24"/>
        </w:rPr>
        <w:t>, desde asp</w:t>
      </w:r>
      <w:r w:rsidR="001046EC">
        <w:rPr>
          <w:rFonts w:ascii="Times New Roman" w:hAnsi="Times New Roman" w:cs="Times New Roman"/>
          <w:sz w:val="24"/>
          <w:szCs w:val="24"/>
        </w:rPr>
        <w:t>ectos adicionados à série</w:t>
      </w:r>
      <w:r w:rsidR="000237A9">
        <w:rPr>
          <w:rFonts w:ascii="Times New Roman" w:hAnsi="Times New Roman" w:cs="Times New Roman"/>
          <w:sz w:val="24"/>
          <w:szCs w:val="24"/>
        </w:rPr>
        <w:t xml:space="preserve"> até reajustamentos ou modificações de elementos pertencentes à fonte original, isto é, a obra literária.</w:t>
      </w:r>
    </w:p>
    <w:p w:rsidR="00EB4CCC" w:rsidRPr="00F5201A" w:rsidRDefault="000237A9" w:rsidP="00032D99">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EB4CCC">
        <w:rPr>
          <w:rFonts w:ascii="Times New Roman" w:hAnsi="Times New Roman" w:cs="Times New Roman"/>
          <w:sz w:val="24"/>
          <w:szCs w:val="24"/>
        </w:rPr>
        <w:t>A principal alteração entre ambos os registos e que, de certo modo, constitui uma grande diferença</w:t>
      </w:r>
      <w:r w:rsidR="007E5645">
        <w:rPr>
          <w:rFonts w:ascii="Times New Roman" w:hAnsi="Times New Roman" w:cs="Times New Roman"/>
          <w:sz w:val="24"/>
          <w:szCs w:val="24"/>
        </w:rPr>
        <w:t>,</w:t>
      </w:r>
      <w:r w:rsidR="00EB4CCC">
        <w:rPr>
          <w:rFonts w:ascii="Times New Roman" w:hAnsi="Times New Roman" w:cs="Times New Roman"/>
          <w:sz w:val="24"/>
          <w:szCs w:val="24"/>
        </w:rPr>
        <w:t xml:space="preserve"> tem a ver com o f</w:t>
      </w:r>
      <w:r w:rsidR="00F5201A">
        <w:rPr>
          <w:rFonts w:ascii="Times New Roman" w:hAnsi="Times New Roman" w:cs="Times New Roman"/>
          <w:sz w:val="24"/>
          <w:szCs w:val="24"/>
        </w:rPr>
        <w:t>inal da obra e da série. A</w:t>
      </w:r>
      <w:r w:rsidR="00EB4CCC">
        <w:rPr>
          <w:rFonts w:ascii="Times New Roman" w:hAnsi="Times New Roman" w:cs="Times New Roman"/>
          <w:sz w:val="24"/>
          <w:szCs w:val="24"/>
        </w:rPr>
        <w:t xml:space="preserve"> obra de Lindsay termina com a morte de Migdia LaGuerta</w:t>
      </w:r>
      <w:r w:rsidR="001046EC">
        <w:rPr>
          <w:rFonts w:ascii="Times New Roman" w:hAnsi="Times New Roman" w:cs="Times New Roman"/>
          <w:sz w:val="24"/>
          <w:szCs w:val="24"/>
        </w:rPr>
        <w:t xml:space="preserve"> (tenente do departamento policial)</w:t>
      </w:r>
      <w:r w:rsidR="00EB4CCC">
        <w:rPr>
          <w:rFonts w:ascii="Times New Roman" w:hAnsi="Times New Roman" w:cs="Times New Roman"/>
          <w:sz w:val="24"/>
          <w:szCs w:val="24"/>
        </w:rPr>
        <w:t xml:space="preserve"> por parte do Tamiami Butcher e</w:t>
      </w:r>
      <w:r w:rsidR="00A175AF">
        <w:rPr>
          <w:rFonts w:ascii="Times New Roman" w:hAnsi="Times New Roman" w:cs="Times New Roman"/>
          <w:sz w:val="24"/>
          <w:szCs w:val="24"/>
        </w:rPr>
        <w:t>,</w:t>
      </w:r>
      <w:r w:rsidR="00EB4CCC">
        <w:rPr>
          <w:rFonts w:ascii="Times New Roman" w:hAnsi="Times New Roman" w:cs="Times New Roman"/>
          <w:sz w:val="24"/>
          <w:szCs w:val="24"/>
        </w:rPr>
        <w:t xml:space="preserve"> consequentemente, a descrição do cenário fúnebre e a apetência de Dexter por este tipo de cerimónias: </w:t>
      </w:r>
      <w:r w:rsidR="00EB4CCC" w:rsidRPr="001046EC">
        <w:rPr>
          <w:rFonts w:ascii="Times New Roman" w:hAnsi="Times New Roman" w:cs="Times New Roman"/>
          <w:sz w:val="24"/>
          <w:szCs w:val="24"/>
        </w:rPr>
        <w:t xml:space="preserve">“I know it is a nearly human weakness, and it may be no more than ordinary sentimentality, but I have always loved funerals. </w:t>
      </w:r>
      <w:r w:rsidR="00EB4CCC" w:rsidRPr="00A175AF">
        <w:rPr>
          <w:rFonts w:ascii="Times New Roman" w:hAnsi="Times New Roman" w:cs="Times New Roman"/>
          <w:sz w:val="24"/>
          <w:szCs w:val="24"/>
          <w:lang w:val="en-US"/>
        </w:rPr>
        <w:t>For one thing they are so clean, so neat,</w:t>
      </w:r>
      <w:r w:rsidR="003D65DD" w:rsidRPr="00A175AF">
        <w:rPr>
          <w:rFonts w:ascii="Times New Roman" w:hAnsi="Times New Roman" w:cs="Times New Roman"/>
          <w:sz w:val="24"/>
          <w:szCs w:val="24"/>
          <w:lang w:val="en-US"/>
        </w:rPr>
        <w:t xml:space="preserve"> so completely given over to careful ceremonies</w:t>
      </w:r>
      <w:r w:rsidR="00A175AF" w:rsidRPr="00A175AF">
        <w:rPr>
          <w:rFonts w:ascii="Times New Roman" w:hAnsi="Times New Roman" w:cs="Times New Roman"/>
          <w:sz w:val="24"/>
          <w:szCs w:val="24"/>
          <w:lang w:val="en-US"/>
        </w:rPr>
        <w:t>.</w:t>
      </w:r>
      <w:r w:rsidR="00A175AF">
        <w:rPr>
          <w:rFonts w:ascii="Times New Roman" w:hAnsi="Times New Roman" w:cs="Times New Roman"/>
          <w:sz w:val="24"/>
          <w:szCs w:val="24"/>
          <w:lang w:val="en-US"/>
        </w:rPr>
        <w:t xml:space="preserve">” </w:t>
      </w:r>
      <w:r w:rsidR="00A175AF" w:rsidRPr="00A175AF">
        <w:rPr>
          <w:rFonts w:ascii="Times New Roman" w:hAnsi="Times New Roman" w:cs="Times New Roman"/>
          <w:sz w:val="24"/>
          <w:szCs w:val="24"/>
        </w:rPr>
        <w:t>(L</w:t>
      </w:r>
      <w:r w:rsidR="00A175AF">
        <w:rPr>
          <w:rFonts w:ascii="Times New Roman" w:hAnsi="Times New Roman" w:cs="Times New Roman"/>
          <w:sz w:val="24"/>
          <w:szCs w:val="24"/>
        </w:rPr>
        <w:t xml:space="preserve">indsay 2004: 285). </w:t>
      </w:r>
      <w:r w:rsidR="00F5201A">
        <w:rPr>
          <w:rFonts w:ascii="Times New Roman" w:hAnsi="Times New Roman" w:cs="Times New Roman"/>
          <w:sz w:val="24"/>
          <w:szCs w:val="24"/>
        </w:rPr>
        <w:t>Por outro</w:t>
      </w:r>
      <w:r w:rsidR="003D65DD" w:rsidRPr="003D65DD">
        <w:rPr>
          <w:rFonts w:ascii="Times New Roman" w:hAnsi="Times New Roman" w:cs="Times New Roman"/>
          <w:sz w:val="24"/>
          <w:szCs w:val="24"/>
        </w:rPr>
        <w:t xml:space="preserve"> lado, na série</w:t>
      </w:r>
      <w:r w:rsidR="001046EC">
        <w:rPr>
          <w:rFonts w:ascii="Times New Roman" w:hAnsi="Times New Roman" w:cs="Times New Roman"/>
          <w:sz w:val="24"/>
          <w:szCs w:val="24"/>
        </w:rPr>
        <w:t>,</w:t>
      </w:r>
      <w:r w:rsidR="003D65DD" w:rsidRPr="003D65DD">
        <w:rPr>
          <w:rFonts w:ascii="Times New Roman" w:hAnsi="Times New Roman" w:cs="Times New Roman"/>
          <w:sz w:val="24"/>
          <w:szCs w:val="24"/>
        </w:rPr>
        <w:t xml:space="preserve"> Maria LaGuerta</w:t>
      </w:r>
      <w:r w:rsidR="0091598D">
        <w:rPr>
          <w:rFonts w:ascii="Times New Roman" w:hAnsi="Times New Roman" w:cs="Times New Roman"/>
          <w:sz w:val="24"/>
          <w:szCs w:val="24"/>
        </w:rPr>
        <w:t xml:space="preserve"> </w:t>
      </w:r>
      <w:r w:rsidR="003D65DD" w:rsidRPr="003D65DD">
        <w:rPr>
          <w:rFonts w:ascii="Times New Roman" w:hAnsi="Times New Roman" w:cs="Times New Roman"/>
          <w:sz w:val="24"/>
          <w:szCs w:val="24"/>
        </w:rPr>
        <w:t>n</w:t>
      </w:r>
      <w:r w:rsidR="003D65DD">
        <w:rPr>
          <w:rFonts w:ascii="Times New Roman" w:hAnsi="Times New Roman" w:cs="Times New Roman"/>
          <w:sz w:val="24"/>
          <w:szCs w:val="24"/>
        </w:rPr>
        <w:t>ão sofre o mesmo destino</w:t>
      </w:r>
      <w:r w:rsidR="00A175AF">
        <w:rPr>
          <w:rFonts w:ascii="Times New Roman" w:hAnsi="Times New Roman" w:cs="Times New Roman"/>
          <w:sz w:val="24"/>
          <w:szCs w:val="24"/>
        </w:rPr>
        <w:t>,</w:t>
      </w:r>
      <w:r w:rsidR="003D65DD">
        <w:rPr>
          <w:rFonts w:ascii="Times New Roman" w:hAnsi="Times New Roman" w:cs="Times New Roman"/>
          <w:sz w:val="24"/>
          <w:szCs w:val="24"/>
        </w:rPr>
        <w:t xml:space="preserve"> pois, por ser uma personagem central no enredo, transita para as temporadas seguintes</w:t>
      </w:r>
      <w:r w:rsidR="007E5645">
        <w:rPr>
          <w:rFonts w:ascii="Times New Roman" w:hAnsi="Times New Roman" w:cs="Times New Roman"/>
          <w:sz w:val="24"/>
          <w:szCs w:val="24"/>
        </w:rPr>
        <w:t>, servindo como uma espécie de líder que mantém Dexter em contacto com o quotidiano</w:t>
      </w:r>
      <w:r w:rsidR="003D65DD">
        <w:rPr>
          <w:rFonts w:ascii="Times New Roman" w:hAnsi="Times New Roman" w:cs="Times New Roman"/>
          <w:sz w:val="24"/>
          <w:szCs w:val="24"/>
        </w:rPr>
        <w:t>.</w:t>
      </w:r>
    </w:p>
    <w:p w:rsidR="00032D99" w:rsidRDefault="003D65DD" w:rsidP="00F5201A">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Outra das alterações</w:t>
      </w:r>
      <w:r w:rsidR="000237A9">
        <w:rPr>
          <w:rFonts w:ascii="Times New Roman" w:hAnsi="Times New Roman" w:cs="Times New Roman"/>
          <w:sz w:val="24"/>
          <w:szCs w:val="24"/>
        </w:rPr>
        <w:t>, que é considerada pelos críticos como uma mudança menor, tem a ver com o facto de Dexter, no romance, falar espanhol fluentemente</w:t>
      </w:r>
      <w:r w:rsidR="00A175AF">
        <w:rPr>
          <w:rFonts w:ascii="Times New Roman" w:hAnsi="Times New Roman" w:cs="Times New Roman"/>
          <w:sz w:val="24"/>
          <w:szCs w:val="24"/>
        </w:rPr>
        <w:t>,</w:t>
      </w:r>
      <w:r w:rsidR="000237A9">
        <w:rPr>
          <w:rFonts w:ascii="Times New Roman" w:hAnsi="Times New Roman" w:cs="Times New Roman"/>
          <w:sz w:val="24"/>
          <w:szCs w:val="24"/>
        </w:rPr>
        <w:t xml:space="preserve"> </w:t>
      </w:r>
      <w:proofErr w:type="gramStart"/>
      <w:r w:rsidR="00354ABD">
        <w:rPr>
          <w:rFonts w:ascii="Times New Roman" w:hAnsi="Times New Roman" w:cs="Times New Roman"/>
          <w:sz w:val="24"/>
          <w:szCs w:val="24"/>
        </w:rPr>
        <w:t>enquanto que</w:t>
      </w:r>
      <w:proofErr w:type="gramEnd"/>
      <w:r w:rsidR="00354ABD">
        <w:rPr>
          <w:rFonts w:ascii="Times New Roman" w:hAnsi="Times New Roman" w:cs="Times New Roman"/>
          <w:sz w:val="24"/>
          <w:szCs w:val="24"/>
        </w:rPr>
        <w:t xml:space="preserve"> na série apenas aparenta dominar algumas palavras</w:t>
      </w:r>
      <w:r w:rsidR="00A175AF">
        <w:rPr>
          <w:rFonts w:ascii="Times New Roman" w:hAnsi="Times New Roman" w:cs="Times New Roman"/>
          <w:sz w:val="24"/>
          <w:szCs w:val="24"/>
        </w:rPr>
        <w:t>,</w:t>
      </w:r>
      <w:r w:rsidR="00354ABD">
        <w:rPr>
          <w:rFonts w:ascii="Times New Roman" w:hAnsi="Times New Roman" w:cs="Times New Roman"/>
          <w:sz w:val="24"/>
          <w:szCs w:val="24"/>
        </w:rPr>
        <w:t xml:space="preserve"> </w:t>
      </w:r>
      <w:r w:rsidR="004C5DE3">
        <w:rPr>
          <w:rFonts w:ascii="Times New Roman" w:hAnsi="Times New Roman" w:cs="Times New Roman"/>
          <w:sz w:val="24"/>
          <w:szCs w:val="24"/>
        </w:rPr>
        <w:t xml:space="preserve">que são usadas esporadicamente. </w:t>
      </w:r>
      <w:proofErr w:type="gramStart"/>
      <w:r w:rsidR="004C5DE3">
        <w:rPr>
          <w:rFonts w:ascii="Times New Roman" w:hAnsi="Times New Roman" w:cs="Times New Roman"/>
          <w:sz w:val="24"/>
          <w:szCs w:val="24"/>
        </w:rPr>
        <w:t>Exemplo disso são</w:t>
      </w:r>
      <w:proofErr w:type="gramEnd"/>
      <w:r w:rsidR="004C5DE3">
        <w:rPr>
          <w:rFonts w:ascii="Times New Roman" w:hAnsi="Times New Roman" w:cs="Times New Roman"/>
          <w:sz w:val="24"/>
          <w:szCs w:val="24"/>
        </w:rPr>
        <w:t xml:space="preserve"> as palavras ou expressões frequentes que dirige aos seus colegas de trabalho, manifestando o domínio da língua espanhola: </w:t>
      </w:r>
      <w:r w:rsidR="00A175AF">
        <w:rPr>
          <w:rFonts w:ascii="Times New Roman" w:hAnsi="Times New Roman" w:cs="Times New Roman"/>
          <w:sz w:val="24"/>
          <w:szCs w:val="24"/>
        </w:rPr>
        <w:t>“Hasta luego, Á</w:t>
      </w:r>
      <w:r w:rsidR="004C5DE3" w:rsidRPr="001046EC">
        <w:rPr>
          <w:rFonts w:ascii="Times New Roman" w:hAnsi="Times New Roman" w:cs="Times New Roman"/>
          <w:sz w:val="24"/>
          <w:szCs w:val="24"/>
        </w:rPr>
        <w:t>ngel”, I said</w:t>
      </w:r>
      <w:r w:rsidR="00A175AF">
        <w:rPr>
          <w:rFonts w:ascii="Times New Roman" w:hAnsi="Times New Roman" w:cs="Times New Roman"/>
          <w:sz w:val="24"/>
          <w:szCs w:val="24"/>
        </w:rPr>
        <w:t>.” (Lindsay 2004: 35)</w:t>
      </w:r>
      <w:r w:rsidR="004C5DE3" w:rsidRPr="001046EC">
        <w:rPr>
          <w:rFonts w:ascii="Times New Roman" w:hAnsi="Times New Roman" w:cs="Times New Roman"/>
          <w:sz w:val="24"/>
          <w:szCs w:val="24"/>
        </w:rPr>
        <w:t>.</w:t>
      </w:r>
      <w:r w:rsidR="00F5201A">
        <w:rPr>
          <w:rFonts w:ascii="Times New Roman" w:hAnsi="Times New Roman" w:cs="Times New Roman"/>
          <w:sz w:val="24"/>
          <w:szCs w:val="24"/>
        </w:rPr>
        <w:t xml:space="preserve"> </w:t>
      </w:r>
      <w:r w:rsidR="001046EC">
        <w:rPr>
          <w:rFonts w:ascii="Times New Roman" w:hAnsi="Times New Roman" w:cs="Times New Roman"/>
          <w:sz w:val="24"/>
          <w:szCs w:val="24"/>
        </w:rPr>
        <w:t xml:space="preserve">Contudo, </w:t>
      </w:r>
      <w:r w:rsidR="00354ABD">
        <w:rPr>
          <w:rFonts w:ascii="Times New Roman" w:hAnsi="Times New Roman" w:cs="Times New Roman"/>
          <w:sz w:val="24"/>
          <w:szCs w:val="24"/>
        </w:rPr>
        <w:t>outras personagens como a tenente Maria LaGuerta</w:t>
      </w:r>
      <w:r w:rsidR="00A175AF">
        <w:rPr>
          <w:rFonts w:ascii="Times New Roman" w:hAnsi="Times New Roman" w:cs="Times New Roman"/>
          <w:sz w:val="24"/>
          <w:szCs w:val="24"/>
        </w:rPr>
        <w:t xml:space="preserve"> </w:t>
      </w:r>
      <w:r w:rsidR="007E5645">
        <w:rPr>
          <w:rFonts w:ascii="Times New Roman" w:hAnsi="Times New Roman" w:cs="Times New Roman"/>
          <w:sz w:val="24"/>
          <w:szCs w:val="24"/>
        </w:rPr>
        <w:t>ou Ángel Garci</w:t>
      </w:r>
      <w:r w:rsidR="00A175AF">
        <w:rPr>
          <w:rFonts w:ascii="Times New Roman" w:hAnsi="Times New Roman" w:cs="Times New Roman"/>
          <w:sz w:val="24"/>
          <w:szCs w:val="24"/>
        </w:rPr>
        <w:t>a</w:t>
      </w:r>
      <w:r w:rsidR="00FF413D">
        <w:rPr>
          <w:rFonts w:ascii="Times New Roman" w:hAnsi="Times New Roman" w:cs="Times New Roman"/>
          <w:sz w:val="24"/>
          <w:szCs w:val="24"/>
        </w:rPr>
        <w:t xml:space="preserve">, o colega de Dexter - </w:t>
      </w:r>
      <w:r w:rsidR="00354ABD">
        <w:rPr>
          <w:rFonts w:ascii="Times New Roman" w:hAnsi="Times New Roman" w:cs="Times New Roman"/>
          <w:sz w:val="24"/>
          <w:szCs w:val="24"/>
        </w:rPr>
        <w:t>ainda que os s</w:t>
      </w:r>
      <w:r w:rsidR="00FF413D">
        <w:rPr>
          <w:rFonts w:ascii="Times New Roman" w:hAnsi="Times New Roman" w:cs="Times New Roman"/>
          <w:sz w:val="24"/>
          <w:szCs w:val="24"/>
        </w:rPr>
        <w:t>eus nomes tenham sido alterados</w:t>
      </w:r>
      <w:r w:rsidR="007E5645">
        <w:rPr>
          <w:rFonts w:ascii="Times New Roman" w:hAnsi="Times New Roman" w:cs="Times New Roman"/>
          <w:sz w:val="24"/>
          <w:szCs w:val="24"/>
        </w:rPr>
        <w:t xml:space="preserve"> </w:t>
      </w:r>
      <w:r w:rsidR="00FF413D">
        <w:rPr>
          <w:rFonts w:ascii="Times New Roman" w:hAnsi="Times New Roman" w:cs="Times New Roman"/>
          <w:sz w:val="24"/>
          <w:szCs w:val="24"/>
        </w:rPr>
        <w:t>-</w:t>
      </w:r>
      <w:r w:rsidR="00354ABD">
        <w:rPr>
          <w:rFonts w:ascii="Times New Roman" w:hAnsi="Times New Roman" w:cs="Times New Roman"/>
          <w:sz w:val="24"/>
          <w:szCs w:val="24"/>
        </w:rPr>
        <w:t xml:space="preserve"> permanecem fiéis relativamente à obra e representam na perfeição a sociedade de Miami, conhecida pela sua faceta latina, onde a língua espanhola é um factor dominante.</w:t>
      </w:r>
      <w:r w:rsidR="00F5201A">
        <w:rPr>
          <w:rFonts w:ascii="Times New Roman" w:hAnsi="Times New Roman" w:cs="Times New Roman"/>
          <w:sz w:val="24"/>
          <w:szCs w:val="24"/>
        </w:rPr>
        <w:t xml:space="preserve"> </w:t>
      </w:r>
      <w:r w:rsidR="00354ABD">
        <w:rPr>
          <w:rFonts w:ascii="Times New Roman" w:hAnsi="Times New Roman" w:cs="Times New Roman"/>
          <w:sz w:val="24"/>
          <w:szCs w:val="24"/>
        </w:rPr>
        <w:t xml:space="preserve">Esta diferença menor entre a série e o romance de Lindsay poderá, talvez, traduzir-se numa tentativa de acentuação do facto de Dexter ser um </w:t>
      </w:r>
      <w:r w:rsidR="00354ABD">
        <w:rPr>
          <w:rFonts w:ascii="Times New Roman" w:hAnsi="Times New Roman" w:cs="Times New Roman"/>
          <w:i/>
          <w:sz w:val="24"/>
          <w:szCs w:val="24"/>
        </w:rPr>
        <w:t>outsider</w:t>
      </w:r>
      <w:r w:rsidR="00354ABD">
        <w:rPr>
          <w:rFonts w:ascii="Times New Roman" w:hAnsi="Times New Roman" w:cs="Times New Roman"/>
          <w:sz w:val="24"/>
          <w:szCs w:val="24"/>
        </w:rPr>
        <w:t>, um homem que, apesar de conhecer pormenori</w:t>
      </w:r>
      <w:r w:rsidR="00A175AF">
        <w:rPr>
          <w:rFonts w:ascii="Times New Roman" w:hAnsi="Times New Roman" w:cs="Times New Roman"/>
          <w:sz w:val="24"/>
          <w:szCs w:val="24"/>
        </w:rPr>
        <w:t>zadamente a cultura de Miami,</w:t>
      </w:r>
      <w:r w:rsidR="00354ABD">
        <w:rPr>
          <w:rFonts w:ascii="Times New Roman" w:hAnsi="Times New Roman" w:cs="Times New Roman"/>
          <w:sz w:val="24"/>
          <w:szCs w:val="24"/>
        </w:rPr>
        <w:t xml:space="preserve"> rege</w:t>
      </w:r>
      <w:r w:rsidR="00A175AF">
        <w:rPr>
          <w:rFonts w:ascii="Times New Roman" w:hAnsi="Times New Roman" w:cs="Times New Roman"/>
          <w:sz w:val="24"/>
          <w:szCs w:val="24"/>
        </w:rPr>
        <w:t>-se</w:t>
      </w:r>
      <w:r w:rsidR="00354ABD">
        <w:rPr>
          <w:rFonts w:ascii="Times New Roman" w:hAnsi="Times New Roman" w:cs="Times New Roman"/>
          <w:sz w:val="24"/>
          <w:szCs w:val="24"/>
        </w:rPr>
        <w:t xml:space="preserve"> por leis próprias e, por isso, a recusa no domínio da língua predominante pode constituir um </w:t>
      </w:r>
      <w:r w:rsidR="00354ABD">
        <w:rPr>
          <w:rFonts w:ascii="Times New Roman" w:hAnsi="Times New Roman" w:cs="Times New Roman"/>
          <w:sz w:val="24"/>
          <w:szCs w:val="24"/>
        </w:rPr>
        <w:lastRenderedPageBreak/>
        <w:t>modo de não identificação com essa mesma tradição.</w:t>
      </w:r>
      <w:r w:rsidR="00F5201A">
        <w:rPr>
          <w:rFonts w:ascii="Times New Roman" w:hAnsi="Times New Roman" w:cs="Times New Roman"/>
          <w:sz w:val="24"/>
          <w:szCs w:val="24"/>
        </w:rPr>
        <w:t xml:space="preserve"> Assim</w:t>
      </w:r>
      <w:r w:rsidR="008620DD">
        <w:rPr>
          <w:rFonts w:ascii="Times New Roman" w:hAnsi="Times New Roman" w:cs="Times New Roman"/>
          <w:sz w:val="24"/>
          <w:szCs w:val="24"/>
        </w:rPr>
        <w:t xml:space="preserve">, este é </w:t>
      </w:r>
      <w:r w:rsidR="00F5201A">
        <w:rPr>
          <w:rFonts w:ascii="Times New Roman" w:hAnsi="Times New Roman" w:cs="Times New Roman"/>
          <w:sz w:val="24"/>
          <w:szCs w:val="24"/>
        </w:rPr>
        <w:t>mais</w:t>
      </w:r>
      <w:r w:rsidR="008620DD">
        <w:rPr>
          <w:rFonts w:ascii="Times New Roman" w:hAnsi="Times New Roman" w:cs="Times New Roman"/>
          <w:sz w:val="24"/>
          <w:szCs w:val="24"/>
        </w:rPr>
        <w:t xml:space="preserve"> um aspecto que distancia Dext</w:t>
      </w:r>
      <w:r w:rsidR="00CD5876">
        <w:rPr>
          <w:rFonts w:ascii="Times New Roman" w:hAnsi="Times New Roman" w:cs="Times New Roman"/>
          <w:sz w:val="24"/>
          <w:szCs w:val="24"/>
        </w:rPr>
        <w:t>er da imagem de Hannibal Lecter -</w:t>
      </w:r>
      <w:r w:rsidR="008620DD">
        <w:rPr>
          <w:rFonts w:ascii="Times New Roman" w:hAnsi="Times New Roman" w:cs="Times New Roman"/>
          <w:sz w:val="24"/>
          <w:szCs w:val="24"/>
        </w:rPr>
        <w:t xml:space="preserve"> o assassino/génio que domina várias línguas e que se caracteriza pe</w:t>
      </w:r>
      <w:r w:rsidR="00CD5876">
        <w:rPr>
          <w:rFonts w:ascii="Times New Roman" w:hAnsi="Times New Roman" w:cs="Times New Roman"/>
          <w:sz w:val="24"/>
          <w:szCs w:val="24"/>
        </w:rPr>
        <w:t>la sua elevada intelectualidade -</w:t>
      </w:r>
      <w:r w:rsidR="00A175AF">
        <w:rPr>
          <w:rFonts w:ascii="Times New Roman" w:hAnsi="Times New Roman" w:cs="Times New Roman"/>
          <w:sz w:val="24"/>
          <w:szCs w:val="24"/>
        </w:rPr>
        <w:t>,</w:t>
      </w:r>
      <w:r w:rsidR="00CD5876">
        <w:rPr>
          <w:rFonts w:ascii="Times New Roman" w:hAnsi="Times New Roman" w:cs="Times New Roman"/>
          <w:sz w:val="24"/>
          <w:szCs w:val="24"/>
        </w:rPr>
        <w:t xml:space="preserve"> uma vez que este apenas aparenta dominar a língua espanhola.</w:t>
      </w:r>
    </w:p>
    <w:p w:rsidR="0026037C" w:rsidRPr="001046EC" w:rsidRDefault="008620DD" w:rsidP="0026037C">
      <w:pPr>
        <w:spacing w:line="360" w:lineRule="auto"/>
        <w:ind w:firstLine="708"/>
        <w:contextualSpacing/>
        <w:jc w:val="both"/>
        <w:rPr>
          <w:rFonts w:ascii="Times New Roman" w:hAnsi="Times New Roman" w:cs="Times New Roman"/>
          <w:sz w:val="24"/>
          <w:szCs w:val="24"/>
          <w:lang w:val="en-US"/>
        </w:rPr>
      </w:pPr>
      <w:r>
        <w:rPr>
          <w:rFonts w:ascii="Times New Roman" w:hAnsi="Times New Roman" w:cs="Times New Roman"/>
          <w:sz w:val="24"/>
          <w:szCs w:val="24"/>
        </w:rPr>
        <w:t>A principal difer</w:t>
      </w:r>
      <w:r w:rsidR="001046EC">
        <w:rPr>
          <w:rFonts w:ascii="Times New Roman" w:hAnsi="Times New Roman" w:cs="Times New Roman"/>
          <w:sz w:val="24"/>
          <w:szCs w:val="24"/>
        </w:rPr>
        <w:t>ença entre ambos os registos reside na</w:t>
      </w:r>
      <w:r>
        <w:rPr>
          <w:rFonts w:ascii="Times New Roman" w:hAnsi="Times New Roman" w:cs="Times New Roman"/>
          <w:sz w:val="24"/>
          <w:szCs w:val="24"/>
        </w:rPr>
        <w:t xml:space="preserve"> identidade do outro assassino, o </w:t>
      </w:r>
      <w:r>
        <w:rPr>
          <w:rFonts w:ascii="Times New Roman" w:hAnsi="Times New Roman" w:cs="Times New Roman"/>
          <w:i/>
          <w:sz w:val="24"/>
          <w:szCs w:val="24"/>
        </w:rPr>
        <w:t>Ice Truck Killer</w:t>
      </w:r>
      <w:r>
        <w:rPr>
          <w:rFonts w:ascii="Times New Roman" w:hAnsi="Times New Roman" w:cs="Times New Roman"/>
          <w:sz w:val="24"/>
          <w:szCs w:val="24"/>
        </w:rPr>
        <w:t xml:space="preserve">, chamado de </w:t>
      </w:r>
      <w:r>
        <w:rPr>
          <w:rFonts w:ascii="Times New Roman" w:hAnsi="Times New Roman" w:cs="Times New Roman"/>
          <w:i/>
          <w:sz w:val="24"/>
          <w:szCs w:val="24"/>
        </w:rPr>
        <w:t>Tamiami Butcher</w:t>
      </w:r>
      <w:r w:rsidR="001046EC">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na obra de Lindsay. Tamiami remete para uma zona do e</w:t>
      </w:r>
      <w:r w:rsidR="007E5645">
        <w:rPr>
          <w:rFonts w:ascii="Times New Roman" w:hAnsi="Times New Roman" w:cs="Times New Roman"/>
          <w:sz w:val="24"/>
          <w:szCs w:val="24"/>
        </w:rPr>
        <w:t xml:space="preserve">stado da </w:t>
      </w:r>
      <w:r w:rsidR="00A40E55">
        <w:rPr>
          <w:rFonts w:ascii="Times New Roman" w:hAnsi="Times New Roman" w:cs="Times New Roman"/>
          <w:sz w:val="24"/>
          <w:szCs w:val="24"/>
        </w:rPr>
        <w:t>Florida</w:t>
      </w:r>
      <w:r w:rsidR="00A175AF">
        <w:rPr>
          <w:rFonts w:ascii="Times New Roman" w:hAnsi="Times New Roman" w:cs="Times New Roman"/>
          <w:sz w:val="24"/>
          <w:szCs w:val="24"/>
        </w:rPr>
        <w:t>,</w:t>
      </w:r>
      <w:r w:rsidR="00F313F6">
        <w:rPr>
          <w:rFonts w:ascii="Times New Roman" w:hAnsi="Times New Roman" w:cs="Times New Roman"/>
          <w:sz w:val="24"/>
          <w:szCs w:val="24"/>
        </w:rPr>
        <w:t xml:space="preserve"> que fa</w:t>
      </w:r>
      <w:r w:rsidR="00B27EC0">
        <w:rPr>
          <w:rFonts w:ascii="Times New Roman" w:hAnsi="Times New Roman" w:cs="Times New Roman"/>
          <w:sz w:val="24"/>
          <w:szCs w:val="24"/>
        </w:rPr>
        <w:t>z a ligação entre Tampa e Miami. É em hotéis à beira da famosa Tamiami Trail, auto-estrada americana que liga Tampa a Miami, que o homicida comete a maioria dos seus</w:t>
      </w:r>
      <w:r w:rsidR="00F313F6">
        <w:rPr>
          <w:rFonts w:ascii="Times New Roman" w:hAnsi="Times New Roman" w:cs="Times New Roman"/>
          <w:sz w:val="24"/>
          <w:szCs w:val="24"/>
        </w:rPr>
        <w:t xml:space="preserve"> crimes, n</w:t>
      </w:r>
      <w:r w:rsidR="00B27EC0">
        <w:rPr>
          <w:rFonts w:ascii="Times New Roman" w:hAnsi="Times New Roman" w:cs="Times New Roman"/>
          <w:sz w:val="24"/>
          <w:szCs w:val="24"/>
        </w:rPr>
        <w:t>omeadamente o assassinato de prostitutas.</w:t>
      </w:r>
      <w:r w:rsidR="0026037C" w:rsidRPr="0026037C">
        <w:rPr>
          <w:rFonts w:ascii="Times New Roman" w:hAnsi="Times New Roman" w:cs="Times New Roman"/>
          <w:sz w:val="24"/>
          <w:szCs w:val="24"/>
        </w:rPr>
        <w:t xml:space="preserve"> </w:t>
      </w:r>
      <w:r w:rsidR="0026037C">
        <w:rPr>
          <w:rFonts w:ascii="Times New Roman" w:hAnsi="Times New Roman" w:cs="Times New Roman"/>
          <w:sz w:val="24"/>
          <w:szCs w:val="24"/>
        </w:rPr>
        <w:t xml:space="preserve">É certo que Lindsay tem uma especial apetência por centrar os seus enredos na cidade de Miami ou próximo dela, uma vez que este foi o local que o viu nascer e onde permanece até à actualidade. Por isso, possui um amplo conhecimento desta cidade do estado da </w:t>
      </w:r>
      <w:r w:rsidR="00A40E55">
        <w:rPr>
          <w:rFonts w:ascii="Times New Roman" w:hAnsi="Times New Roman" w:cs="Times New Roman"/>
          <w:sz w:val="24"/>
          <w:szCs w:val="24"/>
        </w:rPr>
        <w:t>Florida</w:t>
      </w:r>
      <w:r w:rsidR="0026037C">
        <w:rPr>
          <w:rFonts w:ascii="Times New Roman" w:hAnsi="Times New Roman" w:cs="Times New Roman"/>
          <w:sz w:val="24"/>
          <w:szCs w:val="24"/>
        </w:rPr>
        <w:t xml:space="preserve">, não só </w:t>
      </w:r>
      <w:r w:rsidR="00A175AF">
        <w:rPr>
          <w:rFonts w:ascii="Times New Roman" w:hAnsi="Times New Roman" w:cs="Times New Roman"/>
          <w:sz w:val="24"/>
          <w:szCs w:val="24"/>
        </w:rPr>
        <w:t>d</w:t>
      </w:r>
      <w:r w:rsidR="0026037C">
        <w:rPr>
          <w:rFonts w:ascii="Times New Roman" w:hAnsi="Times New Roman" w:cs="Times New Roman"/>
          <w:sz w:val="24"/>
          <w:szCs w:val="24"/>
        </w:rPr>
        <w:t xml:space="preserve">os seus aspectos positivos, mas também </w:t>
      </w:r>
      <w:r w:rsidR="00A175AF">
        <w:rPr>
          <w:rFonts w:ascii="Times New Roman" w:hAnsi="Times New Roman" w:cs="Times New Roman"/>
          <w:sz w:val="24"/>
          <w:szCs w:val="24"/>
        </w:rPr>
        <w:t>d</w:t>
      </w:r>
      <w:r w:rsidR="0026037C">
        <w:rPr>
          <w:rFonts w:ascii="Times New Roman" w:hAnsi="Times New Roman" w:cs="Times New Roman"/>
          <w:sz w:val="24"/>
          <w:szCs w:val="24"/>
        </w:rPr>
        <w:t>os vícios e problemáticas que envolvem Miami, entendendo</w:t>
      </w:r>
      <w:r w:rsidR="00A175AF">
        <w:rPr>
          <w:rFonts w:ascii="Times New Roman" w:hAnsi="Times New Roman" w:cs="Times New Roman"/>
          <w:sz w:val="24"/>
          <w:szCs w:val="24"/>
        </w:rPr>
        <w:t>,</w:t>
      </w:r>
      <w:r w:rsidR="0026037C">
        <w:rPr>
          <w:rFonts w:ascii="Times New Roman" w:hAnsi="Times New Roman" w:cs="Times New Roman"/>
          <w:sz w:val="24"/>
          <w:szCs w:val="24"/>
        </w:rPr>
        <w:t xml:space="preserve"> assim</w:t>
      </w:r>
      <w:r w:rsidR="00A175AF">
        <w:rPr>
          <w:rFonts w:ascii="Times New Roman" w:hAnsi="Times New Roman" w:cs="Times New Roman"/>
          <w:sz w:val="24"/>
          <w:szCs w:val="24"/>
        </w:rPr>
        <w:t>,</w:t>
      </w:r>
      <w:r w:rsidR="0026037C">
        <w:rPr>
          <w:rFonts w:ascii="Times New Roman" w:hAnsi="Times New Roman" w:cs="Times New Roman"/>
          <w:sz w:val="24"/>
          <w:szCs w:val="24"/>
        </w:rPr>
        <w:t xml:space="preserve"> que este local pode perfeitamente gerar personalidades como a</w:t>
      </w:r>
      <w:r w:rsidR="00A175AF">
        <w:rPr>
          <w:rFonts w:ascii="Times New Roman" w:hAnsi="Times New Roman" w:cs="Times New Roman"/>
          <w:sz w:val="24"/>
          <w:szCs w:val="24"/>
        </w:rPr>
        <w:t xml:space="preserve"> de Dexter Morgan. </w:t>
      </w:r>
      <w:r w:rsidR="00A175AF" w:rsidRPr="00A175AF">
        <w:rPr>
          <w:rFonts w:ascii="Times New Roman" w:hAnsi="Times New Roman" w:cs="Times New Roman"/>
          <w:sz w:val="24"/>
          <w:szCs w:val="24"/>
          <w:lang w:val="en-US"/>
        </w:rPr>
        <w:t>Como o próp</w:t>
      </w:r>
      <w:r w:rsidR="00A175AF">
        <w:rPr>
          <w:rFonts w:ascii="Times New Roman" w:hAnsi="Times New Roman" w:cs="Times New Roman"/>
          <w:sz w:val="24"/>
          <w:szCs w:val="24"/>
          <w:lang w:val="en-US"/>
        </w:rPr>
        <w:t>rio Lindsay refere</w:t>
      </w:r>
      <w:r w:rsidR="00A40E55">
        <w:rPr>
          <w:rFonts w:ascii="Times New Roman" w:hAnsi="Times New Roman" w:cs="Times New Roman"/>
          <w:sz w:val="24"/>
          <w:szCs w:val="24"/>
          <w:lang w:val="en-US"/>
        </w:rPr>
        <w:t>,</w:t>
      </w:r>
      <w:r w:rsidR="00A175AF">
        <w:rPr>
          <w:rFonts w:ascii="Times New Roman" w:hAnsi="Times New Roman" w:cs="Times New Roman"/>
          <w:sz w:val="24"/>
          <w:szCs w:val="24"/>
          <w:lang w:val="en-US"/>
        </w:rPr>
        <w:t xml:space="preserve"> numa das suas várias entrevistas:</w:t>
      </w:r>
      <w:r w:rsidR="0026037C" w:rsidRPr="00A175AF">
        <w:rPr>
          <w:rFonts w:ascii="Times New Roman" w:hAnsi="Times New Roman" w:cs="Times New Roman"/>
          <w:sz w:val="24"/>
          <w:szCs w:val="24"/>
          <w:lang w:val="en-US"/>
        </w:rPr>
        <w:t xml:space="preserve"> “I grew up in Miami and still think of it as my home. </w:t>
      </w:r>
      <w:proofErr w:type="gramStart"/>
      <w:r w:rsidR="0026037C" w:rsidRPr="001046EC">
        <w:rPr>
          <w:rFonts w:ascii="Times New Roman" w:hAnsi="Times New Roman" w:cs="Times New Roman"/>
          <w:sz w:val="24"/>
          <w:szCs w:val="24"/>
          <w:lang w:val="en-US"/>
        </w:rPr>
        <w:t>Unfortunately, it´s the Miami of 25 years ago that´s really my home.</w:t>
      </w:r>
      <w:proofErr w:type="gramEnd"/>
      <w:r w:rsidR="0026037C" w:rsidRPr="001046EC">
        <w:rPr>
          <w:rFonts w:ascii="Times New Roman" w:hAnsi="Times New Roman" w:cs="Times New Roman"/>
          <w:sz w:val="24"/>
          <w:szCs w:val="24"/>
          <w:lang w:val="en-US"/>
        </w:rPr>
        <w:t xml:space="preserve"> The fact that it still has a reputation as a place where Dexter is plausible was a bonus”.</w:t>
      </w:r>
      <w:r w:rsidR="0026037C" w:rsidRPr="001046EC">
        <w:rPr>
          <w:rStyle w:val="Refdenotaderodap"/>
          <w:rFonts w:ascii="Times New Roman" w:hAnsi="Times New Roman" w:cs="Times New Roman"/>
          <w:sz w:val="24"/>
          <w:szCs w:val="24"/>
          <w:lang w:val="en-US"/>
        </w:rPr>
        <w:footnoteReference w:id="18"/>
      </w:r>
    </w:p>
    <w:p w:rsidR="00002CD2" w:rsidRDefault="007030E3" w:rsidP="00FD28CC">
      <w:pPr>
        <w:spacing w:line="360" w:lineRule="auto"/>
        <w:ind w:firstLine="708"/>
        <w:contextualSpacing/>
        <w:jc w:val="both"/>
        <w:rPr>
          <w:rFonts w:ascii="Times New Roman" w:hAnsi="Times New Roman" w:cs="Times New Roman"/>
          <w:sz w:val="24"/>
          <w:szCs w:val="24"/>
        </w:rPr>
      </w:pPr>
      <w:r w:rsidRPr="00565ED1">
        <w:rPr>
          <w:rFonts w:ascii="Times New Roman" w:hAnsi="Times New Roman" w:cs="Times New Roman"/>
          <w:sz w:val="24"/>
          <w:szCs w:val="24"/>
          <w:lang w:val="en-US"/>
        </w:rPr>
        <w:t xml:space="preserve"> </w:t>
      </w:r>
      <w:r w:rsidR="0026037C">
        <w:rPr>
          <w:rFonts w:ascii="Times New Roman" w:hAnsi="Times New Roman" w:cs="Times New Roman"/>
          <w:sz w:val="24"/>
          <w:szCs w:val="24"/>
        </w:rPr>
        <w:t xml:space="preserve">Michael Cuesta, produtor executivo da série, foi </w:t>
      </w:r>
      <w:r w:rsidR="007E5645">
        <w:rPr>
          <w:rFonts w:ascii="Times New Roman" w:hAnsi="Times New Roman" w:cs="Times New Roman"/>
          <w:sz w:val="24"/>
          <w:szCs w:val="24"/>
        </w:rPr>
        <w:t xml:space="preserve">igualmente </w:t>
      </w:r>
      <w:r w:rsidR="0026037C">
        <w:rPr>
          <w:rFonts w:ascii="Times New Roman" w:hAnsi="Times New Roman" w:cs="Times New Roman"/>
          <w:sz w:val="24"/>
          <w:szCs w:val="24"/>
        </w:rPr>
        <w:t>fiel à ideia de Lindsay, centrando também a acção na cidade de Miami. Contudo, o</w:t>
      </w:r>
      <w:r w:rsidR="00FD28CC">
        <w:rPr>
          <w:rFonts w:ascii="Times New Roman" w:hAnsi="Times New Roman" w:cs="Times New Roman"/>
          <w:sz w:val="24"/>
          <w:szCs w:val="24"/>
        </w:rPr>
        <w:t xml:space="preserve"> aspecto</w:t>
      </w:r>
      <w:r w:rsidR="0026037C">
        <w:rPr>
          <w:rFonts w:ascii="Times New Roman" w:hAnsi="Times New Roman" w:cs="Times New Roman"/>
          <w:sz w:val="24"/>
          <w:szCs w:val="24"/>
        </w:rPr>
        <w:t xml:space="preserve"> que os diferencia tem a ver com as denominações dadas ao outro assassino. Apesar de Lindsay e Cuesta recorrerem a designações distintas, ambos</w:t>
      </w:r>
      <w:r w:rsidR="00E23C7D">
        <w:rPr>
          <w:rFonts w:ascii="Times New Roman" w:hAnsi="Times New Roman" w:cs="Times New Roman"/>
          <w:sz w:val="24"/>
          <w:szCs w:val="24"/>
        </w:rPr>
        <w:t xml:space="preserve"> reflectem a mesma</w:t>
      </w:r>
      <w:r w:rsidR="001046EC">
        <w:rPr>
          <w:rFonts w:ascii="Times New Roman" w:hAnsi="Times New Roman" w:cs="Times New Roman"/>
          <w:sz w:val="24"/>
          <w:szCs w:val="24"/>
        </w:rPr>
        <w:t xml:space="preserve"> preo</w:t>
      </w:r>
      <w:r w:rsidR="00473B77">
        <w:rPr>
          <w:rFonts w:ascii="Times New Roman" w:hAnsi="Times New Roman" w:cs="Times New Roman"/>
          <w:sz w:val="24"/>
          <w:szCs w:val="24"/>
        </w:rPr>
        <w:t xml:space="preserve">cupação, isto é, </w:t>
      </w:r>
      <w:r w:rsidR="001046EC">
        <w:rPr>
          <w:rFonts w:ascii="Times New Roman" w:hAnsi="Times New Roman" w:cs="Times New Roman"/>
          <w:sz w:val="24"/>
          <w:szCs w:val="24"/>
        </w:rPr>
        <w:t>desencadear</w:t>
      </w:r>
      <w:r w:rsidR="00E23C7D">
        <w:rPr>
          <w:rFonts w:ascii="Times New Roman" w:hAnsi="Times New Roman" w:cs="Times New Roman"/>
          <w:sz w:val="24"/>
          <w:szCs w:val="24"/>
        </w:rPr>
        <w:t xml:space="preserve"> a acção no sentido de intensifica</w:t>
      </w:r>
      <w:r w:rsidR="00473B77">
        <w:rPr>
          <w:rFonts w:ascii="Times New Roman" w:hAnsi="Times New Roman" w:cs="Times New Roman"/>
          <w:sz w:val="24"/>
          <w:szCs w:val="24"/>
        </w:rPr>
        <w:t>r a problemática de Dexter ao</w:t>
      </w:r>
      <w:r w:rsidR="00E23C7D">
        <w:rPr>
          <w:rFonts w:ascii="Times New Roman" w:hAnsi="Times New Roman" w:cs="Times New Roman"/>
          <w:sz w:val="24"/>
          <w:szCs w:val="24"/>
        </w:rPr>
        <w:t xml:space="preserve"> deparar</w:t>
      </w:r>
      <w:r w:rsidR="00473B77">
        <w:rPr>
          <w:rFonts w:ascii="Times New Roman" w:hAnsi="Times New Roman" w:cs="Times New Roman"/>
          <w:sz w:val="24"/>
          <w:szCs w:val="24"/>
        </w:rPr>
        <w:t>-se</w:t>
      </w:r>
      <w:r w:rsidR="00E23C7D">
        <w:rPr>
          <w:rFonts w:ascii="Times New Roman" w:hAnsi="Times New Roman" w:cs="Times New Roman"/>
          <w:sz w:val="24"/>
          <w:szCs w:val="24"/>
        </w:rPr>
        <w:t xml:space="preserve"> com alguém semelhante a si mesmo. </w:t>
      </w:r>
      <w:r w:rsidR="00E277F8">
        <w:rPr>
          <w:rFonts w:ascii="Times New Roman" w:hAnsi="Times New Roman" w:cs="Times New Roman"/>
          <w:sz w:val="24"/>
          <w:szCs w:val="24"/>
        </w:rPr>
        <w:t xml:space="preserve">Contudo, </w:t>
      </w:r>
      <w:r w:rsidR="00E23C7D">
        <w:rPr>
          <w:rFonts w:ascii="Times New Roman" w:hAnsi="Times New Roman" w:cs="Times New Roman"/>
          <w:sz w:val="24"/>
          <w:szCs w:val="24"/>
        </w:rPr>
        <w:t>Michael Cuesta optou por centrar-se</w:t>
      </w:r>
      <w:r w:rsidR="00473B77">
        <w:rPr>
          <w:rFonts w:ascii="Times New Roman" w:hAnsi="Times New Roman" w:cs="Times New Roman"/>
          <w:sz w:val="24"/>
          <w:szCs w:val="24"/>
        </w:rPr>
        <w:t>,</w:t>
      </w:r>
      <w:r w:rsidR="00E23C7D">
        <w:rPr>
          <w:rFonts w:ascii="Times New Roman" w:hAnsi="Times New Roman" w:cs="Times New Roman"/>
          <w:sz w:val="24"/>
          <w:szCs w:val="24"/>
        </w:rPr>
        <w:t xml:space="preserve"> directamente</w:t>
      </w:r>
      <w:r w:rsidR="00473B77">
        <w:rPr>
          <w:rFonts w:ascii="Times New Roman" w:hAnsi="Times New Roman" w:cs="Times New Roman"/>
          <w:sz w:val="24"/>
          <w:szCs w:val="24"/>
        </w:rPr>
        <w:t>,</w:t>
      </w:r>
      <w:r w:rsidR="00E23C7D">
        <w:rPr>
          <w:rFonts w:ascii="Times New Roman" w:hAnsi="Times New Roman" w:cs="Times New Roman"/>
          <w:sz w:val="24"/>
          <w:szCs w:val="24"/>
        </w:rPr>
        <w:t xml:space="preserve"> na imagem do camião frigorífico, veículo de transporte dos cadáveres, sendo o assassino</w:t>
      </w:r>
      <w:r w:rsidR="00473B77">
        <w:rPr>
          <w:rFonts w:ascii="Times New Roman" w:hAnsi="Times New Roman" w:cs="Times New Roman"/>
          <w:sz w:val="24"/>
          <w:szCs w:val="24"/>
        </w:rPr>
        <w:t>,</w:t>
      </w:r>
      <w:r w:rsidR="00E23C7D">
        <w:rPr>
          <w:rFonts w:ascii="Times New Roman" w:hAnsi="Times New Roman" w:cs="Times New Roman"/>
          <w:sz w:val="24"/>
          <w:szCs w:val="24"/>
        </w:rPr>
        <w:t xml:space="preserve"> desde logo</w:t>
      </w:r>
      <w:r w:rsidR="00473B77">
        <w:rPr>
          <w:rFonts w:ascii="Times New Roman" w:hAnsi="Times New Roman" w:cs="Times New Roman"/>
          <w:sz w:val="24"/>
          <w:szCs w:val="24"/>
        </w:rPr>
        <w:t>,</w:t>
      </w:r>
      <w:r w:rsidR="00E23C7D">
        <w:rPr>
          <w:rFonts w:ascii="Times New Roman" w:hAnsi="Times New Roman" w:cs="Times New Roman"/>
          <w:sz w:val="24"/>
          <w:szCs w:val="24"/>
        </w:rPr>
        <w:t xml:space="preserve"> apelidado como </w:t>
      </w:r>
      <w:r w:rsidR="00E23C7D" w:rsidRPr="003A3086">
        <w:rPr>
          <w:rFonts w:ascii="Times New Roman" w:hAnsi="Times New Roman" w:cs="Times New Roman"/>
          <w:i/>
          <w:sz w:val="24"/>
          <w:szCs w:val="24"/>
        </w:rPr>
        <w:t>Ice Truck Killer</w:t>
      </w:r>
      <w:r w:rsidR="001046EC">
        <w:rPr>
          <w:rFonts w:ascii="Times New Roman" w:hAnsi="Times New Roman" w:cs="Times New Roman"/>
          <w:sz w:val="24"/>
          <w:szCs w:val="24"/>
        </w:rPr>
        <w:t>. P</w:t>
      </w:r>
      <w:r w:rsidR="00E23C7D">
        <w:rPr>
          <w:rFonts w:ascii="Times New Roman" w:hAnsi="Times New Roman" w:cs="Times New Roman"/>
          <w:sz w:val="24"/>
          <w:szCs w:val="24"/>
        </w:rPr>
        <w:t>or outro lado, Jeff Lindsay</w:t>
      </w:r>
      <w:r w:rsidR="00C457A6">
        <w:rPr>
          <w:rFonts w:ascii="Times New Roman" w:hAnsi="Times New Roman" w:cs="Times New Roman"/>
          <w:sz w:val="24"/>
          <w:szCs w:val="24"/>
        </w:rPr>
        <w:t>, apesar de destacar também a presença do camião frigorífico no enredo,</w:t>
      </w:r>
      <w:r w:rsidR="00E23C7D">
        <w:rPr>
          <w:rFonts w:ascii="Times New Roman" w:hAnsi="Times New Roman" w:cs="Times New Roman"/>
          <w:sz w:val="24"/>
          <w:szCs w:val="24"/>
        </w:rPr>
        <w:t xml:space="preserve"> recorreu a um nome diferenciado para</w:t>
      </w:r>
      <w:r w:rsidR="00473B77">
        <w:rPr>
          <w:rFonts w:ascii="Times New Roman" w:hAnsi="Times New Roman" w:cs="Times New Roman"/>
          <w:sz w:val="24"/>
          <w:szCs w:val="24"/>
        </w:rPr>
        <w:t>,</w:t>
      </w:r>
      <w:r w:rsidR="00E23C7D">
        <w:rPr>
          <w:rFonts w:ascii="Times New Roman" w:hAnsi="Times New Roman" w:cs="Times New Roman"/>
          <w:sz w:val="24"/>
          <w:szCs w:val="24"/>
        </w:rPr>
        <w:t xml:space="preserve"> talvez, como já foi mencionado anteri</w:t>
      </w:r>
      <w:r w:rsidR="007A54F9">
        <w:rPr>
          <w:rFonts w:ascii="Times New Roman" w:hAnsi="Times New Roman" w:cs="Times New Roman"/>
          <w:sz w:val="24"/>
          <w:szCs w:val="24"/>
        </w:rPr>
        <w:t>o</w:t>
      </w:r>
      <w:r w:rsidR="00C457A6">
        <w:rPr>
          <w:rFonts w:ascii="Times New Roman" w:hAnsi="Times New Roman" w:cs="Times New Roman"/>
          <w:sz w:val="24"/>
          <w:szCs w:val="24"/>
        </w:rPr>
        <w:t>rmente, reforçar</w:t>
      </w:r>
      <w:r w:rsidR="00E23C7D">
        <w:rPr>
          <w:rFonts w:ascii="Times New Roman" w:hAnsi="Times New Roman" w:cs="Times New Roman"/>
          <w:sz w:val="24"/>
          <w:szCs w:val="24"/>
        </w:rPr>
        <w:t xml:space="preserve"> a origem</w:t>
      </w:r>
      <w:r w:rsidR="00E277F8">
        <w:rPr>
          <w:rFonts w:ascii="Times New Roman" w:hAnsi="Times New Roman" w:cs="Times New Roman"/>
          <w:sz w:val="24"/>
          <w:szCs w:val="24"/>
        </w:rPr>
        <w:t>, o local privilegiado para os seus homicídios</w:t>
      </w:r>
      <w:r w:rsidR="00B27EC0">
        <w:rPr>
          <w:rFonts w:ascii="Times New Roman" w:hAnsi="Times New Roman" w:cs="Times New Roman"/>
          <w:sz w:val="24"/>
          <w:szCs w:val="24"/>
        </w:rPr>
        <w:t xml:space="preserve"> e o </w:t>
      </w:r>
      <w:r w:rsidR="00B27EC0">
        <w:rPr>
          <w:rFonts w:ascii="Times New Roman" w:hAnsi="Times New Roman" w:cs="Times New Roman"/>
          <w:i/>
          <w:sz w:val="24"/>
          <w:szCs w:val="24"/>
        </w:rPr>
        <w:t>modus operandi</w:t>
      </w:r>
      <w:r w:rsidR="00E23C7D">
        <w:rPr>
          <w:rFonts w:ascii="Times New Roman" w:hAnsi="Times New Roman" w:cs="Times New Roman"/>
          <w:sz w:val="24"/>
          <w:szCs w:val="24"/>
        </w:rPr>
        <w:t xml:space="preserve"> deste novo assassino</w:t>
      </w:r>
      <w:r w:rsidR="00B27EC0">
        <w:rPr>
          <w:rFonts w:ascii="Times New Roman" w:hAnsi="Times New Roman" w:cs="Times New Roman"/>
          <w:sz w:val="24"/>
          <w:szCs w:val="24"/>
        </w:rPr>
        <w:t>.</w:t>
      </w:r>
      <w:r>
        <w:rPr>
          <w:rFonts w:ascii="Times New Roman" w:hAnsi="Times New Roman" w:cs="Times New Roman"/>
          <w:sz w:val="24"/>
          <w:szCs w:val="24"/>
        </w:rPr>
        <w:t xml:space="preserve"> </w:t>
      </w:r>
      <w:r w:rsidR="00B27EC0">
        <w:rPr>
          <w:rFonts w:ascii="Times New Roman" w:hAnsi="Times New Roman" w:cs="Times New Roman"/>
          <w:sz w:val="24"/>
          <w:szCs w:val="24"/>
        </w:rPr>
        <w:t>O seu modo de actuação remete, sem dúvida, para traumas do passado, pois podemos constatar que a sua acção apenas tem origem no puro instinto de matar por matar, manifestando até um certo desprezo pelas suas vítimas</w:t>
      </w:r>
      <w:r w:rsidR="00473B77">
        <w:rPr>
          <w:rFonts w:ascii="Times New Roman" w:hAnsi="Times New Roman" w:cs="Times New Roman"/>
          <w:sz w:val="24"/>
          <w:szCs w:val="24"/>
        </w:rPr>
        <w:t>,</w:t>
      </w:r>
      <w:r w:rsidR="00B27EC0">
        <w:rPr>
          <w:rFonts w:ascii="Times New Roman" w:hAnsi="Times New Roman" w:cs="Times New Roman"/>
          <w:sz w:val="24"/>
          <w:szCs w:val="24"/>
        </w:rPr>
        <w:t xml:space="preserve"> que </w:t>
      </w:r>
      <w:r w:rsidR="00B27EC0">
        <w:rPr>
          <w:rFonts w:ascii="Times New Roman" w:hAnsi="Times New Roman" w:cs="Times New Roman"/>
          <w:sz w:val="24"/>
          <w:szCs w:val="24"/>
        </w:rPr>
        <w:lastRenderedPageBreak/>
        <w:t>são escolhidas aleatoriamente. Ao usar prostitutas para chamar a atenção de Dexter e ao espalhar os seus cadáveres ao longo dos motéis à beira da estrada</w:t>
      </w:r>
      <w:r w:rsidR="00002CD2">
        <w:rPr>
          <w:rFonts w:ascii="Times New Roman" w:hAnsi="Times New Roman" w:cs="Times New Roman"/>
          <w:sz w:val="24"/>
          <w:szCs w:val="24"/>
        </w:rPr>
        <w:t>, significa que as vítimas apenas são usadas para o aperfeiçoamento da sua técnica e talvez por isso o cenário do crime seja tão frio e desprovido de qualquer tipo de encenação. O seu critério de escolha remete para mulheres fragilizadas e marginalizadas por uma socie</w:t>
      </w:r>
      <w:r w:rsidR="00FD28CC">
        <w:rPr>
          <w:rFonts w:ascii="Times New Roman" w:hAnsi="Times New Roman" w:cs="Times New Roman"/>
          <w:sz w:val="24"/>
          <w:szCs w:val="24"/>
        </w:rPr>
        <w:t>dade que em nada é afectada aquando do</w:t>
      </w:r>
      <w:r w:rsidR="00002CD2">
        <w:rPr>
          <w:rFonts w:ascii="Times New Roman" w:hAnsi="Times New Roman" w:cs="Times New Roman"/>
          <w:sz w:val="24"/>
          <w:szCs w:val="24"/>
        </w:rPr>
        <w:t xml:space="preserve"> seu desaparecimento.</w:t>
      </w:r>
      <w:r w:rsidR="00C457A6">
        <w:rPr>
          <w:rFonts w:ascii="Times New Roman" w:hAnsi="Times New Roman" w:cs="Times New Roman"/>
          <w:sz w:val="24"/>
          <w:szCs w:val="24"/>
        </w:rPr>
        <w:t xml:space="preserve"> </w:t>
      </w:r>
      <w:r w:rsidR="00002CD2">
        <w:rPr>
          <w:rFonts w:ascii="Times New Roman" w:hAnsi="Times New Roman" w:cs="Times New Roman"/>
          <w:sz w:val="24"/>
          <w:szCs w:val="24"/>
        </w:rPr>
        <w:t xml:space="preserve">Contudo, é notória a evolução do seu modo de actuação, uma vez que aperfeiçoa a técnica do </w:t>
      </w:r>
      <w:r w:rsidR="00A40E55">
        <w:rPr>
          <w:rFonts w:ascii="Times New Roman" w:hAnsi="Times New Roman" w:cs="Times New Roman"/>
          <w:sz w:val="24"/>
          <w:szCs w:val="24"/>
        </w:rPr>
        <w:t>exangue</w:t>
      </w:r>
      <w:r w:rsidR="00002CD2">
        <w:rPr>
          <w:rFonts w:ascii="Times New Roman" w:hAnsi="Times New Roman" w:cs="Times New Roman"/>
          <w:sz w:val="24"/>
          <w:szCs w:val="24"/>
        </w:rPr>
        <w:t xml:space="preserve"> das vítimas, deixando no local do crime várias pistas sobre o passado de Dexter, fa</w:t>
      </w:r>
      <w:r w:rsidR="00FD28CC">
        <w:rPr>
          <w:rFonts w:ascii="Times New Roman" w:hAnsi="Times New Roman" w:cs="Times New Roman"/>
          <w:sz w:val="24"/>
          <w:szCs w:val="24"/>
        </w:rPr>
        <w:t>cto que desencadeia neste último</w:t>
      </w:r>
      <w:r w:rsidR="00002CD2">
        <w:rPr>
          <w:rFonts w:ascii="Times New Roman" w:hAnsi="Times New Roman" w:cs="Times New Roman"/>
          <w:sz w:val="24"/>
          <w:szCs w:val="24"/>
        </w:rPr>
        <w:t xml:space="preserve"> a dúvid</w:t>
      </w:r>
      <w:r w:rsidR="00FD28CC">
        <w:rPr>
          <w:rFonts w:ascii="Times New Roman" w:hAnsi="Times New Roman" w:cs="Times New Roman"/>
          <w:sz w:val="24"/>
          <w:szCs w:val="24"/>
        </w:rPr>
        <w:t>a persistente de que</w:t>
      </w:r>
      <w:r w:rsidR="00473B77">
        <w:rPr>
          <w:rFonts w:ascii="Times New Roman" w:hAnsi="Times New Roman" w:cs="Times New Roman"/>
          <w:sz w:val="24"/>
          <w:szCs w:val="24"/>
        </w:rPr>
        <w:t>,</w:t>
      </w:r>
      <w:r w:rsidR="00FD28CC">
        <w:rPr>
          <w:rFonts w:ascii="Times New Roman" w:hAnsi="Times New Roman" w:cs="Times New Roman"/>
          <w:sz w:val="24"/>
          <w:szCs w:val="24"/>
        </w:rPr>
        <w:t xml:space="preserve"> talvez</w:t>
      </w:r>
      <w:r w:rsidR="00473B77">
        <w:rPr>
          <w:rFonts w:ascii="Times New Roman" w:hAnsi="Times New Roman" w:cs="Times New Roman"/>
          <w:sz w:val="24"/>
          <w:szCs w:val="24"/>
        </w:rPr>
        <w:t>,</w:t>
      </w:r>
      <w:r w:rsidR="00FD28CC">
        <w:rPr>
          <w:rFonts w:ascii="Times New Roman" w:hAnsi="Times New Roman" w:cs="Times New Roman"/>
          <w:sz w:val="24"/>
          <w:szCs w:val="24"/>
        </w:rPr>
        <w:t xml:space="preserve"> poderá ser</w:t>
      </w:r>
      <w:r w:rsidR="00002CD2">
        <w:rPr>
          <w:rFonts w:ascii="Times New Roman" w:hAnsi="Times New Roman" w:cs="Times New Roman"/>
          <w:sz w:val="24"/>
          <w:szCs w:val="24"/>
        </w:rPr>
        <w:t xml:space="preserve"> ele próprio o Tamiami Butcher.</w:t>
      </w:r>
    </w:p>
    <w:p w:rsidR="00C457A6" w:rsidRPr="008620DD" w:rsidRDefault="00C457A6" w:rsidP="00C457A6">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Voltando um pouco </w:t>
      </w:r>
      <w:r w:rsidR="001046EC">
        <w:rPr>
          <w:rFonts w:ascii="Times New Roman" w:hAnsi="Times New Roman" w:cs="Times New Roman"/>
          <w:sz w:val="24"/>
          <w:szCs w:val="24"/>
        </w:rPr>
        <w:t>atrás, convém reflectir</w:t>
      </w:r>
      <w:r>
        <w:rPr>
          <w:rFonts w:ascii="Times New Roman" w:hAnsi="Times New Roman" w:cs="Times New Roman"/>
          <w:sz w:val="24"/>
          <w:szCs w:val="24"/>
        </w:rPr>
        <w:t xml:space="preserve"> sobre a escolha </w:t>
      </w:r>
      <w:r w:rsidR="00166AB9">
        <w:rPr>
          <w:rFonts w:ascii="Times New Roman" w:hAnsi="Times New Roman" w:cs="Times New Roman"/>
          <w:sz w:val="24"/>
          <w:szCs w:val="24"/>
        </w:rPr>
        <w:t>do camião frigorífico utilizado no transporte das vítimas, tanto na obra literária</w:t>
      </w:r>
      <w:r w:rsidR="00473B77">
        <w:rPr>
          <w:rFonts w:ascii="Times New Roman" w:hAnsi="Times New Roman" w:cs="Times New Roman"/>
          <w:sz w:val="24"/>
          <w:szCs w:val="24"/>
        </w:rPr>
        <w:t>,</w:t>
      </w:r>
      <w:r w:rsidR="00166AB9">
        <w:rPr>
          <w:rFonts w:ascii="Times New Roman" w:hAnsi="Times New Roman" w:cs="Times New Roman"/>
          <w:sz w:val="24"/>
          <w:szCs w:val="24"/>
        </w:rPr>
        <w:t xml:space="preserve"> como na adaptação televisiva. É de senso comum que estes veículos refrigeradores estão associados ao transporte de carne para evitar a putrefacção da mesma. D</w:t>
      </w:r>
      <w:r w:rsidR="008547E5">
        <w:rPr>
          <w:rFonts w:ascii="Times New Roman" w:hAnsi="Times New Roman" w:cs="Times New Roman"/>
          <w:sz w:val="24"/>
          <w:szCs w:val="24"/>
        </w:rPr>
        <w:t>e um modo geral, este as</w:t>
      </w:r>
      <w:r w:rsidR="00166AB9">
        <w:rPr>
          <w:rFonts w:ascii="Times New Roman" w:hAnsi="Times New Roman" w:cs="Times New Roman"/>
          <w:sz w:val="24"/>
          <w:szCs w:val="24"/>
        </w:rPr>
        <w:t>pecto pode simbolizar</w:t>
      </w:r>
      <w:r w:rsidR="008547E5">
        <w:rPr>
          <w:rFonts w:ascii="Times New Roman" w:hAnsi="Times New Roman" w:cs="Times New Roman"/>
          <w:sz w:val="24"/>
          <w:szCs w:val="24"/>
        </w:rPr>
        <w:t xml:space="preserve"> a semelhança entre a carne animal e a carne humana, uma vez que ambas estão sujeitas à perecidade</w:t>
      </w:r>
      <w:r w:rsidR="00473B77">
        <w:rPr>
          <w:rFonts w:ascii="Times New Roman" w:hAnsi="Times New Roman" w:cs="Times New Roman"/>
          <w:sz w:val="24"/>
          <w:szCs w:val="24"/>
        </w:rPr>
        <w:t>,</w:t>
      </w:r>
      <w:r w:rsidR="008547E5">
        <w:rPr>
          <w:rFonts w:ascii="Times New Roman" w:hAnsi="Times New Roman" w:cs="Times New Roman"/>
          <w:sz w:val="24"/>
          <w:szCs w:val="24"/>
        </w:rPr>
        <w:t xml:space="preserve"> se não forem devidamente conservadas. Ao transportar as suas vítimas desmembradas num camião frigorífico, o </w:t>
      </w:r>
      <w:r w:rsidR="008547E5" w:rsidRPr="008547E5">
        <w:rPr>
          <w:rFonts w:ascii="Times New Roman" w:hAnsi="Times New Roman" w:cs="Times New Roman"/>
          <w:i/>
          <w:sz w:val="24"/>
          <w:szCs w:val="24"/>
        </w:rPr>
        <w:t>Ice Truck Killer</w:t>
      </w:r>
      <w:r w:rsidR="008547E5">
        <w:rPr>
          <w:rFonts w:ascii="Times New Roman" w:hAnsi="Times New Roman" w:cs="Times New Roman"/>
          <w:sz w:val="24"/>
          <w:szCs w:val="24"/>
        </w:rPr>
        <w:t xml:space="preserve"> ou </w:t>
      </w:r>
      <w:r w:rsidR="008547E5" w:rsidRPr="008547E5">
        <w:rPr>
          <w:rFonts w:ascii="Times New Roman" w:hAnsi="Times New Roman" w:cs="Times New Roman"/>
          <w:i/>
          <w:sz w:val="24"/>
          <w:szCs w:val="24"/>
        </w:rPr>
        <w:t>Tamiami Butcher</w:t>
      </w:r>
      <w:r w:rsidR="00166AB9">
        <w:rPr>
          <w:rFonts w:ascii="Times New Roman" w:hAnsi="Times New Roman" w:cs="Times New Roman"/>
          <w:sz w:val="24"/>
          <w:szCs w:val="24"/>
        </w:rPr>
        <w:t xml:space="preserve"> </w:t>
      </w:r>
      <w:r w:rsidR="008547E5">
        <w:rPr>
          <w:rFonts w:ascii="Times New Roman" w:hAnsi="Times New Roman" w:cs="Times New Roman"/>
          <w:sz w:val="24"/>
          <w:szCs w:val="24"/>
        </w:rPr>
        <w:t>pretende preservá-las como troféu, reafirmando a ideia de que apenas mata pelo prazer do momento, sendo o ser humano um mero objecto</w:t>
      </w:r>
      <w:r w:rsidR="00FD28CC">
        <w:rPr>
          <w:rFonts w:ascii="Times New Roman" w:hAnsi="Times New Roman" w:cs="Times New Roman"/>
          <w:sz w:val="24"/>
          <w:szCs w:val="24"/>
        </w:rPr>
        <w:t xml:space="preserve"> no seu cenário de jogo, facto que o distingue</w:t>
      </w:r>
      <w:r w:rsidR="008547E5">
        <w:rPr>
          <w:rFonts w:ascii="Times New Roman" w:hAnsi="Times New Roman" w:cs="Times New Roman"/>
          <w:sz w:val="24"/>
          <w:szCs w:val="24"/>
        </w:rPr>
        <w:t xml:space="preserve"> de Dexter.</w:t>
      </w:r>
    </w:p>
    <w:p w:rsidR="00290885" w:rsidRDefault="007A54F9" w:rsidP="00473B77">
      <w:pPr>
        <w:spacing w:line="360" w:lineRule="auto"/>
        <w:contextualSpacing/>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Outra diferença que se pode verificar entre a série e o romance de Lindsay tem a ver com a relação entre os dois assassinos</w:t>
      </w:r>
      <w:r w:rsidR="008547E5">
        <w:rPr>
          <w:rFonts w:ascii="Times New Roman" w:hAnsi="Times New Roman" w:cs="Times New Roman"/>
          <w:sz w:val="24"/>
          <w:szCs w:val="24"/>
        </w:rPr>
        <w:t>,</w:t>
      </w:r>
      <w:r>
        <w:rPr>
          <w:rFonts w:ascii="Times New Roman" w:hAnsi="Times New Roman" w:cs="Times New Roman"/>
          <w:sz w:val="24"/>
          <w:szCs w:val="24"/>
        </w:rPr>
        <w:t xml:space="preserve"> que partilham laços de sangue</w:t>
      </w:r>
      <w:r w:rsidR="00473B77">
        <w:rPr>
          <w:rFonts w:ascii="Times New Roman" w:hAnsi="Times New Roman" w:cs="Times New Roman"/>
          <w:sz w:val="24"/>
          <w:szCs w:val="24"/>
        </w:rPr>
        <w:t>,</w:t>
      </w:r>
      <w:r>
        <w:rPr>
          <w:rFonts w:ascii="Times New Roman" w:hAnsi="Times New Roman" w:cs="Times New Roman"/>
          <w:sz w:val="24"/>
          <w:szCs w:val="24"/>
        </w:rPr>
        <w:t xml:space="preserve"> sem que Dexter o saiba</w:t>
      </w:r>
      <w:r w:rsidR="00FD28CC">
        <w:rPr>
          <w:rFonts w:ascii="Times New Roman" w:hAnsi="Times New Roman" w:cs="Times New Roman"/>
          <w:sz w:val="24"/>
          <w:szCs w:val="24"/>
        </w:rPr>
        <w:t xml:space="preserve"> inicialmente</w:t>
      </w:r>
      <w:r>
        <w:rPr>
          <w:rFonts w:ascii="Times New Roman" w:hAnsi="Times New Roman" w:cs="Times New Roman"/>
          <w:sz w:val="24"/>
          <w:szCs w:val="24"/>
        </w:rPr>
        <w:t>.</w:t>
      </w:r>
      <w:r w:rsidR="008547E5">
        <w:rPr>
          <w:rFonts w:ascii="Times New Roman" w:hAnsi="Times New Roman" w:cs="Times New Roman"/>
          <w:sz w:val="24"/>
          <w:szCs w:val="24"/>
        </w:rPr>
        <w:t xml:space="preserve"> </w:t>
      </w:r>
      <w:r w:rsidR="00E70CA4">
        <w:rPr>
          <w:rFonts w:ascii="Times New Roman" w:hAnsi="Times New Roman" w:cs="Times New Roman"/>
          <w:sz w:val="24"/>
          <w:szCs w:val="24"/>
        </w:rPr>
        <w:t>No romance de Lind</w:t>
      </w:r>
      <w:r w:rsidR="002538AD">
        <w:rPr>
          <w:rFonts w:ascii="Times New Roman" w:hAnsi="Times New Roman" w:cs="Times New Roman"/>
          <w:sz w:val="24"/>
          <w:szCs w:val="24"/>
        </w:rPr>
        <w:t>s</w:t>
      </w:r>
      <w:r w:rsidR="00E70CA4">
        <w:rPr>
          <w:rFonts w:ascii="Times New Roman" w:hAnsi="Times New Roman" w:cs="Times New Roman"/>
          <w:sz w:val="24"/>
          <w:szCs w:val="24"/>
        </w:rPr>
        <w:t>ay, Dexter é levado a acreditar que ele poderá ser o autor dos crimes perpetrados pelo Tamiami Butcher</w:t>
      </w:r>
      <w:r w:rsidR="00473B77">
        <w:rPr>
          <w:rFonts w:ascii="Times New Roman" w:hAnsi="Times New Roman" w:cs="Times New Roman"/>
          <w:sz w:val="24"/>
          <w:szCs w:val="24"/>
        </w:rPr>
        <w:t>,</w:t>
      </w:r>
      <w:r w:rsidR="00E70CA4">
        <w:rPr>
          <w:rFonts w:ascii="Times New Roman" w:hAnsi="Times New Roman" w:cs="Times New Roman"/>
          <w:sz w:val="24"/>
          <w:szCs w:val="24"/>
        </w:rPr>
        <w:t xml:space="preserve"> devido a uma série de estranhos sonhos que o ligam ao homicídio. O indício final é uma fotografia manchada, obtida através de uma câmara de vigilância, de um homem que se assemelha a Dexter.</w:t>
      </w:r>
      <w:r w:rsidR="008547E5">
        <w:rPr>
          <w:rFonts w:ascii="Times New Roman" w:hAnsi="Times New Roman" w:cs="Times New Roman"/>
          <w:sz w:val="24"/>
          <w:szCs w:val="24"/>
        </w:rPr>
        <w:t xml:space="preserve"> </w:t>
      </w:r>
      <w:r w:rsidR="00E70CA4">
        <w:rPr>
          <w:rFonts w:ascii="Times New Roman" w:hAnsi="Times New Roman" w:cs="Times New Roman"/>
          <w:sz w:val="24"/>
          <w:szCs w:val="24"/>
        </w:rPr>
        <w:t xml:space="preserve">Depois do Tamiami Butcher raptar Deborah, a irmã </w:t>
      </w:r>
      <w:r w:rsidR="008547E5">
        <w:rPr>
          <w:rFonts w:ascii="Times New Roman" w:hAnsi="Times New Roman" w:cs="Times New Roman"/>
          <w:sz w:val="24"/>
          <w:szCs w:val="24"/>
        </w:rPr>
        <w:t xml:space="preserve">adoptiva </w:t>
      </w:r>
      <w:r w:rsidR="00E70CA4">
        <w:rPr>
          <w:rFonts w:ascii="Times New Roman" w:hAnsi="Times New Roman" w:cs="Times New Roman"/>
          <w:sz w:val="24"/>
          <w:szCs w:val="24"/>
        </w:rPr>
        <w:t>de Dexter, este é confrontado com a situação, apenas termina</w:t>
      </w:r>
      <w:r w:rsidR="008547E5">
        <w:rPr>
          <w:rFonts w:ascii="Times New Roman" w:hAnsi="Times New Roman" w:cs="Times New Roman"/>
          <w:sz w:val="24"/>
          <w:szCs w:val="24"/>
        </w:rPr>
        <w:t>n</w:t>
      </w:r>
      <w:r w:rsidR="00E70CA4">
        <w:rPr>
          <w:rFonts w:ascii="Times New Roman" w:hAnsi="Times New Roman" w:cs="Times New Roman"/>
          <w:sz w:val="24"/>
          <w:szCs w:val="24"/>
        </w:rPr>
        <w:t>do com o inevitável confronto entre os dois assassinos. Posteriormente, é revelado que este recente assassino não é mais do que o irmão biológico de Dexter, Brian, que igualmente testemunhou o brutal homicídio da sua mãe.</w:t>
      </w:r>
      <w:r w:rsidR="00473B77">
        <w:rPr>
          <w:rFonts w:ascii="Times New Roman" w:hAnsi="Times New Roman" w:cs="Times New Roman"/>
          <w:sz w:val="24"/>
          <w:szCs w:val="24"/>
        </w:rPr>
        <w:t xml:space="preserve"> </w:t>
      </w:r>
      <w:r w:rsidR="00E70CA4">
        <w:rPr>
          <w:rFonts w:ascii="Times New Roman" w:hAnsi="Times New Roman" w:cs="Times New Roman"/>
          <w:sz w:val="24"/>
          <w:szCs w:val="24"/>
        </w:rPr>
        <w:t>No registo televisivo, estes aspectos surgem da mesma forma</w:t>
      </w:r>
      <w:r w:rsidR="00473B77">
        <w:rPr>
          <w:rFonts w:ascii="Times New Roman" w:hAnsi="Times New Roman" w:cs="Times New Roman"/>
          <w:sz w:val="24"/>
          <w:szCs w:val="24"/>
        </w:rPr>
        <w:t xml:space="preserve"> em que estão presentes na obra literária</w:t>
      </w:r>
      <w:r w:rsidR="00E70CA4">
        <w:rPr>
          <w:rFonts w:ascii="Times New Roman" w:hAnsi="Times New Roman" w:cs="Times New Roman"/>
          <w:sz w:val="24"/>
          <w:szCs w:val="24"/>
        </w:rPr>
        <w:t>, embora Brian tenha adquirido o nome de Rudy, protésico de profissão. Este aspecto</w:t>
      </w:r>
      <w:r w:rsidR="001046EC">
        <w:rPr>
          <w:rFonts w:ascii="Times New Roman" w:hAnsi="Times New Roman" w:cs="Times New Roman"/>
          <w:sz w:val="24"/>
          <w:szCs w:val="24"/>
        </w:rPr>
        <w:t>,</w:t>
      </w:r>
      <w:r w:rsidR="00E70CA4">
        <w:rPr>
          <w:rFonts w:ascii="Times New Roman" w:hAnsi="Times New Roman" w:cs="Times New Roman"/>
          <w:sz w:val="24"/>
          <w:szCs w:val="24"/>
        </w:rPr>
        <w:t xml:space="preserve"> relacionado com a sua profissão</w:t>
      </w:r>
      <w:r w:rsidR="001046EC">
        <w:rPr>
          <w:rFonts w:ascii="Times New Roman" w:hAnsi="Times New Roman" w:cs="Times New Roman"/>
          <w:sz w:val="24"/>
          <w:szCs w:val="24"/>
        </w:rPr>
        <w:t>,</w:t>
      </w:r>
      <w:r w:rsidR="00E70CA4">
        <w:rPr>
          <w:rFonts w:ascii="Times New Roman" w:hAnsi="Times New Roman" w:cs="Times New Roman"/>
          <w:sz w:val="24"/>
          <w:szCs w:val="24"/>
        </w:rPr>
        <w:t xml:space="preserve"> não é retratado na obra de </w:t>
      </w:r>
      <w:r w:rsidR="00E70CA4">
        <w:rPr>
          <w:rFonts w:ascii="Times New Roman" w:hAnsi="Times New Roman" w:cs="Times New Roman"/>
          <w:sz w:val="24"/>
          <w:szCs w:val="24"/>
        </w:rPr>
        <w:lastRenderedPageBreak/>
        <w:t>Lindsay</w:t>
      </w:r>
      <w:r w:rsidR="00473B77">
        <w:rPr>
          <w:rFonts w:ascii="Times New Roman" w:hAnsi="Times New Roman" w:cs="Times New Roman"/>
          <w:sz w:val="24"/>
          <w:szCs w:val="24"/>
        </w:rPr>
        <w:t>,</w:t>
      </w:r>
      <w:r w:rsidR="00E70CA4">
        <w:rPr>
          <w:rFonts w:ascii="Times New Roman" w:hAnsi="Times New Roman" w:cs="Times New Roman"/>
          <w:sz w:val="24"/>
          <w:szCs w:val="24"/>
        </w:rPr>
        <w:t xml:space="preserve"> mas Michael Cuesta desenvolveu aqui uma brilhante ironia</w:t>
      </w:r>
      <w:r w:rsidR="00473B77">
        <w:rPr>
          <w:rFonts w:ascii="Times New Roman" w:hAnsi="Times New Roman" w:cs="Times New Roman"/>
          <w:sz w:val="24"/>
          <w:szCs w:val="24"/>
        </w:rPr>
        <w:t>,</w:t>
      </w:r>
      <w:r w:rsidR="00E70CA4">
        <w:rPr>
          <w:rFonts w:ascii="Times New Roman" w:hAnsi="Times New Roman" w:cs="Times New Roman"/>
          <w:sz w:val="24"/>
          <w:szCs w:val="24"/>
        </w:rPr>
        <w:t xml:space="preserve"> que encaixa plenam</w:t>
      </w:r>
      <w:r w:rsidR="00FD28CC">
        <w:rPr>
          <w:rFonts w:ascii="Times New Roman" w:hAnsi="Times New Roman" w:cs="Times New Roman"/>
          <w:sz w:val="24"/>
          <w:szCs w:val="24"/>
        </w:rPr>
        <w:t xml:space="preserve">ente no tipo de obra em que se baseou. Assim, </w:t>
      </w:r>
      <w:r w:rsidR="001C4325">
        <w:rPr>
          <w:rFonts w:ascii="Times New Roman" w:hAnsi="Times New Roman" w:cs="Times New Roman"/>
          <w:sz w:val="24"/>
          <w:szCs w:val="24"/>
        </w:rPr>
        <w:t xml:space="preserve">ao escolher esta profissão para Rudy, </w:t>
      </w:r>
      <w:r w:rsidR="00FD28CC">
        <w:rPr>
          <w:rFonts w:ascii="Times New Roman" w:hAnsi="Times New Roman" w:cs="Times New Roman"/>
          <w:sz w:val="24"/>
          <w:szCs w:val="24"/>
        </w:rPr>
        <w:t xml:space="preserve">o produtor </w:t>
      </w:r>
      <w:r w:rsidR="001C4325">
        <w:rPr>
          <w:rFonts w:ascii="Times New Roman" w:hAnsi="Times New Roman" w:cs="Times New Roman"/>
          <w:sz w:val="24"/>
          <w:szCs w:val="24"/>
        </w:rPr>
        <w:t xml:space="preserve">recorreu à mesma estratégia utilizada por Lindsay, ou seja, a sua profissão retrata a sua actividade pós-laboral, tal como Dexter. Enquanto Dexter é um analista de padrões sanguíneos e um </w:t>
      </w:r>
      <w:r w:rsidR="001C4325" w:rsidRPr="001046EC">
        <w:rPr>
          <w:rFonts w:ascii="Times New Roman" w:hAnsi="Times New Roman" w:cs="Times New Roman"/>
          <w:i/>
          <w:sz w:val="24"/>
          <w:szCs w:val="24"/>
        </w:rPr>
        <w:t>serial killer</w:t>
      </w:r>
      <w:r w:rsidR="001C4325">
        <w:rPr>
          <w:rFonts w:ascii="Times New Roman" w:hAnsi="Times New Roman" w:cs="Times New Roman"/>
          <w:sz w:val="24"/>
          <w:szCs w:val="24"/>
        </w:rPr>
        <w:t xml:space="preserve"> em simultâneo, Rudy constrói próteses e, ao mesmo tempo, é um </w:t>
      </w:r>
      <w:r w:rsidR="001C4325" w:rsidRPr="001046EC">
        <w:rPr>
          <w:rFonts w:ascii="Times New Roman" w:hAnsi="Times New Roman" w:cs="Times New Roman"/>
          <w:i/>
          <w:sz w:val="24"/>
          <w:szCs w:val="24"/>
        </w:rPr>
        <w:t>serial killer</w:t>
      </w:r>
      <w:r w:rsidR="00473B77">
        <w:rPr>
          <w:rFonts w:ascii="Times New Roman" w:hAnsi="Times New Roman" w:cs="Times New Roman"/>
          <w:sz w:val="24"/>
          <w:szCs w:val="24"/>
        </w:rPr>
        <w:t>,</w:t>
      </w:r>
      <w:r w:rsidR="001C4325">
        <w:rPr>
          <w:rFonts w:ascii="Times New Roman" w:hAnsi="Times New Roman" w:cs="Times New Roman"/>
          <w:sz w:val="24"/>
          <w:szCs w:val="24"/>
        </w:rPr>
        <w:t xml:space="preserve"> cuja assinatura </w:t>
      </w:r>
      <w:r w:rsidR="00290885">
        <w:rPr>
          <w:rFonts w:ascii="Times New Roman" w:hAnsi="Times New Roman" w:cs="Times New Roman"/>
          <w:sz w:val="24"/>
          <w:szCs w:val="24"/>
        </w:rPr>
        <w:t>se rege pelo desmembramento das suas vítimas, o que não deixa de ser irónico. Este facto possibilita a íntima ligação entre os dois irmãos, pois as suas profissões funcionam como verdadeiros opostos das “actividades” que mantêm fora do horário de trabalho</w:t>
      </w:r>
      <w:r w:rsidR="00E95ABB">
        <w:rPr>
          <w:rFonts w:ascii="Times New Roman" w:hAnsi="Times New Roman" w:cs="Times New Roman"/>
          <w:sz w:val="24"/>
          <w:szCs w:val="24"/>
        </w:rPr>
        <w:t>, aspecto que dá à obra um tom de humor negro.</w:t>
      </w:r>
      <w:r w:rsidR="0091598D">
        <w:rPr>
          <w:rFonts w:ascii="Times New Roman" w:hAnsi="Times New Roman" w:cs="Times New Roman"/>
          <w:sz w:val="24"/>
          <w:szCs w:val="24"/>
        </w:rPr>
        <w:t xml:space="preserve"> </w:t>
      </w:r>
      <w:r w:rsidR="00290885">
        <w:rPr>
          <w:rFonts w:ascii="Times New Roman" w:hAnsi="Times New Roman" w:cs="Times New Roman"/>
          <w:sz w:val="24"/>
          <w:szCs w:val="24"/>
        </w:rPr>
        <w:t>Relativamente a esta diferença entre a série e</w:t>
      </w:r>
      <w:r w:rsidR="001046EC">
        <w:rPr>
          <w:rFonts w:ascii="Times New Roman" w:hAnsi="Times New Roman" w:cs="Times New Roman"/>
          <w:sz w:val="24"/>
          <w:szCs w:val="24"/>
        </w:rPr>
        <w:t xml:space="preserve"> a obra lite</w:t>
      </w:r>
      <w:r w:rsidR="00290885">
        <w:rPr>
          <w:rFonts w:ascii="Times New Roman" w:hAnsi="Times New Roman" w:cs="Times New Roman"/>
          <w:sz w:val="24"/>
          <w:szCs w:val="24"/>
        </w:rPr>
        <w:t>rária</w:t>
      </w:r>
      <w:r w:rsidR="001046EC">
        <w:rPr>
          <w:rFonts w:ascii="Times New Roman" w:hAnsi="Times New Roman" w:cs="Times New Roman"/>
          <w:sz w:val="24"/>
          <w:szCs w:val="24"/>
        </w:rPr>
        <w:t>,</w:t>
      </w:r>
      <w:r w:rsidR="00290885">
        <w:rPr>
          <w:rFonts w:ascii="Times New Roman" w:hAnsi="Times New Roman" w:cs="Times New Roman"/>
          <w:sz w:val="24"/>
          <w:szCs w:val="24"/>
        </w:rPr>
        <w:t xml:space="preserve"> podemos afirmar que, neste sentido, ambos os registos funcionam como o complemento um do outro: no romance é-nos dada toda a informação necessária sobre Dexter</w:t>
      </w:r>
      <w:r w:rsidR="00E95ABB">
        <w:rPr>
          <w:rFonts w:ascii="Times New Roman" w:hAnsi="Times New Roman" w:cs="Times New Roman"/>
          <w:sz w:val="24"/>
          <w:szCs w:val="24"/>
        </w:rPr>
        <w:t>,</w:t>
      </w:r>
      <w:r w:rsidR="00290885">
        <w:rPr>
          <w:rFonts w:ascii="Times New Roman" w:hAnsi="Times New Roman" w:cs="Times New Roman"/>
          <w:sz w:val="24"/>
          <w:szCs w:val="24"/>
        </w:rPr>
        <w:t xml:space="preserve"> </w:t>
      </w:r>
      <w:r w:rsidR="00E95ABB">
        <w:rPr>
          <w:rFonts w:ascii="Times New Roman" w:hAnsi="Times New Roman" w:cs="Times New Roman"/>
          <w:sz w:val="24"/>
          <w:szCs w:val="24"/>
        </w:rPr>
        <w:t xml:space="preserve">relegando Brian </w:t>
      </w:r>
      <w:r w:rsidR="00F81848">
        <w:rPr>
          <w:rFonts w:ascii="Times New Roman" w:hAnsi="Times New Roman" w:cs="Times New Roman"/>
          <w:sz w:val="24"/>
          <w:szCs w:val="24"/>
        </w:rPr>
        <w:t xml:space="preserve">um pouco </w:t>
      </w:r>
      <w:r w:rsidR="00E95ABB">
        <w:rPr>
          <w:rFonts w:ascii="Times New Roman" w:hAnsi="Times New Roman" w:cs="Times New Roman"/>
          <w:sz w:val="24"/>
          <w:szCs w:val="24"/>
        </w:rPr>
        <w:t>para segundo plano - uma vez que não existem muitos dados sobre ele</w:t>
      </w:r>
      <w:r w:rsidR="0091598D">
        <w:rPr>
          <w:rFonts w:ascii="Times New Roman" w:hAnsi="Times New Roman" w:cs="Times New Roman"/>
          <w:sz w:val="24"/>
          <w:szCs w:val="24"/>
        </w:rPr>
        <w:t>,</w:t>
      </w:r>
      <w:r w:rsidR="00F81848">
        <w:rPr>
          <w:rFonts w:ascii="Times New Roman" w:hAnsi="Times New Roman" w:cs="Times New Roman"/>
          <w:sz w:val="24"/>
          <w:szCs w:val="24"/>
        </w:rPr>
        <w:t xml:space="preserve"> pois permanece como personagem misteriosa</w:t>
      </w:r>
      <w:r w:rsidR="00473B77">
        <w:rPr>
          <w:rFonts w:ascii="Times New Roman" w:hAnsi="Times New Roman" w:cs="Times New Roman"/>
          <w:sz w:val="24"/>
          <w:szCs w:val="24"/>
        </w:rPr>
        <w:t xml:space="preserve"> -</w:t>
      </w:r>
      <w:r w:rsidR="00E95ABB">
        <w:rPr>
          <w:rFonts w:ascii="Times New Roman" w:hAnsi="Times New Roman" w:cs="Times New Roman"/>
          <w:sz w:val="24"/>
          <w:szCs w:val="24"/>
        </w:rPr>
        <w:t xml:space="preserve">, </w:t>
      </w:r>
      <w:proofErr w:type="gramStart"/>
      <w:r w:rsidR="00290885">
        <w:rPr>
          <w:rFonts w:ascii="Times New Roman" w:hAnsi="Times New Roman" w:cs="Times New Roman"/>
          <w:sz w:val="24"/>
          <w:szCs w:val="24"/>
        </w:rPr>
        <w:t>enquanto que</w:t>
      </w:r>
      <w:proofErr w:type="gramEnd"/>
      <w:r w:rsidR="00290885">
        <w:rPr>
          <w:rFonts w:ascii="Times New Roman" w:hAnsi="Times New Roman" w:cs="Times New Roman"/>
          <w:sz w:val="24"/>
          <w:szCs w:val="24"/>
        </w:rPr>
        <w:t xml:space="preserve"> </w:t>
      </w:r>
      <w:r w:rsidR="00E95ABB">
        <w:rPr>
          <w:rFonts w:ascii="Times New Roman" w:hAnsi="Times New Roman" w:cs="Times New Roman"/>
          <w:sz w:val="24"/>
          <w:szCs w:val="24"/>
        </w:rPr>
        <w:t>na série é alargada a visão sobre Rudy, permitindo a ligação entre ambas as personagens e destacando a ideia de que as semelhanças entre eles podem indiciar algo mais profundo, ou seja, o facto de serem irmãos biológicos.</w:t>
      </w:r>
    </w:p>
    <w:p w:rsidR="008031DB" w:rsidRPr="00554815" w:rsidRDefault="00F81848" w:rsidP="0091598D">
      <w:pPr>
        <w:spacing w:line="360" w:lineRule="auto"/>
        <w:ind w:firstLine="708"/>
        <w:contextualSpacing/>
        <w:jc w:val="both"/>
        <w:rPr>
          <w:rFonts w:ascii="Times New Roman" w:hAnsi="Times New Roman" w:cs="Times New Roman"/>
          <w:color w:val="FF0000"/>
          <w:sz w:val="24"/>
          <w:szCs w:val="24"/>
        </w:rPr>
      </w:pPr>
      <w:r>
        <w:rPr>
          <w:rFonts w:ascii="Times New Roman" w:hAnsi="Times New Roman" w:cs="Times New Roman"/>
          <w:sz w:val="24"/>
          <w:szCs w:val="24"/>
        </w:rPr>
        <w:t xml:space="preserve">Outra das diferenças entre a série e a obra literária tem a ver com </w:t>
      </w:r>
      <w:r w:rsidR="00DB1BE6">
        <w:rPr>
          <w:rFonts w:ascii="Times New Roman" w:hAnsi="Times New Roman" w:cs="Times New Roman"/>
          <w:sz w:val="24"/>
          <w:szCs w:val="24"/>
        </w:rPr>
        <w:t>o facto de algumas personagens secundárias serem modificadas</w:t>
      </w:r>
      <w:r w:rsidR="00473B77">
        <w:rPr>
          <w:rFonts w:ascii="Times New Roman" w:hAnsi="Times New Roman" w:cs="Times New Roman"/>
          <w:sz w:val="24"/>
          <w:szCs w:val="24"/>
        </w:rPr>
        <w:t>, em termos de nomes ou características pessoais</w:t>
      </w:r>
      <w:r w:rsidR="00DB1BE6">
        <w:rPr>
          <w:rFonts w:ascii="Times New Roman" w:hAnsi="Times New Roman" w:cs="Times New Roman"/>
          <w:sz w:val="24"/>
          <w:szCs w:val="24"/>
        </w:rPr>
        <w:t>. Assim, a detective LaGuerta é chamada</w:t>
      </w:r>
      <w:r w:rsidR="00FD28CC">
        <w:rPr>
          <w:rFonts w:ascii="Times New Roman" w:hAnsi="Times New Roman" w:cs="Times New Roman"/>
          <w:sz w:val="24"/>
          <w:szCs w:val="24"/>
        </w:rPr>
        <w:t xml:space="preserve"> de Migdia no romance e Maria na</w:t>
      </w:r>
      <w:r w:rsidR="00DB1BE6">
        <w:rPr>
          <w:rFonts w:ascii="Times New Roman" w:hAnsi="Times New Roman" w:cs="Times New Roman"/>
          <w:sz w:val="24"/>
          <w:szCs w:val="24"/>
        </w:rPr>
        <w:t xml:space="preserve"> série, talvez devido ao facto do produtor querer reforçar a sua origem latina, escolhendo um nome que, de certo modo, é transversal a todas as línguas. Também o primeiro nome do agente Doakes é alterado para James na série televisiva, </w:t>
      </w:r>
      <w:proofErr w:type="gramStart"/>
      <w:r w:rsidR="00DB1BE6">
        <w:rPr>
          <w:rFonts w:ascii="Times New Roman" w:hAnsi="Times New Roman" w:cs="Times New Roman"/>
          <w:sz w:val="24"/>
          <w:szCs w:val="24"/>
        </w:rPr>
        <w:t>enquanto que</w:t>
      </w:r>
      <w:proofErr w:type="gramEnd"/>
      <w:r w:rsidR="00DB1BE6">
        <w:rPr>
          <w:rFonts w:ascii="Times New Roman" w:hAnsi="Times New Roman" w:cs="Times New Roman"/>
          <w:sz w:val="24"/>
          <w:szCs w:val="24"/>
        </w:rPr>
        <w:t xml:space="preserve"> em </w:t>
      </w:r>
      <w:r w:rsidR="00DB1BE6" w:rsidRPr="001046EC">
        <w:rPr>
          <w:rFonts w:ascii="Times New Roman" w:hAnsi="Times New Roman" w:cs="Times New Roman"/>
          <w:i/>
          <w:sz w:val="24"/>
          <w:szCs w:val="24"/>
        </w:rPr>
        <w:t>Darkly Dreaming De</w:t>
      </w:r>
      <w:r w:rsidR="001046EC" w:rsidRPr="001046EC">
        <w:rPr>
          <w:rFonts w:ascii="Times New Roman" w:hAnsi="Times New Roman" w:cs="Times New Roman"/>
          <w:i/>
          <w:sz w:val="24"/>
          <w:szCs w:val="24"/>
        </w:rPr>
        <w:t>xter</w:t>
      </w:r>
      <w:r w:rsidR="00473B77">
        <w:rPr>
          <w:rFonts w:ascii="Times New Roman" w:hAnsi="Times New Roman" w:cs="Times New Roman"/>
          <w:sz w:val="24"/>
          <w:szCs w:val="24"/>
        </w:rPr>
        <w:t xml:space="preserve"> este é chamado de</w:t>
      </w:r>
      <w:r w:rsidR="00DB1BE6">
        <w:rPr>
          <w:rFonts w:ascii="Times New Roman" w:hAnsi="Times New Roman" w:cs="Times New Roman"/>
          <w:sz w:val="24"/>
          <w:szCs w:val="24"/>
        </w:rPr>
        <w:t xml:space="preserve"> Albert.</w:t>
      </w:r>
      <w:r w:rsidR="0091598D">
        <w:rPr>
          <w:rFonts w:ascii="Times New Roman" w:hAnsi="Times New Roman" w:cs="Times New Roman"/>
          <w:sz w:val="24"/>
          <w:szCs w:val="24"/>
        </w:rPr>
        <w:t xml:space="preserve"> </w:t>
      </w:r>
      <w:r w:rsidR="00DB1BE6">
        <w:rPr>
          <w:rFonts w:ascii="Times New Roman" w:hAnsi="Times New Roman" w:cs="Times New Roman"/>
          <w:sz w:val="24"/>
          <w:szCs w:val="24"/>
        </w:rPr>
        <w:t>A personagem de Camilla Figg é aquela que mais transformações sofr</w:t>
      </w:r>
      <w:r w:rsidR="00473B77">
        <w:rPr>
          <w:rFonts w:ascii="Times New Roman" w:hAnsi="Times New Roman" w:cs="Times New Roman"/>
          <w:sz w:val="24"/>
          <w:szCs w:val="24"/>
        </w:rPr>
        <w:t xml:space="preserve">eu na adaptação da </w:t>
      </w:r>
      <w:proofErr w:type="gramStart"/>
      <w:r w:rsidR="00473B77">
        <w:rPr>
          <w:rFonts w:ascii="Times New Roman" w:hAnsi="Times New Roman" w:cs="Times New Roman"/>
          <w:sz w:val="24"/>
          <w:szCs w:val="24"/>
        </w:rPr>
        <w:t>obra ao meio televisivo</w:t>
      </w:r>
      <w:proofErr w:type="gramEnd"/>
      <w:r w:rsidR="00945C3F">
        <w:rPr>
          <w:rFonts w:ascii="Times New Roman" w:hAnsi="Times New Roman" w:cs="Times New Roman"/>
          <w:sz w:val="24"/>
          <w:szCs w:val="24"/>
        </w:rPr>
        <w:t>. Assim, no romance de Lindsay</w:t>
      </w:r>
      <w:r w:rsidR="001046EC">
        <w:rPr>
          <w:rFonts w:ascii="Times New Roman" w:hAnsi="Times New Roman" w:cs="Times New Roman"/>
          <w:sz w:val="24"/>
          <w:szCs w:val="24"/>
        </w:rPr>
        <w:t>,</w:t>
      </w:r>
      <w:r w:rsidR="00945C3F">
        <w:rPr>
          <w:rFonts w:ascii="Times New Roman" w:hAnsi="Times New Roman" w:cs="Times New Roman"/>
          <w:sz w:val="24"/>
          <w:szCs w:val="24"/>
        </w:rPr>
        <w:t xml:space="preserve"> esta é uma jovem colega de laboratório de Dexter, </w:t>
      </w:r>
      <w:r w:rsidR="00F24210">
        <w:rPr>
          <w:rFonts w:ascii="Times New Roman" w:hAnsi="Times New Roman" w:cs="Times New Roman"/>
          <w:sz w:val="24"/>
          <w:szCs w:val="24"/>
        </w:rPr>
        <w:t xml:space="preserve">muito </w:t>
      </w:r>
      <w:r w:rsidR="00945C3F">
        <w:rPr>
          <w:rFonts w:ascii="Times New Roman" w:hAnsi="Times New Roman" w:cs="Times New Roman"/>
          <w:sz w:val="24"/>
          <w:szCs w:val="24"/>
        </w:rPr>
        <w:t>cobiçada pelos homens</w:t>
      </w:r>
      <w:r w:rsidR="00F24210">
        <w:rPr>
          <w:rFonts w:ascii="Times New Roman" w:hAnsi="Times New Roman" w:cs="Times New Roman"/>
          <w:sz w:val="24"/>
          <w:szCs w:val="24"/>
        </w:rPr>
        <w:t>,</w:t>
      </w:r>
      <w:r w:rsidR="00945C3F">
        <w:rPr>
          <w:rFonts w:ascii="Times New Roman" w:hAnsi="Times New Roman" w:cs="Times New Roman"/>
          <w:sz w:val="24"/>
          <w:szCs w:val="24"/>
        </w:rPr>
        <w:t xml:space="preserve"> mas que demonstra uma simpatia especial por Dexter, não fosse ele</w:t>
      </w:r>
      <w:r w:rsidR="00F24210">
        <w:rPr>
          <w:rFonts w:ascii="Times New Roman" w:hAnsi="Times New Roman" w:cs="Times New Roman"/>
          <w:sz w:val="24"/>
          <w:szCs w:val="24"/>
        </w:rPr>
        <w:t xml:space="preserve"> um exemplo de poder de sedução. </w:t>
      </w:r>
      <w:r w:rsidR="00F24210" w:rsidRPr="00F24210">
        <w:rPr>
          <w:rFonts w:ascii="Times New Roman" w:hAnsi="Times New Roman" w:cs="Times New Roman"/>
          <w:sz w:val="24"/>
          <w:szCs w:val="24"/>
          <w:lang w:val="en-US"/>
        </w:rPr>
        <w:t>Co</w:t>
      </w:r>
      <w:r w:rsidR="00F24210">
        <w:rPr>
          <w:rFonts w:ascii="Times New Roman" w:hAnsi="Times New Roman" w:cs="Times New Roman"/>
          <w:sz w:val="24"/>
          <w:szCs w:val="24"/>
          <w:lang w:val="en-US"/>
        </w:rPr>
        <w:t>mo próprio Dexter destaca:</w:t>
      </w:r>
      <w:r w:rsidR="00C50E1B" w:rsidRPr="00F24210">
        <w:rPr>
          <w:rFonts w:ascii="Times New Roman" w:hAnsi="Times New Roman" w:cs="Times New Roman"/>
          <w:sz w:val="24"/>
          <w:szCs w:val="24"/>
          <w:lang w:val="en-US"/>
        </w:rPr>
        <w:t xml:space="preserve"> “But as she saw me, she came up onto her knees, blushed, and watched me go by without speaking. She always seemed to stare at me and then blush</w:t>
      </w:r>
      <w:r w:rsidR="00F24210" w:rsidRPr="00F24210">
        <w:rPr>
          <w:rFonts w:ascii="Times New Roman" w:hAnsi="Times New Roman" w:cs="Times New Roman"/>
          <w:sz w:val="24"/>
          <w:szCs w:val="24"/>
          <w:lang w:val="en-US"/>
        </w:rPr>
        <w:t>.</w:t>
      </w:r>
      <w:r w:rsidR="00F24210">
        <w:rPr>
          <w:rFonts w:ascii="Times New Roman" w:hAnsi="Times New Roman" w:cs="Times New Roman"/>
          <w:sz w:val="24"/>
          <w:szCs w:val="24"/>
          <w:lang w:val="en-US"/>
        </w:rPr>
        <w:t xml:space="preserve">” </w:t>
      </w:r>
      <w:r w:rsidR="00F24210" w:rsidRPr="00F24210">
        <w:rPr>
          <w:rFonts w:ascii="Times New Roman" w:hAnsi="Times New Roman" w:cs="Times New Roman"/>
          <w:sz w:val="24"/>
          <w:szCs w:val="24"/>
        </w:rPr>
        <w:t>(L</w:t>
      </w:r>
      <w:r w:rsidR="00F24210">
        <w:rPr>
          <w:rFonts w:ascii="Times New Roman" w:hAnsi="Times New Roman" w:cs="Times New Roman"/>
          <w:sz w:val="24"/>
          <w:szCs w:val="24"/>
        </w:rPr>
        <w:t>indsay 2004: 29).</w:t>
      </w:r>
      <w:r w:rsidR="00945C3F" w:rsidRPr="00F24210">
        <w:rPr>
          <w:rFonts w:ascii="Times New Roman" w:hAnsi="Times New Roman" w:cs="Times New Roman"/>
          <w:sz w:val="24"/>
          <w:szCs w:val="24"/>
        </w:rPr>
        <w:t xml:space="preserve"> </w:t>
      </w:r>
      <w:r w:rsidR="00945C3F">
        <w:rPr>
          <w:rFonts w:ascii="Times New Roman" w:hAnsi="Times New Roman" w:cs="Times New Roman"/>
          <w:sz w:val="24"/>
          <w:szCs w:val="24"/>
        </w:rPr>
        <w:t>Ao colocar a figura de Camilla na obra, Lindsay poderá ter tido como objectivo reforçar o facto de que um assassino em série é desprovido de sentimentos e, como tal, a ideia de uma possível r</w:t>
      </w:r>
      <w:r w:rsidR="001046EC">
        <w:rPr>
          <w:rFonts w:ascii="Times New Roman" w:hAnsi="Times New Roman" w:cs="Times New Roman"/>
          <w:sz w:val="24"/>
          <w:szCs w:val="24"/>
        </w:rPr>
        <w:t>elação, meramente sexual ou não</w:t>
      </w:r>
      <w:r w:rsidR="00F24210">
        <w:rPr>
          <w:rFonts w:ascii="Times New Roman" w:hAnsi="Times New Roman" w:cs="Times New Roman"/>
          <w:sz w:val="24"/>
          <w:szCs w:val="24"/>
        </w:rPr>
        <w:t>,</w:t>
      </w:r>
      <w:r w:rsidR="00945C3F">
        <w:rPr>
          <w:rFonts w:ascii="Times New Roman" w:hAnsi="Times New Roman" w:cs="Times New Roman"/>
          <w:sz w:val="24"/>
          <w:szCs w:val="24"/>
        </w:rPr>
        <w:t xml:space="preserve"> é algo inconcebível na mente de </w:t>
      </w:r>
      <w:r w:rsidR="00945C3F">
        <w:rPr>
          <w:rFonts w:ascii="Times New Roman" w:hAnsi="Times New Roman" w:cs="Times New Roman"/>
          <w:sz w:val="24"/>
          <w:szCs w:val="24"/>
        </w:rPr>
        <w:lastRenderedPageBreak/>
        <w:t>Dexter. Mesmo apesar de todas as tentações a que possa estar sujeito, Dexte</w:t>
      </w:r>
      <w:r w:rsidR="001046EC">
        <w:rPr>
          <w:rFonts w:ascii="Times New Roman" w:hAnsi="Times New Roman" w:cs="Times New Roman"/>
          <w:sz w:val="24"/>
          <w:szCs w:val="24"/>
        </w:rPr>
        <w:t xml:space="preserve">r apenas está interessado numa </w:t>
      </w:r>
      <w:r w:rsidR="00945C3F">
        <w:rPr>
          <w:rFonts w:ascii="Times New Roman" w:hAnsi="Times New Roman" w:cs="Times New Roman"/>
          <w:sz w:val="24"/>
          <w:szCs w:val="24"/>
        </w:rPr>
        <w:t>relação de aparência e não foi por acaso que encontrou em Rita a mulher “ideal” – fragiliza</w:t>
      </w:r>
      <w:r w:rsidR="0091598D">
        <w:rPr>
          <w:rFonts w:ascii="Times New Roman" w:hAnsi="Times New Roman" w:cs="Times New Roman"/>
          <w:sz w:val="24"/>
          <w:szCs w:val="24"/>
        </w:rPr>
        <w:t>da e sexualmente desinteressada</w:t>
      </w:r>
      <w:r w:rsidR="00F24210">
        <w:rPr>
          <w:rFonts w:ascii="Times New Roman" w:hAnsi="Times New Roman" w:cs="Times New Roman"/>
          <w:sz w:val="24"/>
          <w:szCs w:val="24"/>
        </w:rPr>
        <w:t>,</w:t>
      </w:r>
      <w:r w:rsidR="0091598D">
        <w:rPr>
          <w:rFonts w:ascii="Times New Roman" w:hAnsi="Times New Roman" w:cs="Times New Roman"/>
          <w:sz w:val="24"/>
          <w:szCs w:val="24"/>
        </w:rPr>
        <w:t xml:space="preserve"> devido aos abusos físicos e psicológicos que sofreu por parte do ex-marido. </w:t>
      </w:r>
      <w:r w:rsidR="00945C3F">
        <w:rPr>
          <w:rFonts w:ascii="Times New Roman" w:hAnsi="Times New Roman" w:cs="Times New Roman"/>
          <w:sz w:val="24"/>
          <w:szCs w:val="24"/>
        </w:rPr>
        <w:t>Na adaptação televisiva</w:t>
      </w:r>
      <w:r w:rsidR="009D2F40">
        <w:rPr>
          <w:rFonts w:ascii="Times New Roman" w:hAnsi="Times New Roman" w:cs="Times New Roman"/>
          <w:sz w:val="24"/>
          <w:szCs w:val="24"/>
        </w:rPr>
        <w:t>, a imagem de uma jovem sedutora dá lugar a uma mulher de meia-idade que no passado havia trabalhado com o pai adoptivo de Dexter</w:t>
      </w:r>
      <w:r w:rsidR="00F24210">
        <w:rPr>
          <w:rFonts w:ascii="Times New Roman" w:hAnsi="Times New Roman" w:cs="Times New Roman"/>
          <w:sz w:val="24"/>
          <w:szCs w:val="24"/>
        </w:rPr>
        <w:t>, tendo acompanhado o crescimento deste desde o momento da sua adopção. Esta</w:t>
      </w:r>
      <w:r w:rsidR="009D2F40">
        <w:rPr>
          <w:rFonts w:ascii="Times New Roman" w:hAnsi="Times New Roman" w:cs="Times New Roman"/>
          <w:sz w:val="24"/>
          <w:szCs w:val="24"/>
        </w:rPr>
        <w:t xml:space="preserve"> acaba por ser uma personagem importante na série, uma vez que </w:t>
      </w:r>
      <w:r w:rsidR="00FD28CC">
        <w:rPr>
          <w:rFonts w:ascii="Times New Roman" w:hAnsi="Times New Roman" w:cs="Times New Roman"/>
          <w:sz w:val="24"/>
          <w:szCs w:val="24"/>
        </w:rPr>
        <w:t xml:space="preserve">consegue </w:t>
      </w:r>
      <w:r w:rsidR="009D2F40">
        <w:rPr>
          <w:rFonts w:ascii="Times New Roman" w:hAnsi="Times New Roman" w:cs="Times New Roman"/>
          <w:sz w:val="24"/>
          <w:szCs w:val="24"/>
        </w:rPr>
        <w:t>estabelece</w:t>
      </w:r>
      <w:r w:rsidR="00FD28CC">
        <w:rPr>
          <w:rFonts w:ascii="Times New Roman" w:hAnsi="Times New Roman" w:cs="Times New Roman"/>
          <w:sz w:val="24"/>
          <w:szCs w:val="24"/>
        </w:rPr>
        <w:t>r</w:t>
      </w:r>
      <w:r w:rsidR="009D2F40">
        <w:rPr>
          <w:rFonts w:ascii="Times New Roman" w:hAnsi="Times New Roman" w:cs="Times New Roman"/>
          <w:sz w:val="24"/>
          <w:szCs w:val="24"/>
        </w:rPr>
        <w:t xml:space="preserve"> com Dexter </w:t>
      </w:r>
      <w:r w:rsidR="00FD28CC">
        <w:rPr>
          <w:rFonts w:ascii="Times New Roman" w:hAnsi="Times New Roman" w:cs="Times New Roman"/>
          <w:sz w:val="24"/>
          <w:szCs w:val="24"/>
        </w:rPr>
        <w:t>uma espécie de relação maternal.</w:t>
      </w:r>
      <w:r w:rsidR="009D2F40">
        <w:rPr>
          <w:rFonts w:ascii="Times New Roman" w:hAnsi="Times New Roman" w:cs="Times New Roman"/>
          <w:sz w:val="24"/>
          <w:szCs w:val="24"/>
        </w:rPr>
        <w:t xml:space="preserve"> </w:t>
      </w:r>
      <w:r w:rsidR="008031DB">
        <w:rPr>
          <w:rFonts w:ascii="Times New Roman" w:hAnsi="Times New Roman" w:cs="Times New Roman"/>
          <w:sz w:val="24"/>
          <w:szCs w:val="24"/>
        </w:rPr>
        <w:t xml:space="preserve">Camilla, que nunca teve filhos e que sempre conviveu com Dexter, viu nele o que mais se aproximou de um filho; por seu lado, Dexter, que nunca experienciou o afecto maternal, pôde sentir com Camilla algo diferente do que estava habituado, chegando mesmo a gostar dela verdadeiramente. Esta estratégia utilizada na série televisiva é muito importante </w:t>
      </w:r>
      <w:r w:rsidR="00F42A34">
        <w:rPr>
          <w:rFonts w:ascii="Times New Roman" w:hAnsi="Times New Roman" w:cs="Times New Roman"/>
          <w:sz w:val="24"/>
          <w:szCs w:val="24"/>
        </w:rPr>
        <w:t>para a evolução da personagem, pois é a partir da sua relação com Camilla que Dexter adquire o “estatuto” de assassino com coração, permitindo uma transformação da personagem em termos de valores sentimentais.</w:t>
      </w:r>
      <w:r w:rsidR="0091598D">
        <w:rPr>
          <w:rFonts w:ascii="Times New Roman" w:hAnsi="Times New Roman" w:cs="Times New Roman"/>
          <w:sz w:val="24"/>
          <w:szCs w:val="24"/>
        </w:rPr>
        <w:t xml:space="preserve"> </w:t>
      </w:r>
    </w:p>
    <w:p w:rsidR="0081009F" w:rsidRPr="0016609F" w:rsidRDefault="004D4CA6" w:rsidP="00F21F78">
      <w:pPr>
        <w:spacing w:line="360" w:lineRule="auto"/>
        <w:contextualSpacing/>
        <w:jc w:val="both"/>
        <w:rPr>
          <w:rFonts w:ascii="Times New Roman" w:hAnsi="Times New Roman" w:cs="Times New Roman"/>
          <w:i/>
          <w:sz w:val="24"/>
          <w:szCs w:val="24"/>
        </w:rPr>
      </w:pPr>
      <w:r>
        <w:rPr>
          <w:rFonts w:ascii="Times New Roman" w:hAnsi="Times New Roman" w:cs="Times New Roman"/>
          <w:b/>
          <w:sz w:val="24"/>
          <w:szCs w:val="24"/>
        </w:rPr>
        <w:tab/>
      </w:r>
      <w:r>
        <w:rPr>
          <w:rFonts w:ascii="Times New Roman" w:hAnsi="Times New Roman" w:cs="Times New Roman"/>
          <w:sz w:val="24"/>
          <w:szCs w:val="24"/>
        </w:rPr>
        <w:t>D</w:t>
      </w:r>
      <w:r w:rsidR="001046EC">
        <w:rPr>
          <w:rFonts w:ascii="Times New Roman" w:hAnsi="Times New Roman" w:cs="Times New Roman"/>
          <w:sz w:val="24"/>
          <w:szCs w:val="24"/>
        </w:rPr>
        <w:t>e seguida, podemos constatar</w:t>
      </w:r>
      <w:r w:rsidR="00F24210">
        <w:rPr>
          <w:rFonts w:ascii="Times New Roman" w:hAnsi="Times New Roman" w:cs="Times New Roman"/>
          <w:sz w:val="24"/>
          <w:szCs w:val="24"/>
        </w:rPr>
        <w:t>,</w:t>
      </w:r>
      <w:r w:rsidR="001046EC">
        <w:rPr>
          <w:rFonts w:ascii="Times New Roman" w:hAnsi="Times New Roman" w:cs="Times New Roman"/>
          <w:sz w:val="24"/>
          <w:szCs w:val="24"/>
        </w:rPr>
        <w:t xml:space="preserve"> em </w:t>
      </w:r>
      <w:r w:rsidRPr="001046EC">
        <w:rPr>
          <w:rFonts w:ascii="Times New Roman" w:hAnsi="Times New Roman" w:cs="Times New Roman"/>
          <w:i/>
          <w:sz w:val="24"/>
          <w:szCs w:val="24"/>
        </w:rPr>
        <w:t>Darkly Dreaming Dexter</w:t>
      </w:r>
      <w:r w:rsidR="00F24210">
        <w:rPr>
          <w:rFonts w:ascii="Times New Roman" w:hAnsi="Times New Roman" w:cs="Times New Roman"/>
          <w:sz w:val="24"/>
          <w:szCs w:val="24"/>
        </w:rPr>
        <w:t>,</w:t>
      </w:r>
      <w:r w:rsidR="001046EC">
        <w:rPr>
          <w:rFonts w:ascii="Times New Roman" w:hAnsi="Times New Roman" w:cs="Times New Roman"/>
          <w:i/>
          <w:sz w:val="24"/>
          <w:szCs w:val="24"/>
        </w:rPr>
        <w:t xml:space="preserve"> </w:t>
      </w:r>
      <w:r>
        <w:rPr>
          <w:rFonts w:ascii="Times New Roman" w:hAnsi="Times New Roman" w:cs="Times New Roman"/>
          <w:sz w:val="24"/>
          <w:szCs w:val="24"/>
        </w:rPr>
        <w:t xml:space="preserve">que Dexter menciona constantemente a sua necessidade de matar devido à constante pressão exercida pelo seu </w:t>
      </w:r>
      <w:r w:rsidRPr="001046EC">
        <w:rPr>
          <w:rFonts w:ascii="Times New Roman" w:hAnsi="Times New Roman" w:cs="Times New Roman"/>
          <w:i/>
          <w:sz w:val="24"/>
          <w:szCs w:val="24"/>
        </w:rPr>
        <w:t>Dark Passenger</w:t>
      </w:r>
      <w:r>
        <w:rPr>
          <w:rFonts w:ascii="Times New Roman" w:hAnsi="Times New Roman" w:cs="Times New Roman"/>
          <w:i/>
          <w:sz w:val="24"/>
          <w:szCs w:val="24"/>
        </w:rPr>
        <w:t xml:space="preserve"> </w:t>
      </w:r>
      <w:r>
        <w:rPr>
          <w:rFonts w:ascii="Times New Roman" w:hAnsi="Times New Roman" w:cs="Times New Roman"/>
          <w:sz w:val="24"/>
          <w:szCs w:val="24"/>
        </w:rPr>
        <w:t xml:space="preserve">e, muitas vezes, refere-se a ele próprio como “nós” </w:t>
      </w:r>
      <w:r w:rsidRPr="001046EC">
        <w:rPr>
          <w:rFonts w:ascii="Times New Roman" w:hAnsi="Times New Roman" w:cs="Times New Roman"/>
          <w:sz w:val="24"/>
          <w:szCs w:val="24"/>
        </w:rPr>
        <w:t>(“we” ou “us”),</w:t>
      </w:r>
      <w:r>
        <w:rPr>
          <w:rFonts w:ascii="Times New Roman" w:hAnsi="Times New Roman" w:cs="Times New Roman"/>
          <w:sz w:val="24"/>
          <w:szCs w:val="24"/>
        </w:rPr>
        <w:t xml:space="preserve"> fazendo alusão à a</w:t>
      </w:r>
      <w:r w:rsidR="00F24210">
        <w:rPr>
          <w:rFonts w:ascii="Times New Roman" w:hAnsi="Times New Roman" w:cs="Times New Roman"/>
          <w:sz w:val="24"/>
          <w:szCs w:val="24"/>
        </w:rPr>
        <w:t xml:space="preserve">mbiguidade da sua personalidade. </w:t>
      </w:r>
      <w:r w:rsidR="00F24210" w:rsidRPr="00F24210">
        <w:rPr>
          <w:rFonts w:ascii="Times New Roman" w:hAnsi="Times New Roman" w:cs="Times New Roman"/>
          <w:sz w:val="24"/>
          <w:szCs w:val="24"/>
          <w:lang w:val="en-US"/>
        </w:rPr>
        <w:t>Como o próprio menciona:</w:t>
      </w:r>
      <w:r w:rsidRPr="00F24210">
        <w:rPr>
          <w:rFonts w:ascii="Times New Roman" w:hAnsi="Times New Roman" w:cs="Times New Roman"/>
          <w:sz w:val="24"/>
          <w:szCs w:val="24"/>
          <w:lang w:val="en-US"/>
        </w:rPr>
        <w:t xml:space="preserve"> “It´s such an important moment, and a real relief for both of us, the Dark Passenger and </w:t>
      </w:r>
      <w:proofErr w:type="gramStart"/>
      <w:r w:rsidRPr="00F24210">
        <w:rPr>
          <w:rFonts w:ascii="Times New Roman" w:hAnsi="Times New Roman" w:cs="Times New Roman"/>
          <w:sz w:val="24"/>
          <w:szCs w:val="24"/>
          <w:lang w:val="en-US"/>
        </w:rPr>
        <w:t>I</w:t>
      </w:r>
      <w:proofErr w:type="gramEnd"/>
      <w:r w:rsidR="00F24210" w:rsidRPr="00F24210">
        <w:rPr>
          <w:rFonts w:ascii="Times New Roman" w:hAnsi="Times New Roman" w:cs="Times New Roman"/>
          <w:sz w:val="24"/>
          <w:szCs w:val="24"/>
          <w:lang w:val="en-US"/>
        </w:rPr>
        <w:t>.</w:t>
      </w:r>
      <w:r w:rsidR="00F24210">
        <w:rPr>
          <w:rFonts w:ascii="Times New Roman" w:hAnsi="Times New Roman" w:cs="Times New Roman"/>
          <w:sz w:val="24"/>
          <w:szCs w:val="24"/>
          <w:lang w:val="en-US"/>
        </w:rPr>
        <w:t xml:space="preserve">” </w:t>
      </w:r>
      <w:r w:rsidR="00F24210" w:rsidRPr="00F24210">
        <w:rPr>
          <w:rFonts w:ascii="Times New Roman" w:hAnsi="Times New Roman" w:cs="Times New Roman"/>
          <w:sz w:val="24"/>
          <w:szCs w:val="24"/>
        </w:rPr>
        <w:t>(L</w:t>
      </w:r>
      <w:r w:rsidR="00F24210">
        <w:rPr>
          <w:rFonts w:ascii="Times New Roman" w:hAnsi="Times New Roman" w:cs="Times New Roman"/>
          <w:sz w:val="24"/>
          <w:szCs w:val="24"/>
        </w:rPr>
        <w:t>indsay 2004: 155).</w:t>
      </w:r>
      <w:r w:rsidR="0016609F" w:rsidRPr="00F24210">
        <w:rPr>
          <w:rFonts w:ascii="Times New Roman" w:hAnsi="Times New Roman" w:cs="Times New Roman"/>
          <w:i/>
          <w:sz w:val="24"/>
          <w:szCs w:val="24"/>
        </w:rPr>
        <w:t xml:space="preserve"> </w:t>
      </w:r>
      <w:r w:rsidR="002538AD">
        <w:rPr>
          <w:rFonts w:ascii="Times New Roman" w:hAnsi="Times New Roman" w:cs="Times New Roman"/>
          <w:sz w:val="24"/>
          <w:szCs w:val="24"/>
        </w:rPr>
        <w:t xml:space="preserve">Na primeira temporada da série, existe apenas uma referência ao </w:t>
      </w:r>
      <w:r w:rsidR="001046EC" w:rsidRPr="001046EC">
        <w:rPr>
          <w:rFonts w:ascii="Times New Roman" w:hAnsi="Times New Roman" w:cs="Times New Roman"/>
          <w:i/>
          <w:sz w:val="24"/>
          <w:szCs w:val="24"/>
        </w:rPr>
        <w:t>Dark Passenger</w:t>
      </w:r>
      <w:r w:rsidR="00F24210">
        <w:rPr>
          <w:rFonts w:ascii="Times New Roman" w:hAnsi="Times New Roman" w:cs="Times New Roman"/>
          <w:sz w:val="24"/>
          <w:szCs w:val="24"/>
        </w:rPr>
        <w:t>,</w:t>
      </w:r>
      <w:r w:rsidR="002538AD">
        <w:rPr>
          <w:rFonts w:ascii="Times New Roman" w:hAnsi="Times New Roman" w:cs="Times New Roman"/>
          <w:sz w:val="24"/>
          <w:szCs w:val="24"/>
        </w:rPr>
        <w:t xml:space="preserve"> numa cena que não está contemplada na obra literária, ou seja, o esfaqueamento de Ángel pelo Tamiami Butcher. Só na segunda temporada da série passam a existir múltiplas referências ao </w:t>
      </w:r>
      <w:r w:rsidR="002538AD" w:rsidRPr="001046EC">
        <w:rPr>
          <w:rFonts w:ascii="Times New Roman" w:hAnsi="Times New Roman" w:cs="Times New Roman"/>
          <w:i/>
          <w:sz w:val="24"/>
          <w:szCs w:val="24"/>
        </w:rPr>
        <w:t>Dark Passen</w:t>
      </w:r>
      <w:r w:rsidR="001046EC" w:rsidRPr="001046EC">
        <w:rPr>
          <w:rFonts w:ascii="Times New Roman" w:hAnsi="Times New Roman" w:cs="Times New Roman"/>
          <w:i/>
          <w:sz w:val="24"/>
          <w:szCs w:val="24"/>
        </w:rPr>
        <w:t>ger</w:t>
      </w:r>
      <w:r w:rsidR="00F24210">
        <w:rPr>
          <w:rFonts w:ascii="Times New Roman" w:hAnsi="Times New Roman" w:cs="Times New Roman"/>
          <w:sz w:val="24"/>
          <w:szCs w:val="24"/>
        </w:rPr>
        <w:t>, embora esta não seja</w:t>
      </w:r>
      <w:r w:rsidR="002538AD">
        <w:rPr>
          <w:rFonts w:ascii="Times New Roman" w:hAnsi="Times New Roman" w:cs="Times New Roman"/>
          <w:sz w:val="24"/>
          <w:szCs w:val="24"/>
        </w:rPr>
        <w:t xml:space="preserve"> muito baseada na segunda obra, </w:t>
      </w:r>
      <w:r w:rsidR="001046EC" w:rsidRPr="001046EC">
        <w:rPr>
          <w:rFonts w:ascii="Times New Roman" w:hAnsi="Times New Roman" w:cs="Times New Roman"/>
          <w:i/>
          <w:sz w:val="24"/>
          <w:szCs w:val="24"/>
        </w:rPr>
        <w:t>Dearly Devoted Dexter</w:t>
      </w:r>
      <w:r w:rsidR="00F24210">
        <w:rPr>
          <w:rFonts w:ascii="Times New Roman" w:hAnsi="Times New Roman" w:cs="Times New Roman"/>
          <w:i/>
          <w:sz w:val="24"/>
          <w:szCs w:val="24"/>
        </w:rPr>
        <w:t xml:space="preserve"> </w:t>
      </w:r>
      <w:r w:rsidR="00F24210">
        <w:rPr>
          <w:rFonts w:ascii="Times New Roman" w:hAnsi="Times New Roman" w:cs="Times New Roman"/>
          <w:sz w:val="24"/>
          <w:szCs w:val="24"/>
        </w:rPr>
        <w:t>(2005)</w:t>
      </w:r>
      <w:r w:rsidR="002538AD" w:rsidRPr="003D3CD7">
        <w:rPr>
          <w:rFonts w:ascii="Times New Roman" w:hAnsi="Times New Roman" w:cs="Times New Roman"/>
          <w:sz w:val="24"/>
          <w:szCs w:val="24"/>
        </w:rPr>
        <w:t>,</w:t>
      </w:r>
      <w:r w:rsidR="002538AD">
        <w:rPr>
          <w:rFonts w:ascii="Times New Roman" w:hAnsi="Times New Roman" w:cs="Times New Roman"/>
          <w:sz w:val="24"/>
          <w:szCs w:val="24"/>
        </w:rPr>
        <w:t xml:space="preserve"> existindo apenas um ou outro aspecto que é comum a ambas.</w:t>
      </w:r>
    </w:p>
    <w:p w:rsidR="004D6015" w:rsidRDefault="003A3086" w:rsidP="0016609F">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Outra</w:t>
      </w:r>
      <w:r w:rsidR="004D6015">
        <w:rPr>
          <w:rFonts w:ascii="Times New Roman" w:hAnsi="Times New Roman" w:cs="Times New Roman"/>
          <w:sz w:val="24"/>
          <w:szCs w:val="24"/>
        </w:rPr>
        <w:t xml:space="preserve"> diferença entre a série e o romance tem a ver com o aspecto físico de Dexter e Rudy. Na obra literária ambos são idênticos fisicamente, facto que</w:t>
      </w:r>
      <w:r w:rsidR="00864503">
        <w:rPr>
          <w:rFonts w:ascii="Times New Roman" w:hAnsi="Times New Roman" w:cs="Times New Roman"/>
          <w:sz w:val="24"/>
          <w:szCs w:val="24"/>
        </w:rPr>
        <w:t xml:space="preserve"> pretende reforçar os laços genéticos que os unem. Por outro lado, os actores escolhidos para desempenhar ambos os papéis (Michael C. Hall como Dexter e </w:t>
      </w:r>
      <w:r w:rsidR="004903AC">
        <w:rPr>
          <w:rFonts w:ascii="Times New Roman" w:hAnsi="Times New Roman" w:cs="Times New Roman"/>
          <w:sz w:val="24"/>
          <w:szCs w:val="24"/>
        </w:rPr>
        <w:t>Christian Camargo como Rudy Cooper) são distintos quanto à sua aparência, facto que permite realçar a sua diferença no que concerne ao homicídio em série. Dexter é capaz de observar o interior não só de cada pessoa</w:t>
      </w:r>
      <w:r w:rsidR="003A3348">
        <w:rPr>
          <w:rFonts w:ascii="Times New Roman" w:hAnsi="Times New Roman" w:cs="Times New Roman"/>
          <w:sz w:val="24"/>
          <w:szCs w:val="24"/>
        </w:rPr>
        <w:t xml:space="preserve"> - </w:t>
      </w:r>
      <w:r w:rsidR="004903AC">
        <w:rPr>
          <w:rFonts w:ascii="Times New Roman" w:hAnsi="Times New Roman" w:cs="Times New Roman"/>
          <w:sz w:val="24"/>
          <w:szCs w:val="24"/>
        </w:rPr>
        <w:t>ao matar ape</w:t>
      </w:r>
      <w:r w:rsidR="00F803FC">
        <w:rPr>
          <w:rFonts w:ascii="Times New Roman" w:hAnsi="Times New Roman" w:cs="Times New Roman"/>
          <w:sz w:val="24"/>
          <w:szCs w:val="24"/>
        </w:rPr>
        <w:t>nas aqueles que real</w:t>
      </w:r>
      <w:r w:rsidR="004903AC">
        <w:rPr>
          <w:rFonts w:ascii="Times New Roman" w:hAnsi="Times New Roman" w:cs="Times New Roman"/>
          <w:sz w:val="24"/>
          <w:szCs w:val="24"/>
        </w:rPr>
        <w:t>mente merecem</w:t>
      </w:r>
      <w:r w:rsidR="003A3348">
        <w:rPr>
          <w:rFonts w:ascii="Times New Roman" w:hAnsi="Times New Roman" w:cs="Times New Roman"/>
          <w:sz w:val="24"/>
          <w:szCs w:val="24"/>
        </w:rPr>
        <w:t xml:space="preserve"> -</w:t>
      </w:r>
      <w:r w:rsidR="004903AC">
        <w:rPr>
          <w:rFonts w:ascii="Times New Roman" w:hAnsi="Times New Roman" w:cs="Times New Roman"/>
          <w:sz w:val="24"/>
          <w:szCs w:val="24"/>
        </w:rPr>
        <w:t xml:space="preserve">, mas </w:t>
      </w:r>
      <w:r w:rsidR="004903AC">
        <w:rPr>
          <w:rFonts w:ascii="Times New Roman" w:hAnsi="Times New Roman" w:cs="Times New Roman"/>
          <w:sz w:val="24"/>
          <w:szCs w:val="24"/>
        </w:rPr>
        <w:lastRenderedPageBreak/>
        <w:t xml:space="preserve">também </w:t>
      </w:r>
      <w:r w:rsidR="008B5953">
        <w:rPr>
          <w:rFonts w:ascii="Times New Roman" w:hAnsi="Times New Roman" w:cs="Times New Roman"/>
          <w:sz w:val="24"/>
          <w:szCs w:val="24"/>
        </w:rPr>
        <w:t>da sociedade em geral, contribui</w:t>
      </w:r>
      <w:r w:rsidR="004903AC">
        <w:rPr>
          <w:rFonts w:ascii="Times New Roman" w:hAnsi="Times New Roman" w:cs="Times New Roman"/>
          <w:sz w:val="24"/>
          <w:szCs w:val="24"/>
        </w:rPr>
        <w:t>ndo para</w:t>
      </w:r>
      <w:r w:rsidR="00F24210">
        <w:rPr>
          <w:rFonts w:ascii="Times New Roman" w:hAnsi="Times New Roman" w:cs="Times New Roman"/>
          <w:sz w:val="24"/>
          <w:szCs w:val="24"/>
        </w:rPr>
        <w:t xml:space="preserve"> o despertar de consciências. P</w:t>
      </w:r>
      <w:r w:rsidR="003A3348">
        <w:rPr>
          <w:rFonts w:ascii="Times New Roman" w:hAnsi="Times New Roman" w:cs="Times New Roman"/>
          <w:sz w:val="24"/>
          <w:szCs w:val="24"/>
        </w:rPr>
        <w:t>or seu lado, Rudy associa-se um pouco à imagem de Jack, the Ripper, uma vez que o que importa é apenas a satisfação do seu desejo primário, o acto de matar por matar</w:t>
      </w:r>
      <w:r w:rsidR="003D3CD7">
        <w:rPr>
          <w:rFonts w:ascii="Times New Roman" w:hAnsi="Times New Roman" w:cs="Times New Roman"/>
          <w:sz w:val="24"/>
          <w:szCs w:val="24"/>
        </w:rPr>
        <w:t xml:space="preserve"> e, deste modo, atingir Dexter</w:t>
      </w:r>
      <w:r w:rsidR="003A3348">
        <w:rPr>
          <w:rFonts w:ascii="Times New Roman" w:hAnsi="Times New Roman" w:cs="Times New Roman"/>
          <w:sz w:val="24"/>
          <w:szCs w:val="24"/>
        </w:rPr>
        <w:t>.</w:t>
      </w:r>
      <w:r w:rsidR="00491C86">
        <w:rPr>
          <w:rFonts w:ascii="Times New Roman" w:hAnsi="Times New Roman" w:cs="Times New Roman"/>
          <w:sz w:val="24"/>
          <w:szCs w:val="24"/>
        </w:rPr>
        <w:t xml:space="preserve"> Nesta perspectiva, a escolha de aparências distintas</w:t>
      </w:r>
      <w:r w:rsidR="00F24210">
        <w:rPr>
          <w:rFonts w:ascii="Times New Roman" w:hAnsi="Times New Roman" w:cs="Times New Roman"/>
          <w:sz w:val="24"/>
          <w:szCs w:val="24"/>
        </w:rPr>
        <w:t>,</w:t>
      </w:r>
      <w:r w:rsidR="00491C86">
        <w:rPr>
          <w:rFonts w:ascii="Times New Roman" w:hAnsi="Times New Roman" w:cs="Times New Roman"/>
          <w:sz w:val="24"/>
          <w:szCs w:val="24"/>
        </w:rPr>
        <w:t xml:space="preserve"> no que concerne aos respectivos actores</w:t>
      </w:r>
      <w:r w:rsidR="00F24210">
        <w:rPr>
          <w:rFonts w:ascii="Times New Roman" w:hAnsi="Times New Roman" w:cs="Times New Roman"/>
          <w:sz w:val="24"/>
          <w:szCs w:val="24"/>
        </w:rPr>
        <w:t>,</w:t>
      </w:r>
      <w:r w:rsidR="00491C86">
        <w:rPr>
          <w:rFonts w:ascii="Times New Roman" w:hAnsi="Times New Roman" w:cs="Times New Roman"/>
          <w:sz w:val="24"/>
          <w:szCs w:val="24"/>
        </w:rPr>
        <w:t xml:space="preserve"> permite reforçar a ideia de que, mesmo apesar de serem irmãos biológicos e assassinos em série, estes são muito diferentes um do outro, nome</w:t>
      </w:r>
      <w:r w:rsidR="005C2C66">
        <w:rPr>
          <w:rFonts w:ascii="Times New Roman" w:hAnsi="Times New Roman" w:cs="Times New Roman"/>
          <w:sz w:val="24"/>
          <w:szCs w:val="24"/>
        </w:rPr>
        <w:t>a</w:t>
      </w:r>
      <w:r w:rsidR="00491C86">
        <w:rPr>
          <w:rFonts w:ascii="Times New Roman" w:hAnsi="Times New Roman" w:cs="Times New Roman"/>
          <w:sz w:val="24"/>
          <w:szCs w:val="24"/>
        </w:rPr>
        <w:t xml:space="preserve">damente no que respeita às suas </w:t>
      </w:r>
      <w:r w:rsidR="003D3CD7">
        <w:rPr>
          <w:rFonts w:ascii="Times New Roman" w:hAnsi="Times New Roman" w:cs="Times New Roman"/>
          <w:sz w:val="24"/>
          <w:szCs w:val="24"/>
        </w:rPr>
        <w:t>verdadeiras intenções no acto de</w:t>
      </w:r>
      <w:r w:rsidR="00F24210">
        <w:rPr>
          <w:rFonts w:ascii="Times New Roman" w:hAnsi="Times New Roman" w:cs="Times New Roman"/>
          <w:sz w:val="24"/>
          <w:szCs w:val="24"/>
        </w:rPr>
        <w:t xml:space="preserve"> liquidar</w:t>
      </w:r>
      <w:r w:rsidR="00491C86">
        <w:rPr>
          <w:rFonts w:ascii="Times New Roman" w:hAnsi="Times New Roman" w:cs="Times New Roman"/>
          <w:sz w:val="24"/>
          <w:szCs w:val="24"/>
        </w:rPr>
        <w:t>.</w:t>
      </w:r>
    </w:p>
    <w:p w:rsidR="000F0E5B" w:rsidRDefault="000F0E5B" w:rsidP="000F0E5B">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Outra questão que a série explora com sucesso é a movimentação de diferentes assuntos em paralelo ao tema principal. Exis</w:t>
      </w:r>
      <w:r w:rsidR="00F24210">
        <w:rPr>
          <w:rFonts w:ascii="Times New Roman" w:hAnsi="Times New Roman" w:cs="Times New Roman"/>
          <w:sz w:val="24"/>
          <w:szCs w:val="24"/>
        </w:rPr>
        <w:t>te uma “história” primária – a qual</w:t>
      </w:r>
      <w:r>
        <w:rPr>
          <w:rFonts w:ascii="Times New Roman" w:hAnsi="Times New Roman" w:cs="Times New Roman"/>
          <w:sz w:val="24"/>
          <w:szCs w:val="24"/>
        </w:rPr>
        <w:t xml:space="preserve"> co</w:t>
      </w:r>
      <w:r w:rsidR="00F24210">
        <w:rPr>
          <w:rFonts w:ascii="Times New Roman" w:hAnsi="Times New Roman" w:cs="Times New Roman"/>
          <w:sz w:val="24"/>
          <w:szCs w:val="24"/>
        </w:rPr>
        <w:t>nsiste no jogo de perseguição constante</w:t>
      </w:r>
      <w:r>
        <w:rPr>
          <w:rFonts w:ascii="Times New Roman" w:hAnsi="Times New Roman" w:cs="Times New Roman"/>
          <w:sz w:val="24"/>
          <w:szCs w:val="24"/>
        </w:rPr>
        <w:t xml:space="preserve"> entre Dexter e o Tamiami Butcher –</w:t>
      </w:r>
      <w:r w:rsidR="00F24210">
        <w:rPr>
          <w:rFonts w:ascii="Times New Roman" w:hAnsi="Times New Roman" w:cs="Times New Roman"/>
          <w:sz w:val="24"/>
          <w:szCs w:val="24"/>
        </w:rPr>
        <w:t>,</w:t>
      </w:r>
      <w:r>
        <w:rPr>
          <w:rFonts w:ascii="Times New Roman" w:hAnsi="Times New Roman" w:cs="Times New Roman"/>
          <w:sz w:val="24"/>
          <w:szCs w:val="24"/>
        </w:rPr>
        <w:t xml:space="preserve"> que origina um desenvolvimento secundário, envolvendo a carreira de Deborah e a perseguição ao assassino. Não </w:t>
      </w:r>
      <w:r w:rsidR="00F24210">
        <w:rPr>
          <w:rFonts w:ascii="Times New Roman" w:hAnsi="Times New Roman" w:cs="Times New Roman"/>
          <w:sz w:val="24"/>
          <w:szCs w:val="24"/>
        </w:rPr>
        <w:t xml:space="preserve">é </w:t>
      </w:r>
      <w:r>
        <w:rPr>
          <w:rFonts w:ascii="Times New Roman" w:hAnsi="Times New Roman" w:cs="Times New Roman"/>
          <w:sz w:val="24"/>
          <w:szCs w:val="24"/>
        </w:rPr>
        <w:t xml:space="preserve">só ao nível de Deborah </w:t>
      </w:r>
      <w:r w:rsidR="00F24210">
        <w:rPr>
          <w:rFonts w:ascii="Times New Roman" w:hAnsi="Times New Roman" w:cs="Times New Roman"/>
          <w:sz w:val="24"/>
          <w:szCs w:val="24"/>
        </w:rPr>
        <w:t xml:space="preserve">que </w:t>
      </w:r>
      <w:r>
        <w:rPr>
          <w:rFonts w:ascii="Times New Roman" w:hAnsi="Times New Roman" w:cs="Times New Roman"/>
          <w:sz w:val="24"/>
          <w:szCs w:val="24"/>
        </w:rPr>
        <w:t>se centram estes acontecimentos paralelos</w:t>
      </w:r>
      <w:r w:rsidR="00F24210">
        <w:rPr>
          <w:rFonts w:ascii="Times New Roman" w:hAnsi="Times New Roman" w:cs="Times New Roman"/>
          <w:sz w:val="24"/>
          <w:szCs w:val="24"/>
        </w:rPr>
        <w:t>,</w:t>
      </w:r>
      <w:r>
        <w:rPr>
          <w:rFonts w:ascii="Times New Roman" w:hAnsi="Times New Roman" w:cs="Times New Roman"/>
          <w:sz w:val="24"/>
          <w:szCs w:val="24"/>
        </w:rPr>
        <w:t xml:space="preserve"> pois, de certo modo, todas as restantes personagens que giram em torno de Dexter acabam por ver as suas vidas afectadas pelo misterioso assassino em série. Contudo, é a sua irmã adoptiva e a sua namorada que possuem um papel mais relevante, uma vez que representam a sua ligação com o mundo, com o terreno. Elas, de certo </w:t>
      </w:r>
      <w:r w:rsidR="00F24210">
        <w:rPr>
          <w:rFonts w:ascii="Times New Roman" w:hAnsi="Times New Roman" w:cs="Times New Roman"/>
          <w:sz w:val="24"/>
          <w:szCs w:val="24"/>
        </w:rPr>
        <w:t>modo, personificam o sentimentalismo</w:t>
      </w:r>
      <w:r>
        <w:rPr>
          <w:rFonts w:ascii="Times New Roman" w:hAnsi="Times New Roman" w:cs="Times New Roman"/>
          <w:sz w:val="24"/>
          <w:szCs w:val="24"/>
        </w:rPr>
        <w:t xml:space="preserve"> que Dexter insiste em negar e que o mantém em contacto com o lado humano da existência. Assim, Deborah possibilita a ligação de Dexter à família e mantém viva a presença de Harry, o seu pai; por outro lado, Rita, a sua namorada, representa o futuro em termos familiares, pois é com ela que Dexter irá constituir</w:t>
      </w:r>
      <w:r w:rsidR="00F24210">
        <w:rPr>
          <w:rFonts w:ascii="Times New Roman" w:hAnsi="Times New Roman" w:cs="Times New Roman"/>
          <w:sz w:val="24"/>
          <w:szCs w:val="24"/>
        </w:rPr>
        <w:t xml:space="preserve"> uma verdadeira família, como</w:t>
      </w:r>
      <w:r>
        <w:rPr>
          <w:rFonts w:ascii="Times New Roman" w:hAnsi="Times New Roman" w:cs="Times New Roman"/>
          <w:sz w:val="24"/>
          <w:szCs w:val="24"/>
        </w:rPr>
        <w:t xml:space="preserve"> pode observar</w:t>
      </w:r>
      <w:r w:rsidR="00F24210">
        <w:rPr>
          <w:rFonts w:ascii="Times New Roman" w:hAnsi="Times New Roman" w:cs="Times New Roman"/>
          <w:sz w:val="24"/>
          <w:szCs w:val="24"/>
        </w:rPr>
        <w:t>-se</w:t>
      </w:r>
      <w:r>
        <w:rPr>
          <w:rFonts w:ascii="Times New Roman" w:hAnsi="Times New Roman" w:cs="Times New Roman"/>
          <w:sz w:val="24"/>
          <w:szCs w:val="24"/>
        </w:rPr>
        <w:t xml:space="preserve"> nas temporadas seguintes da série televisiva.</w:t>
      </w:r>
    </w:p>
    <w:p w:rsidR="0081009F" w:rsidRDefault="00680276" w:rsidP="000C6FC7">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Como conclusão desta temática</w:t>
      </w:r>
      <w:r w:rsidR="00091B8E">
        <w:rPr>
          <w:rFonts w:ascii="Times New Roman" w:hAnsi="Times New Roman" w:cs="Times New Roman"/>
          <w:sz w:val="24"/>
          <w:szCs w:val="24"/>
        </w:rPr>
        <w:t>,</w:t>
      </w:r>
      <w:r>
        <w:rPr>
          <w:rFonts w:ascii="Times New Roman" w:hAnsi="Times New Roman" w:cs="Times New Roman"/>
          <w:sz w:val="24"/>
          <w:szCs w:val="24"/>
        </w:rPr>
        <w:t xml:space="preserve"> sobre as diferenças entre o romance e a adaptação televisiva, convém realçar a extrema importância da introdução da série</w:t>
      </w:r>
      <w:r w:rsidR="00091B8E">
        <w:rPr>
          <w:rFonts w:ascii="Times New Roman" w:hAnsi="Times New Roman" w:cs="Times New Roman"/>
          <w:sz w:val="24"/>
          <w:szCs w:val="24"/>
        </w:rPr>
        <w:t>,</w:t>
      </w:r>
      <w:r>
        <w:rPr>
          <w:rFonts w:ascii="Times New Roman" w:hAnsi="Times New Roman" w:cs="Times New Roman"/>
          <w:sz w:val="24"/>
          <w:szCs w:val="24"/>
        </w:rPr>
        <w:t xml:space="preserve"> que fornece ao público informações pertinentes sobre o estilo de vida de um </w:t>
      </w:r>
      <w:r w:rsidRPr="00091B8E">
        <w:rPr>
          <w:rFonts w:ascii="Times New Roman" w:hAnsi="Times New Roman" w:cs="Times New Roman"/>
          <w:i/>
          <w:sz w:val="24"/>
          <w:szCs w:val="24"/>
        </w:rPr>
        <w:t>serial killer</w:t>
      </w:r>
      <w:r>
        <w:rPr>
          <w:rFonts w:ascii="Times New Roman" w:hAnsi="Times New Roman" w:cs="Times New Roman"/>
          <w:sz w:val="24"/>
          <w:szCs w:val="24"/>
        </w:rPr>
        <w:t>.</w:t>
      </w:r>
      <w:r w:rsidR="00F01BFB">
        <w:rPr>
          <w:rFonts w:ascii="Times New Roman" w:hAnsi="Times New Roman" w:cs="Times New Roman"/>
          <w:sz w:val="24"/>
          <w:szCs w:val="24"/>
        </w:rPr>
        <w:t xml:space="preserve"> </w:t>
      </w:r>
      <w:r>
        <w:rPr>
          <w:rFonts w:ascii="Times New Roman" w:hAnsi="Times New Roman" w:cs="Times New Roman"/>
          <w:sz w:val="24"/>
          <w:szCs w:val="24"/>
        </w:rPr>
        <w:t>Assim, a introdução exibe uma fantástica montagem sequencial</w:t>
      </w:r>
      <w:r w:rsidR="00091B8E">
        <w:rPr>
          <w:rFonts w:ascii="Times New Roman" w:hAnsi="Times New Roman" w:cs="Times New Roman"/>
          <w:sz w:val="24"/>
          <w:szCs w:val="24"/>
        </w:rPr>
        <w:t>,</w:t>
      </w:r>
      <w:r>
        <w:rPr>
          <w:rFonts w:ascii="Times New Roman" w:hAnsi="Times New Roman" w:cs="Times New Roman"/>
          <w:sz w:val="24"/>
          <w:szCs w:val="24"/>
        </w:rPr>
        <w:t xml:space="preserve"> onde acções quotidianas como barbear, utilizar o fio dentário, vestir ou confeccionar o pequeno-almoço são utilizadas</w:t>
      </w:r>
      <w:r w:rsidR="00091B8E">
        <w:rPr>
          <w:rFonts w:ascii="Times New Roman" w:hAnsi="Times New Roman" w:cs="Times New Roman"/>
          <w:sz w:val="24"/>
          <w:szCs w:val="24"/>
        </w:rPr>
        <w:t>,</w:t>
      </w:r>
      <w:r>
        <w:rPr>
          <w:rFonts w:ascii="Times New Roman" w:hAnsi="Times New Roman" w:cs="Times New Roman"/>
          <w:sz w:val="24"/>
          <w:szCs w:val="24"/>
        </w:rPr>
        <w:t xml:space="preserve"> simbolicamente</w:t>
      </w:r>
      <w:r w:rsidR="00091B8E">
        <w:rPr>
          <w:rFonts w:ascii="Times New Roman" w:hAnsi="Times New Roman" w:cs="Times New Roman"/>
          <w:sz w:val="24"/>
          <w:szCs w:val="24"/>
        </w:rPr>
        <w:t>,</w:t>
      </w:r>
      <w:r>
        <w:rPr>
          <w:rFonts w:ascii="Times New Roman" w:hAnsi="Times New Roman" w:cs="Times New Roman"/>
          <w:sz w:val="24"/>
          <w:szCs w:val="24"/>
        </w:rPr>
        <w:t xml:space="preserve"> para evocar a natureza sombria de Dexter</w:t>
      </w:r>
      <w:r w:rsidR="00091B8E">
        <w:rPr>
          <w:rFonts w:ascii="Times New Roman" w:hAnsi="Times New Roman" w:cs="Times New Roman"/>
          <w:sz w:val="24"/>
          <w:szCs w:val="24"/>
        </w:rPr>
        <w:t>,</w:t>
      </w:r>
      <w:r>
        <w:rPr>
          <w:rFonts w:ascii="Times New Roman" w:hAnsi="Times New Roman" w:cs="Times New Roman"/>
          <w:sz w:val="24"/>
          <w:szCs w:val="24"/>
        </w:rPr>
        <w:t xml:space="preserve"> que se rege por princípios de perfeição, eficácia e repetição.</w:t>
      </w:r>
      <w:r w:rsidR="00F01BFB">
        <w:rPr>
          <w:rFonts w:ascii="Times New Roman" w:hAnsi="Times New Roman" w:cs="Times New Roman"/>
          <w:sz w:val="24"/>
          <w:szCs w:val="24"/>
        </w:rPr>
        <w:t xml:space="preserve"> </w:t>
      </w:r>
      <w:r>
        <w:rPr>
          <w:rFonts w:ascii="Times New Roman" w:hAnsi="Times New Roman" w:cs="Times New Roman"/>
          <w:sz w:val="24"/>
          <w:szCs w:val="24"/>
        </w:rPr>
        <w:t xml:space="preserve">Esta técnica decorre um pouco da </w:t>
      </w:r>
      <w:r w:rsidR="00C26B40">
        <w:rPr>
          <w:rFonts w:ascii="Times New Roman" w:hAnsi="Times New Roman" w:cs="Times New Roman"/>
          <w:sz w:val="24"/>
          <w:szCs w:val="24"/>
        </w:rPr>
        <w:t>adaptação cinematográfica</w:t>
      </w:r>
      <w:r w:rsidR="00091B8E">
        <w:rPr>
          <w:rFonts w:ascii="Times New Roman" w:hAnsi="Times New Roman" w:cs="Times New Roman"/>
          <w:sz w:val="24"/>
          <w:szCs w:val="24"/>
        </w:rPr>
        <w:t>,</w:t>
      </w:r>
      <w:r w:rsidR="00C26B40">
        <w:rPr>
          <w:rFonts w:ascii="Times New Roman" w:hAnsi="Times New Roman" w:cs="Times New Roman"/>
          <w:sz w:val="24"/>
          <w:szCs w:val="24"/>
        </w:rPr>
        <w:t xml:space="preserve"> no ano de 2000</w:t>
      </w:r>
      <w:r w:rsidR="00091B8E">
        <w:rPr>
          <w:rFonts w:ascii="Times New Roman" w:hAnsi="Times New Roman" w:cs="Times New Roman"/>
          <w:sz w:val="24"/>
          <w:szCs w:val="24"/>
        </w:rPr>
        <w:t>,</w:t>
      </w:r>
      <w:r w:rsidR="00C26B40">
        <w:rPr>
          <w:rFonts w:ascii="Times New Roman" w:hAnsi="Times New Roman" w:cs="Times New Roman"/>
          <w:sz w:val="24"/>
          <w:szCs w:val="24"/>
        </w:rPr>
        <w:t xml:space="preserve"> da obra de Bret Easton Ellis, </w:t>
      </w:r>
      <w:r w:rsidR="00C26B40">
        <w:rPr>
          <w:rFonts w:ascii="Times New Roman" w:hAnsi="Times New Roman" w:cs="Times New Roman"/>
          <w:i/>
          <w:sz w:val="24"/>
          <w:szCs w:val="24"/>
        </w:rPr>
        <w:t>American Psycho</w:t>
      </w:r>
      <w:r w:rsidR="003A3086">
        <w:rPr>
          <w:rFonts w:ascii="Times New Roman" w:hAnsi="Times New Roman" w:cs="Times New Roman"/>
          <w:i/>
          <w:sz w:val="24"/>
          <w:szCs w:val="24"/>
        </w:rPr>
        <w:t xml:space="preserve"> </w:t>
      </w:r>
      <w:r w:rsidR="00C26B40">
        <w:rPr>
          <w:rFonts w:ascii="Times New Roman" w:hAnsi="Times New Roman" w:cs="Times New Roman"/>
          <w:sz w:val="24"/>
          <w:szCs w:val="24"/>
        </w:rPr>
        <w:t>(1991)</w:t>
      </w:r>
      <w:r w:rsidR="00091B8E">
        <w:rPr>
          <w:rFonts w:ascii="Times New Roman" w:hAnsi="Times New Roman" w:cs="Times New Roman"/>
          <w:sz w:val="24"/>
          <w:szCs w:val="24"/>
        </w:rPr>
        <w:t>,</w:t>
      </w:r>
      <w:r w:rsidR="00C26B40">
        <w:rPr>
          <w:rFonts w:ascii="Times New Roman" w:hAnsi="Times New Roman" w:cs="Times New Roman"/>
          <w:sz w:val="24"/>
          <w:szCs w:val="24"/>
        </w:rPr>
        <w:t xml:space="preserve"> em que Patrick Bateman é igualmente colocado em cenários de acções quotidianas</w:t>
      </w:r>
      <w:r w:rsidR="00091B8E">
        <w:rPr>
          <w:rFonts w:ascii="Times New Roman" w:hAnsi="Times New Roman" w:cs="Times New Roman"/>
          <w:sz w:val="24"/>
          <w:szCs w:val="24"/>
        </w:rPr>
        <w:t>,</w:t>
      </w:r>
      <w:r w:rsidR="00C26B40">
        <w:rPr>
          <w:rFonts w:ascii="Times New Roman" w:hAnsi="Times New Roman" w:cs="Times New Roman"/>
          <w:sz w:val="24"/>
          <w:szCs w:val="24"/>
        </w:rPr>
        <w:t xml:space="preserve"> como tomar banho, praticar exercício físico, barbear ou aplicar cremes de beleza. </w:t>
      </w:r>
      <w:r w:rsidR="000C6FC7">
        <w:rPr>
          <w:rFonts w:ascii="Times New Roman" w:hAnsi="Times New Roman" w:cs="Times New Roman"/>
          <w:sz w:val="24"/>
          <w:szCs w:val="24"/>
        </w:rPr>
        <w:t>Através desta técnica</w:t>
      </w:r>
      <w:r w:rsidR="00091B8E">
        <w:rPr>
          <w:rFonts w:ascii="Times New Roman" w:hAnsi="Times New Roman" w:cs="Times New Roman"/>
          <w:sz w:val="24"/>
          <w:szCs w:val="24"/>
        </w:rPr>
        <w:t>,</w:t>
      </w:r>
      <w:r w:rsidR="000C6FC7">
        <w:rPr>
          <w:rFonts w:ascii="Times New Roman" w:hAnsi="Times New Roman" w:cs="Times New Roman"/>
          <w:sz w:val="24"/>
          <w:szCs w:val="24"/>
        </w:rPr>
        <w:t xml:space="preserve"> ficamos a compreender melhor a natureza da personagem </w:t>
      </w:r>
      <w:r w:rsidR="000C6FC7">
        <w:rPr>
          <w:rFonts w:ascii="Times New Roman" w:hAnsi="Times New Roman" w:cs="Times New Roman"/>
          <w:sz w:val="24"/>
          <w:szCs w:val="24"/>
        </w:rPr>
        <w:lastRenderedPageBreak/>
        <w:t xml:space="preserve">e os princípios que movem um </w:t>
      </w:r>
      <w:r w:rsidR="000C6FC7" w:rsidRPr="00091B8E">
        <w:rPr>
          <w:rFonts w:ascii="Times New Roman" w:hAnsi="Times New Roman" w:cs="Times New Roman"/>
          <w:i/>
          <w:sz w:val="24"/>
          <w:szCs w:val="24"/>
        </w:rPr>
        <w:t>serial killer</w:t>
      </w:r>
      <w:r w:rsidR="000C6FC7">
        <w:rPr>
          <w:rFonts w:ascii="Times New Roman" w:hAnsi="Times New Roman" w:cs="Times New Roman"/>
          <w:sz w:val="24"/>
          <w:szCs w:val="24"/>
        </w:rPr>
        <w:t xml:space="preserve">. Também em </w:t>
      </w:r>
      <w:r w:rsidR="000C6FC7">
        <w:rPr>
          <w:rFonts w:ascii="Times New Roman" w:hAnsi="Times New Roman" w:cs="Times New Roman"/>
          <w:i/>
          <w:sz w:val="24"/>
          <w:szCs w:val="24"/>
        </w:rPr>
        <w:t xml:space="preserve">The Hours </w:t>
      </w:r>
      <w:r w:rsidR="000C6FC7">
        <w:rPr>
          <w:rFonts w:ascii="Times New Roman" w:hAnsi="Times New Roman" w:cs="Times New Roman"/>
          <w:sz w:val="24"/>
          <w:szCs w:val="24"/>
        </w:rPr>
        <w:t>(2002), adaptação cinematográf</w:t>
      </w:r>
      <w:r w:rsidR="00CB4B44">
        <w:rPr>
          <w:rFonts w:ascii="Times New Roman" w:hAnsi="Times New Roman" w:cs="Times New Roman"/>
          <w:sz w:val="24"/>
          <w:szCs w:val="24"/>
        </w:rPr>
        <w:t>ica</w:t>
      </w:r>
      <w:r w:rsidR="00091B8E">
        <w:rPr>
          <w:rFonts w:ascii="Times New Roman" w:hAnsi="Times New Roman" w:cs="Times New Roman"/>
          <w:sz w:val="24"/>
          <w:szCs w:val="24"/>
        </w:rPr>
        <w:t xml:space="preserve"> feita por Stephen Daldry,</w:t>
      </w:r>
      <w:r w:rsidR="000C6FC7">
        <w:rPr>
          <w:rFonts w:ascii="Times New Roman" w:hAnsi="Times New Roman" w:cs="Times New Roman"/>
          <w:sz w:val="24"/>
          <w:szCs w:val="24"/>
        </w:rPr>
        <w:t xml:space="preserve"> da obra</w:t>
      </w:r>
      <w:r w:rsidR="00CB4B44">
        <w:rPr>
          <w:rFonts w:ascii="Times New Roman" w:hAnsi="Times New Roman" w:cs="Times New Roman"/>
          <w:sz w:val="24"/>
          <w:szCs w:val="24"/>
        </w:rPr>
        <w:t xml:space="preserve"> literária com o mesmo título</w:t>
      </w:r>
      <w:r w:rsidR="000C6FC7">
        <w:rPr>
          <w:rFonts w:ascii="Times New Roman" w:hAnsi="Times New Roman" w:cs="Times New Roman"/>
          <w:i/>
          <w:sz w:val="24"/>
          <w:szCs w:val="24"/>
        </w:rPr>
        <w:t xml:space="preserve"> </w:t>
      </w:r>
      <w:r w:rsidR="00CB4B44">
        <w:rPr>
          <w:rFonts w:ascii="Times New Roman" w:hAnsi="Times New Roman" w:cs="Times New Roman"/>
          <w:sz w:val="24"/>
          <w:szCs w:val="24"/>
        </w:rPr>
        <w:t>(1998</w:t>
      </w:r>
      <w:r w:rsidR="000C6FC7">
        <w:rPr>
          <w:rFonts w:ascii="Times New Roman" w:hAnsi="Times New Roman" w:cs="Times New Roman"/>
          <w:sz w:val="24"/>
          <w:szCs w:val="24"/>
        </w:rPr>
        <w:t>)</w:t>
      </w:r>
      <w:r w:rsidR="00091B8E">
        <w:rPr>
          <w:rFonts w:ascii="Times New Roman" w:hAnsi="Times New Roman" w:cs="Times New Roman"/>
          <w:sz w:val="24"/>
          <w:szCs w:val="24"/>
        </w:rPr>
        <w:t>,</w:t>
      </w:r>
      <w:r w:rsidR="00CB4B44">
        <w:rPr>
          <w:rFonts w:ascii="Times New Roman" w:hAnsi="Times New Roman" w:cs="Times New Roman"/>
          <w:sz w:val="24"/>
          <w:szCs w:val="24"/>
        </w:rPr>
        <w:t xml:space="preserve"> de Michael Cunningham</w:t>
      </w:r>
      <w:r w:rsidR="000C6FC7">
        <w:rPr>
          <w:rFonts w:ascii="Times New Roman" w:hAnsi="Times New Roman" w:cs="Times New Roman"/>
          <w:sz w:val="24"/>
          <w:szCs w:val="24"/>
        </w:rPr>
        <w:t>, é utilizada esta importante técnica: a acção é centrada em algo banal</w:t>
      </w:r>
      <w:r w:rsidR="00091B8E">
        <w:rPr>
          <w:rFonts w:ascii="Times New Roman" w:hAnsi="Times New Roman" w:cs="Times New Roman"/>
          <w:sz w:val="24"/>
          <w:szCs w:val="24"/>
        </w:rPr>
        <w:t>,</w:t>
      </w:r>
      <w:r w:rsidR="000C6FC7">
        <w:rPr>
          <w:rFonts w:ascii="Times New Roman" w:hAnsi="Times New Roman" w:cs="Times New Roman"/>
          <w:sz w:val="24"/>
          <w:szCs w:val="24"/>
        </w:rPr>
        <w:t xml:space="preserve"> como a preparação de uma festa e a compra de flores para a decoração. Assim, estas acções banais focam a at</w:t>
      </w:r>
      <w:r w:rsidR="00824FDF">
        <w:rPr>
          <w:rFonts w:ascii="Times New Roman" w:hAnsi="Times New Roman" w:cs="Times New Roman"/>
          <w:sz w:val="24"/>
          <w:szCs w:val="24"/>
        </w:rPr>
        <w:t xml:space="preserve">enção do leitor/espectador em </w:t>
      </w:r>
      <w:r w:rsidR="000C6FC7">
        <w:rPr>
          <w:rFonts w:ascii="Times New Roman" w:hAnsi="Times New Roman" w:cs="Times New Roman"/>
          <w:sz w:val="24"/>
          <w:szCs w:val="24"/>
        </w:rPr>
        <w:t>assuntos do quotidiano de qualquer pessoa, indicando que</w:t>
      </w:r>
      <w:r w:rsidR="00091B8E">
        <w:rPr>
          <w:rFonts w:ascii="Times New Roman" w:hAnsi="Times New Roman" w:cs="Times New Roman"/>
          <w:sz w:val="24"/>
          <w:szCs w:val="24"/>
        </w:rPr>
        <w:t>,</w:t>
      </w:r>
      <w:r w:rsidR="000C6FC7">
        <w:rPr>
          <w:rFonts w:ascii="Times New Roman" w:hAnsi="Times New Roman" w:cs="Times New Roman"/>
          <w:sz w:val="24"/>
          <w:szCs w:val="24"/>
        </w:rPr>
        <w:t xml:space="preserve"> por detrás da banalidade</w:t>
      </w:r>
      <w:r w:rsidR="00091B8E">
        <w:rPr>
          <w:rFonts w:ascii="Times New Roman" w:hAnsi="Times New Roman" w:cs="Times New Roman"/>
          <w:sz w:val="24"/>
          <w:szCs w:val="24"/>
        </w:rPr>
        <w:t>,</w:t>
      </w:r>
      <w:r w:rsidR="000C6FC7">
        <w:rPr>
          <w:rFonts w:ascii="Times New Roman" w:hAnsi="Times New Roman" w:cs="Times New Roman"/>
          <w:sz w:val="24"/>
          <w:szCs w:val="24"/>
        </w:rPr>
        <w:t xml:space="preserve"> podem surgir aspectos complexos</w:t>
      </w:r>
      <w:r w:rsidR="008F2330">
        <w:rPr>
          <w:rFonts w:ascii="Times New Roman" w:hAnsi="Times New Roman" w:cs="Times New Roman"/>
          <w:sz w:val="24"/>
          <w:szCs w:val="24"/>
        </w:rPr>
        <w:t xml:space="preserve"> e perturbadores</w:t>
      </w:r>
      <w:r w:rsidR="000C6FC7">
        <w:rPr>
          <w:rFonts w:ascii="Times New Roman" w:hAnsi="Times New Roman" w:cs="Times New Roman"/>
          <w:sz w:val="24"/>
          <w:szCs w:val="24"/>
        </w:rPr>
        <w:t xml:space="preserve">, revelando as próprias obsessões das personagens. </w:t>
      </w:r>
      <w:r w:rsidR="006D12FD">
        <w:rPr>
          <w:rFonts w:ascii="Times New Roman" w:hAnsi="Times New Roman" w:cs="Times New Roman"/>
          <w:sz w:val="24"/>
          <w:szCs w:val="24"/>
        </w:rPr>
        <w:t>Por todos e</w:t>
      </w:r>
      <w:r w:rsidR="008F2330">
        <w:rPr>
          <w:rFonts w:ascii="Times New Roman" w:hAnsi="Times New Roman" w:cs="Times New Roman"/>
          <w:sz w:val="24"/>
          <w:szCs w:val="24"/>
        </w:rPr>
        <w:t xml:space="preserve">stes motivos e muitos mais, </w:t>
      </w:r>
      <w:r w:rsidR="008F2330">
        <w:rPr>
          <w:rFonts w:ascii="Times New Roman" w:hAnsi="Times New Roman" w:cs="Times New Roman"/>
          <w:i/>
          <w:sz w:val="24"/>
          <w:szCs w:val="24"/>
        </w:rPr>
        <w:t>Darkly Dreaming Dexter</w:t>
      </w:r>
      <w:r w:rsidR="006D12FD">
        <w:rPr>
          <w:rFonts w:ascii="Times New Roman" w:hAnsi="Times New Roman" w:cs="Times New Roman"/>
          <w:sz w:val="24"/>
          <w:szCs w:val="24"/>
        </w:rPr>
        <w:t xml:space="preserve"> é uma obra controversa</w:t>
      </w:r>
      <w:r w:rsidR="00091B8E">
        <w:rPr>
          <w:rFonts w:ascii="Times New Roman" w:hAnsi="Times New Roman" w:cs="Times New Roman"/>
          <w:sz w:val="24"/>
          <w:szCs w:val="24"/>
        </w:rPr>
        <w:t>,</w:t>
      </w:r>
      <w:r w:rsidR="006D12FD">
        <w:rPr>
          <w:rFonts w:ascii="Times New Roman" w:hAnsi="Times New Roman" w:cs="Times New Roman"/>
          <w:sz w:val="24"/>
          <w:szCs w:val="24"/>
        </w:rPr>
        <w:t xml:space="preserve"> que s</w:t>
      </w:r>
      <w:r w:rsidR="00F01BFB">
        <w:rPr>
          <w:rFonts w:ascii="Times New Roman" w:hAnsi="Times New Roman" w:cs="Times New Roman"/>
          <w:sz w:val="24"/>
          <w:szCs w:val="24"/>
        </w:rPr>
        <w:t>e entende ter gerado polémica por</w:t>
      </w:r>
      <w:r w:rsidR="006D12FD">
        <w:rPr>
          <w:rFonts w:ascii="Times New Roman" w:hAnsi="Times New Roman" w:cs="Times New Roman"/>
          <w:sz w:val="24"/>
          <w:szCs w:val="24"/>
        </w:rPr>
        <w:t xml:space="preserve"> lidar com as profundezas da mente humana. Apesar de todas as críticas negativas por ser demasiado violenta, a adaptação televisiva veio revolucionar o mundo do pequeno ecrã</w:t>
      </w:r>
      <w:r w:rsidR="00091B8E">
        <w:rPr>
          <w:rFonts w:ascii="Times New Roman" w:hAnsi="Times New Roman" w:cs="Times New Roman"/>
          <w:sz w:val="24"/>
          <w:szCs w:val="24"/>
        </w:rPr>
        <w:t>,</w:t>
      </w:r>
      <w:r w:rsidR="006D12FD">
        <w:rPr>
          <w:rFonts w:ascii="Times New Roman" w:hAnsi="Times New Roman" w:cs="Times New Roman"/>
          <w:sz w:val="24"/>
          <w:szCs w:val="24"/>
        </w:rPr>
        <w:t xml:space="preserve"> ao colocar à vista de todos aquilo que insiste em permanecer oculto ou, em alternativa, aquilo que insistem em considerar como proibido.</w:t>
      </w:r>
      <w:r w:rsidR="00F01BFB">
        <w:rPr>
          <w:rFonts w:ascii="Times New Roman" w:hAnsi="Times New Roman" w:cs="Times New Roman"/>
          <w:sz w:val="24"/>
          <w:szCs w:val="24"/>
        </w:rPr>
        <w:t xml:space="preserve"> </w:t>
      </w:r>
      <w:r w:rsidR="006D12FD">
        <w:rPr>
          <w:rFonts w:ascii="Times New Roman" w:hAnsi="Times New Roman" w:cs="Times New Roman"/>
          <w:sz w:val="24"/>
          <w:szCs w:val="24"/>
        </w:rPr>
        <w:t xml:space="preserve">Amada por muitos, que a colocam ao nível de </w:t>
      </w:r>
      <w:r w:rsidR="006D12FD" w:rsidRPr="006D12FD">
        <w:rPr>
          <w:rFonts w:ascii="Times New Roman" w:hAnsi="Times New Roman" w:cs="Times New Roman"/>
          <w:i/>
          <w:sz w:val="24"/>
          <w:szCs w:val="24"/>
        </w:rPr>
        <w:t>The Sopranos</w:t>
      </w:r>
      <w:r w:rsidR="006D12FD">
        <w:rPr>
          <w:rFonts w:ascii="Times New Roman" w:hAnsi="Times New Roman" w:cs="Times New Roman"/>
          <w:i/>
          <w:sz w:val="24"/>
          <w:szCs w:val="24"/>
        </w:rPr>
        <w:t xml:space="preserve"> </w:t>
      </w:r>
      <w:r w:rsidR="006D12FD">
        <w:rPr>
          <w:rFonts w:ascii="Times New Roman" w:hAnsi="Times New Roman" w:cs="Times New Roman"/>
          <w:sz w:val="24"/>
          <w:szCs w:val="24"/>
        </w:rPr>
        <w:t xml:space="preserve">(1999), </w:t>
      </w:r>
      <w:r w:rsidR="006D12FD" w:rsidRPr="006D12FD">
        <w:rPr>
          <w:rFonts w:ascii="Times New Roman" w:hAnsi="Times New Roman" w:cs="Times New Roman"/>
          <w:i/>
          <w:sz w:val="24"/>
          <w:szCs w:val="24"/>
        </w:rPr>
        <w:t>Twin Peaks</w:t>
      </w:r>
      <w:r w:rsidR="006D12FD">
        <w:rPr>
          <w:rFonts w:ascii="Times New Roman" w:hAnsi="Times New Roman" w:cs="Times New Roman"/>
          <w:i/>
          <w:sz w:val="24"/>
          <w:szCs w:val="24"/>
        </w:rPr>
        <w:t xml:space="preserve"> </w:t>
      </w:r>
      <w:r w:rsidR="006D12FD">
        <w:rPr>
          <w:rFonts w:ascii="Times New Roman" w:hAnsi="Times New Roman" w:cs="Times New Roman"/>
          <w:sz w:val="24"/>
          <w:szCs w:val="24"/>
        </w:rPr>
        <w:t xml:space="preserve">(1990) ou </w:t>
      </w:r>
      <w:r w:rsidR="006D12FD" w:rsidRPr="006D12FD">
        <w:rPr>
          <w:rFonts w:ascii="Times New Roman" w:hAnsi="Times New Roman" w:cs="Times New Roman"/>
          <w:i/>
          <w:sz w:val="24"/>
          <w:szCs w:val="24"/>
        </w:rPr>
        <w:t>Buffy, the Vampire Slayer</w:t>
      </w:r>
      <w:r w:rsidR="006D12FD">
        <w:rPr>
          <w:rFonts w:ascii="Times New Roman" w:hAnsi="Times New Roman" w:cs="Times New Roman"/>
          <w:i/>
          <w:sz w:val="24"/>
          <w:szCs w:val="24"/>
        </w:rPr>
        <w:t xml:space="preserve"> </w:t>
      </w:r>
      <w:r w:rsidR="006D12FD">
        <w:rPr>
          <w:rFonts w:ascii="Times New Roman" w:hAnsi="Times New Roman" w:cs="Times New Roman"/>
          <w:sz w:val="24"/>
          <w:szCs w:val="24"/>
        </w:rPr>
        <w:t>(1997)</w:t>
      </w:r>
      <w:r w:rsidR="00D267B4">
        <w:rPr>
          <w:rFonts w:ascii="Times New Roman" w:hAnsi="Times New Roman" w:cs="Times New Roman"/>
          <w:sz w:val="24"/>
          <w:szCs w:val="24"/>
        </w:rPr>
        <w:t>, e detestada por vários, que a consideram como uma má adaptação literária</w:t>
      </w:r>
      <w:r w:rsidR="00091B8E">
        <w:rPr>
          <w:rFonts w:ascii="Times New Roman" w:hAnsi="Times New Roman" w:cs="Times New Roman"/>
          <w:sz w:val="24"/>
          <w:szCs w:val="24"/>
        </w:rPr>
        <w:t>,</w:t>
      </w:r>
      <w:r w:rsidR="00D267B4">
        <w:rPr>
          <w:rFonts w:ascii="Times New Roman" w:hAnsi="Times New Roman" w:cs="Times New Roman"/>
          <w:sz w:val="24"/>
          <w:szCs w:val="24"/>
        </w:rPr>
        <w:t xml:space="preserve"> com ténues rasgos de realidade e que apenas oferece violência gratuita, o facto é que </w:t>
      </w:r>
      <w:r w:rsidR="00D267B4" w:rsidRPr="00D267B4">
        <w:rPr>
          <w:rFonts w:ascii="Times New Roman" w:hAnsi="Times New Roman" w:cs="Times New Roman"/>
          <w:i/>
          <w:sz w:val="24"/>
          <w:szCs w:val="24"/>
        </w:rPr>
        <w:t>Dexter</w:t>
      </w:r>
      <w:r w:rsidR="00D267B4">
        <w:rPr>
          <w:rFonts w:ascii="Times New Roman" w:hAnsi="Times New Roman" w:cs="Times New Roman"/>
          <w:sz w:val="24"/>
          <w:szCs w:val="24"/>
        </w:rPr>
        <w:t xml:space="preserve"> já atingiu um patamar de culto na temática do homicídio em série, tendo inclusivamente sido reconhecida com dois prémios Emmy.</w:t>
      </w:r>
    </w:p>
    <w:p w:rsidR="006E1C25" w:rsidRDefault="006E1C25" w:rsidP="00C605F8">
      <w:pPr>
        <w:spacing w:line="360" w:lineRule="auto"/>
        <w:contextualSpacing/>
        <w:jc w:val="both"/>
        <w:rPr>
          <w:rFonts w:ascii="Times New Roman" w:hAnsi="Times New Roman" w:cs="Times New Roman"/>
          <w:sz w:val="24"/>
          <w:szCs w:val="24"/>
        </w:rPr>
      </w:pPr>
    </w:p>
    <w:p w:rsidR="00C605F8" w:rsidRDefault="00C605F8" w:rsidP="00C605F8">
      <w:pPr>
        <w:spacing w:line="360" w:lineRule="auto"/>
        <w:contextualSpacing/>
        <w:jc w:val="both"/>
        <w:rPr>
          <w:rFonts w:ascii="Times New Roman" w:hAnsi="Times New Roman" w:cs="Times New Roman"/>
          <w:sz w:val="24"/>
          <w:szCs w:val="24"/>
        </w:rPr>
      </w:pPr>
    </w:p>
    <w:p w:rsidR="00570518" w:rsidRDefault="004F45B8" w:rsidP="00E43CA9">
      <w:pPr>
        <w:pStyle w:val="Ttulo2"/>
      </w:pPr>
      <w:r>
        <w:t xml:space="preserve"> </w:t>
      </w:r>
      <w:bookmarkStart w:id="155" w:name="_Toc275295427"/>
      <w:bookmarkStart w:id="156" w:name="_Toc275295718"/>
      <w:bookmarkStart w:id="157" w:name="_Toc275295833"/>
      <w:bookmarkStart w:id="158" w:name="_Toc275295914"/>
      <w:bookmarkStart w:id="159" w:name="_Toc275295978"/>
      <w:bookmarkStart w:id="160" w:name="_Toc275296017"/>
      <w:bookmarkStart w:id="161" w:name="_Toc275296096"/>
      <w:bookmarkStart w:id="162" w:name="_Toc275296130"/>
      <w:bookmarkStart w:id="163" w:name="_Toc275711116"/>
      <w:r w:rsidR="00787C7F">
        <w:rPr>
          <w:i/>
        </w:rPr>
        <w:t xml:space="preserve">Dexter </w:t>
      </w:r>
      <w:r w:rsidR="00787C7F">
        <w:t>e</w:t>
      </w:r>
      <w:r w:rsidR="007C5CB5">
        <w:t xml:space="preserve"> a influência</w:t>
      </w:r>
      <w:r w:rsidR="00570518">
        <w:t xml:space="preserve"> da televisão gótica</w:t>
      </w:r>
      <w:bookmarkEnd w:id="155"/>
      <w:bookmarkEnd w:id="156"/>
      <w:bookmarkEnd w:id="157"/>
      <w:bookmarkEnd w:id="158"/>
      <w:bookmarkEnd w:id="159"/>
      <w:bookmarkEnd w:id="160"/>
      <w:bookmarkEnd w:id="161"/>
      <w:bookmarkEnd w:id="162"/>
      <w:bookmarkEnd w:id="163"/>
    </w:p>
    <w:p w:rsidR="00570518" w:rsidRDefault="00570518" w:rsidP="00F01BFB">
      <w:pPr>
        <w:spacing w:line="360" w:lineRule="auto"/>
        <w:ind w:firstLine="708"/>
        <w:contextualSpacing/>
        <w:jc w:val="both"/>
        <w:rPr>
          <w:rFonts w:ascii="Times New Roman" w:hAnsi="Times New Roman" w:cs="Times New Roman"/>
          <w:b/>
          <w:sz w:val="24"/>
          <w:szCs w:val="24"/>
        </w:rPr>
      </w:pPr>
    </w:p>
    <w:p w:rsidR="00570518" w:rsidRDefault="00570518" w:rsidP="00091B8E">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Ultrapassadas já a Idade do Gelo e a Idade da Pedra como períodos históricos que, de certo modo, moldaram o ser humano, avançamos agora na direcção da Idade da Paranóia, em que o medo invisível se transforma</w:t>
      </w:r>
      <w:r w:rsidR="00091B8E">
        <w:rPr>
          <w:rFonts w:ascii="Times New Roman" w:hAnsi="Times New Roman" w:cs="Times New Roman"/>
          <w:sz w:val="24"/>
          <w:szCs w:val="24"/>
        </w:rPr>
        <w:t xml:space="preserve"> no assunto contemporâneo. O G</w:t>
      </w:r>
      <w:r>
        <w:rPr>
          <w:rFonts w:ascii="Times New Roman" w:hAnsi="Times New Roman" w:cs="Times New Roman"/>
          <w:sz w:val="24"/>
          <w:szCs w:val="24"/>
        </w:rPr>
        <w:t>ótico americano encontra na psicopatologia a sua verdadeira origem e, por isso, a psique é o objecto de estudo por excelência. Uma vez que o homem contemporâneo oscila entre a lucidez e a loucura, entre a realidade exterior e o terror da mente, tal facto acaba por reflectir-se nas várias correntes artísticas, pois a arte alimenta-se da tendência humana para o mal.</w:t>
      </w:r>
      <w:r w:rsidR="00091B8E">
        <w:rPr>
          <w:rFonts w:ascii="Times New Roman" w:hAnsi="Times New Roman" w:cs="Times New Roman"/>
          <w:sz w:val="24"/>
          <w:szCs w:val="24"/>
        </w:rPr>
        <w:t xml:space="preserve"> </w:t>
      </w:r>
      <w:r>
        <w:rPr>
          <w:rFonts w:ascii="Times New Roman" w:hAnsi="Times New Roman" w:cs="Times New Roman"/>
          <w:sz w:val="24"/>
          <w:szCs w:val="24"/>
        </w:rPr>
        <w:t>Desta corrente contemporânea e da apetência do público por temáticas que explorem esta dualidade humana</w:t>
      </w:r>
      <w:r w:rsidR="00C654C9">
        <w:rPr>
          <w:rFonts w:ascii="Times New Roman" w:hAnsi="Times New Roman" w:cs="Times New Roman"/>
          <w:sz w:val="24"/>
          <w:szCs w:val="24"/>
        </w:rPr>
        <w:t xml:space="preserve"> nasce o conceito de </w:t>
      </w:r>
      <w:r w:rsidR="00C654C9">
        <w:rPr>
          <w:rFonts w:ascii="Times New Roman" w:hAnsi="Times New Roman" w:cs="Times New Roman"/>
          <w:i/>
          <w:sz w:val="24"/>
          <w:szCs w:val="24"/>
        </w:rPr>
        <w:t>Gothic Television</w:t>
      </w:r>
      <w:r w:rsidR="00C654C9">
        <w:rPr>
          <w:rFonts w:ascii="Times New Roman" w:hAnsi="Times New Roman" w:cs="Times New Roman"/>
          <w:sz w:val="24"/>
          <w:szCs w:val="24"/>
        </w:rPr>
        <w:t>, apesar de</w:t>
      </w:r>
      <w:r w:rsidR="00091B8E">
        <w:rPr>
          <w:rFonts w:ascii="Times New Roman" w:hAnsi="Times New Roman" w:cs="Times New Roman"/>
          <w:sz w:val="24"/>
          <w:szCs w:val="24"/>
        </w:rPr>
        <w:t xml:space="preserve"> e</w:t>
      </w:r>
      <w:r w:rsidR="00C654C9">
        <w:rPr>
          <w:rFonts w:ascii="Times New Roman" w:hAnsi="Times New Roman" w:cs="Times New Roman"/>
          <w:sz w:val="24"/>
          <w:szCs w:val="24"/>
        </w:rPr>
        <w:t xml:space="preserve">sta não ser uma categoria utilizada em televisão. </w:t>
      </w:r>
      <w:r w:rsidR="00C654C9" w:rsidRPr="00B877FE">
        <w:rPr>
          <w:rFonts w:ascii="Times New Roman" w:hAnsi="Times New Roman" w:cs="Times New Roman"/>
          <w:sz w:val="24"/>
          <w:szCs w:val="24"/>
          <w:lang w:val="en-US"/>
        </w:rPr>
        <w:t xml:space="preserve">Segundo Helen Wheatley, </w:t>
      </w:r>
      <w:r w:rsidR="00C654C9" w:rsidRPr="00824FDF">
        <w:rPr>
          <w:rFonts w:ascii="Times New Roman" w:hAnsi="Times New Roman" w:cs="Times New Roman"/>
          <w:sz w:val="24"/>
          <w:szCs w:val="24"/>
          <w:lang w:val="en-US"/>
        </w:rPr>
        <w:t xml:space="preserve">“(...) Gothic </w:t>
      </w:r>
      <w:r w:rsidR="00C654C9" w:rsidRPr="00824FDF">
        <w:rPr>
          <w:rFonts w:ascii="Times New Roman" w:hAnsi="Times New Roman" w:cs="Times New Roman"/>
          <w:sz w:val="24"/>
          <w:szCs w:val="24"/>
          <w:lang w:val="en-US"/>
        </w:rPr>
        <w:lastRenderedPageBreak/>
        <w:t>television is understood</w:t>
      </w:r>
      <w:r w:rsidR="002B5D0A" w:rsidRPr="00824FDF">
        <w:rPr>
          <w:rFonts w:ascii="Times New Roman" w:hAnsi="Times New Roman" w:cs="Times New Roman"/>
          <w:sz w:val="24"/>
          <w:szCs w:val="24"/>
          <w:lang w:val="en-US"/>
        </w:rPr>
        <w:t xml:space="preserve"> as a domestic </w:t>
      </w:r>
      <w:r w:rsidR="001169A1" w:rsidRPr="00824FDF">
        <w:rPr>
          <w:rFonts w:ascii="Times New Roman" w:hAnsi="Times New Roman" w:cs="Times New Roman"/>
          <w:sz w:val="24"/>
          <w:szCs w:val="24"/>
          <w:lang w:val="en-US"/>
        </w:rPr>
        <w:t>form of a genre which is deeply concerned with the domestic, writing stories of unspeakable family secrets and homely trauma large across the television screen</w:t>
      </w:r>
      <w:r w:rsidR="00091B8E">
        <w:rPr>
          <w:rFonts w:ascii="Times New Roman" w:hAnsi="Times New Roman" w:cs="Times New Roman"/>
          <w:sz w:val="24"/>
          <w:szCs w:val="24"/>
          <w:lang w:val="en-US"/>
        </w:rPr>
        <w:t xml:space="preserve">.” </w:t>
      </w:r>
      <w:r w:rsidR="00091B8E" w:rsidRPr="00091B8E">
        <w:rPr>
          <w:rFonts w:ascii="Times New Roman" w:hAnsi="Times New Roman" w:cs="Times New Roman"/>
          <w:sz w:val="24"/>
          <w:szCs w:val="24"/>
        </w:rPr>
        <w:t>(W</w:t>
      </w:r>
      <w:r w:rsidR="00091B8E">
        <w:rPr>
          <w:rFonts w:ascii="Times New Roman" w:hAnsi="Times New Roman" w:cs="Times New Roman"/>
          <w:sz w:val="24"/>
          <w:szCs w:val="24"/>
        </w:rPr>
        <w:t>heatley 2006: 1).</w:t>
      </w:r>
      <w:r w:rsidR="00C654C9" w:rsidRPr="00091B8E">
        <w:rPr>
          <w:rFonts w:ascii="Times New Roman" w:hAnsi="Times New Roman" w:cs="Times New Roman"/>
          <w:color w:val="FF0000"/>
          <w:sz w:val="24"/>
          <w:szCs w:val="24"/>
        </w:rPr>
        <w:t xml:space="preserve"> </w:t>
      </w:r>
      <w:r w:rsidR="00C654C9" w:rsidRPr="00091B8E">
        <w:rPr>
          <w:rFonts w:ascii="Times New Roman" w:hAnsi="Times New Roman" w:cs="Times New Roman"/>
          <w:sz w:val="24"/>
          <w:szCs w:val="24"/>
        </w:rPr>
        <w:t>Por isso, a televisão que recorre</w:t>
      </w:r>
      <w:r w:rsidR="00FB51F6" w:rsidRPr="00091B8E">
        <w:rPr>
          <w:rFonts w:ascii="Times New Roman" w:hAnsi="Times New Roman" w:cs="Times New Roman"/>
          <w:sz w:val="24"/>
          <w:szCs w:val="24"/>
        </w:rPr>
        <w:t xml:space="preserve"> à corrente gótica</w:t>
      </w:r>
      <w:r w:rsidR="00091B8E">
        <w:rPr>
          <w:rFonts w:ascii="Times New Roman" w:hAnsi="Times New Roman" w:cs="Times New Roman"/>
          <w:sz w:val="24"/>
          <w:szCs w:val="24"/>
        </w:rPr>
        <w:t>,</w:t>
      </w:r>
      <w:r w:rsidR="00FB51F6" w:rsidRPr="00091B8E">
        <w:rPr>
          <w:rFonts w:ascii="Times New Roman" w:hAnsi="Times New Roman" w:cs="Times New Roman"/>
          <w:sz w:val="24"/>
          <w:szCs w:val="24"/>
        </w:rPr>
        <w:t xml:space="preserve"> como veículo de transmissão de ideias e valores</w:t>
      </w:r>
      <w:r w:rsidR="00824FDF" w:rsidRPr="00091B8E">
        <w:rPr>
          <w:rFonts w:ascii="Times New Roman" w:hAnsi="Times New Roman" w:cs="Times New Roman"/>
          <w:sz w:val="24"/>
          <w:szCs w:val="24"/>
        </w:rPr>
        <w:t>,</w:t>
      </w:r>
      <w:r w:rsidR="00FB51F6" w:rsidRPr="00091B8E">
        <w:rPr>
          <w:rFonts w:ascii="Times New Roman" w:hAnsi="Times New Roman" w:cs="Times New Roman"/>
          <w:sz w:val="24"/>
          <w:szCs w:val="24"/>
        </w:rPr>
        <w:t xml:space="preserve"> está relacionada com histórias domésticas, segredos familiares e dramas que assombram a pacatez e harmonia do lar. </w:t>
      </w:r>
      <w:r w:rsidR="00FB51F6">
        <w:rPr>
          <w:rFonts w:ascii="Times New Roman" w:hAnsi="Times New Roman" w:cs="Times New Roman"/>
          <w:sz w:val="24"/>
          <w:szCs w:val="24"/>
        </w:rPr>
        <w:t>Neste sentido, o público/espectador sente-se atraído por este tipo de enredos</w:t>
      </w:r>
      <w:r w:rsidR="00091B8E">
        <w:rPr>
          <w:rFonts w:ascii="Times New Roman" w:hAnsi="Times New Roman" w:cs="Times New Roman"/>
          <w:sz w:val="24"/>
          <w:szCs w:val="24"/>
        </w:rPr>
        <w:t>,</w:t>
      </w:r>
      <w:r w:rsidR="00FB51F6">
        <w:rPr>
          <w:rFonts w:ascii="Times New Roman" w:hAnsi="Times New Roman" w:cs="Times New Roman"/>
          <w:sz w:val="24"/>
          <w:szCs w:val="24"/>
        </w:rPr>
        <w:t xml:space="preserve"> pois, de certo modo, revê-se neles por experiência própria</w:t>
      </w:r>
      <w:r w:rsidR="008B1CFF">
        <w:rPr>
          <w:rFonts w:ascii="Times New Roman" w:hAnsi="Times New Roman" w:cs="Times New Roman"/>
          <w:sz w:val="24"/>
          <w:szCs w:val="24"/>
        </w:rPr>
        <w:t>, uma vez que a televisão gótica lida com a estranheza que pode existir por detrás daquilo que é mais familiar</w:t>
      </w:r>
      <w:r w:rsidR="00FB51F6">
        <w:rPr>
          <w:rFonts w:ascii="Times New Roman" w:hAnsi="Times New Roman" w:cs="Times New Roman"/>
          <w:sz w:val="24"/>
          <w:szCs w:val="24"/>
        </w:rPr>
        <w:t>.</w:t>
      </w:r>
      <w:r w:rsidR="008B1CFF">
        <w:rPr>
          <w:rFonts w:ascii="Times New Roman" w:hAnsi="Times New Roman" w:cs="Times New Roman"/>
          <w:sz w:val="24"/>
          <w:szCs w:val="24"/>
        </w:rPr>
        <w:t xml:space="preserve"> </w:t>
      </w:r>
    </w:p>
    <w:p w:rsidR="00FC1C9B" w:rsidRDefault="00FB51F6" w:rsidP="004934D6">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O conceito de </w:t>
      </w:r>
      <w:r w:rsidR="00B23D36">
        <w:rPr>
          <w:rFonts w:ascii="Times New Roman" w:hAnsi="Times New Roman" w:cs="Times New Roman"/>
          <w:i/>
          <w:sz w:val="24"/>
          <w:szCs w:val="24"/>
        </w:rPr>
        <w:t>gothic television</w:t>
      </w:r>
      <w:r>
        <w:rPr>
          <w:rFonts w:ascii="Times New Roman" w:hAnsi="Times New Roman" w:cs="Times New Roman"/>
          <w:i/>
          <w:sz w:val="24"/>
          <w:szCs w:val="24"/>
        </w:rPr>
        <w:t xml:space="preserve"> </w:t>
      </w:r>
      <w:r w:rsidR="00C047DC">
        <w:rPr>
          <w:rFonts w:ascii="Times New Roman" w:hAnsi="Times New Roman" w:cs="Times New Roman"/>
          <w:sz w:val="24"/>
          <w:szCs w:val="24"/>
        </w:rPr>
        <w:t xml:space="preserve">relaciona-se também com a tradição literária, pois esta é uma definição que se aplica quando existe adaptação televisiva de uma obra literária decorrente do domínio gótico. É aqui que se insere a série </w:t>
      </w:r>
      <w:r w:rsidR="00C047DC">
        <w:rPr>
          <w:rFonts w:ascii="Times New Roman" w:hAnsi="Times New Roman" w:cs="Times New Roman"/>
          <w:i/>
          <w:sz w:val="24"/>
          <w:szCs w:val="24"/>
        </w:rPr>
        <w:t xml:space="preserve">Dexter </w:t>
      </w:r>
      <w:r w:rsidR="00C047DC">
        <w:rPr>
          <w:rFonts w:ascii="Times New Roman" w:hAnsi="Times New Roman" w:cs="Times New Roman"/>
          <w:sz w:val="24"/>
          <w:szCs w:val="24"/>
        </w:rPr>
        <w:t xml:space="preserve">porque, como é de conhecimento geral, esta constituiu uma adaptação do romance de Jeff Lindsay em estudo, </w:t>
      </w:r>
      <w:r w:rsidR="00C047DC">
        <w:rPr>
          <w:rFonts w:ascii="Times New Roman" w:hAnsi="Times New Roman" w:cs="Times New Roman"/>
          <w:i/>
          <w:sz w:val="24"/>
          <w:szCs w:val="24"/>
        </w:rPr>
        <w:t>Darkly Dreaming Dexter</w:t>
      </w:r>
      <w:r w:rsidR="00C047DC">
        <w:rPr>
          <w:rFonts w:ascii="Times New Roman" w:hAnsi="Times New Roman" w:cs="Times New Roman"/>
          <w:sz w:val="24"/>
          <w:szCs w:val="24"/>
        </w:rPr>
        <w:t xml:space="preserve">. A série </w:t>
      </w:r>
      <w:r w:rsidR="00C047DC">
        <w:rPr>
          <w:rFonts w:ascii="Times New Roman" w:hAnsi="Times New Roman" w:cs="Times New Roman"/>
          <w:i/>
          <w:sz w:val="24"/>
          <w:szCs w:val="24"/>
        </w:rPr>
        <w:t>Dexter</w:t>
      </w:r>
      <w:r w:rsidR="00C047DC">
        <w:rPr>
          <w:rFonts w:ascii="Times New Roman" w:hAnsi="Times New Roman" w:cs="Times New Roman"/>
          <w:sz w:val="24"/>
          <w:szCs w:val="24"/>
        </w:rPr>
        <w:t xml:space="preserve"> possui características que</w:t>
      </w:r>
      <w:r w:rsidR="00091B8E">
        <w:rPr>
          <w:rFonts w:ascii="Times New Roman" w:hAnsi="Times New Roman" w:cs="Times New Roman"/>
          <w:sz w:val="24"/>
          <w:szCs w:val="24"/>
        </w:rPr>
        <w:t>,</w:t>
      </w:r>
      <w:r w:rsidR="00C047DC">
        <w:rPr>
          <w:rFonts w:ascii="Times New Roman" w:hAnsi="Times New Roman" w:cs="Times New Roman"/>
          <w:sz w:val="24"/>
          <w:szCs w:val="24"/>
        </w:rPr>
        <w:t xml:space="preserve"> desde logo</w:t>
      </w:r>
      <w:r w:rsidR="00091B8E">
        <w:rPr>
          <w:rFonts w:ascii="Times New Roman" w:hAnsi="Times New Roman" w:cs="Times New Roman"/>
          <w:sz w:val="24"/>
          <w:szCs w:val="24"/>
        </w:rPr>
        <w:t>,</w:t>
      </w:r>
      <w:r w:rsidR="00C047DC">
        <w:rPr>
          <w:rFonts w:ascii="Times New Roman" w:hAnsi="Times New Roman" w:cs="Times New Roman"/>
          <w:sz w:val="24"/>
          <w:szCs w:val="24"/>
        </w:rPr>
        <w:t xml:space="preserve"> a remetem para o universo da televisão gótica, não só por ser uma adaptação de uma obra gótica. Assim, como defende Helen Wheatley, este novo tipo de conteúdos televisivos, </w:t>
      </w:r>
      <w:r w:rsidR="00091B8E">
        <w:rPr>
          <w:rFonts w:ascii="Times New Roman" w:hAnsi="Times New Roman" w:cs="Times New Roman"/>
          <w:sz w:val="24"/>
          <w:szCs w:val="24"/>
        </w:rPr>
        <w:t xml:space="preserve">para </w:t>
      </w:r>
      <w:r w:rsidR="00C047DC">
        <w:rPr>
          <w:rFonts w:ascii="Times New Roman" w:hAnsi="Times New Roman" w:cs="Times New Roman"/>
          <w:sz w:val="24"/>
          <w:szCs w:val="24"/>
        </w:rPr>
        <w:t xml:space="preserve">além de outras características especiais, possui </w:t>
      </w:r>
      <w:r w:rsidR="00C047DC" w:rsidRPr="00824FDF">
        <w:rPr>
          <w:rFonts w:ascii="Times New Roman" w:hAnsi="Times New Roman" w:cs="Times New Roman"/>
          <w:sz w:val="24"/>
          <w:szCs w:val="24"/>
        </w:rPr>
        <w:t>“</w:t>
      </w:r>
      <w:r w:rsidR="00A40E55" w:rsidRPr="00824FDF">
        <w:rPr>
          <w:rFonts w:ascii="Times New Roman" w:hAnsi="Times New Roman" w:cs="Times New Roman"/>
          <w:sz w:val="24"/>
          <w:szCs w:val="24"/>
        </w:rPr>
        <w:t xml:space="preserve"> (...</w:t>
      </w:r>
      <w:r w:rsidR="00C047DC" w:rsidRPr="00824FDF">
        <w:rPr>
          <w:rFonts w:ascii="Times New Roman" w:hAnsi="Times New Roman" w:cs="Times New Roman"/>
          <w:sz w:val="24"/>
          <w:szCs w:val="24"/>
        </w:rPr>
        <w:t>) highly stereotyped characters and plots, often derived from Gothic</w:t>
      </w:r>
      <w:r w:rsidR="004934D6" w:rsidRPr="00824FDF">
        <w:rPr>
          <w:rFonts w:ascii="Times New Roman" w:hAnsi="Times New Roman" w:cs="Times New Roman"/>
          <w:sz w:val="24"/>
          <w:szCs w:val="24"/>
        </w:rPr>
        <w:t xml:space="preserve"> literary fiction (..</w:t>
      </w:r>
      <w:r w:rsidR="00A40E55" w:rsidRPr="00824FDF">
        <w:rPr>
          <w:rFonts w:ascii="Times New Roman" w:hAnsi="Times New Roman" w:cs="Times New Roman"/>
          <w:sz w:val="24"/>
          <w:szCs w:val="24"/>
        </w:rPr>
        <w:t xml:space="preserve">.) </w:t>
      </w:r>
      <w:r w:rsidR="001169A1" w:rsidRPr="00824FDF">
        <w:rPr>
          <w:rFonts w:ascii="Times New Roman" w:hAnsi="Times New Roman" w:cs="Times New Roman"/>
          <w:sz w:val="24"/>
          <w:szCs w:val="24"/>
        </w:rPr>
        <w:t>”</w:t>
      </w:r>
      <w:r w:rsidR="00091B8E">
        <w:rPr>
          <w:rFonts w:ascii="Times New Roman" w:hAnsi="Times New Roman" w:cs="Times New Roman"/>
          <w:sz w:val="24"/>
          <w:szCs w:val="24"/>
        </w:rPr>
        <w:t xml:space="preserve"> (Wheatley 2006: 3)</w:t>
      </w:r>
      <w:r w:rsidR="004934D6" w:rsidRPr="00824FDF">
        <w:rPr>
          <w:rFonts w:ascii="Times New Roman" w:hAnsi="Times New Roman" w:cs="Times New Roman"/>
          <w:sz w:val="24"/>
          <w:szCs w:val="24"/>
        </w:rPr>
        <w:t>,</w:t>
      </w:r>
      <w:r w:rsidR="004934D6">
        <w:rPr>
          <w:rFonts w:ascii="Times New Roman" w:hAnsi="Times New Roman" w:cs="Times New Roman"/>
          <w:sz w:val="24"/>
          <w:szCs w:val="24"/>
        </w:rPr>
        <w:t xml:space="preserve"> como é o caso da dualidade entre o herói e o seu duplo ou a família que esconde terríveis segredos do passado</w:t>
      </w:r>
      <w:r w:rsidR="00091B8E">
        <w:rPr>
          <w:rFonts w:ascii="Times New Roman" w:hAnsi="Times New Roman" w:cs="Times New Roman"/>
          <w:sz w:val="24"/>
          <w:szCs w:val="24"/>
        </w:rPr>
        <w:t>,</w:t>
      </w:r>
      <w:r w:rsidR="004934D6">
        <w:rPr>
          <w:rFonts w:ascii="Times New Roman" w:hAnsi="Times New Roman" w:cs="Times New Roman"/>
          <w:sz w:val="24"/>
          <w:szCs w:val="24"/>
        </w:rPr>
        <w:t xml:space="preserve"> que vão sendo revelados à medida que o enredo avança, </w:t>
      </w:r>
      <w:r w:rsidR="00B23D36" w:rsidRPr="00B23D36">
        <w:rPr>
          <w:rFonts w:ascii="Times New Roman" w:hAnsi="Times New Roman" w:cs="Times New Roman"/>
          <w:sz w:val="24"/>
          <w:szCs w:val="24"/>
        </w:rPr>
        <w:t xml:space="preserve">como por exemplo em </w:t>
      </w:r>
      <w:r w:rsidR="00B23D36" w:rsidRPr="00B23D36">
        <w:rPr>
          <w:rFonts w:ascii="Times New Roman" w:hAnsi="Times New Roman" w:cs="Times New Roman"/>
          <w:i/>
          <w:sz w:val="24"/>
          <w:szCs w:val="24"/>
        </w:rPr>
        <w:t>Desperate Housewives</w:t>
      </w:r>
      <w:r w:rsidR="00B23D36">
        <w:rPr>
          <w:rFonts w:ascii="Times New Roman" w:hAnsi="Times New Roman" w:cs="Times New Roman"/>
          <w:i/>
          <w:sz w:val="24"/>
          <w:szCs w:val="24"/>
        </w:rPr>
        <w:t xml:space="preserve"> </w:t>
      </w:r>
      <w:r w:rsidR="00B23D36">
        <w:rPr>
          <w:rFonts w:ascii="Times New Roman" w:hAnsi="Times New Roman" w:cs="Times New Roman"/>
          <w:sz w:val="24"/>
          <w:szCs w:val="24"/>
        </w:rPr>
        <w:t>(2004), série televisiva criada por Marc Cherry.</w:t>
      </w:r>
      <w:r w:rsidR="004934D6" w:rsidRPr="00B23D36">
        <w:rPr>
          <w:rFonts w:ascii="Times New Roman" w:hAnsi="Times New Roman" w:cs="Times New Roman"/>
          <w:sz w:val="24"/>
          <w:szCs w:val="24"/>
        </w:rPr>
        <w:t xml:space="preserve"> </w:t>
      </w:r>
      <w:r w:rsidR="004934D6">
        <w:rPr>
          <w:rFonts w:ascii="Times New Roman" w:hAnsi="Times New Roman" w:cs="Times New Roman"/>
          <w:sz w:val="24"/>
          <w:szCs w:val="24"/>
        </w:rPr>
        <w:t xml:space="preserve">Assim, estas e outras temáticas – como as histórias onde o terror é explorado ao máximo com intenção de provocar puro medo no espectador; </w:t>
      </w:r>
      <w:proofErr w:type="gramStart"/>
      <w:r w:rsidR="004934D6">
        <w:rPr>
          <w:rFonts w:ascii="Times New Roman" w:hAnsi="Times New Roman" w:cs="Times New Roman"/>
          <w:sz w:val="24"/>
          <w:szCs w:val="24"/>
        </w:rPr>
        <w:t>típicas</w:t>
      </w:r>
      <w:proofErr w:type="gramEnd"/>
      <w:r w:rsidR="004934D6">
        <w:rPr>
          <w:rFonts w:ascii="Times New Roman" w:hAnsi="Times New Roman" w:cs="Times New Roman"/>
          <w:sz w:val="24"/>
          <w:szCs w:val="24"/>
        </w:rPr>
        <w:t xml:space="preserve"> </w:t>
      </w:r>
      <w:proofErr w:type="gramStart"/>
      <w:r w:rsidR="004934D6">
        <w:rPr>
          <w:rFonts w:ascii="Times New Roman" w:hAnsi="Times New Roman" w:cs="Times New Roman"/>
          <w:sz w:val="24"/>
          <w:szCs w:val="24"/>
        </w:rPr>
        <w:t>representações</w:t>
      </w:r>
      <w:proofErr w:type="gramEnd"/>
      <w:r w:rsidR="004934D6">
        <w:rPr>
          <w:rFonts w:ascii="Times New Roman" w:hAnsi="Times New Roman" w:cs="Times New Roman"/>
          <w:sz w:val="24"/>
          <w:szCs w:val="24"/>
        </w:rPr>
        <w:t xml:space="preserve"> do mundo sobrenatural como vampiros ou fantasmas, por exemplo, na série </w:t>
      </w:r>
      <w:r w:rsidR="004C410E">
        <w:rPr>
          <w:rFonts w:ascii="Times New Roman" w:hAnsi="Times New Roman" w:cs="Times New Roman"/>
          <w:i/>
          <w:sz w:val="24"/>
          <w:szCs w:val="24"/>
        </w:rPr>
        <w:t>Super</w:t>
      </w:r>
      <w:r w:rsidR="004934D6">
        <w:rPr>
          <w:rFonts w:ascii="Times New Roman" w:hAnsi="Times New Roman" w:cs="Times New Roman"/>
          <w:i/>
          <w:sz w:val="24"/>
          <w:szCs w:val="24"/>
        </w:rPr>
        <w:t>natural</w:t>
      </w:r>
      <w:r w:rsidR="004934D6">
        <w:rPr>
          <w:rFonts w:ascii="Times New Roman" w:hAnsi="Times New Roman" w:cs="Times New Roman"/>
          <w:sz w:val="24"/>
          <w:szCs w:val="24"/>
        </w:rPr>
        <w:t xml:space="preserve"> </w:t>
      </w:r>
      <w:r w:rsidR="004934D6" w:rsidRPr="00442BA5">
        <w:rPr>
          <w:rFonts w:ascii="Times New Roman" w:hAnsi="Times New Roman" w:cs="Times New Roman"/>
          <w:sz w:val="24"/>
          <w:szCs w:val="24"/>
        </w:rPr>
        <w:t>(</w:t>
      </w:r>
      <w:r w:rsidR="00091B8E">
        <w:rPr>
          <w:rFonts w:ascii="Times New Roman" w:hAnsi="Times New Roman" w:cs="Times New Roman"/>
          <w:sz w:val="24"/>
          <w:szCs w:val="24"/>
        </w:rPr>
        <w:t>Eric Kripke</w:t>
      </w:r>
      <w:r w:rsidR="00442BA5">
        <w:rPr>
          <w:rFonts w:ascii="Times New Roman" w:hAnsi="Times New Roman" w:cs="Times New Roman"/>
          <w:sz w:val="24"/>
          <w:szCs w:val="24"/>
        </w:rPr>
        <w:t xml:space="preserve"> - </w:t>
      </w:r>
      <w:r w:rsidR="00636A90" w:rsidRPr="00442BA5">
        <w:rPr>
          <w:rFonts w:ascii="Times New Roman" w:hAnsi="Times New Roman" w:cs="Times New Roman"/>
          <w:sz w:val="24"/>
          <w:szCs w:val="24"/>
        </w:rPr>
        <w:t>2005</w:t>
      </w:r>
      <w:r w:rsidR="004934D6" w:rsidRPr="00442BA5">
        <w:rPr>
          <w:rFonts w:ascii="Times New Roman" w:hAnsi="Times New Roman" w:cs="Times New Roman"/>
          <w:sz w:val="24"/>
          <w:szCs w:val="24"/>
        </w:rPr>
        <w:t>)</w:t>
      </w:r>
      <w:r w:rsidR="004934D6">
        <w:rPr>
          <w:rFonts w:ascii="Times New Roman" w:hAnsi="Times New Roman" w:cs="Times New Roman"/>
          <w:sz w:val="24"/>
          <w:szCs w:val="24"/>
        </w:rPr>
        <w:t xml:space="preserve"> ou imagens de estranheza (</w:t>
      </w:r>
      <w:r w:rsidR="00824FDF">
        <w:rPr>
          <w:rFonts w:ascii="Times New Roman" w:hAnsi="Times New Roman" w:cs="Times New Roman"/>
          <w:i/>
          <w:sz w:val="24"/>
          <w:szCs w:val="24"/>
        </w:rPr>
        <w:t>uncanny</w:t>
      </w:r>
      <w:r w:rsidR="004934D6">
        <w:rPr>
          <w:rFonts w:ascii="Times New Roman" w:hAnsi="Times New Roman" w:cs="Times New Roman"/>
          <w:i/>
          <w:sz w:val="24"/>
          <w:szCs w:val="24"/>
        </w:rPr>
        <w:t>)</w:t>
      </w:r>
      <w:r w:rsidR="00824FDF">
        <w:rPr>
          <w:rFonts w:ascii="Times New Roman" w:hAnsi="Times New Roman" w:cs="Times New Roman"/>
          <w:sz w:val="24"/>
          <w:szCs w:val="24"/>
        </w:rPr>
        <w:t xml:space="preserve">, </w:t>
      </w:r>
      <w:r w:rsidR="004934D6">
        <w:rPr>
          <w:rFonts w:ascii="Times New Roman" w:hAnsi="Times New Roman" w:cs="Times New Roman"/>
          <w:sz w:val="24"/>
          <w:szCs w:val="24"/>
        </w:rPr>
        <w:t xml:space="preserve">premonições, </w:t>
      </w:r>
      <w:r w:rsidR="004934D6" w:rsidRPr="00824FDF">
        <w:rPr>
          <w:rFonts w:ascii="Times New Roman" w:hAnsi="Times New Roman" w:cs="Times New Roman"/>
          <w:i/>
          <w:sz w:val="24"/>
          <w:szCs w:val="24"/>
        </w:rPr>
        <w:t>déjà vu</w:t>
      </w:r>
      <w:r w:rsidR="00091B8E">
        <w:rPr>
          <w:rFonts w:ascii="Times New Roman" w:hAnsi="Times New Roman" w:cs="Times New Roman"/>
          <w:i/>
          <w:sz w:val="24"/>
          <w:szCs w:val="24"/>
        </w:rPr>
        <w:t>s</w:t>
      </w:r>
      <w:r w:rsidR="00824FDF">
        <w:rPr>
          <w:rFonts w:ascii="Times New Roman" w:hAnsi="Times New Roman" w:cs="Times New Roman"/>
          <w:sz w:val="24"/>
          <w:szCs w:val="24"/>
        </w:rPr>
        <w:t>, etc.</w:t>
      </w:r>
      <w:r w:rsidR="004934D6">
        <w:rPr>
          <w:rFonts w:ascii="Times New Roman" w:hAnsi="Times New Roman" w:cs="Times New Roman"/>
          <w:sz w:val="24"/>
          <w:szCs w:val="24"/>
        </w:rPr>
        <w:t xml:space="preserve">, como </w:t>
      </w:r>
      <w:proofErr w:type="gramStart"/>
      <w:r w:rsidR="004934D6">
        <w:rPr>
          <w:rFonts w:ascii="Times New Roman" w:hAnsi="Times New Roman" w:cs="Times New Roman"/>
          <w:sz w:val="24"/>
          <w:szCs w:val="24"/>
        </w:rPr>
        <w:t>é</w:t>
      </w:r>
      <w:proofErr w:type="gramEnd"/>
      <w:r w:rsidR="004934D6">
        <w:rPr>
          <w:rFonts w:ascii="Times New Roman" w:hAnsi="Times New Roman" w:cs="Times New Roman"/>
          <w:sz w:val="24"/>
          <w:szCs w:val="24"/>
        </w:rPr>
        <w:t xml:space="preserve"> o caso, nas séries </w:t>
      </w:r>
      <w:r w:rsidR="004934D6">
        <w:rPr>
          <w:rFonts w:ascii="Times New Roman" w:hAnsi="Times New Roman" w:cs="Times New Roman"/>
          <w:i/>
          <w:sz w:val="24"/>
          <w:szCs w:val="24"/>
        </w:rPr>
        <w:t xml:space="preserve">The Others </w:t>
      </w:r>
      <w:r w:rsidR="004934D6" w:rsidRPr="00442BA5">
        <w:rPr>
          <w:rFonts w:ascii="Times New Roman" w:hAnsi="Times New Roman" w:cs="Times New Roman"/>
          <w:sz w:val="24"/>
          <w:szCs w:val="24"/>
        </w:rPr>
        <w:t>(</w:t>
      </w:r>
      <w:r w:rsidR="00442BA5" w:rsidRPr="00442BA5">
        <w:rPr>
          <w:rFonts w:ascii="Times New Roman" w:hAnsi="Times New Roman" w:cs="Times New Roman"/>
          <w:sz w:val="24"/>
          <w:szCs w:val="24"/>
        </w:rPr>
        <w:t>John Brancato, Michael Ferris – 2000)</w:t>
      </w:r>
      <w:r w:rsidR="004934D6">
        <w:rPr>
          <w:rFonts w:ascii="Times New Roman" w:hAnsi="Times New Roman" w:cs="Times New Roman"/>
          <w:sz w:val="24"/>
          <w:szCs w:val="24"/>
        </w:rPr>
        <w:t xml:space="preserve"> ou </w:t>
      </w:r>
      <w:r w:rsidR="004934D6">
        <w:rPr>
          <w:rFonts w:ascii="Times New Roman" w:hAnsi="Times New Roman" w:cs="Times New Roman"/>
          <w:i/>
          <w:sz w:val="24"/>
          <w:szCs w:val="24"/>
        </w:rPr>
        <w:t>The Dead Zone</w:t>
      </w:r>
      <w:r w:rsidR="00441919">
        <w:rPr>
          <w:rFonts w:ascii="Times New Roman" w:hAnsi="Times New Roman" w:cs="Times New Roman"/>
          <w:i/>
          <w:sz w:val="24"/>
          <w:szCs w:val="24"/>
        </w:rPr>
        <w:t xml:space="preserve"> </w:t>
      </w:r>
      <w:r w:rsidR="004934D6" w:rsidRPr="00442BA5">
        <w:rPr>
          <w:rFonts w:ascii="Times New Roman" w:hAnsi="Times New Roman" w:cs="Times New Roman"/>
          <w:sz w:val="24"/>
          <w:szCs w:val="24"/>
        </w:rPr>
        <w:t>(</w:t>
      </w:r>
      <w:r w:rsidR="00442BA5" w:rsidRPr="00442BA5">
        <w:rPr>
          <w:rFonts w:ascii="Times New Roman" w:hAnsi="Times New Roman" w:cs="Times New Roman"/>
          <w:sz w:val="24"/>
          <w:szCs w:val="24"/>
        </w:rPr>
        <w:t>Michael Piller, Shawn Pil</w:t>
      </w:r>
      <w:r w:rsidR="00824FDF">
        <w:rPr>
          <w:rFonts w:ascii="Times New Roman" w:hAnsi="Times New Roman" w:cs="Times New Roman"/>
          <w:sz w:val="24"/>
          <w:szCs w:val="24"/>
        </w:rPr>
        <w:t xml:space="preserve">ler - </w:t>
      </w:r>
      <w:r w:rsidR="00442BA5" w:rsidRPr="00442BA5">
        <w:rPr>
          <w:rFonts w:ascii="Times New Roman" w:hAnsi="Times New Roman" w:cs="Times New Roman"/>
          <w:sz w:val="24"/>
          <w:szCs w:val="24"/>
        </w:rPr>
        <w:t>2002</w:t>
      </w:r>
      <w:r w:rsidR="004934D6" w:rsidRPr="00442BA5">
        <w:rPr>
          <w:rFonts w:ascii="Times New Roman" w:hAnsi="Times New Roman" w:cs="Times New Roman"/>
          <w:sz w:val="24"/>
          <w:szCs w:val="24"/>
        </w:rPr>
        <w:t>)</w:t>
      </w:r>
      <w:r w:rsidR="00824FDF">
        <w:rPr>
          <w:rFonts w:ascii="Times New Roman" w:hAnsi="Times New Roman" w:cs="Times New Roman"/>
          <w:sz w:val="24"/>
          <w:szCs w:val="24"/>
        </w:rPr>
        <w:t>. Todos estes exemplos</w:t>
      </w:r>
      <w:r w:rsidR="004934D6">
        <w:rPr>
          <w:rFonts w:ascii="Times New Roman" w:hAnsi="Times New Roman" w:cs="Times New Roman"/>
          <w:sz w:val="24"/>
          <w:szCs w:val="24"/>
        </w:rPr>
        <w:t xml:space="preserve"> constituem narrativas organizadas de modo complexo</w:t>
      </w:r>
      <w:r w:rsidR="00091B8E">
        <w:rPr>
          <w:rFonts w:ascii="Times New Roman" w:hAnsi="Times New Roman" w:cs="Times New Roman"/>
          <w:sz w:val="24"/>
          <w:szCs w:val="24"/>
        </w:rPr>
        <w:t>,</w:t>
      </w:r>
      <w:r w:rsidR="004934D6">
        <w:rPr>
          <w:rFonts w:ascii="Times New Roman" w:hAnsi="Times New Roman" w:cs="Times New Roman"/>
          <w:sz w:val="24"/>
          <w:szCs w:val="24"/>
        </w:rPr>
        <w:t xml:space="preserve"> que recorrem a técnicas televisivas e cinematográficas susceptíveis de causar impacto</w:t>
      </w:r>
      <w:r w:rsidR="00091B8E">
        <w:rPr>
          <w:rFonts w:ascii="Times New Roman" w:hAnsi="Times New Roman" w:cs="Times New Roman"/>
          <w:sz w:val="24"/>
          <w:szCs w:val="24"/>
        </w:rPr>
        <w:t>,</w:t>
      </w:r>
      <w:r w:rsidR="004934D6">
        <w:rPr>
          <w:rFonts w:ascii="Times New Roman" w:hAnsi="Times New Roman" w:cs="Times New Roman"/>
          <w:sz w:val="24"/>
          <w:szCs w:val="24"/>
        </w:rPr>
        <w:t xml:space="preserve"> como os </w:t>
      </w:r>
      <w:r w:rsidR="004934D6">
        <w:rPr>
          <w:rFonts w:ascii="Times New Roman" w:hAnsi="Times New Roman" w:cs="Times New Roman"/>
          <w:i/>
          <w:sz w:val="24"/>
          <w:szCs w:val="24"/>
        </w:rPr>
        <w:t>flashbacks</w:t>
      </w:r>
      <w:r w:rsidR="004934D6">
        <w:rPr>
          <w:rFonts w:ascii="Times New Roman" w:hAnsi="Times New Roman" w:cs="Times New Roman"/>
          <w:sz w:val="24"/>
          <w:szCs w:val="24"/>
        </w:rPr>
        <w:t>, montagens de memórias das personagens ou a presença de cenários escuros dominados</w:t>
      </w:r>
      <w:r w:rsidR="00BD4034">
        <w:rPr>
          <w:rFonts w:ascii="Times New Roman" w:hAnsi="Times New Roman" w:cs="Times New Roman"/>
          <w:sz w:val="24"/>
          <w:szCs w:val="24"/>
        </w:rPr>
        <w:t xml:space="preserve"> por sombras e espaços fechados, técnicas estas que podem ser apreciadas na série </w:t>
      </w:r>
      <w:r w:rsidR="00BD4034">
        <w:rPr>
          <w:rFonts w:ascii="Times New Roman" w:hAnsi="Times New Roman" w:cs="Times New Roman"/>
          <w:i/>
          <w:sz w:val="24"/>
          <w:szCs w:val="24"/>
        </w:rPr>
        <w:t>Dexter</w:t>
      </w:r>
      <w:r w:rsidR="00BD4034">
        <w:rPr>
          <w:rFonts w:ascii="Times New Roman" w:hAnsi="Times New Roman" w:cs="Times New Roman"/>
          <w:sz w:val="24"/>
          <w:szCs w:val="24"/>
        </w:rPr>
        <w:t xml:space="preserve">. Assim, o recurso da personagem a </w:t>
      </w:r>
      <w:r w:rsidR="00BD4034">
        <w:rPr>
          <w:rFonts w:ascii="Times New Roman" w:hAnsi="Times New Roman" w:cs="Times New Roman"/>
          <w:i/>
          <w:sz w:val="24"/>
          <w:szCs w:val="24"/>
        </w:rPr>
        <w:t xml:space="preserve">flashbacks </w:t>
      </w:r>
      <w:r w:rsidR="00BD4034">
        <w:rPr>
          <w:rFonts w:ascii="Times New Roman" w:hAnsi="Times New Roman" w:cs="Times New Roman"/>
          <w:sz w:val="24"/>
          <w:szCs w:val="24"/>
        </w:rPr>
        <w:t>psicológicos e memórias</w:t>
      </w:r>
      <w:r w:rsidR="00091B8E">
        <w:rPr>
          <w:rFonts w:ascii="Times New Roman" w:hAnsi="Times New Roman" w:cs="Times New Roman"/>
          <w:sz w:val="24"/>
          <w:szCs w:val="24"/>
        </w:rPr>
        <w:t>,</w:t>
      </w:r>
      <w:r w:rsidR="00BD4034">
        <w:rPr>
          <w:rFonts w:ascii="Times New Roman" w:hAnsi="Times New Roman" w:cs="Times New Roman"/>
          <w:sz w:val="24"/>
          <w:szCs w:val="24"/>
        </w:rPr>
        <w:t xml:space="preserve"> que vão moldando a sua personalidade enquanto herói/assassino</w:t>
      </w:r>
      <w:r w:rsidR="00091B8E">
        <w:rPr>
          <w:rFonts w:ascii="Times New Roman" w:hAnsi="Times New Roman" w:cs="Times New Roman"/>
          <w:sz w:val="24"/>
          <w:szCs w:val="24"/>
        </w:rPr>
        <w:t>,</w:t>
      </w:r>
      <w:r w:rsidR="00BD4034">
        <w:rPr>
          <w:rFonts w:ascii="Times New Roman" w:hAnsi="Times New Roman" w:cs="Times New Roman"/>
          <w:sz w:val="24"/>
          <w:szCs w:val="24"/>
        </w:rPr>
        <w:t xml:space="preserve"> e a utilização de espaços fechados e escuros</w:t>
      </w:r>
      <w:r w:rsidR="00C87157">
        <w:rPr>
          <w:rFonts w:ascii="Times New Roman" w:hAnsi="Times New Roman" w:cs="Times New Roman"/>
          <w:sz w:val="24"/>
          <w:szCs w:val="24"/>
        </w:rPr>
        <w:t>,</w:t>
      </w:r>
      <w:r w:rsidR="00BD4034">
        <w:rPr>
          <w:rFonts w:ascii="Times New Roman" w:hAnsi="Times New Roman" w:cs="Times New Roman"/>
          <w:sz w:val="24"/>
          <w:szCs w:val="24"/>
        </w:rPr>
        <w:t xml:space="preserve"> onde </w:t>
      </w:r>
      <w:r w:rsidR="00824FDF">
        <w:rPr>
          <w:rFonts w:ascii="Times New Roman" w:hAnsi="Times New Roman" w:cs="Times New Roman"/>
          <w:sz w:val="24"/>
          <w:szCs w:val="24"/>
        </w:rPr>
        <w:t xml:space="preserve">este </w:t>
      </w:r>
      <w:r w:rsidR="00BD4034">
        <w:rPr>
          <w:rFonts w:ascii="Times New Roman" w:hAnsi="Times New Roman" w:cs="Times New Roman"/>
          <w:sz w:val="24"/>
          <w:szCs w:val="24"/>
        </w:rPr>
        <w:t xml:space="preserve">procede aos seus rituais, transformam a série </w:t>
      </w:r>
      <w:r w:rsidR="00BD4034">
        <w:rPr>
          <w:rFonts w:ascii="Times New Roman" w:hAnsi="Times New Roman" w:cs="Times New Roman"/>
          <w:i/>
          <w:sz w:val="24"/>
          <w:szCs w:val="24"/>
        </w:rPr>
        <w:t xml:space="preserve">Dexter </w:t>
      </w:r>
      <w:r w:rsidR="00BD4034">
        <w:rPr>
          <w:rFonts w:ascii="Times New Roman" w:hAnsi="Times New Roman" w:cs="Times New Roman"/>
          <w:sz w:val="24"/>
          <w:szCs w:val="24"/>
        </w:rPr>
        <w:t xml:space="preserve">num bom exemplar de </w:t>
      </w:r>
      <w:r w:rsidR="00BD4034">
        <w:rPr>
          <w:rFonts w:ascii="Times New Roman" w:hAnsi="Times New Roman" w:cs="Times New Roman"/>
          <w:sz w:val="24"/>
          <w:szCs w:val="24"/>
        </w:rPr>
        <w:lastRenderedPageBreak/>
        <w:t xml:space="preserve">televisão gótica contemporânea. Pelas temáticas que envolvem, não só a televisão como também </w:t>
      </w:r>
      <w:r w:rsidR="00C87157">
        <w:rPr>
          <w:rFonts w:ascii="Times New Roman" w:hAnsi="Times New Roman" w:cs="Times New Roman"/>
          <w:sz w:val="24"/>
          <w:szCs w:val="24"/>
        </w:rPr>
        <w:t>o cinema gótico, já que ambos</w:t>
      </w:r>
      <w:r w:rsidR="00BD4034">
        <w:rPr>
          <w:rFonts w:ascii="Times New Roman" w:hAnsi="Times New Roman" w:cs="Times New Roman"/>
          <w:sz w:val="24"/>
          <w:szCs w:val="24"/>
        </w:rPr>
        <w:t xml:space="preserve"> regem</w:t>
      </w:r>
      <w:r w:rsidR="00C87157">
        <w:rPr>
          <w:rFonts w:ascii="Times New Roman" w:hAnsi="Times New Roman" w:cs="Times New Roman"/>
          <w:sz w:val="24"/>
          <w:szCs w:val="24"/>
        </w:rPr>
        <w:t>-se</w:t>
      </w:r>
      <w:r w:rsidR="00BD4034">
        <w:rPr>
          <w:rFonts w:ascii="Times New Roman" w:hAnsi="Times New Roman" w:cs="Times New Roman"/>
          <w:sz w:val="24"/>
          <w:szCs w:val="24"/>
        </w:rPr>
        <w:t xml:space="preserve"> por padrões idênticos, podemos afirma</w:t>
      </w:r>
      <w:r w:rsidR="00C87157">
        <w:rPr>
          <w:rFonts w:ascii="Times New Roman" w:hAnsi="Times New Roman" w:cs="Times New Roman"/>
          <w:sz w:val="24"/>
          <w:szCs w:val="24"/>
        </w:rPr>
        <w:t>r que estes</w:t>
      </w:r>
      <w:r w:rsidR="00322481">
        <w:rPr>
          <w:rFonts w:ascii="Times New Roman" w:hAnsi="Times New Roman" w:cs="Times New Roman"/>
          <w:sz w:val="24"/>
          <w:szCs w:val="24"/>
        </w:rPr>
        <w:t xml:space="preserve"> caracterizam</w:t>
      </w:r>
      <w:r w:rsidR="00C87157">
        <w:rPr>
          <w:rFonts w:ascii="Times New Roman" w:hAnsi="Times New Roman" w:cs="Times New Roman"/>
          <w:sz w:val="24"/>
          <w:szCs w:val="24"/>
        </w:rPr>
        <w:t>-se</w:t>
      </w:r>
      <w:r w:rsidR="00322481">
        <w:rPr>
          <w:rFonts w:ascii="Times New Roman" w:hAnsi="Times New Roman" w:cs="Times New Roman"/>
          <w:sz w:val="24"/>
          <w:szCs w:val="24"/>
        </w:rPr>
        <w:t xml:space="preserve"> pelo </w:t>
      </w:r>
      <w:r w:rsidR="00BD4034">
        <w:rPr>
          <w:rFonts w:ascii="Times New Roman" w:hAnsi="Times New Roman" w:cs="Times New Roman"/>
          <w:sz w:val="24"/>
          <w:szCs w:val="24"/>
        </w:rPr>
        <w:t>expressionismo</w:t>
      </w:r>
      <w:r w:rsidR="00441919">
        <w:rPr>
          <w:rFonts w:ascii="Times New Roman" w:hAnsi="Times New Roman" w:cs="Times New Roman"/>
          <w:sz w:val="24"/>
          <w:szCs w:val="24"/>
        </w:rPr>
        <w:t xml:space="preserve"> da consciência, uma vez que o medo subjacente não é mais do que uma projecção dos nossos próprios terrores pessoais ou desejos proibidos que povoam o inconsciente humano. Por exemplo, quem não gostaria de cometer justiça pelas suas próprias mãos perante actos de pedofilia ou homicídio de inocentes? Quem não se identifica um pouco com os actos de vigilantismo de Dexter, mesmo apesar de</w:t>
      </w:r>
      <w:r w:rsidR="002779DB">
        <w:rPr>
          <w:rFonts w:ascii="Times New Roman" w:hAnsi="Times New Roman" w:cs="Times New Roman"/>
          <w:sz w:val="24"/>
          <w:szCs w:val="24"/>
        </w:rPr>
        <w:t xml:space="preserve"> e</w:t>
      </w:r>
      <w:r w:rsidR="00441919">
        <w:rPr>
          <w:rFonts w:ascii="Times New Roman" w:hAnsi="Times New Roman" w:cs="Times New Roman"/>
          <w:sz w:val="24"/>
          <w:szCs w:val="24"/>
        </w:rPr>
        <w:t xml:space="preserve">ste ser um assassino em série? Assim, a série televisiva </w:t>
      </w:r>
      <w:r w:rsidR="007A6F63">
        <w:rPr>
          <w:rFonts w:ascii="Times New Roman" w:hAnsi="Times New Roman" w:cs="Times New Roman"/>
          <w:sz w:val="24"/>
          <w:szCs w:val="24"/>
        </w:rPr>
        <w:t>acaba por produzir no espectador, não só um sentimento de revolta perante injustiças de tal calibre, mas também um desejo de actuação heróica. Contudo, o facto de lidar com os seus terrores pessoais</w:t>
      </w:r>
      <w:proofErr w:type="gramStart"/>
      <w:r w:rsidR="00C87157">
        <w:rPr>
          <w:rFonts w:ascii="Times New Roman" w:hAnsi="Times New Roman" w:cs="Times New Roman"/>
          <w:sz w:val="24"/>
          <w:szCs w:val="24"/>
        </w:rPr>
        <w:t>,</w:t>
      </w:r>
      <w:proofErr w:type="gramEnd"/>
      <w:r w:rsidR="007A6F63">
        <w:rPr>
          <w:rFonts w:ascii="Times New Roman" w:hAnsi="Times New Roman" w:cs="Times New Roman"/>
          <w:sz w:val="24"/>
          <w:szCs w:val="24"/>
        </w:rPr>
        <w:t xml:space="preserve"> acaba por causar na audiência um sentimento de inquietação e perturbação, uma vez que o interior humano é muito mais perigoso do que a realidade exterior: </w:t>
      </w:r>
      <w:r w:rsidR="007A6F63" w:rsidRPr="00824FDF">
        <w:rPr>
          <w:rFonts w:ascii="Times New Roman" w:hAnsi="Times New Roman" w:cs="Times New Roman"/>
          <w:sz w:val="24"/>
          <w:szCs w:val="24"/>
        </w:rPr>
        <w:t>“</w:t>
      </w:r>
      <w:r w:rsidR="00A40E55" w:rsidRPr="00824FDF">
        <w:rPr>
          <w:rFonts w:ascii="Times New Roman" w:hAnsi="Times New Roman" w:cs="Times New Roman"/>
          <w:sz w:val="24"/>
          <w:szCs w:val="24"/>
        </w:rPr>
        <w:t xml:space="preserve"> (...</w:t>
      </w:r>
      <w:r w:rsidR="007A6F63" w:rsidRPr="00824FDF">
        <w:rPr>
          <w:rFonts w:ascii="Times New Roman" w:hAnsi="Times New Roman" w:cs="Times New Roman"/>
          <w:sz w:val="24"/>
          <w:szCs w:val="24"/>
        </w:rPr>
        <w:t>) even the bravest man amongst us is afraid of himself”.</w:t>
      </w:r>
      <w:r w:rsidR="007A6F63" w:rsidRPr="00824FDF">
        <w:rPr>
          <w:rStyle w:val="Refdenotaderodap"/>
          <w:rFonts w:ascii="Times New Roman" w:hAnsi="Times New Roman" w:cs="Times New Roman"/>
          <w:sz w:val="24"/>
          <w:szCs w:val="24"/>
        </w:rPr>
        <w:footnoteReference w:id="19"/>
      </w:r>
      <w:r w:rsidR="007A6F63" w:rsidRPr="00824FDF">
        <w:rPr>
          <w:rFonts w:ascii="Times New Roman" w:hAnsi="Times New Roman" w:cs="Times New Roman"/>
          <w:sz w:val="24"/>
          <w:szCs w:val="24"/>
        </w:rPr>
        <w:t xml:space="preserve"> </w:t>
      </w:r>
      <w:r w:rsidR="00441919">
        <w:rPr>
          <w:rFonts w:ascii="Times New Roman" w:hAnsi="Times New Roman" w:cs="Times New Roman"/>
          <w:sz w:val="24"/>
          <w:szCs w:val="24"/>
        </w:rPr>
        <w:t xml:space="preserve"> </w:t>
      </w:r>
      <w:r w:rsidR="00FC1C9B">
        <w:rPr>
          <w:rFonts w:ascii="Times New Roman" w:hAnsi="Times New Roman" w:cs="Times New Roman"/>
          <w:sz w:val="24"/>
          <w:szCs w:val="24"/>
        </w:rPr>
        <w:t xml:space="preserve">Este aspecto deriva do facto do homem possuir sempre um estado de animalidade ou primitivismo, o qual corresponde a um nível pré-humano que se pode manifestar a qualquer momento devido a uma </w:t>
      </w:r>
      <w:r w:rsidR="00FC1C9B" w:rsidRPr="00824FDF">
        <w:rPr>
          <w:rFonts w:ascii="Times New Roman" w:hAnsi="Times New Roman" w:cs="Times New Roman"/>
          <w:sz w:val="24"/>
          <w:szCs w:val="24"/>
        </w:rPr>
        <w:t>“</w:t>
      </w:r>
      <w:r w:rsidR="00A40E55" w:rsidRPr="00824FDF">
        <w:rPr>
          <w:rFonts w:ascii="Times New Roman" w:hAnsi="Times New Roman" w:cs="Times New Roman"/>
          <w:sz w:val="24"/>
          <w:szCs w:val="24"/>
        </w:rPr>
        <w:t xml:space="preserve"> (...</w:t>
      </w:r>
      <w:r w:rsidR="00FC1C9B" w:rsidRPr="00824FDF">
        <w:rPr>
          <w:rFonts w:ascii="Times New Roman" w:hAnsi="Times New Roman" w:cs="Times New Roman"/>
          <w:sz w:val="24"/>
          <w:szCs w:val="24"/>
        </w:rPr>
        <w:t>) loss of fa</w:t>
      </w:r>
      <w:r w:rsidR="00C87157">
        <w:rPr>
          <w:rFonts w:ascii="Times New Roman" w:hAnsi="Times New Roman" w:cs="Times New Roman"/>
          <w:sz w:val="24"/>
          <w:szCs w:val="24"/>
        </w:rPr>
        <w:t xml:space="preserve">ith in the sanity of the world” (Jackson 1981: 117), tal como Rosemary Jackson observa, na sua obra </w:t>
      </w:r>
      <w:r w:rsidR="00C87157" w:rsidRPr="00C87157">
        <w:rPr>
          <w:rFonts w:ascii="Times New Roman" w:hAnsi="Times New Roman" w:cs="Times New Roman"/>
          <w:i/>
          <w:sz w:val="24"/>
          <w:szCs w:val="24"/>
        </w:rPr>
        <w:t>Fantasy: The Literature of Subversion</w:t>
      </w:r>
      <w:r w:rsidR="00C87157">
        <w:rPr>
          <w:rFonts w:ascii="Times New Roman" w:hAnsi="Times New Roman" w:cs="Times New Roman"/>
          <w:sz w:val="24"/>
          <w:szCs w:val="24"/>
        </w:rPr>
        <w:t xml:space="preserve"> (1981). </w:t>
      </w:r>
      <w:r w:rsidR="00441919">
        <w:rPr>
          <w:rFonts w:ascii="Times New Roman" w:hAnsi="Times New Roman" w:cs="Times New Roman"/>
          <w:sz w:val="24"/>
          <w:szCs w:val="24"/>
        </w:rPr>
        <w:t>Por isso, a televisão</w:t>
      </w:r>
      <w:r w:rsidR="00FC1C9B">
        <w:rPr>
          <w:rFonts w:ascii="Times New Roman" w:hAnsi="Times New Roman" w:cs="Times New Roman"/>
          <w:sz w:val="24"/>
          <w:szCs w:val="24"/>
        </w:rPr>
        <w:t xml:space="preserve"> e o cinema gótico lidam, directa ou indirectamente, com o horror e com várias formas de</w:t>
      </w:r>
      <w:r w:rsidR="002779DB">
        <w:rPr>
          <w:rFonts w:ascii="Times New Roman" w:hAnsi="Times New Roman" w:cs="Times New Roman"/>
          <w:sz w:val="24"/>
          <w:szCs w:val="24"/>
        </w:rPr>
        <w:t xml:space="preserve"> demónio, pois cada ser humano constitui, como já vimos,</w:t>
      </w:r>
      <w:r w:rsidR="00FC1C9B">
        <w:rPr>
          <w:rFonts w:ascii="Times New Roman" w:hAnsi="Times New Roman" w:cs="Times New Roman"/>
          <w:sz w:val="24"/>
          <w:szCs w:val="24"/>
        </w:rPr>
        <w:t xml:space="preserve"> um potencial monstro. Assim, Dexter constitui</w:t>
      </w:r>
      <w:r w:rsidR="00C87157">
        <w:rPr>
          <w:rFonts w:ascii="Times New Roman" w:hAnsi="Times New Roman" w:cs="Times New Roman"/>
          <w:sz w:val="24"/>
          <w:szCs w:val="24"/>
        </w:rPr>
        <w:t>,</w:t>
      </w:r>
      <w:r w:rsidR="00FC1C9B">
        <w:rPr>
          <w:rFonts w:ascii="Times New Roman" w:hAnsi="Times New Roman" w:cs="Times New Roman"/>
          <w:sz w:val="24"/>
          <w:szCs w:val="24"/>
        </w:rPr>
        <w:t xml:space="preserve"> por si só</w:t>
      </w:r>
      <w:r w:rsidR="00C87157">
        <w:rPr>
          <w:rFonts w:ascii="Times New Roman" w:hAnsi="Times New Roman" w:cs="Times New Roman"/>
          <w:sz w:val="24"/>
          <w:szCs w:val="24"/>
        </w:rPr>
        <w:t>,</w:t>
      </w:r>
      <w:r w:rsidR="00FC1C9B">
        <w:rPr>
          <w:rFonts w:ascii="Times New Roman" w:hAnsi="Times New Roman" w:cs="Times New Roman"/>
          <w:sz w:val="24"/>
          <w:szCs w:val="24"/>
        </w:rPr>
        <w:t xml:space="preserve"> um</w:t>
      </w:r>
      <w:r w:rsidR="00322481">
        <w:rPr>
          <w:rFonts w:ascii="Times New Roman" w:hAnsi="Times New Roman" w:cs="Times New Roman"/>
          <w:sz w:val="24"/>
          <w:szCs w:val="24"/>
        </w:rPr>
        <w:t xml:space="preserve"> exemplo de</w:t>
      </w:r>
      <w:r w:rsidR="00FC1C9B">
        <w:rPr>
          <w:rFonts w:ascii="Times New Roman" w:hAnsi="Times New Roman" w:cs="Times New Roman"/>
          <w:sz w:val="24"/>
          <w:szCs w:val="24"/>
        </w:rPr>
        <w:t xml:space="preserve"> demónio contemporâneo, não só por ser um </w:t>
      </w:r>
      <w:r w:rsidR="00FC1C9B" w:rsidRPr="00824FDF">
        <w:rPr>
          <w:rFonts w:ascii="Times New Roman" w:hAnsi="Times New Roman" w:cs="Times New Roman"/>
          <w:i/>
          <w:sz w:val="24"/>
          <w:szCs w:val="24"/>
        </w:rPr>
        <w:t>serial killer</w:t>
      </w:r>
      <w:r w:rsidR="00FC1C9B">
        <w:rPr>
          <w:rFonts w:ascii="Times New Roman" w:hAnsi="Times New Roman" w:cs="Times New Roman"/>
          <w:sz w:val="24"/>
          <w:szCs w:val="24"/>
        </w:rPr>
        <w:t>, mas também porque encarna a tensão entre a superfície aparente e o interior degradado do ser humano.</w:t>
      </w:r>
    </w:p>
    <w:p w:rsidR="004934D6" w:rsidRDefault="00FC1C9B" w:rsidP="004934D6">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Fred Botting</w:t>
      </w:r>
      <w:r w:rsidR="00824FDF">
        <w:rPr>
          <w:rFonts w:ascii="Times New Roman" w:hAnsi="Times New Roman" w:cs="Times New Roman"/>
          <w:sz w:val="24"/>
          <w:szCs w:val="24"/>
        </w:rPr>
        <w:t xml:space="preserve">, na sua obra </w:t>
      </w:r>
      <w:r w:rsidR="00824FDF">
        <w:rPr>
          <w:rFonts w:ascii="Times New Roman" w:hAnsi="Times New Roman" w:cs="Times New Roman"/>
          <w:i/>
          <w:sz w:val="24"/>
          <w:szCs w:val="24"/>
        </w:rPr>
        <w:t>Gothic</w:t>
      </w:r>
      <w:r>
        <w:rPr>
          <w:rFonts w:ascii="Times New Roman" w:hAnsi="Times New Roman" w:cs="Times New Roman"/>
          <w:sz w:val="24"/>
          <w:szCs w:val="24"/>
        </w:rPr>
        <w:t xml:space="preserve"> (1996)</w:t>
      </w:r>
      <w:r w:rsidR="00824FDF">
        <w:rPr>
          <w:rFonts w:ascii="Times New Roman" w:hAnsi="Times New Roman" w:cs="Times New Roman"/>
          <w:sz w:val="24"/>
          <w:szCs w:val="24"/>
        </w:rPr>
        <w:t>,</w:t>
      </w:r>
      <w:r>
        <w:rPr>
          <w:rFonts w:ascii="Times New Roman" w:hAnsi="Times New Roman" w:cs="Times New Roman"/>
          <w:sz w:val="24"/>
          <w:szCs w:val="24"/>
        </w:rPr>
        <w:t xml:space="preserve"> relembra também a conexão entre</w:t>
      </w:r>
      <w:r w:rsidR="00C87157">
        <w:rPr>
          <w:rFonts w:ascii="Times New Roman" w:hAnsi="Times New Roman" w:cs="Times New Roman"/>
          <w:sz w:val="24"/>
          <w:szCs w:val="24"/>
        </w:rPr>
        <w:t xml:space="preserve"> a</w:t>
      </w:r>
      <w:r>
        <w:rPr>
          <w:rFonts w:ascii="Times New Roman" w:hAnsi="Times New Roman" w:cs="Times New Roman"/>
          <w:sz w:val="24"/>
          <w:szCs w:val="24"/>
        </w:rPr>
        <w:t xml:space="preserve"> literatura gótica e </w:t>
      </w:r>
      <w:r w:rsidR="00C87157">
        <w:rPr>
          <w:rFonts w:ascii="Times New Roman" w:hAnsi="Times New Roman" w:cs="Times New Roman"/>
          <w:sz w:val="24"/>
          <w:szCs w:val="24"/>
        </w:rPr>
        <w:t xml:space="preserve">o </w:t>
      </w:r>
      <w:r>
        <w:rPr>
          <w:rFonts w:ascii="Times New Roman" w:hAnsi="Times New Roman" w:cs="Times New Roman"/>
          <w:sz w:val="24"/>
          <w:szCs w:val="24"/>
        </w:rPr>
        <w:t>cinema como produto da modernidade, resultante da difusão cultural da corrente gótica do século XX. Para isso</w:t>
      </w:r>
      <w:r w:rsidR="00C87157">
        <w:rPr>
          <w:rFonts w:ascii="Times New Roman" w:hAnsi="Times New Roman" w:cs="Times New Roman"/>
          <w:sz w:val="24"/>
          <w:szCs w:val="24"/>
        </w:rPr>
        <w:t>,</w:t>
      </w:r>
      <w:r>
        <w:rPr>
          <w:rFonts w:ascii="Times New Roman" w:hAnsi="Times New Roman" w:cs="Times New Roman"/>
          <w:sz w:val="24"/>
          <w:szCs w:val="24"/>
        </w:rPr>
        <w:t xml:space="preserve"> muito contribuíram série</w:t>
      </w:r>
      <w:r w:rsidR="00C87157">
        <w:rPr>
          <w:rFonts w:ascii="Times New Roman" w:hAnsi="Times New Roman" w:cs="Times New Roman"/>
          <w:sz w:val="24"/>
          <w:szCs w:val="24"/>
        </w:rPr>
        <w:t>s</w:t>
      </w:r>
      <w:r>
        <w:rPr>
          <w:rFonts w:ascii="Times New Roman" w:hAnsi="Times New Roman" w:cs="Times New Roman"/>
          <w:sz w:val="24"/>
          <w:szCs w:val="24"/>
        </w:rPr>
        <w:t xml:space="preserve"> como </w:t>
      </w:r>
      <w:r>
        <w:rPr>
          <w:rFonts w:ascii="Times New Roman" w:hAnsi="Times New Roman" w:cs="Times New Roman"/>
          <w:i/>
          <w:sz w:val="24"/>
          <w:szCs w:val="24"/>
        </w:rPr>
        <w:t>The X-Files</w:t>
      </w:r>
      <w:r>
        <w:rPr>
          <w:rFonts w:ascii="Times New Roman" w:hAnsi="Times New Roman" w:cs="Times New Roman"/>
          <w:sz w:val="24"/>
          <w:szCs w:val="24"/>
        </w:rPr>
        <w:t xml:space="preserve"> (Chris Carter – </w:t>
      </w:r>
      <w:r w:rsidR="00442BA5" w:rsidRPr="00442BA5">
        <w:rPr>
          <w:rFonts w:ascii="Times New Roman" w:hAnsi="Times New Roman" w:cs="Times New Roman"/>
          <w:sz w:val="24"/>
          <w:szCs w:val="24"/>
        </w:rPr>
        <w:t>1993</w:t>
      </w:r>
      <w:r w:rsidRPr="00442BA5">
        <w:rPr>
          <w:rFonts w:ascii="Times New Roman" w:hAnsi="Times New Roman" w:cs="Times New Roman"/>
          <w:sz w:val="24"/>
          <w:szCs w:val="24"/>
        </w:rPr>
        <w:t>)</w:t>
      </w:r>
      <w:r>
        <w:rPr>
          <w:rFonts w:ascii="Times New Roman" w:hAnsi="Times New Roman" w:cs="Times New Roman"/>
          <w:sz w:val="24"/>
          <w:szCs w:val="24"/>
        </w:rPr>
        <w:t xml:space="preserve"> e </w:t>
      </w:r>
      <w:r>
        <w:rPr>
          <w:rFonts w:ascii="Times New Roman" w:hAnsi="Times New Roman" w:cs="Times New Roman"/>
          <w:i/>
          <w:sz w:val="24"/>
          <w:szCs w:val="24"/>
        </w:rPr>
        <w:t>Millennium</w:t>
      </w:r>
      <w:r w:rsidR="00B348CA">
        <w:rPr>
          <w:rFonts w:ascii="Times New Roman" w:hAnsi="Times New Roman" w:cs="Times New Roman"/>
          <w:i/>
          <w:sz w:val="24"/>
          <w:szCs w:val="24"/>
        </w:rPr>
        <w:t xml:space="preserve"> </w:t>
      </w:r>
      <w:r w:rsidR="00442BA5" w:rsidRPr="00442BA5">
        <w:rPr>
          <w:rFonts w:ascii="Times New Roman" w:hAnsi="Times New Roman" w:cs="Times New Roman"/>
          <w:sz w:val="24"/>
          <w:szCs w:val="24"/>
        </w:rPr>
        <w:t>(Chris Carter - 1996</w:t>
      </w:r>
      <w:r w:rsidR="00B348CA" w:rsidRPr="00442BA5">
        <w:rPr>
          <w:rFonts w:ascii="Times New Roman" w:hAnsi="Times New Roman" w:cs="Times New Roman"/>
          <w:sz w:val="24"/>
          <w:szCs w:val="24"/>
        </w:rPr>
        <w:t>)</w:t>
      </w:r>
      <w:r w:rsidR="00B348CA">
        <w:rPr>
          <w:rFonts w:ascii="Times New Roman" w:hAnsi="Times New Roman" w:cs="Times New Roman"/>
          <w:sz w:val="24"/>
          <w:szCs w:val="24"/>
        </w:rPr>
        <w:t xml:space="preserve"> como </w:t>
      </w:r>
      <w:r w:rsidR="00C87157">
        <w:rPr>
          <w:rFonts w:ascii="Times New Roman" w:hAnsi="Times New Roman" w:cs="Times New Roman"/>
          <w:sz w:val="24"/>
          <w:szCs w:val="24"/>
        </w:rPr>
        <w:t>melodramas góticos. Contudo, o G</w:t>
      </w:r>
      <w:r w:rsidR="00B348CA">
        <w:rPr>
          <w:rFonts w:ascii="Times New Roman" w:hAnsi="Times New Roman" w:cs="Times New Roman"/>
          <w:sz w:val="24"/>
          <w:szCs w:val="24"/>
        </w:rPr>
        <w:t>ótico não se encontra presente apenas na literatura, a qual acaba por influ</w:t>
      </w:r>
      <w:r w:rsidR="00C87157">
        <w:rPr>
          <w:rFonts w:ascii="Times New Roman" w:hAnsi="Times New Roman" w:cs="Times New Roman"/>
          <w:sz w:val="24"/>
          <w:szCs w:val="24"/>
        </w:rPr>
        <w:t xml:space="preserve">enciar o mundo do pequeno </w:t>
      </w:r>
      <w:r w:rsidR="00712D5C">
        <w:rPr>
          <w:rFonts w:ascii="Times New Roman" w:hAnsi="Times New Roman" w:cs="Times New Roman"/>
          <w:sz w:val="24"/>
          <w:szCs w:val="24"/>
        </w:rPr>
        <w:t>ecrã</w:t>
      </w:r>
      <w:r w:rsidR="00C87157">
        <w:rPr>
          <w:rFonts w:ascii="Times New Roman" w:hAnsi="Times New Roman" w:cs="Times New Roman"/>
          <w:sz w:val="24"/>
          <w:szCs w:val="24"/>
        </w:rPr>
        <w:t>, já que</w:t>
      </w:r>
      <w:r w:rsidR="00B348CA">
        <w:rPr>
          <w:rFonts w:ascii="Times New Roman" w:hAnsi="Times New Roman" w:cs="Times New Roman"/>
          <w:sz w:val="24"/>
          <w:szCs w:val="24"/>
        </w:rPr>
        <w:t xml:space="preserve"> este está também contido no quotidiano do ser humano que, pelo seu conteúdo, pode originar programas televisivos de </w:t>
      </w:r>
      <w:r w:rsidR="00A40E55">
        <w:rPr>
          <w:rFonts w:ascii="Times New Roman" w:hAnsi="Times New Roman" w:cs="Times New Roman"/>
          <w:sz w:val="24"/>
          <w:szCs w:val="24"/>
        </w:rPr>
        <w:t>raiz</w:t>
      </w:r>
      <w:r w:rsidR="00B348CA">
        <w:rPr>
          <w:rFonts w:ascii="Times New Roman" w:hAnsi="Times New Roman" w:cs="Times New Roman"/>
          <w:sz w:val="24"/>
          <w:szCs w:val="24"/>
        </w:rPr>
        <w:t xml:space="preserve"> gótica</w:t>
      </w:r>
      <w:r w:rsidR="00397BBD">
        <w:rPr>
          <w:rFonts w:ascii="Times New Roman" w:hAnsi="Times New Roman" w:cs="Times New Roman"/>
          <w:sz w:val="24"/>
          <w:szCs w:val="24"/>
        </w:rPr>
        <w:t xml:space="preserve">. Por exemplo, programas como </w:t>
      </w:r>
      <w:r w:rsidR="00397BBD">
        <w:rPr>
          <w:rFonts w:ascii="Times New Roman" w:hAnsi="Times New Roman" w:cs="Times New Roman"/>
          <w:i/>
          <w:sz w:val="24"/>
          <w:szCs w:val="24"/>
        </w:rPr>
        <w:t xml:space="preserve">The Oprah Winfrey Show </w:t>
      </w:r>
      <w:r w:rsidR="00442BA5" w:rsidRPr="00442BA5">
        <w:rPr>
          <w:rFonts w:ascii="Times New Roman" w:hAnsi="Times New Roman" w:cs="Times New Roman"/>
          <w:sz w:val="24"/>
          <w:szCs w:val="24"/>
        </w:rPr>
        <w:t xml:space="preserve">(Oprah Winfrey – 1986 - </w:t>
      </w:r>
      <w:r w:rsidR="00A40E55" w:rsidRPr="00442BA5">
        <w:rPr>
          <w:rFonts w:ascii="Times New Roman" w:hAnsi="Times New Roman" w:cs="Times New Roman"/>
          <w:sz w:val="24"/>
          <w:szCs w:val="24"/>
        </w:rPr>
        <w:t>CBS)</w:t>
      </w:r>
      <w:r w:rsidR="00397BBD">
        <w:rPr>
          <w:rFonts w:ascii="Times New Roman" w:hAnsi="Times New Roman" w:cs="Times New Roman"/>
          <w:color w:val="FF0000"/>
          <w:sz w:val="24"/>
          <w:szCs w:val="24"/>
        </w:rPr>
        <w:t xml:space="preserve"> </w:t>
      </w:r>
      <w:r w:rsidR="00397BBD">
        <w:rPr>
          <w:rFonts w:ascii="Times New Roman" w:hAnsi="Times New Roman" w:cs="Times New Roman"/>
          <w:sz w:val="24"/>
          <w:szCs w:val="24"/>
        </w:rPr>
        <w:t xml:space="preserve">– que </w:t>
      </w:r>
      <w:r w:rsidR="0046197E">
        <w:rPr>
          <w:rFonts w:ascii="Times New Roman" w:hAnsi="Times New Roman" w:cs="Times New Roman"/>
          <w:sz w:val="24"/>
          <w:szCs w:val="24"/>
        </w:rPr>
        <w:t>explora situações</w:t>
      </w:r>
      <w:r w:rsidR="00397BBD">
        <w:rPr>
          <w:rFonts w:ascii="Times New Roman" w:hAnsi="Times New Roman" w:cs="Times New Roman"/>
          <w:sz w:val="24"/>
          <w:szCs w:val="24"/>
        </w:rPr>
        <w:t xml:space="preserve"> de homicídios, pedofilia, violência doméstica, entre outros</w:t>
      </w:r>
      <w:r w:rsidR="0046197E">
        <w:rPr>
          <w:rFonts w:ascii="Times New Roman" w:hAnsi="Times New Roman" w:cs="Times New Roman"/>
          <w:sz w:val="24"/>
          <w:szCs w:val="24"/>
        </w:rPr>
        <w:t xml:space="preserve"> –</w:t>
      </w:r>
      <w:r w:rsidR="00C87157">
        <w:rPr>
          <w:rFonts w:ascii="Times New Roman" w:hAnsi="Times New Roman" w:cs="Times New Roman"/>
          <w:sz w:val="24"/>
          <w:szCs w:val="24"/>
        </w:rPr>
        <w:t>,</w:t>
      </w:r>
      <w:r w:rsidR="0046197E">
        <w:rPr>
          <w:rFonts w:ascii="Times New Roman" w:hAnsi="Times New Roman" w:cs="Times New Roman"/>
          <w:sz w:val="24"/>
          <w:szCs w:val="24"/>
        </w:rPr>
        <w:t xml:space="preserve"> ou casos como o de O.J. </w:t>
      </w:r>
      <w:r w:rsidR="00C87157">
        <w:rPr>
          <w:rFonts w:ascii="Times New Roman" w:hAnsi="Times New Roman" w:cs="Times New Roman"/>
          <w:sz w:val="24"/>
          <w:szCs w:val="24"/>
        </w:rPr>
        <w:t>Simpson e o abuso de crianças em que</w:t>
      </w:r>
      <w:r w:rsidR="0046197E">
        <w:rPr>
          <w:rFonts w:ascii="Times New Roman" w:hAnsi="Times New Roman" w:cs="Times New Roman"/>
          <w:sz w:val="24"/>
          <w:szCs w:val="24"/>
        </w:rPr>
        <w:t xml:space="preserve"> Michael </w:t>
      </w:r>
      <w:r w:rsidR="0046197E">
        <w:rPr>
          <w:rFonts w:ascii="Times New Roman" w:hAnsi="Times New Roman" w:cs="Times New Roman"/>
          <w:sz w:val="24"/>
          <w:szCs w:val="24"/>
        </w:rPr>
        <w:lastRenderedPageBreak/>
        <w:t xml:space="preserve">Jackson </w:t>
      </w:r>
      <w:r w:rsidR="00C87157">
        <w:rPr>
          <w:rFonts w:ascii="Times New Roman" w:hAnsi="Times New Roman" w:cs="Times New Roman"/>
          <w:sz w:val="24"/>
          <w:szCs w:val="24"/>
        </w:rPr>
        <w:t xml:space="preserve">se viu envolvido, </w:t>
      </w:r>
      <w:r w:rsidR="0046197E">
        <w:rPr>
          <w:rFonts w:ascii="Times New Roman" w:hAnsi="Times New Roman" w:cs="Times New Roman"/>
          <w:sz w:val="24"/>
          <w:szCs w:val="24"/>
        </w:rPr>
        <w:t>podem ser interpretados como elementos góticos</w:t>
      </w:r>
      <w:r w:rsidR="00C87157">
        <w:rPr>
          <w:rFonts w:ascii="Times New Roman" w:hAnsi="Times New Roman" w:cs="Times New Roman"/>
          <w:sz w:val="24"/>
          <w:szCs w:val="24"/>
        </w:rPr>
        <w:t>, essencialmente devido ao seu conteúdo macabro</w:t>
      </w:r>
      <w:r w:rsidR="0046197E">
        <w:rPr>
          <w:rFonts w:ascii="Times New Roman" w:hAnsi="Times New Roman" w:cs="Times New Roman"/>
          <w:sz w:val="24"/>
          <w:szCs w:val="24"/>
        </w:rPr>
        <w:t xml:space="preserve">. Pelas suas convenções, personagens envolvidas, enredos, etc., estes </w:t>
      </w:r>
      <w:r w:rsidR="007C4A8F">
        <w:rPr>
          <w:rFonts w:ascii="Times New Roman" w:hAnsi="Times New Roman" w:cs="Times New Roman"/>
          <w:sz w:val="24"/>
          <w:szCs w:val="24"/>
        </w:rPr>
        <w:t>acontecimentos focam-se na dualidade entre vítima e vilão. Assim, pode afirmar-se que não são apenas os conteúdos que envolvem terror explí</w:t>
      </w:r>
      <w:r w:rsidR="002C370D">
        <w:rPr>
          <w:rFonts w:ascii="Times New Roman" w:hAnsi="Times New Roman" w:cs="Times New Roman"/>
          <w:sz w:val="24"/>
          <w:szCs w:val="24"/>
        </w:rPr>
        <w:t xml:space="preserve">cito ou </w:t>
      </w:r>
      <w:r w:rsidR="002C370D" w:rsidRPr="00C87157">
        <w:rPr>
          <w:rFonts w:ascii="Times New Roman" w:hAnsi="Times New Roman" w:cs="Times New Roman"/>
          <w:i/>
          <w:sz w:val="24"/>
          <w:szCs w:val="24"/>
        </w:rPr>
        <w:t>suspense</w:t>
      </w:r>
      <w:r w:rsidR="002C370D">
        <w:rPr>
          <w:rFonts w:ascii="Times New Roman" w:hAnsi="Times New Roman" w:cs="Times New Roman"/>
          <w:sz w:val="24"/>
          <w:szCs w:val="24"/>
        </w:rPr>
        <w:t xml:space="preserve"> psicológico - </w:t>
      </w:r>
      <w:r w:rsidR="007C4A8F">
        <w:rPr>
          <w:rFonts w:ascii="Times New Roman" w:hAnsi="Times New Roman" w:cs="Times New Roman"/>
          <w:sz w:val="24"/>
          <w:szCs w:val="24"/>
        </w:rPr>
        <w:t>apesar de</w:t>
      </w:r>
      <w:r w:rsidR="002C370D">
        <w:rPr>
          <w:rFonts w:ascii="Times New Roman" w:hAnsi="Times New Roman" w:cs="Times New Roman"/>
          <w:sz w:val="24"/>
          <w:szCs w:val="24"/>
        </w:rPr>
        <w:t xml:space="preserve"> e</w:t>
      </w:r>
      <w:r w:rsidR="007C4A8F">
        <w:rPr>
          <w:rFonts w:ascii="Times New Roman" w:hAnsi="Times New Roman" w:cs="Times New Roman"/>
          <w:sz w:val="24"/>
          <w:szCs w:val="24"/>
        </w:rPr>
        <w:t>stes casos produzirem no público uma certa expectativa em termos de desenvolvimentos</w:t>
      </w:r>
      <w:r w:rsidR="004934D6">
        <w:rPr>
          <w:rFonts w:ascii="Times New Roman" w:hAnsi="Times New Roman" w:cs="Times New Roman"/>
          <w:sz w:val="24"/>
          <w:szCs w:val="24"/>
        </w:rPr>
        <w:t xml:space="preserve"> </w:t>
      </w:r>
      <w:r w:rsidR="007C4A8F">
        <w:rPr>
          <w:rFonts w:ascii="Times New Roman" w:hAnsi="Times New Roman" w:cs="Times New Roman"/>
          <w:sz w:val="24"/>
          <w:szCs w:val="24"/>
        </w:rPr>
        <w:t>–</w:t>
      </w:r>
      <w:r w:rsidR="00C87157">
        <w:rPr>
          <w:rFonts w:ascii="Times New Roman" w:hAnsi="Times New Roman" w:cs="Times New Roman"/>
          <w:sz w:val="24"/>
          <w:szCs w:val="24"/>
        </w:rPr>
        <w:t>,</w:t>
      </w:r>
      <w:r w:rsidR="007C4A8F">
        <w:rPr>
          <w:rFonts w:ascii="Times New Roman" w:hAnsi="Times New Roman" w:cs="Times New Roman"/>
          <w:sz w:val="24"/>
          <w:szCs w:val="24"/>
        </w:rPr>
        <w:t xml:space="preserve"> que são considerados como elementos góticos, já que esta temática é recorrente no ambiente diário</w:t>
      </w:r>
      <w:r w:rsidR="00C87157">
        <w:rPr>
          <w:rFonts w:ascii="Times New Roman" w:hAnsi="Times New Roman" w:cs="Times New Roman"/>
          <w:sz w:val="24"/>
          <w:szCs w:val="24"/>
        </w:rPr>
        <w:t>. Neste sentido, a presença do G</w:t>
      </w:r>
      <w:r w:rsidR="007C4A8F">
        <w:rPr>
          <w:rFonts w:ascii="Times New Roman" w:hAnsi="Times New Roman" w:cs="Times New Roman"/>
          <w:sz w:val="24"/>
          <w:szCs w:val="24"/>
        </w:rPr>
        <w:t xml:space="preserve">ótico na televisão fornece uma importante contribuição na caracterização de certas figuras: o “mau da fita” ou vilão é equiparado ao demónio contemporâneo, </w:t>
      </w:r>
      <w:proofErr w:type="gramStart"/>
      <w:r w:rsidR="007C4A8F">
        <w:rPr>
          <w:rFonts w:ascii="Times New Roman" w:hAnsi="Times New Roman" w:cs="Times New Roman"/>
          <w:sz w:val="24"/>
          <w:szCs w:val="24"/>
        </w:rPr>
        <w:t>enquanto que</w:t>
      </w:r>
      <w:proofErr w:type="gramEnd"/>
      <w:r w:rsidR="007C4A8F">
        <w:rPr>
          <w:rFonts w:ascii="Times New Roman" w:hAnsi="Times New Roman" w:cs="Times New Roman"/>
          <w:sz w:val="24"/>
          <w:szCs w:val="24"/>
        </w:rPr>
        <w:t xml:space="preserve"> a vítima é valorizada, tal como acontece na tradição literária. Contudo, em </w:t>
      </w:r>
      <w:r w:rsidR="007C4A8F">
        <w:rPr>
          <w:rFonts w:ascii="Times New Roman" w:hAnsi="Times New Roman" w:cs="Times New Roman"/>
          <w:i/>
          <w:sz w:val="24"/>
          <w:szCs w:val="24"/>
        </w:rPr>
        <w:t xml:space="preserve">Dexter </w:t>
      </w:r>
      <w:r w:rsidR="007C4A8F">
        <w:rPr>
          <w:rFonts w:ascii="Times New Roman" w:hAnsi="Times New Roman" w:cs="Times New Roman"/>
          <w:sz w:val="24"/>
          <w:szCs w:val="24"/>
        </w:rPr>
        <w:t>esta ideia esbate-se, uma vez que este é um demónio diferente do habitual</w:t>
      </w:r>
      <w:r w:rsidR="00C87157">
        <w:rPr>
          <w:rFonts w:ascii="Times New Roman" w:hAnsi="Times New Roman" w:cs="Times New Roman"/>
          <w:sz w:val="24"/>
          <w:szCs w:val="24"/>
        </w:rPr>
        <w:t>,</w:t>
      </w:r>
      <w:r w:rsidR="007C4A8F">
        <w:rPr>
          <w:rFonts w:ascii="Times New Roman" w:hAnsi="Times New Roman" w:cs="Times New Roman"/>
          <w:sz w:val="24"/>
          <w:szCs w:val="24"/>
        </w:rPr>
        <w:t xml:space="preserve"> pois, de certo modo, ele é encarado como uma vítima da própria sociedade</w:t>
      </w:r>
      <w:r w:rsidR="00C87157">
        <w:rPr>
          <w:rFonts w:ascii="Times New Roman" w:hAnsi="Times New Roman" w:cs="Times New Roman"/>
          <w:sz w:val="24"/>
          <w:szCs w:val="24"/>
        </w:rPr>
        <w:t>,</w:t>
      </w:r>
      <w:r w:rsidR="007C4A8F">
        <w:rPr>
          <w:rFonts w:ascii="Times New Roman" w:hAnsi="Times New Roman" w:cs="Times New Roman"/>
          <w:sz w:val="24"/>
          <w:szCs w:val="24"/>
        </w:rPr>
        <w:t xml:space="preserve"> que deixa escapar impunes os verdadeiros demónios. Nesta série, as vítimas não são valorizadas como acontece na maioria dos casos, pelo contrário, são expostas no sentido de personificar os males do próprio meio social e, por outro lado, Dexter, apesar de ser considerado </w:t>
      </w:r>
      <w:r w:rsidR="000237FA">
        <w:rPr>
          <w:rFonts w:ascii="Times New Roman" w:hAnsi="Times New Roman" w:cs="Times New Roman"/>
          <w:sz w:val="24"/>
          <w:szCs w:val="24"/>
        </w:rPr>
        <w:t xml:space="preserve">como </w:t>
      </w:r>
      <w:r w:rsidR="007C4A8F">
        <w:rPr>
          <w:rFonts w:ascii="Times New Roman" w:hAnsi="Times New Roman" w:cs="Times New Roman"/>
          <w:sz w:val="24"/>
          <w:szCs w:val="24"/>
        </w:rPr>
        <w:t>um demónio</w:t>
      </w:r>
      <w:r w:rsidR="002C370D">
        <w:rPr>
          <w:rFonts w:ascii="Times New Roman" w:hAnsi="Times New Roman" w:cs="Times New Roman"/>
          <w:sz w:val="24"/>
          <w:szCs w:val="24"/>
        </w:rPr>
        <w:t>,</w:t>
      </w:r>
      <w:r w:rsidR="007C4A8F">
        <w:rPr>
          <w:rFonts w:ascii="Times New Roman" w:hAnsi="Times New Roman" w:cs="Times New Roman"/>
          <w:sz w:val="24"/>
          <w:szCs w:val="24"/>
        </w:rPr>
        <w:t xml:space="preserve"> devido aos seus crimes</w:t>
      </w:r>
      <w:r w:rsidR="000237FA">
        <w:rPr>
          <w:rFonts w:ascii="Times New Roman" w:hAnsi="Times New Roman" w:cs="Times New Roman"/>
          <w:sz w:val="24"/>
          <w:szCs w:val="24"/>
        </w:rPr>
        <w:t xml:space="preserve"> que não deixam de possuir contornos bárbaros</w:t>
      </w:r>
      <w:r w:rsidR="007C4A8F">
        <w:rPr>
          <w:rFonts w:ascii="Times New Roman" w:hAnsi="Times New Roman" w:cs="Times New Roman"/>
          <w:sz w:val="24"/>
          <w:szCs w:val="24"/>
        </w:rPr>
        <w:t>, acaba por ser apreciado pela audiência</w:t>
      </w:r>
      <w:r w:rsidR="00C87157">
        <w:rPr>
          <w:rFonts w:ascii="Times New Roman" w:hAnsi="Times New Roman" w:cs="Times New Roman"/>
          <w:sz w:val="24"/>
          <w:szCs w:val="24"/>
        </w:rPr>
        <w:t>,</w:t>
      </w:r>
      <w:r w:rsidR="007C4A8F">
        <w:rPr>
          <w:rFonts w:ascii="Times New Roman" w:hAnsi="Times New Roman" w:cs="Times New Roman"/>
          <w:sz w:val="24"/>
          <w:szCs w:val="24"/>
        </w:rPr>
        <w:t xml:space="preserve"> que se revê nas suas verdadeiras razões.</w:t>
      </w:r>
    </w:p>
    <w:p w:rsidR="000237FA" w:rsidRPr="002C370D" w:rsidRDefault="000237FA" w:rsidP="004934D6">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Contudo, entramos num certo ciclo vicioso, pois não é possível dissociar a arte, neste caso a literatura, do quotidiano humano e é através dela que podemos </w:t>
      </w:r>
      <w:r w:rsidR="00C87157">
        <w:rPr>
          <w:rFonts w:ascii="Times New Roman" w:hAnsi="Times New Roman" w:cs="Times New Roman"/>
          <w:sz w:val="24"/>
          <w:szCs w:val="24"/>
        </w:rPr>
        <w:t xml:space="preserve">compreender a própria sociedade. </w:t>
      </w:r>
      <w:r w:rsidR="00C87157" w:rsidRPr="00C87157">
        <w:rPr>
          <w:rFonts w:ascii="Times New Roman" w:hAnsi="Times New Roman" w:cs="Times New Roman"/>
          <w:sz w:val="24"/>
          <w:szCs w:val="24"/>
          <w:lang w:val="en-US"/>
        </w:rPr>
        <w:t xml:space="preserve">Como Helen Wheatley destaca, em </w:t>
      </w:r>
      <w:r w:rsidR="00C87157" w:rsidRPr="00C87157">
        <w:rPr>
          <w:rFonts w:ascii="Times New Roman" w:hAnsi="Times New Roman" w:cs="Times New Roman"/>
          <w:i/>
          <w:sz w:val="24"/>
          <w:szCs w:val="24"/>
          <w:lang w:val="en-US"/>
        </w:rPr>
        <w:t>Gothic Television</w:t>
      </w:r>
      <w:r w:rsidR="00C87157" w:rsidRPr="00C87157">
        <w:rPr>
          <w:rFonts w:ascii="Times New Roman" w:hAnsi="Times New Roman" w:cs="Times New Roman"/>
          <w:sz w:val="24"/>
          <w:szCs w:val="24"/>
          <w:lang w:val="en-US"/>
        </w:rPr>
        <w:t xml:space="preserve"> (2006): </w:t>
      </w:r>
      <w:r w:rsidRPr="00C87157">
        <w:rPr>
          <w:rFonts w:ascii="Times New Roman" w:hAnsi="Times New Roman" w:cs="Times New Roman"/>
          <w:sz w:val="24"/>
          <w:szCs w:val="24"/>
          <w:lang w:val="en-US"/>
        </w:rPr>
        <w:t>“American Gothic literature reflects the «haunted consciousness» of the nation</w:t>
      </w:r>
      <w:r w:rsidR="00C87157" w:rsidRPr="00C87157">
        <w:rPr>
          <w:rFonts w:ascii="Times New Roman" w:hAnsi="Times New Roman" w:cs="Times New Roman"/>
          <w:sz w:val="24"/>
          <w:szCs w:val="24"/>
          <w:lang w:val="en-US"/>
        </w:rPr>
        <w:t>.</w:t>
      </w:r>
      <w:r w:rsidR="00C87157">
        <w:rPr>
          <w:rFonts w:ascii="Times New Roman" w:hAnsi="Times New Roman" w:cs="Times New Roman"/>
          <w:sz w:val="24"/>
          <w:szCs w:val="24"/>
          <w:lang w:val="en-US"/>
        </w:rPr>
        <w:t xml:space="preserve">” </w:t>
      </w:r>
      <w:r w:rsidR="00C87157" w:rsidRPr="00C01967">
        <w:rPr>
          <w:rFonts w:ascii="Times New Roman" w:hAnsi="Times New Roman" w:cs="Times New Roman"/>
          <w:sz w:val="24"/>
          <w:szCs w:val="24"/>
        </w:rPr>
        <w:t>(</w:t>
      </w:r>
      <w:r w:rsidR="00C01967" w:rsidRPr="00C01967">
        <w:rPr>
          <w:rFonts w:ascii="Times New Roman" w:hAnsi="Times New Roman" w:cs="Times New Roman"/>
          <w:sz w:val="24"/>
          <w:szCs w:val="24"/>
        </w:rPr>
        <w:t>Whea</w:t>
      </w:r>
      <w:r w:rsidR="00C01967">
        <w:rPr>
          <w:rFonts w:ascii="Times New Roman" w:hAnsi="Times New Roman" w:cs="Times New Roman"/>
          <w:sz w:val="24"/>
          <w:szCs w:val="24"/>
        </w:rPr>
        <w:t>tley 2006: 123).</w:t>
      </w:r>
      <w:r w:rsidRPr="00C01967">
        <w:rPr>
          <w:rFonts w:ascii="Times New Roman" w:hAnsi="Times New Roman" w:cs="Times New Roman"/>
          <w:sz w:val="24"/>
          <w:szCs w:val="24"/>
        </w:rPr>
        <w:t xml:space="preserve"> </w:t>
      </w:r>
      <w:r>
        <w:rPr>
          <w:rFonts w:ascii="Times New Roman" w:hAnsi="Times New Roman" w:cs="Times New Roman"/>
          <w:sz w:val="24"/>
          <w:szCs w:val="24"/>
        </w:rPr>
        <w:t>Lenora Ledwon foi</w:t>
      </w:r>
      <w:r w:rsidR="002779DB">
        <w:rPr>
          <w:rFonts w:ascii="Times New Roman" w:hAnsi="Times New Roman" w:cs="Times New Roman"/>
          <w:sz w:val="24"/>
          <w:szCs w:val="24"/>
        </w:rPr>
        <w:t>,</w:t>
      </w:r>
      <w:r>
        <w:rPr>
          <w:rFonts w:ascii="Times New Roman" w:hAnsi="Times New Roman" w:cs="Times New Roman"/>
          <w:sz w:val="24"/>
          <w:szCs w:val="24"/>
        </w:rPr>
        <w:t xml:space="preserve"> talvez</w:t>
      </w:r>
      <w:r w:rsidR="002779DB">
        <w:rPr>
          <w:rFonts w:ascii="Times New Roman" w:hAnsi="Times New Roman" w:cs="Times New Roman"/>
          <w:sz w:val="24"/>
          <w:szCs w:val="24"/>
        </w:rPr>
        <w:t>,</w:t>
      </w:r>
      <w:r>
        <w:rPr>
          <w:rFonts w:ascii="Times New Roman" w:hAnsi="Times New Roman" w:cs="Times New Roman"/>
          <w:sz w:val="24"/>
          <w:szCs w:val="24"/>
        </w:rPr>
        <w:t xml:space="preserve"> a primeira pessoa a recorrer ao termo </w:t>
      </w:r>
      <w:r w:rsidRPr="000237FA">
        <w:rPr>
          <w:rFonts w:ascii="Times New Roman" w:hAnsi="Times New Roman" w:cs="Times New Roman"/>
          <w:i/>
          <w:sz w:val="24"/>
          <w:szCs w:val="24"/>
        </w:rPr>
        <w:t>Gothic Television</w:t>
      </w:r>
      <w:r w:rsidR="00C01967">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 xml:space="preserve">na sua análise da série </w:t>
      </w:r>
      <w:r>
        <w:rPr>
          <w:rFonts w:ascii="Times New Roman" w:hAnsi="Times New Roman" w:cs="Times New Roman"/>
          <w:i/>
          <w:sz w:val="24"/>
          <w:szCs w:val="24"/>
        </w:rPr>
        <w:t xml:space="preserve">Twin Peaks </w:t>
      </w:r>
      <w:r w:rsidRPr="00481729">
        <w:rPr>
          <w:rFonts w:ascii="Times New Roman" w:hAnsi="Times New Roman" w:cs="Times New Roman"/>
          <w:sz w:val="24"/>
          <w:szCs w:val="24"/>
        </w:rPr>
        <w:t>(</w:t>
      </w:r>
      <w:r w:rsidR="00481729" w:rsidRPr="00481729">
        <w:rPr>
          <w:rFonts w:ascii="Times New Roman" w:hAnsi="Times New Roman" w:cs="Times New Roman"/>
          <w:sz w:val="24"/>
          <w:szCs w:val="24"/>
        </w:rPr>
        <w:t>David Lynch, Mark</w:t>
      </w:r>
      <w:r w:rsidR="00481729">
        <w:rPr>
          <w:rFonts w:ascii="Times New Roman" w:hAnsi="Times New Roman" w:cs="Times New Roman"/>
          <w:color w:val="FF0000"/>
          <w:sz w:val="24"/>
          <w:szCs w:val="24"/>
        </w:rPr>
        <w:t xml:space="preserve"> </w:t>
      </w:r>
      <w:r w:rsidR="00481729" w:rsidRPr="00481729">
        <w:rPr>
          <w:rFonts w:ascii="Times New Roman" w:hAnsi="Times New Roman" w:cs="Times New Roman"/>
          <w:sz w:val="24"/>
          <w:szCs w:val="24"/>
        </w:rPr>
        <w:t>Frost -</w:t>
      </w:r>
      <w:r w:rsidR="00481729">
        <w:rPr>
          <w:rFonts w:ascii="Times New Roman" w:hAnsi="Times New Roman" w:cs="Times New Roman"/>
          <w:color w:val="FF0000"/>
          <w:sz w:val="24"/>
          <w:szCs w:val="24"/>
        </w:rPr>
        <w:t xml:space="preserve"> </w:t>
      </w:r>
      <w:r w:rsidR="00481729">
        <w:rPr>
          <w:rFonts w:ascii="Times New Roman" w:hAnsi="Times New Roman" w:cs="Times New Roman"/>
          <w:sz w:val="24"/>
          <w:szCs w:val="24"/>
        </w:rPr>
        <w:t>1990</w:t>
      </w:r>
      <w:r>
        <w:rPr>
          <w:rFonts w:ascii="Times New Roman" w:hAnsi="Times New Roman" w:cs="Times New Roman"/>
          <w:sz w:val="24"/>
          <w:szCs w:val="24"/>
        </w:rPr>
        <w:t xml:space="preserve">), destacando </w:t>
      </w:r>
      <w:r w:rsidR="00C01967">
        <w:rPr>
          <w:rFonts w:ascii="Times New Roman" w:hAnsi="Times New Roman" w:cs="Times New Roman"/>
          <w:sz w:val="24"/>
          <w:szCs w:val="24"/>
        </w:rPr>
        <w:t>n</w:t>
      </w:r>
      <w:r>
        <w:rPr>
          <w:rFonts w:ascii="Times New Roman" w:hAnsi="Times New Roman" w:cs="Times New Roman"/>
          <w:sz w:val="24"/>
          <w:szCs w:val="24"/>
        </w:rPr>
        <w:t xml:space="preserve">as suas personagens </w:t>
      </w:r>
      <w:r w:rsidRPr="002C370D">
        <w:rPr>
          <w:rFonts w:ascii="Times New Roman" w:hAnsi="Times New Roman" w:cs="Times New Roman"/>
          <w:sz w:val="24"/>
          <w:szCs w:val="24"/>
        </w:rPr>
        <w:t>“</w:t>
      </w:r>
      <w:r w:rsidR="00A40E55">
        <w:rPr>
          <w:rFonts w:ascii="Times New Roman" w:hAnsi="Times New Roman" w:cs="Times New Roman"/>
          <w:sz w:val="24"/>
          <w:szCs w:val="24"/>
        </w:rPr>
        <w:t xml:space="preserve"> </w:t>
      </w:r>
      <w:r w:rsidRPr="002C370D">
        <w:rPr>
          <w:rFonts w:ascii="Times New Roman" w:hAnsi="Times New Roman" w:cs="Times New Roman"/>
          <w:sz w:val="24"/>
          <w:szCs w:val="24"/>
        </w:rPr>
        <w:t>(...) a deep sense o</w:t>
      </w:r>
      <w:r w:rsidR="00C01967">
        <w:rPr>
          <w:rFonts w:ascii="Times New Roman" w:hAnsi="Times New Roman" w:cs="Times New Roman"/>
          <w:sz w:val="24"/>
          <w:szCs w:val="24"/>
        </w:rPr>
        <w:t>f loneliness and isolation</w:t>
      </w:r>
      <w:r w:rsidRPr="002C370D">
        <w:rPr>
          <w:rFonts w:ascii="Times New Roman" w:hAnsi="Times New Roman" w:cs="Times New Roman"/>
          <w:sz w:val="24"/>
          <w:szCs w:val="24"/>
        </w:rPr>
        <w:t>”</w:t>
      </w:r>
      <w:r w:rsidR="00C01967">
        <w:rPr>
          <w:rFonts w:ascii="Times New Roman" w:hAnsi="Times New Roman" w:cs="Times New Roman"/>
          <w:sz w:val="24"/>
          <w:szCs w:val="24"/>
        </w:rPr>
        <w:t xml:space="preserve"> (Wheatley 2006: 164)</w:t>
      </w:r>
      <w:r w:rsidRPr="002C370D">
        <w:rPr>
          <w:rFonts w:ascii="Times New Roman" w:hAnsi="Times New Roman" w:cs="Times New Roman"/>
          <w:sz w:val="24"/>
          <w:szCs w:val="24"/>
        </w:rPr>
        <w:t xml:space="preserve"> </w:t>
      </w:r>
      <w:r>
        <w:rPr>
          <w:rFonts w:ascii="Times New Roman" w:hAnsi="Times New Roman" w:cs="Times New Roman"/>
          <w:sz w:val="24"/>
          <w:szCs w:val="24"/>
        </w:rPr>
        <w:t xml:space="preserve">que, de certo modo, retrata o sentimento comum da sociedade americana. Assim, este conceito sugere um clima de depressão e degradação devido ao peso do passado: </w:t>
      </w:r>
      <w:r w:rsidRPr="002C370D">
        <w:rPr>
          <w:rFonts w:ascii="Times New Roman" w:hAnsi="Times New Roman" w:cs="Times New Roman"/>
          <w:sz w:val="24"/>
          <w:szCs w:val="24"/>
        </w:rPr>
        <w:t>“</w:t>
      </w:r>
      <w:r w:rsidR="00A40E55">
        <w:rPr>
          <w:rFonts w:ascii="Times New Roman" w:hAnsi="Times New Roman" w:cs="Times New Roman"/>
          <w:sz w:val="24"/>
          <w:szCs w:val="24"/>
        </w:rPr>
        <w:t xml:space="preserve"> </w:t>
      </w:r>
      <w:r w:rsidRPr="002C370D">
        <w:rPr>
          <w:rFonts w:ascii="Times New Roman" w:hAnsi="Times New Roman" w:cs="Times New Roman"/>
          <w:sz w:val="24"/>
          <w:szCs w:val="24"/>
        </w:rPr>
        <w:t xml:space="preserve">(...) it </w:t>
      </w:r>
      <w:proofErr w:type="gramStart"/>
      <w:r w:rsidRPr="002C370D">
        <w:rPr>
          <w:rFonts w:ascii="Times New Roman" w:hAnsi="Times New Roman" w:cs="Times New Roman"/>
          <w:sz w:val="24"/>
          <w:szCs w:val="24"/>
        </w:rPr>
        <w:t>links</w:t>
      </w:r>
      <w:proofErr w:type="gramEnd"/>
      <w:r w:rsidRPr="002C370D">
        <w:rPr>
          <w:rFonts w:ascii="Times New Roman" w:hAnsi="Times New Roman" w:cs="Times New Roman"/>
          <w:sz w:val="24"/>
          <w:szCs w:val="24"/>
        </w:rPr>
        <w:t xml:space="preserve"> the narrative to a problematic/troubling sense of the past</w:t>
      </w:r>
      <w:r w:rsidR="00C01967">
        <w:rPr>
          <w:rFonts w:ascii="Times New Roman" w:hAnsi="Times New Roman" w:cs="Times New Roman"/>
          <w:sz w:val="24"/>
          <w:szCs w:val="24"/>
        </w:rPr>
        <w:t>.” (Wheatley 2006: 164)</w:t>
      </w:r>
      <w:r w:rsidR="00EA1060" w:rsidRPr="002C370D">
        <w:rPr>
          <w:rFonts w:ascii="Times New Roman" w:hAnsi="Times New Roman" w:cs="Times New Roman"/>
          <w:sz w:val="24"/>
          <w:szCs w:val="24"/>
        </w:rPr>
        <w:t>.</w:t>
      </w:r>
      <w:r w:rsidR="00EA1060">
        <w:rPr>
          <w:rFonts w:ascii="Times New Roman" w:hAnsi="Times New Roman" w:cs="Times New Roman"/>
          <w:i/>
          <w:sz w:val="24"/>
          <w:szCs w:val="24"/>
        </w:rPr>
        <w:t xml:space="preserve"> </w:t>
      </w:r>
      <w:r w:rsidR="00EA1060">
        <w:rPr>
          <w:rFonts w:ascii="Times New Roman" w:hAnsi="Times New Roman" w:cs="Times New Roman"/>
          <w:sz w:val="24"/>
          <w:szCs w:val="24"/>
        </w:rPr>
        <w:t xml:space="preserve">Este sentimento de depressão e isolamento das personagens encontra a sua expressão nas cores escuras transmitidas pela série e o mesmo acontece em </w:t>
      </w:r>
      <w:r w:rsidR="00EA1060" w:rsidRPr="00C01967">
        <w:rPr>
          <w:rFonts w:ascii="Times New Roman" w:hAnsi="Times New Roman" w:cs="Times New Roman"/>
          <w:i/>
          <w:sz w:val="24"/>
          <w:szCs w:val="24"/>
        </w:rPr>
        <w:t>Dexter</w:t>
      </w:r>
      <w:r w:rsidR="00C01967">
        <w:rPr>
          <w:rFonts w:ascii="Times New Roman" w:hAnsi="Times New Roman" w:cs="Times New Roman"/>
          <w:sz w:val="24"/>
          <w:szCs w:val="24"/>
        </w:rPr>
        <w:t>,</w:t>
      </w:r>
      <w:r w:rsidR="00EA1060" w:rsidRPr="00C01967">
        <w:rPr>
          <w:rFonts w:ascii="Times New Roman" w:hAnsi="Times New Roman" w:cs="Times New Roman"/>
          <w:sz w:val="24"/>
          <w:szCs w:val="24"/>
        </w:rPr>
        <w:t xml:space="preserve"> </w:t>
      </w:r>
      <w:r w:rsidR="00EA1060">
        <w:rPr>
          <w:rFonts w:ascii="Times New Roman" w:hAnsi="Times New Roman" w:cs="Times New Roman"/>
          <w:sz w:val="24"/>
          <w:szCs w:val="24"/>
        </w:rPr>
        <w:t xml:space="preserve">onde os tons nocturnos são presença assídua, não sendo por acaso que Dexter apenas comete </w:t>
      </w:r>
      <w:r w:rsidR="0043073B">
        <w:rPr>
          <w:rFonts w:ascii="Times New Roman" w:hAnsi="Times New Roman" w:cs="Times New Roman"/>
          <w:sz w:val="24"/>
          <w:szCs w:val="24"/>
        </w:rPr>
        <w:t>os seus</w:t>
      </w:r>
      <w:r w:rsidR="00EA1060">
        <w:rPr>
          <w:rFonts w:ascii="Times New Roman" w:hAnsi="Times New Roman" w:cs="Times New Roman"/>
          <w:sz w:val="24"/>
          <w:szCs w:val="24"/>
        </w:rPr>
        <w:t xml:space="preserve"> crimes à noite, no sentido de expressar o seu estado de alienação perante a sociedade. </w:t>
      </w:r>
      <w:r w:rsidR="00481729">
        <w:rPr>
          <w:rFonts w:ascii="Times New Roman" w:hAnsi="Times New Roman" w:cs="Times New Roman"/>
          <w:sz w:val="24"/>
          <w:szCs w:val="24"/>
        </w:rPr>
        <w:t>Tendo também em conta que um dos motes da tradição</w:t>
      </w:r>
      <w:r w:rsidR="00CE32DC">
        <w:rPr>
          <w:rFonts w:ascii="Times New Roman" w:hAnsi="Times New Roman" w:cs="Times New Roman"/>
          <w:sz w:val="24"/>
          <w:szCs w:val="24"/>
        </w:rPr>
        <w:t xml:space="preserve"> gótica tem a ver com a atracção de opostos e com a presença de ambiguidades, </w:t>
      </w:r>
      <w:r w:rsidR="00CE32DC">
        <w:rPr>
          <w:rFonts w:ascii="Times New Roman" w:hAnsi="Times New Roman" w:cs="Times New Roman"/>
          <w:sz w:val="24"/>
          <w:szCs w:val="24"/>
        </w:rPr>
        <w:lastRenderedPageBreak/>
        <w:t xml:space="preserve">em contexto televisivo isso também não é descurado. Como podemos observar na série </w:t>
      </w:r>
      <w:r w:rsidR="00CE32DC">
        <w:rPr>
          <w:rFonts w:ascii="Times New Roman" w:hAnsi="Times New Roman" w:cs="Times New Roman"/>
          <w:i/>
          <w:sz w:val="24"/>
          <w:szCs w:val="24"/>
        </w:rPr>
        <w:t>Dexter</w:t>
      </w:r>
      <w:r w:rsidR="00CE32DC">
        <w:rPr>
          <w:rFonts w:ascii="Times New Roman" w:hAnsi="Times New Roman" w:cs="Times New Roman"/>
          <w:sz w:val="24"/>
          <w:szCs w:val="24"/>
        </w:rPr>
        <w:t>, os planos exteriores fornecem, na sua grande maioria, imagens onde a luminosidade e o clima quente são uma constante, sendo Miami uma cidade tropical por excelência. Este facto contrasta com o interior frio, distante e sombrio da personagem</w:t>
      </w:r>
      <w:r w:rsidR="00C01967">
        <w:rPr>
          <w:rFonts w:ascii="Times New Roman" w:hAnsi="Times New Roman" w:cs="Times New Roman"/>
          <w:sz w:val="24"/>
          <w:szCs w:val="24"/>
        </w:rPr>
        <w:t>, tal como Wheatley observa</w:t>
      </w:r>
      <w:r w:rsidR="00CE32DC">
        <w:rPr>
          <w:rFonts w:ascii="Times New Roman" w:hAnsi="Times New Roman" w:cs="Times New Roman"/>
          <w:sz w:val="24"/>
          <w:szCs w:val="24"/>
        </w:rPr>
        <w:t xml:space="preserve">: </w:t>
      </w:r>
      <w:r w:rsidR="00CE32DC" w:rsidRPr="002C370D">
        <w:rPr>
          <w:rFonts w:ascii="Times New Roman" w:hAnsi="Times New Roman" w:cs="Times New Roman"/>
          <w:sz w:val="24"/>
          <w:szCs w:val="24"/>
        </w:rPr>
        <w:t>“</w:t>
      </w:r>
      <w:r w:rsidR="00A40E55">
        <w:rPr>
          <w:rFonts w:ascii="Times New Roman" w:hAnsi="Times New Roman" w:cs="Times New Roman"/>
          <w:sz w:val="24"/>
          <w:szCs w:val="24"/>
        </w:rPr>
        <w:t xml:space="preserve"> </w:t>
      </w:r>
      <w:r w:rsidR="00CE32DC" w:rsidRPr="002C370D">
        <w:rPr>
          <w:rFonts w:ascii="Times New Roman" w:hAnsi="Times New Roman" w:cs="Times New Roman"/>
          <w:sz w:val="24"/>
          <w:szCs w:val="24"/>
        </w:rPr>
        <w:t>(...) a warm, comfortable look on the outside so the inside could be turbulent (...)</w:t>
      </w:r>
      <w:r w:rsidR="00C01967">
        <w:rPr>
          <w:rFonts w:ascii="Times New Roman" w:hAnsi="Times New Roman" w:cs="Times New Roman"/>
          <w:sz w:val="24"/>
          <w:szCs w:val="24"/>
        </w:rPr>
        <w:t>.” (Wheatley 2006: 165).</w:t>
      </w:r>
    </w:p>
    <w:p w:rsidR="008B1CFF" w:rsidRPr="008B1CFF" w:rsidRDefault="00CE32DC" w:rsidP="008B1CFF">
      <w:pPr>
        <w:spacing w:line="360" w:lineRule="auto"/>
        <w:ind w:firstLine="708"/>
        <w:contextualSpacing/>
        <w:jc w:val="both"/>
        <w:rPr>
          <w:rFonts w:ascii="Times New Roman" w:hAnsi="Times New Roman" w:cs="Times New Roman"/>
          <w:sz w:val="24"/>
          <w:szCs w:val="24"/>
          <w:lang w:val="en-US"/>
        </w:rPr>
      </w:pPr>
      <w:r>
        <w:rPr>
          <w:rFonts w:ascii="Times New Roman" w:hAnsi="Times New Roman" w:cs="Times New Roman"/>
          <w:sz w:val="24"/>
          <w:szCs w:val="24"/>
        </w:rPr>
        <w:t>Outro aspecto que coloca Dexter na linhagem da televisão gótica tem a ver com a representação do próprio espaço doméstico. Grandes planos de objectos comuns, que pertencem ao nosso dia-a-dia, podem sugerir e evocar o conceito de</w:t>
      </w:r>
      <w:r w:rsidR="002C370D">
        <w:rPr>
          <w:rFonts w:ascii="Times New Roman" w:hAnsi="Times New Roman" w:cs="Times New Roman"/>
          <w:sz w:val="24"/>
          <w:szCs w:val="24"/>
        </w:rPr>
        <w:t xml:space="preserve"> </w:t>
      </w:r>
      <w:r>
        <w:rPr>
          <w:rFonts w:ascii="Times New Roman" w:hAnsi="Times New Roman" w:cs="Times New Roman"/>
          <w:i/>
          <w:sz w:val="24"/>
          <w:szCs w:val="24"/>
        </w:rPr>
        <w:t>uncanny</w:t>
      </w:r>
      <w:r w:rsidR="00C01967">
        <w:rPr>
          <w:rFonts w:ascii="Times New Roman" w:hAnsi="Times New Roman" w:cs="Times New Roman"/>
          <w:sz w:val="24"/>
          <w:szCs w:val="24"/>
        </w:rPr>
        <w:t>,</w:t>
      </w:r>
      <w:r>
        <w:rPr>
          <w:rFonts w:ascii="Times New Roman" w:hAnsi="Times New Roman" w:cs="Times New Roman"/>
          <w:sz w:val="24"/>
          <w:szCs w:val="24"/>
        </w:rPr>
        <w:t xml:space="preserve"> defendido por Freud, isto é, o espaço familiar está povoado por objectos comuns</w:t>
      </w:r>
      <w:r w:rsidR="007601F0">
        <w:rPr>
          <w:rFonts w:ascii="Times New Roman" w:hAnsi="Times New Roman" w:cs="Times New Roman"/>
          <w:sz w:val="24"/>
          <w:szCs w:val="24"/>
        </w:rPr>
        <w:t xml:space="preserve"> que, pela sua ambiguidade de utilização, podem causar esse sentimento de estranheza. Por exemplo, quando nos são fornecidos planos do apartamento de Dexter</w:t>
      </w:r>
      <w:r w:rsidR="002C370D">
        <w:rPr>
          <w:rFonts w:ascii="Times New Roman" w:hAnsi="Times New Roman" w:cs="Times New Roman"/>
          <w:sz w:val="24"/>
          <w:szCs w:val="24"/>
        </w:rPr>
        <w:t>,</w:t>
      </w:r>
      <w:r w:rsidR="007601F0">
        <w:rPr>
          <w:rFonts w:ascii="Times New Roman" w:hAnsi="Times New Roman" w:cs="Times New Roman"/>
          <w:sz w:val="24"/>
          <w:szCs w:val="24"/>
        </w:rPr>
        <w:t xml:space="preserve"> surgem certos objectos que, apesar de banais, contêm em si conotações associadas aos seus crimes. É o caso do baú decorativo no seu quarto que, apesar de aparentar </w:t>
      </w:r>
      <w:r w:rsidR="00C01967">
        <w:rPr>
          <w:rFonts w:ascii="Times New Roman" w:hAnsi="Times New Roman" w:cs="Times New Roman"/>
          <w:sz w:val="24"/>
          <w:szCs w:val="24"/>
        </w:rPr>
        <w:t xml:space="preserve">ser </w:t>
      </w:r>
      <w:r w:rsidR="007601F0">
        <w:rPr>
          <w:rFonts w:ascii="Times New Roman" w:hAnsi="Times New Roman" w:cs="Times New Roman"/>
          <w:sz w:val="24"/>
          <w:szCs w:val="24"/>
        </w:rPr>
        <w:t>um simples objecto, contém um fundo falso para ocultar a s</w:t>
      </w:r>
      <w:r w:rsidR="00C01967">
        <w:rPr>
          <w:rFonts w:ascii="Times New Roman" w:hAnsi="Times New Roman" w:cs="Times New Roman"/>
          <w:sz w:val="24"/>
          <w:szCs w:val="24"/>
        </w:rPr>
        <w:t>ua colecção de facas e bisturis. O</w:t>
      </w:r>
      <w:r w:rsidR="007601F0">
        <w:rPr>
          <w:rFonts w:ascii="Times New Roman" w:hAnsi="Times New Roman" w:cs="Times New Roman"/>
          <w:sz w:val="24"/>
          <w:szCs w:val="24"/>
        </w:rPr>
        <w:t xml:space="preserve"> mesmo acontece com o aparelho de ar condicionado, local que esconde as amostras sanguíneas das suas vítimas. Por isso, o familiar ou comum pode constituir, ao mesmo tempo, um meio de estranheza e de inquietação</w:t>
      </w:r>
      <w:r w:rsidR="00C01967">
        <w:rPr>
          <w:rFonts w:ascii="Times New Roman" w:hAnsi="Times New Roman" w:cs="Times New Roman"/>
          <w:sz w:val="24"/>
          <w:szCs w:val="24"/>
        </w:rPr>
        <w:t>,</w:t>
      </w:r>
      <w:r w:rsidR="007601F0">
        <w:rPr>
          <w:rFonts w:ascii="Times New Roman" w:hAnsi="Times New Roman" w:cs="Times New Roman"/>
          <w:sz w:val="24"/>
          <w:szCs w:val="24"/>
        </w:rPr>
        <w:t xml:space="preserve"> devido à sua dupla significação, uma vez que liga o banal ao complexo, o real ao irreal.</w:t>
      </w:r>
      <w:r w:rsidR="008B1CFF">
        <w:rPr>
          <w:rFonts w:ascii="Times New Roman" w:hAnsi="Times New Roman" w:cs="Times New Roman"/>
          <w:sz w:val="24"/>
          <w:szCs w:val="24"/>
        </w:rPr>
        <w:t xml:space="preserve"> </w:t>
      </w:r>
      <w:r w:rsidR="008B1CFF" w:rsidRPr="008B1CFF">
        <w:rPr>
          <w:rFonts w:ascii="Times New Roman" w:hAnsi="Times New Roman" w:cs="Times New Roman"/>
          <w:sz w:val="24"/>
          <w:szCs w:val="24"/>
          <w:lang w:val="en-US"/>
        </w:rPr>
        <w:t xml:space="preserve">Como Helen Wheatley observa, </w:t>
      </w:r>
      <w:proofErr w:type="gramStart"/>
      <w:r w:rsidR="008B1CFF" w:rsidRPr="008B1CFF">
        <w:rPr>
          <w:rFonts w:ascii="Times New Roman" w:hAnsi="Times New Roman" w:cs="Times New Roman"/>
          <w:sz w:val="24"/>
          <w:szCs w:val="24"/>
          <w:lang w:val="en-US"/>
        </w:rPr>
        <w:t>na</w:t>
      </w:r>
      <w:proofErr w:type="gramEnd"/>
      <w:r w:rsidR="008B1CFF" w:rsidRPr="008B1CFF">
        <w:rPr>
          <w:rFonts w:ascii="Times New Roman" w:hAnsi="Times New Roman" w:cs="Times New Roman"/>
          <w:sz w:val="24"/>
          <w:szCs w:val="24"/>
          <w:lang w:val="en-US"/>
        </w:rPr>
        <w:t xml:space="preserve"> sua obra </w:t>
      </w:r>
      <w:r w:rsidR="008B1CFF" w:rsidRPr="008B1CFF">
        <w:rPr>
          <w:rFonts w:ascii="Times New Roman" w:hAnsi="Times New Roman" w:cs="Times New Roman"/>
          <w:i/>
          <w:sz w:val="24"/>
          <w:szCs w:val="24"/>
          <w:lang w:val="en-US"/>
        </w:rPr>
        <w:t xml:space="preserve">Gothic Television </w:t>
      </w:r>
      <w:r w:rsidR="008B1CFF" w:rsidRPr="008B1CFF">
        <w:rPr>
          <w:rFonts w:ascii="Times New Roman" w:hAnsi="Times New Roman" w:cs="Times New Roman"/>
          <w:sz w:val="24"/>
          <w:szCs w:val="24"/>
          <w:lang w:val="en-US"/>
        </w:rPr>
        <w:t>(2006):</w:t>
      </w:r>
    </w:p>
    <w:p w:rsidR="008B1CFF" w:rsidRPr="008B1CFF" w:rsidRDefault="008B1CFF" w:rsidP="008B1CFF">
      <w:pPr>
        <w:spacing w:line="360" w:lineRule="auto"/>
        <w:ind w:left="709" w:firstLine="709"/>
        <w:contextualSpacing/>
        <w:jc w:val="both"/>
        <w:rPr>
          <w:rFonts w:ascii="Times New Roman" w:hAnsi="Times New Roman" w:cs="Times New Roman"/>
          <w:sz w:val="20"/>
          <w:szCs w:val="20"/>
          <w:lang w:val="en-US"/>
        </w:rPr>
      </w:pPr>
    </w:p>
    <w:p w:rsidR="008B1CFF" w:rsidRDefault="008B1CFF" w:rsidP="008B1CFF">
      <w:pPr>
        <w:spacing w:line="360" w:lineRule="auto"/>
        <w:ind w:left="709" w:right="566" w:firstLine="709"/>
        <w:contextualSpacing/>
        <w:jc w:val="both"/>
        <w:rPr>
          <w:rFonts w:ascii="Times New Roman" w:hAnsi="Times New Roman" w:cs="Times New Roman"/>
          <w:sz w:val="20"/>
          <w:szCs w:val="20"/>
          <w:lang w:val="en-US"/>
        </w:rPr>
      </w:pPr>
      <w:r w:rsidRPr="006D5224">
        <w:rPr>
          <w:rFonts w:ascii="Times New Roman" w:hAnsi="Times New Roman" w:cs="Times New Roman"/>
          <w:sz w:val="20"/>
          <w:szCs w:val="20"/>
          <w:lang w:val="en-US"/>
        </w:rPr>
        <w:t xml:space="preserve">However, if we look at the meta-analyses of television which have </w:t>
      </w:r>
      <w:r w:rsidR="00A40E55">
        <w:rPr>
          <w:rFonts w:ascii="Times New Roman" w:hAnsi="Times New Roman" w:cs="Times New Roman"/>
          <w:sz w:val="20"/>
          <w:szCs w:val="20"/>
          <w:lang w:val="en-US"/>
        </w:rPr>
        <w:t>characteris</w:t>
      </w:r>
      <w:r w:rsidR="00A40E55" w:rsidRPr="006D5224">
        <w:rPr>
          <w:rFonts w:ascii="Times New Roman" w:hAnsi="Times New Roman" w:cs="Times New Roman"/>
          <w:sz w:val="20"/>
          <w:szCs w:val="20"/>
          <w:lang w:val="en-US"/>
        </w:rPr>
        <w:t>ed</w:t>
      </w:r>
      <w:r w:rsidRPr="006D5224">
        <w:rPr>
          <w:rFonts w:ascii="Times New Roman" w:hAnsi="Times New Roman" w:cs="Times New Roman"/>
          <w:sz w:val="20"/>
          <w:szCs w:val="20"/>
          <w:lang w:val="en-US"/>
        </w:rPr>
        <w:t xml:space="preserve"> its </w:t>
      </w:r>
      <w:r>
        <w:rPr>
          <w:rFonts w:ascii="Times New Roman" w:hAnsi="Times New Roman" w:cs="Times New Roman"/>
          <w:sz w:val="20"/>
          <w:szCs w:val="20"/>
          <w:lang w:val="en-US"/>
        </w:rPr>
        <w:t>academic study, we see that the specific nature of broadcast television is located precisely within the terms of the uncanny, in that many explorations of television as medium rest precisely upon viewing the object of study as the meeting point of the familiar/everyday with the unfamiliar/extraordinary (a meeting which also</w:t>
      </w:r>
      <w:r w:rsidR="00C01967">
        <w:rPr>
          <w:rFonts w:ascii="Times New Roman" w:hAnsi="Times New Roman" w:cs="Times New Roman"/>
          <w:sz w:val="20"/>
          <w:szCs w:val="20"/>
          <w:lang w:val="en-US"/>
        </w:rPr>
        <w:t xml:space="preserve"> defines the uncanny). (Wheatley</w:t>
      </w:r>
      <w:r>
        <w:rPr>
          <w:rFonts w:ascii="Times New Roman" w:hAnsi="Times New Roman" w:cs="Times New Roman"/>
          <w:sz w:val="20"/>
          <w:szCs w:val="20"/>
          <w:lang w:val="en-US"/>
        </w:rPr>
        <w:t xml:space="preserve"> 2006: 201).</w:t>
      </w:r>
    </w:p>
    <w:p w:rsidR="008B1CFF" w:rsidRDefault="008B1CFF" w:rsidP="008B1CFF">
      <w:pPr>
        <w:spacing w:line="360" w:lineRule="auto"/>
        <w:ind w:left="709" w:right="566" w:firstLine="709"/>
        <w:contextualSpacing/>
        <w:jc w:val="both"/>
        <w:rPr>
          <w:rFonts w:ascii="Times New Roman" w:hAnsi="Times New Roman" w:cs="Times New Roman"/>
          <w:sz w:val="20"/>
          <w:szCs w:val="20"/>
          <w:lang w:val="en-US"/>
        </w:rPr>
      </w:pPr>
    </w:p>
    <w:p w:rsidR="008B1CFF" w:rsidRDefault="008B1CFF" w:rsidP="008B1CFF">
      <w:pPr>
        <w:spacing w:line="360" w:lineRule="auto"/>
        <w:ind w:right="-1" w:firstLine="709"/>
        <w:contextualSpacing/>
        <w:jc w:val="both"/>
        <w:rPr>
          <w:rFonts w:ascii="Times New Roman" w:hAnsi="Times New Roman" w:cs="Times New Roman"/>
          <w:sz w:val="24"/>
          <w:szCs w:val="24"/>
          <w:lang w:val="en-US"/>
        </w:rPr>
      </w:pPr>
      <w:r w:rsidRPr="00FB5BAC">
        <w:rPr>
          <w:rFonts w:ascii="Times New Roman" w:hAnsi="Times New Roman" w:cs="Times New Roman"/>
          <w:sz w:val="24"/>
          <w:szCs w:val="24"/>
          <w:lang w:val="en-US"/>
        </w:rPr>
        <w:t xml:space="preserve">Também John Ellis, </w:t>
      </w:r>
      <w:proofErr w:type="gramStart"/>
      <w:r w:rsidRPr="00FB5BAC">
        <w:rPr>
          <w:rFonts w:ascii="Times New Roman" w:hAnsi="Times New Roman" w:cs="Times New Roman"/>
          <w:sz w:val="24"/>
          <w:szCs w:val="24"/>
          <w:lang w:val="en-US"/>
        </w:rPr>
        <w:t>na</w:t>
      </w:r>
      <w:proofErr w:type="gramEnd"/>
      <w:r w:rsidRPr="00FB5BAC">
        <w:rPr>
          <w:rFonts w:ascii="Times New Roman" w:hAnsi="Times New Roman" w:cs="Times New Roman"/>
          <w:sz w:val="24"/>
          <w:szCs w:val="24"/>
          <w:lang w:val="en-US"/>
        </w:rPr>
        <w:t xml:space="preserve"> sua obra </w:t>
      </w:r>
      <w:r w:rsidRPr="00FB5BAC">
        <w:rPr>
          <w:rFonts w:ascii="Times New Roman" w:hAnsi="Times New Roman" w:cs="Times New Roman"/>
          <w:i/>
          <w:sz w:val="24"/>
          <w:szCs w:val="24"/>
          <w:lang w:val="en-US"/>
        </w:rPr>
        <w:t>Seeing Things: Television in th</w:t>
      </w:r>
      <w:r>
        <w:rPr>
          <w:rFonts w:ascii="Times New Roman" w:hAnsi="Times New Roman" w:cs="Times New Roman"/>
          <w:i/>
          <w:sz w:val="24"/>
          <w:szCs w:val="24"/>
          <w:lang w:val="en-US"/>
        </w:rPr>
        <w:t>e Age of Uncertainty</w:t>
      </w:r>
      <w:r>
        <w:rPr>
          <w:rFonts w:ascii="Times New Roman" w:hAnsi="Times New Roman" w:cs="Times New Roman"/>
          <w:sz w:val="24"/>
          <w:szCs w:val="24"/>
          <w:lang w:val="en-US"/>
        </w:rPr>
        <w:t xml:space="preserve"> (2000), defende o seguinte:</w:t>
      </w:r>
    </w:p>
    <w:p w:rsidR="008B1CFF" w:rsidRDefault="008B1CFF" w:rsidP="008B1CFF">
      <w:pPr>
        <w:spacing w:line="360" w:lineRule="auto"/>
        <w:ind w:left="709" w:right="-1" w:firstLine="709"/>
        <w:contextualSpacing/>
        <w:jc w:val="both"/>
        <w:rPr>
          <w:rFonts w:ascii="Times New Roman" w:hAnsi="Times New Roman" w:cs="Times New Roman"/>
          <w:sz w:val="20"/>
          <w:szCs w:val="20"/>
          <w:lang w:val="en-US"/>
        </w:rPr>
      </w:pPr>
    </w:p>
    <w:p w:rsidR="008B1CFF" w:rsidRPr="0072025B" w:rsidRDefault="008B1CFF" w:rsidP="008B1CFF">
      <w:pPr>
        <w:spacing w:line="360" w:lineRule="auto"/>
        <w:ind w:left="709" w:right="566" w:firstLine="709"/>
        <w:contextualSpacing/>
        <w:jc w:val="both"/>
        <w:rPr>
          <w:rFonts w:ascii="Times New Roman" w:hAnsi="Times New Roman" w:cs="Times New Roman"/>
          <w:sz w:val="20"/>
          <w:szCs w:val="20"/>
        </w:rPr>
      </w:pPr>
      <w:r>
        <w:rPr>
          <w:rFonts w:ascii="Times New Roman" w:hAnsi="Times New Roman" w:cs="Times New Roman"/>
          <w:sz w:val="20"/>
          <w:szCs w:val="20"/>
          <w:lang w:val="en-US"/>
        </w:rPr>
        <w:t xml:space="preserve">The twentieth century has been the century of witness. As we emerge from that century, we can realise that a profound shift has taken place in the way that we perceive the world that exists beyond our immediate experience… Television has brought us face to face with the great events, banal happenings, the horrors and the incidental cruelties of </w:t>
      </w:r>
      <w:r>
        <w:rPr>
          <w:rFonts w:ascii="Times New Roman" w:hAnsi="Times New Roman" w:cs="Times New Roman"/>
          <w:sz w:val="20"/>
          <w:szCs w:val="20"/>
          <w:lang w:val="en-US"/>
        </w:rPr>
        <w:lastRenderedPageBreak/>
        <w:t xml:space="preserve">our times. Perhaps we have seen too much. Certainly, “I did not know” and “I do not realise” are no longer open to us a defence. </w:t>
      </w:r>
      <w:r w:rsidR="00C01967">
        <w:rPr>
          <w:rFonts w:ascii="Times New Roman" w:hAnsi="Times New Roman" w:cs="Times New Roman"/>
          <w:sz w:val="20"/>
          <w:szCs w:val="20"/>
        </w:rPr>
        <w:t>(Ellis</w:t>
      </w:r>
      <w:r w:rsidRPr="0072025B">
        <w:rPr>
          <w:rFonts w:ascii="Times New Roman" w:hAnsi="Times New Roman" w:cs="Times New Roman"/>
          <w:sz w:val="20"/>
          <w:szCs w:val="20"/>
        </w:rPr>
        <w:t xml:space="preserve"> 2000: 9). </w:t>
      </w:r>
    </w:p>
    <w:p w:rsidR="00CE32DC" w:rsidRDefault="00CE32DC" w:rsidP="008B1CFF">
      <w:pPr>
        <w:spacing w:line="360" w:lineRule="auto"/>
        <w:contextualSpacing/>
        <w:jc w:val="both"/>
        <w:rPr>
          <w:rFonts w:ascii="Times New Roman" w:hAnsi="Times New Roman" w:cs="Times New Roman"/>
          <w:sz w:val="24"/>
          <w:szCs w:val="24"/>
        </w:rPr>
      </w:pPr>
    </w:p>
    <w:p w:rsidR="007601F0" w:rsidRDefault="007601F0" w:rsidP="004934D6">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São cada vez mais os realizadores televisivos que exploram novas formas de traduzir o inconsciente no </w:t>
      </w:r>
      <w:r w:rsidR="0043073B">
        <w:rPr>
          <w:rFonts w:ascii="Times New Roman" w:hAnsi="Times New Roman" w:cs="Times New Roman"/>
          <w:sz w:val="24"/>
          <w:szCs w:val="24"/>
        </w:rPr>
        <w:t>ecrã</w:t>
      </w:r>
      <w:r>
        <w:rPr>
          <w:rFonts w:ascii="Times New Roman" w:hAnsi="Times New Roman" w:cs="Times New Roman"/>
          <w:sz w:val="24"/>
          <w:szCs w:val="24"/>
        </w:rPr>
        <w:t xml:space="preserve">, no sentido de representar estados extremos de sentimentos </w:t>
      </w:r>
      <w:r w:rsidR="00C01967">
        <w:rPr>
          <w:rFonts w:ascii="Times New Roman" w:hAnsi="Times New Roman" w:cs="Times New Roman"/>
          <w:sz w:val="24"/>
          <w:szCs w:val="24"/>
        </w:rPr>
        <w:t>e emoções associados ao género G</w:t>
      </w:r>
      <w:r>
        <w:rPr>
          <w:rFonts w:ascii="Times New Roman" w:hAnsi="Times New Roman" w:cs="Times New Roman"/>
          <w:sz w:val="24"/>
          <w:szCs w:val="24"/>
        </w:rPr>
        <w:t xml:space="preserve">ótico. Assim, aumentou o impacto de </w:t>
      </w:r>
      <w:r>
        <w:rPr>
          <w:rFonts w:ascii="Times New Roman" w:hAnsi="Times New Roman" w:cs="Times New Roman"/>
          <w:i/>
          <w:sz w:val="24"/>
          <w:szCs w:val="24"/>
        </w:rPr>
        <w:t>Twin Peaks</w:t>
      </w:r>
      <w:r w:rsidR="00B315A1">
        <w:rPr>
          <w:rFonts w:ascii="Times New Roman" w:hAnsi="Times New Roman" w:cs="Times New Roman"/>
          <w:sz w:val="24"/>
          <w:szCs w:val="24"/>
        </w:rPr>
        <w:t xml:space="preserve"> na estética televisiva americana nos anos 90 e, mais recentemente, </w:t>
      </w:r>
      <w:r w:rsidR="00B315A1">
        <w:rPr>
          <w:rFonts w:ascii="Times New Roman" w:hAnsi="Times New Roman" w:cs="Times New Roman"/>
          <w:i/>
          <w:sz w:val="24"/>
          <w:szCs w:val="24"/>
        </w:rPr>
        <w:t>Dexter</w:t>
      </w:r>
      <w:r w:rsidR="00C01967">
        <w:rPr>
          <w:rFonts w:ascii="Times New Roman" w:hAnsi="Times New Roman" w:cs="Times New Roman"/>
          <w:sz w:val="24"/>
          <w:szCs w:val="24"/>
        </w:rPr>
        <w:t>,</w:t>
      </w:r>
      <w:r w:rsidR="00B315A1">
        <w:rPr>
          <w:rFonts w:ascii="Times New Roman" w:hAnsi="Times New Roman" w:cs="Times New Roman"/>
          <w:i/>
          <w:sz w:val="24"/>
          <w:szCs w:val="24"/>
        </w:rPr>
        <w:t xml:space="preserve"> </w:t>
      </w:r>
      <w:r w:rsidR="00B315A1">
        <w:rPr>
          <w:rFonts w:ascii="Times New Roman" w:hAnsi="Times New Roman" w:cs="Times New Roman"/>
          <w:sz w:val="24"/>
          <w:szCs w:val="24"/>
        </w:rPr>
        <w:t xml:space="preserve">devido a toda a polémica que a série gerou. Este tipo de séries televisivas personifica a tensão entre a superfície e a verdadeira realidade da vida americana, evocando noções ultrapassadas relativamente ao “Sonho Americano”, de forma a renová-los. Por isso, é importante aceitar que a ameaça à realidade social vem do próprio interior da comunidade, não sendo um elemento externo: </w:t>
      </w:r>
      <w:r w:rsidR="00C01967">
        <w:rPr>
          <w:rFonts w:ascii="Times New Roman" w:hAnsi="Times New Roman" w:cs="Times New Roman"/>
          <w:sz w:val="24"/>
          <w:szCs w:val="24"/>
        </w:rPr>
        <w:t>“</w:t>
      </w:r>
      <w:r w:rsidR="00B315A1" w:rsidRPr="002C370D">
        <w:rPr>
          <w:rFonts w:ascii="Times New Roman" w:hAnsi="Times New Roman" w:cs="Times New Roman"/>
          <w:sz w:val="24"/>
          <w:szCs w:val="24"/>
        </w:rPr>
        <w:t>the killer may come from this town</w:t>
      </w:r>
      <w:r w:rsidR="00C01967">
        <w:rPr>
          <w:rFonts w:ascii="Times New Roman" w:hAnsi="Times New Roman" w:cs="Times New Roman"/>
          <w:sz w:val="24"/>
          <w:szCs w:val="24"/>
        </w:rPr>
        <w:t>.” (Wheatley 2006: 170).</w:t>
      </w:r>
      <w:r w:rsidR="00B315A1">
        <w:rPr>
          <w:rFonts w:ascii="Times New Roman" w:hAnsi="Times New Roman" w:cs="Times New Roman"/>
          <w:sz w:val="24"/>
          <w:szCs w:val="24"/>
        </w:rPr>
        <w:t xml:space="preserve"> Então, a televisão gótica tem igualmente contribuído, com a ajuda da literatura, para o colapso da ideia de que os Estados Unidos da América funcionam como a “terra das oportunidades”</w:t>
      </w:r>
      <w:r w:rsidR="00C01967">
        <w:rPr>
          <w:rFonts w:ascii="Times New Roman" w:hAnsi="Times New Roman" w:cs="Times New Roman"/>
          <w:sz w:val="24"/>
          <w:szCs w:val="24"/>
        </w:rPr>
        <w:t>,</w:t>
      </w:r>
      <w:r w:rsidR="00B315A1">
        <w:rPr>
          <w:rFonts w:ascii="Times New Roman" w:hAnsi="Times New Roman" w:cs="Times New Roman"/>
          <w:sz w:val="24"/>
          <w:szCs w:val="24"/>
        </w:rPr>
        <w:t xml:space="preserve"> onde tudo é possível: </w:t>
      </w:r>
      <w:r w:rsidR="00C01967">
        <w:rPr>
          <w:rFonts w:ascii="Times New Roman" w:hAnsi="Times New Roman" w:cs="Times New Roman"/>
          <w:sz w:val="24"/>
          <w:szCs w:val="24"/>
        </w:rPr>
        <w:t>“</w:t>
      </w:r>
      <w:r w:rsidR="00B315A1" w:rsidRPr="002C370D">
        <w:rPr>
          <w:rFonts w:ascii="Times New Roman" w:hAnsi="Times New Roman" w:cs="Times New Roman"/>
          <w:sz w:val="24"/>
          <w:szCs w:val="24"/>
        </w:rPr>
        <w:t>television offers the ideal medium on which to deconstruct the prevalent myths about the sanctity of American family life through the Gothic narrative</w:t>
      </w:r>
      <w:r w:rsidR="00397412">
        <w:rPr>
          <w:rFonts w:ascii="Times New Roman" w:hAnsi="Times New Roman" w:cs="Times New Roman"/>
          <w:sz w:val="24"/>
          <w:szCs w:val="24"/>
        </w:rPr>
        <w:t xml:space="preserve">.” </w:t>
      </w:r>
      <w:r w:rsidR="00C01967">
        <w:rPr>
          <w:rFonts w:ascii="Times New Roman" w:hAnsi="Times New Roman" w:cs="Times New Roman"/>
          <w:sz w:val="24"/>
          <w:szCs w:val="24"/>
        </w:rPr>
        <w:t>(Wheatley 2006: 171).</w:t>
      </w:r>
      <w:r w:rsidR="00B315A1">
        <w:rPr>
          <w:rFonts w:ascii="Times New Roman" w:hAnsi="Times New Roman" w:cs="Times New Roman"/>
          <w:i/>
          <w:sz w:val="24"/>
          <w:szCs w:val="24"/>
        </w:rPr>
        <w:t xml:space="preserve"> </w:t>
      </w:r>
      <w:r w:rsidR="00B315A1">
        <w:rPr>
          <w:rFonts w:ascii="Times New Roman" w:hAnsi="Times New Roman" w:cs="Times New Roman"/>
          <w:sz w:val="24"/>
          <w:szCs w:val="24"/>
        </w:rPr>
        <w:t xml:space="preserve">Por isso, recorre-se a séries como Dexter, na qual o assassino, enquanto demónio contemporâneo, constitui a </w:t>
      </w:r>
      <w:r w:rsidR="00A40E55">
        <w:rPr>
          <w:rFonts w:ascii="Times New Roman" w:hAnsi="Times New Roman" w:cs="Times New Roman"/>
          <w:sz w:val="24"/>
          <w:szCs w:val="24"/>
        </w:rPr>
        <w:t>desacreditação</w:t>
      </w:r>
      <w:r w:rsidR="003662C9">
        <w:rPr>
          <w:rFonts w:ascii="Times New Roman" w:hAnsi="Times New Roman" w:cs="Times New Roman"/>
          <w:sz w:val="24"/>
          <w:szCs w:val="24"/>
        </w:rPr>
        <w:t xml:space="preserve"> do chamado </w:t>
      </w:r>
      <w:r w:rsidR="003662C9" w:rsidRPr="003662C9">
        <w:rPr>
          <w:rFonts w:ascii="Times New Roman" w:hAnsi="Times New Roman" w:cs="Times New Roman"/>
          <w:i/>
          <w:sz w:val="24"/>
          <w:szCs w:val="24"/>
        </w:rPr>
        <w:t>American Dream</w:t>
      </w:r>
      <w:r w:rsidR="003662C9">
        <w:rPr>
          <w:rFonts w:ascii="Times New Roman" w:hAnsi="Times New Roman" w:cs="Times New Roman"/>
          <w:sz w:val="24"/>
          <w:szCs w:val="24"/>
        </w:rPr>
        <w:t xml:space="preserve">, já que não existem cenários idílicos, pois o ser humano está longe de ser perfeito: </w:t>
      </w:r>
      <w:r w:rsidR="003662C9" w:rsidRPr="002C370D">
        <w:rPr>
          <w:rFonts w:ascii="Times New Roman" w:hAnsi="Times New Roman" w:cs="Times New Roman"/>
          <w:sz w:val="24"/>
          <w:szCs w:val="24"/>
        </w:rPr>
        <w:t>“The killer doesn´t see the world the way the rest of us do (...)</w:t>
      </w:r>
      <w:r w:rsidR="00C01967">
        <w:rPr>
          <w:rFonts w:ascii="Times New Roman" w:hAnsi="Times New Roman" w:cs="Times New Roman"/>
          <w:sz w:val="24"/>
          <w:szCs w:val="24"/>
        </w:rPr>
        <w:t>.” (Wheatley 2006: 181).</w:t>
      </w:r>
      <w:r w:rsidR="003662C9" w:rsidRPr="002C370D">
        <w:rPr>
          <w:rFonts w:ascii="Times New Roman" w:hAnsi="Times New Roman" w:cs="Times New Roman"/>
          <w:sz w:val="24"/>
          <w:szCs w:val="24"/>
        </w:rPr>
        <w:t xml:space="preserve"> </w:t>
      </w:r>
      <w:r w:rsidR="003662C9">
        <w:rPr>
          <w:rFonts w:ascii="Times New Roman" w:hAnsi="Times New Roman" w:cs="Times New Roman"/>
          <w:sz w:val="24"/>
          <w:szCs w:val="24"/>
        </w:rPr>
        <w:t xml:space="preserve">Então, é necessário recorrer a técnicas que traduzam esse ponto de vista diferenciado, por exemplo, o recurso a cores escuras que personificam o interior humano, movimentos de câmara ou reconstruções de memórias. Em </w:t>
      </w:r>
      <w:r w:rsidR="003662C9">
        <w:rPr>
          <w:rFonts w:ascii="Times New Roman" w:hAnsi="Times New Roman" w:cs="Times New Roman"/>
          <w:i/>
          <w:sz w:val="24"/>
          <w:szCs w:val="24"/>
        </w:rPr>
        <w:t xml:space="preserve">Dexter </w:t>
      </w:r>
      <w:r w:rsidR="003662C9">
        <w:rPr>
          <w:rFonts w:ascii="Times New Roman" w:hAnsi="Times New Roman" w:cs="Times New Roman"/>
          <w:sz w:val="24"/>
          <w:szCs w:val="24"/>
        </w:rPr>
        <w:t xml:space="preserve">conhecemos o mundo da personagem através dos </w:t>
      </w:r>
      <w:r w:rsidR="003662C9">
        <w:rPr>
          <w:rFonts w:ascii="Times New Roman" w:hAnsi="Times New Roman" w:cs="Times New Roman"/>
          <w:i/>
          <w:sz w:val="24"/>
          <w:szCs w:val="24"/>
        </w:rPr>
        <w:t>flashbacks</w:t>
      </w:r>
      <w:r w:rsidR="003662C9">
        <w:rPr>
          <w:rFonts w:ascii="Times New Roman" w:hAnsi="Times New Roman" w:cs="Times New Roman"/>
          <w:sz w:val="24"/>
          <w:szCs w:val="24"/>
        </w:rPr>
        <w:t xml:space="preserve"> e da descrição dos seus pensamentos, os quais são partilhados com o espectador.</w:t>
      </w:r>
    </w:p>
    <w:p w:rsidR="002C370D" w:rsidRDefault="003662C9" w:rsidP="00397412">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A televisão gótica, ligada, como vimos, à tradição literária, constitui</w:t>
      </w:r>
      <w:r w:rsidR="00C01967">
        <w:rPr>
          <w:rFonts w:ascii="Times New Roman" w:hAnsi="Times New Roman" w:cs="Times New Roman"/>
          <w:sz w:val="24"/>
          <w:szCs w:val="24"/>
        </w:rPr>
        <w:t>,</w:t>
      </w:r>
      <w:r>
        <w:rPr>
          <w:rFonts w:ascii="Times New Roman" w:hAnsi="Times New Roman" w:cs="Times New Roman"/>
          <w:sz w:val="24"/>
          <w:szCs w:val="24"/>
        </w:rPr>
        <w:t xml:space="preserve"> assim</w:t>
      </w:r>
      <w:r w:rsidR="00C01967">
        <w:rPr>
          <w:rFonts w:ascii="Times New Roman" w:hAnsi="Times New Roman" w:cs="Times New Roman"/>
          <w:sz w:val="24"/>
          <w:szCs w:val="24"/>
        </w:rPr>
        <w:t>,</w:t>
      </w:r>
      <w:r>
        <w:rPr>
          <w:rFonts w:ascii="Times New Roman" w:hAnsi="Times New Roman" w:cs="Times New Roman"/>
          <w:sz w:val="24"/>
          <w:szCs w:val="24"/>
        </w:rPr>
        <w:t xml:space="preserve"> um “género” que expõe, através de imagens explícitas, o outro lado do panorama social. Por isso, as séries são tão importantes, pois possuem um potencial infinito ao continuar a narrar a “história”</w:t>
      </w:r>
      <w:r w:rsidR="0091083A">
        <w:rPr>
          <w:rFonts w:ascii="Times New Roman" w:hAnsi="Times New Roman" w:cs="Times New Roman"/>
          <w:sz w:val="24"/>
          <w:szCs w:val="24"/>
        </w:rPr>
        <w:t xml:space="preserve"> ao longo dos vários episódios e das diversas temporadas, aplicando múltiplas mensagens, entre elas a de que os </w:t>
      </w:r>
      <w:r w:rsidR="0091083A" w:rsidRPr="002C370D">
        <w:rPr>
          <w:rFonts w:ascii="Times New Roman" w:hAnsi="Times New Roman" w:cs="Times New Roman"/>
          <w:i/>
          <w:sz w:val="24"/>
          <w:szCs w:val="24"/>
        </w:rPr>
        <w:t>serial killers</w:t>
      </w:r>
      <w:r w:rsidR="0091083A">
        <w:rPr>
          <w:rFonts w:ascii="Times New Roman" w:hAnsi="Times New Roman" w:cs="Times New Roman"/>
          <w:sz w:val="24"/>
          <w:szCs w:val="24"/>
        </w:rPr>
        <w:t xml:space="preserve"> como Dexter podem ser vistos como a encarnação dos medos modernos que reflectem a realidade caótica que se vive no momento.</w:t>
      </w:r>
      <w:r w:rsidR="00C01967">
        <w:rPr>
          <w:rFonts w:ascii="Times New Roman" w:hAnsi="Times New Roman" w:cs="Times New Roman"/>
          <w:sz w:val="24"/>
          <w:szCs w:val="24"/>
        </w:rPr>
        <w:t xml:space="preserve"> </w:t>
      </w:r>
    </w:p>
    <w:p w:rsidR="00397412" w:rsidRPr="00397412" w:rsidRDefault="00397412" w:rsidP="00397412">
      <w:pPr>
        <w:spacing w:line="360" w:lineRule="auto"/>
        <w:ind w:firstLine="708"/>
        <w:contextualSpacing/>
        <w:jc w:val="both"/>
        <w:rPr>
          <w:rFonts w:ascii="Times New Roman" w:hAnsi="Times New Roman" w:cs="Times New Roman"/>
          <w:sz w:val="24"/>
          <w:szCs w:val="24"/>
        </w:rPr>
      </w:pPr>
    </w:p>
    <w:p w:rsidR="004F45B8" w:rsidRDefault="004F45B8" w:rsidP="004F45B8">
      <w:pPr>
        <w:spacing w:line="360" w:lineRule="auto"/>
        <w:contextualSpacing/>
        <w:jc w:val="center"/>
        <w:rPr>
          <w:rFonts w:ascii="Times New Roman" w:hAnsi="Times New Roman" w:cs="Times New Roman"/>
          <w:b/>
          <w:sz w:val="24"/>
          <w:szCs w:val="24"/>
        </w:rPr>
      </w:pPr>
    </w:p>
    <w:p w:rsidR="00B92036" w:rsidRPr="004F45B8" w:rsidRDefault="004F45B8" w:rsidP="00C3119D">
      <w:pPr>
        <w:pStyle w:val="Ttulo1"/>
      </w:pPr>
      <w:bookmarkStart w:id="164" w:name="_Toc275295428"/>
      <w:bookmarkStart w:id="165" w:name="_Toc275295719"/>
      <w:bookmarkStart w:id="166" w:name="_Toc275295834"/>
      <w:bookmarkStart w:id="167" w:name="_Toc275295915"/>
      <w:bookmarkStart w:id="168" w:name="_Toc275295979"/>
      <w:bookmarkStart w:id="169" w:name="_Toc275296018"/>
      <w:bookmarkStart w:id="170" w:name="_Toc275296097"/>
      <w:bookmarkStart w:id="171" w:name="_Toc275296131"/>
      <w:bookmarkStart w:id="172" w:name="_Toc275711117"/>
      <w:r>
        <w:t xml:space="preserve">Capítulo 4 - </w:t>
      </w:r>
      <w:r w:rsidR="00B92036" w:rsidRPr="004F45B8">
        <w:rPr>
          <w:i/>
        </w:rPr>
        <w:t>Darkly Dreaming Dexter</w:t>
      </w:r>
      <w:r w:rsidR="00B92036" w:rsidRPr="004F45B8">
        <w:t>: A Duplicidade da Simbologia</w:t>
      </w:r>
      <w:bookmarkEnd w:id="164"/>
      <w:bookmarkEnd w:id="165"/>
      <w:bookmarkEnd w:id="166"/>
      <w:bookmarkEnd w:id="167"/>
      <w:bookmarkEnd w:id="168"/>
      <w:bookmarkEnd w:id="169"/>
      <w:bookmarkEnd w:id="170"/>
      <w:bookmarkEnd w:id="171"/>
      <w:bookmarkEnd w:id="172"/>
    </w:p>
    <w:p w:rsidR="00B92036" w:rsidRDefault="00B92036" w:rsidP="00B92036">
      <w:pPr>
        <w:spacing w:line="360" w:lineRule="auto"/>
        <w:contextualSpacing/>
        <w:jc w:val="center"/>
        <w:rPr>
          <w:rFonts w:ascii="Times New Roman" w:hAnsi="Times New Roman" w:cs="Times New Roman"/>
          <w:b/>
          <w:sz w:val="24"/>
          <w:szCs w:val="24"/>
          <w:u w:val="single"/>
        </w:rPr>
      </w:pPr>
    </w:p>
    <w:p w:rsidR="0065221D" w:rsidRPr="004532F1" w:rsidRDefault="0065221D" w:rsidP="000D7C5A">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Para além da atmosfera sombria que possui e do sentimento de estranheza que provoca no público em geral, </w:t>
      </w:r>
      <w:r>
        <w:rPr>
          <w:rFonts w:ascii="Times New Roman" w:hAnsi="Times New Roman" w:cs="Times New Roman"/>
          <w:i/>
          <w:sz w:val="24"/>
          <w:szCs w:val="24"/>
        </w:rPr>
        <w:t>Darkly Dreaming Dexter</w:t>
      </w:r>
      <w:r>
        <w:rPr>
          <w:rFonts w:ascii="Times New Roman" w:hAnsi="Times New Roman" w:cs="Times New Roman"/>
          <w:sz w:val="24"/>
          <w:szCs w:val="24"/>
        </w:rPr>
        <w:t xml:space="preserve"> transpõe para a realidade um clima de mistério que ultrapassa o domínio do visível.</w:t>
      </w:r>
      <w:r w:rsidR="000D7C5A">
        <w:rPr>
          <w:rFonts w:ascii="Times New Roman" w:hAnsi="Times New Roman" w:cs="Times New Roman"/>
          <w:sz w:val="24"/>
          <w:szCs w:val="24"/>
        </w:rPr>
        <w:t xml:space="preserve"> </w:t>
      </w:r>
      <w:r>
        <w:rPr>
          <w:rFonts w:ascii="Times New Roman" w:hAnsi="Times New Roman" w:cs="Times New Roman"/>
          <w:sz w:val="24"/>
          <w:szCs w:val="24"/>
        </w:rPr>
        <w:t>Para esta caracterização</w:t>
      </w:r>
      <w:r w:rsidR="00397412">
        <w:rPr>
          <w:rFonts w:ascii="Times New Roman" w:hAnsi="Times New Roman" w:cs="Times New Roman"/>
          <w:sz w:val="24"/>
          <w:szCs w:val="24"/>
        </w:rPr>
        <w:t>,</w:t>
      </w:r>
      <w:r>
        <w:rPr>
          <w:rFonts w:ascii="Times New Roman" w:hAnsi="Times New Roman" w:cs="Times New Roman"/>
          <w:sz w:val="24"/>
          <w:szCs w:val="24"/>
        </w:rPr>
        <w:t xml:space="preserve"> em muito contribui a variedade simbólica presente ao longo da obra e que se liga, inevitavelmente, a Dexter, funcionando como complemento da sua personalidade. </w:t>
      </w:r>
    </w:p>
    <w:p w:rsidR="00B92036" w:rsidRDefault="00397412" w:rsidP="0065221D">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Ao ser uma obra conotada com o G</w:t>
      </w:r>
      <w:r w:rsidR="002C370D">
        <w:rPr>
          <w:rFonts w:ascii="Times New Roman" w:hAnsi="Times New Roman" w:cs="Times New Roman"/>
          <w:sz w:val="24"/>
          <w:szCs w:val="24"/>
        </w:rPr>
        <w:t>rotesco</w:t>
      </w:r>
      <w:r w:rsidR="00090A8D">
        <w:rPr>
          <w:rFonts w:ascii="Times New Roman" w:hAnsi="Times New Roman" w:cs="Times New Roman"/>
          <w:sz w:val="24"/>
          <w:szCs w:val="24"/>
        </w:rPr>
        <w:t xml:space="preserve">, </w:t>
      </w:r>
      <w:r w:rsidR="00090A8D">
        <w:rPr>
          <w:rFonts w:ascii="Times New Roman" w:hAnsi="Times New Roman" w:cs="Times New Roman"/>
          <w:i/>
          <w:sz w:val="24"/>
          <w:szCs w:val="24"/>
        </w:rPr>
        <w:t>Darkly Dreaming Dexter</w:t>
      </w:r>
      <w:r w:rsidR="00090A8D">
        <w:rPr>
          <w:rFonts w:ascii="Times New Roman" w:hAnsi="Times New Roman" w:cs="Times New Roman"/>
          <w:sz w:val="24"/>
          <w:szCs w:val="24"/>
        </w:rPr>
        <w:t xml:space="preserve"> encerra em si toda uma simbologia própria que, de certo modo, contribu</w:t>
      </w:r>
      <w:r w:rsidR="002C370D">
        <w:rPr>
          <w:rFonts w:ascii="Times New Roman" w:hAnsi="Times New Roman" w:cs="Times New Roman"/>
          <w:sz w:val="24"/>
          <w:szCs w:val="24"/>
        </w:rPr>
        <w:t>i para esta mesma conotação</w:t>
      </w:r>
      <w:r w:rsidR="00090A8D">
        <w:rPr>
          <w:rFonts w:ascii="Times New Roman" w:hAnsi="Times New Roman" w:cs="Times New Roman"/>
          <w:sz w:val="24"/>
          <w:szCs w:val="24"/>
        </w:rPr>
        <w:t>.</w:t>
      </w:r>
      <w:r w:rsidR="008B30C9">
        <w:rPr>
          <w:rFonts w:ascii="Times New Roman" w:hAnsi="Times New Roman" w:cs="Times New Roman"/>
          <w:sz w:val="24"/>
          <w:szCs w:val="24"/>
        </w:rPr>
        <w:t xml:space="preserve"> Neste sentido, esta narrativa reflecte um criativo quadro de símbolos que vão acentuar as características grotescas da mesma.</w:t>
      </w:r>
    </w:p>
    <w:p w:rsidR="004532F1" w:rsidRDefault="0065221D" w:rsidP="004532F1">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p>
    <w:p w:rsidR="00E43CA9" w:rsidRPr="00E43CA9" w:rsidRDefault="00E43CA9" w:rsidP="00CF5CD8">
      <w:pPr>
        <w:pStyle w:val="PargrafodaLista"/>
        <w:numPr>
          <w:ilvl w:val="0"/>
          <w:numId w:val="23"/>
        </w:numPr>
        <w:spacing w:line="360" w:lineRule="auto"/>
        <w:outlineLvl w:val="1"/>
        <w:rPr>
          <w:rFonts w:ascii="Times New Roman" w:hAnsi="Times New Roman" w:cs="Times New Roman"/>
          <w:b/>
          <w:vanish/>
          <w:sz w:val="24"/>
          <w:szCs w:val="24"/>
        </w:rPr>
      </w:pPr>
      <w:bookmarkStart w:id="173" w:name="_Toc275294211"/>
      <w:bookmarkStart w:id="174" w:name="_Toc275294305"/>
      <w:bookmarkStart w:id="175" w:name="_Toc275295291"/>
      <w:bookmarkStart w:id="176" w:name="_Toc275295324"/>
      <w:bookmarkStart w:id="177" w:name="_Toc275295429"/>
      <w:bookmarkStart w:id="178" w:name="_Toc275295464"/>
      <w:bookmarkStart w:id="179" w:name="_Toc275295504"/>
      <w:bookmarkStart w:id="180" w:name="_Toc275295539"/>
      <w:bookmarkStart w:id="181" w:name="_Toc275295720"/>
      <w:bookmarkStart w:id="182" w:name="_Toc275295835"/>
      <w:bookmarkStart w:id="183" w:name="_Toc275295916"/>
      <w:bookmarkStart w:id="184" w:name="_Toc275295980"/>
      <w:bookmarkStart w:id="185" w:name="_Toc275296019"/>
      <w:bookmarkStart w:id="186" w:name="_Toc275296053"/>
      <w:bookmarkStart w:id="187" w:name="_Toc275296098"/>
      <w:bookmarkStart w:id="188" w:name="_Toc275296132"/>
      <w:bookmarkStart w:id="189" w:name="_Toc275296183"/>
      <w:bookmarkStart w:id="190" w:name="_Toc275296354"/>
      <w:bookmarkStart w:id="191" w:name="_Toc275363019"/>
      <w:bookmarkStart w:id="192" w:name="_Toc275445518"/>
      <w:bookmarkStart w:id="193" w:name="_Toc275709620"/>
      <w:bookmarkStart w:id="194" w:name="_Toc275709688"/>
      <w:bookmarkStart w:id="195" w:name="_Toc275709724"/>
      <w:bookmarkStart w:id="196" w:name="_Toc275710895"/>
      <w:bookmarkStart w:id="197" w:name="_Toc275711118"/>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rsidR="0065221D" w:rsidRDefault="0065221D" w:rsidP="00E43CA9">
      <w:pPr>
        <w:pStyle w:val="Ttulo2"/>
      </w:pPr>
      <w:bookmarkStart w:id="198" w:name="_Toc275295430"/>
      <w:bookmarkStart w:id="199" w:name="_Toc275295721"/>
      <w:bookmarkStart w:id="200" w:name="_Toc275295836"/>
      <w:bookmarkStart w:id="201" w:name="_Toc275295917"/>
      <w:bookmarkStart w:id="202" w:name="_Toc275295981"/>
      <w:bookmarkStart w:id="203" w:name="_Toc275296020"/>
      <w:bookmarkStart w:id="204" w:name="_Toc275296099"/>
      <w:bookmarkStart w:id="205" w:name="_Toc275296133"/>
      <w:bookmarkStart w:id="206" w:name="_Toc275711119"/>
      <w:r w:rsidRPr="0065221D">
        <w:t>Miami: A Cidade do Pecado</w:t>
      </w:r>
      <w:bookmarkEnd w:id="198"/>
      <w:bookmarkEnd w:id="199"/>
      <w:bookmarkEnd w:id="200"/>
      <w:bookmarkEnd w:id="201"/>
      <w:bookmarkEnd w:id="202"/>
      <w:bookmarkEnd w:id="203"/>
      <w:bookmarkEnd w:id="204"/>
      <w:bookmarkEnd w:id="205"/>
      <w:bookmarkEnd w:id="206"/>
    </w:p>
    <w:p w:rsidR="0065221D" w:rsidRDefault="0065221D" w:rsidP="0065221D">
      <w:pPr>
        <w:pStyle w:val="PargrafodaLista"/>
        <w:spacing w:line="360" w:lineRule="auto"/>
        <w:rPr>
          <w:rFonts w:ascii="Times New Roman" w:hAnsi="Times New Roman" w:cs="Times New Roman"/>
          <w:b/>
          <w:sz w:val="24"/>
          <w:szCs w:val="24"/>
        </w:rPr>
      </w:pPr>
    </w:p>
    <w:p w:rsidR="00C563BC" w:rsidRDefault="0065221D" w:rsidP="00397412">
      <w:pPr>
        <w:pStyle w:val="PargrafodaLista"/>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O primeiro desses símbolos remete para o local onde se desenrola a acção, isto é, Miami, cidade conhecida pelo seu clima tropical que perdura durante todo o ano. </w:t>
      </w:r>
    </w:p>
    <w:p w:rsidR="00D14B5E" w:rsidRDefault="0065221D" w:rsidP="00C563BC">
      <w:pPr>
        <w:pStyle w:val="PargrafodaLista"/>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Esta é considerada como uma cidade global, pois tudo nela converge, existindo </w:t>
      </w:r>
      <w:r w:rsidR="00C563BC">
        <w:rPr>
          <w:rFonts w:ascii="Times New Roman" w:hAnsi="Times New Roman" w:cs="Times New Roman"/>
          <w:sz w:val="24"/>
          <w:szCs w:val="24"/>
        </w:rPr>
        <w:t xml:space="preserve">uma </w:t>
      </w:r>
      <w:r>
        <w:rPr>
          <w:rFonts w:ascii="Times New Roman" w:hAnsi="Times New Roman" w:cs="Times New Roman"/>
          <w:sz w:val="24"/>
          <w:szCs w:val="24"/>
        </w:rPr>
        <w:t>constante comunicação entre várias culturas e formas de arte, sendo também uma das metrópoles mais perigosas dos Estados Unidos da América.</w:t>
      </w:r>
      <w:r w:rsidR="00D14B5E">
        <w:rPr>
          <w:rFonts w:ascii="Times New Roman" w:hAnsi="Times New Roman" w:cs="Times New Roman"/>
          <w:sz w:val="24"/>
          <w:szCs w:val="24"/>
        </w:rPr>
        <w:t xml:space="preserve"> Logo aqui</w:t>
      </w:r>
      <w:r w:rsidR="00C563BC">
        <w:rPr>
          <w:rFonts w:ascii="Times New Roman" w:hAnsi="Times New Roman" w:cs="Times New Roman"/>
          <w:sz w:val="24"/>
          <w:szCs w:val="24"/>
        </w:rPr>
        <w:t>,</w:t>
      </w:r>
      <w:r w:rsidR="00D14B5E">
        <w:rPr>
          <w:rFonts w:ascii="Times New Roman" w:hAnsi="Times New Roman" w:cs="Times New Roman"/>
          <w:sz w:val="24"/>
          <w:szCs w:val="24"/>
        </w:rPr>
        <w:t xml:space="preserve"> estamos perante um paradoxo importante, ou seja, apesar de Miami ser uma cidade quente, tropical, com paisagens sedutoras ou paradisíacas, a verdade é que este cenário idílico é destruído pelo facto de</w:t>
      </w:r>
      <w:r w:rsidR="002C370D">
        <w:rPr>
          <w:rFonts w:ascii="Times New Roman" w:hAnsi="Times New Roman" w:cs="Times New Roman"/>
          <w:sz w:val="24"/>
          <w:szCs w:val="24"/>
        </w:rPr>
        <w:t xml:space="preserve"> e</w:t>
      </w:r>
      <w:r w:rsidR="00D14B5E">
        <w:rPr>
          <w:rFonts w:ascii="Times New Roman" w:hAnsi="Times New Roman" w:cs="Times New Roman"/>
          <w:sz w:val="24"/>
          <w:szCs w:val="24"/>
        </w:rPr>
        <w:t xml:space="preserve">sta ser uma </w:t>
      </w:r>
      <w:r w:rsidR="00A40E55">
        <w:rPr>
          <w:rFonts w:ascii="Times New Roman" w:hAnsi="Times New Roman" w:cs="Times New Roman"/>
          <w:sz w:val="24"/>
          <w:szCs w:val="24"/>
        </w:rPr>
        <w:t>metrópole</w:t>
      </w:r>
      <w:r w:rsidR="00D14B5E">
        <w:rPr>
          <w:rFonts w:ascii="Times New Roman" w:hAnsi="Times New Roman" w:cs="Times New Roman"/>
          <w:sz w:val="24"/>
          <w:szCs w:val="24"/>
        </w:rPr>
        <w:t xml:space="preserve"> perigosa e com elevados índices de criminalidade de todo o tipo. Então, o belo e o horrendo conjugam-s</w:t>
      </w:r>
      <w:r w:rsidR="002C370D">
        <w:rPr>
          <w:rFonts w:ascii="Times New Roman" w:hAnsi="Times New Roman" w:cs="Times New Roman"/>
          <w:sz w:val="24"/>
          <w:szCs w:val="24"/>
        </w:rPr>
        <w:t>e nesta cidade de modo impressionante</w:t>
      </w:r>
      <w:r w:rsidR="00D14B5E">
        <w:rPr>
          <w:rFonts w:ascii="Times New Roman" w:hAnsi="Times New Roman" w:cs="Times New Roman"/>
          <w:sz w:val="24"/>
          <w:szCs w:val="24"/>
        </w:rPr>
        <w:t xml:space="preserve"> e, por isso, este cenário não terá sido escolhido ao acaso por Jeff Lindsay, uma vez que encaixa na perfeição na personalidade de Dexter.</w:t>
      </w:r>
      <w:r w:rsidR="00C563BC">
        <w:rPr>
          <w:rFonts w:ascii="Times New Roman" w:hAnsi="Times New Roman" w:cs="Times New Roman"/>
          <w:sz w:val="24"/>
          <w:szCs w:val="24"/>
        </w:rPr>
        <w:t xml:space="preserve"> </w:t>
      </w:r>
      <w:r w:rsidR="008431A4">
        <w:rPr>
          <w:rFonts w:ascii="Times New Roman" w:hAnsi="Times New Roman" w:cs="Times New Roman"/>
          <w:sz w:val="24"/>
          <w:szCs w:val="24"/>
        </w:rPr>
        <w:t xml:space="preserve">Assim, podemos observar que é necessário contrariar a ideia pré-concebida de que os Estados Unidos da América são o novo </w:t>
      </w:r>
      <w:r w:rsidR="008431A4">
        <w:rPr>
          <w:rFonts w:ascii="Times New Roman" w:hAnsi="Times New Roman" w:cs="Times New Roman"/>
          <w:i/>
          <w:sz w:val="24"/>
          <w:szCs w:val="24"/>
        </w:rPr>
        <w:t>El Dorado</w:t>
      </w:r>
      <w:r w:rsidR="008431A4">
        <w:rPr>
          <w:rFonts w:ascii="Times New Roman" w:hAnsi="Times New Roman" w:cs="Times New Roman"/>
          <w:sz w:val="24"/>
          <w:szCs w:val="24"/>
        </w:rPr>
        <w:t xml:space="preserve"> ou um paraíso celeste</w:t>
      </w:r>
      <w:r w:rsidR="002C370D">
        <w:rPr>
          <w:rFonts w:ascii="Times New Roman" w:hAnsi="Times New Roman" w:cs="Times New Roman"/>
          <w:sz w:val="24"/>
          <w:szCs w:val="24"/>
        </w:rPr>
        <w:t>, o que poderá</w:t>
      </w:r>
      <w:r w:rsidR="008431A4">
        <w:rPr>
          <w:rFonts w:ascii="Times New Roman" w:hAnsi="Times New Roman" w:cs="Times New Roman"/>
          <w:sz w:val="24"/>
          <w:szCs w:val="24"/>
        </w:rPr>
        <w:t xml:space="preserve"> dar lugar à imagem de uma paisagem aterradora e perturbante</w:t>
      </w:r>
      <w:r w:rsidR="00C563BC">
        <w:rPr>
          <w:rFonts w:ascii="Times New Roman" w:hAnsi="Times New Roman" w:cs="Times New Roman"/>
          <w:sz w:val="24"/>
          <w:szCs w:val="24"/>
        </w:rPr>
        <w:t>,</w:t>
      </w:r>
      <w:r w:rsidR="008431A4">
        <w:rPr>
          <w:rFonts w:ascii="Times New Roman" w:hAnsi="Times New Roman" w:cs="Times New Roman"/>
          <w:sz w:val="24"/>
          <w:szCs w:val="24"/>
        </w:rPr>
        <w:t xml:space="preserve"> mas, ao mesm</w:t>
      </w:r>
      <w:r w:rsidR="00C563BC">
        <w:rPr>
          <w:rFonts w:ascii="Times New Roman" w:hAnsi="Times New Roman" w:cs="Times New Roman"/>
          <w:sz w:val="24"/>
          <w:szCs w:val="24"/>
        </w:rPr>
        <w:t xml:space="preserve">o tempo, fascinante e sedutora. </w:t>
      </w:r>
      <w:r w:rsidR="008431A4">
        <w:rPr>
          <w:rFonts w:ascii="Times New Roman" w:hAnsi="Times New Roman" w:cs="Times New Roman"/>
          <w:sz w:val="24"/>
          <w:szCs w:val="24"/>
        </w:rPr>
        <w:t xml:space="preserve">Afinal, a luminosidade e o calor de Miami, apesar de extremamente </w:t>
      </w:r>
      <w:r w:rsidR="008431A4">
        <w:rPr>
          <w:rFonts w:ascii="Times New Roman" w:hAnsi="Times New Roman" w:cs="Times New Roman"/>
          <w:sz w:val="24"/>
          <w:szCs w:val="24"/>
        </w:rPr>
        <w:lastRenderedPageBreak/>
        <w:t>apetecíveis, não deixam de esconder uma faceta aterradora</w:t>
      </w:r>
      <w:r w:rsidR="00C563BC">
        <w:rPr>
          <w:rFonts w:ascii="Times New Roman" w:hAnsi="Times New Roman" w:cs="Times New Roman"/>
          <w:sz w:val="24"/>
          <w:szCs w:val="24"/>
        </w:rPr>
        <w:t>,</w:t>
      </w:r>
      <w:r w:rsidR="008431A4">
        <w:rPr>
          <w:rFonts w:ascii="Times New Roman" w:hAnsi="Times New Roman" w:cs="Times New Roman"/>
          <w:sz w:val="24"/>
          <w:szCs w:val="24"/>
        </w:rPr>
        <w:t xml:space="preserve"> que encerra em si os mais tenebrosos horrores.</w:t>
      </w:r>
    </w:p>
    <w:p w:rsidR="008431A4" w:rsidRDefault="008431A4" w:rsidP="00D14B5E">
      <w:pPr>
        <w:pStyle w:val="PargrafodaLista"/>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Neste sentido, e tal como acontece em </w:t>
      </w:r>
      <w:r>
        <w:rPr>
          <w:rFonts w:ascii="Times New Roman" w:hAnsi="Times New Roman" w:cs="Times New Roman"/>
          <w:i/>
          <w:sz w:val="24"/>
          <w:szCs w:val="24"/>
        </w:rPr>
        <w:t>Moby Dick</w:t>
      </w:r>
      <w:r>
        <w:rPr>
          <w:rFonts w:ascii="Times New Roman" w:hAnsi="Times New Roman" w:cs="Times New Roman"/>
          <w:sz w:val="24"/>
          <w:szCs w:val="24"/>
        </w:rPr>
        <w:t>, a aventura pela cidade de Miami transforma-se num momento de auto-conhecimento e de exploração interior</w:t>
      </w:r>
      <w:r w:rsidR="00D50964">
        <w:rPr>
          <w:rFonts w:ascii="Times New Roman" w:hAnsi="Times New Roman" w:cs="Times New Roman"/>
          <w:sz w:val="24"/>
          <w:szCs w:val="24"/>
        </w:rPr>
        <w:t>, uma vez que Dexter vagueia por este espaço, não só em busca das</w:t>
      </w:r>
      <w:r w:rsidR="002C370D">
        <w:rPr>
          <w:rFonts w:ascii="Times New Roman" w:hAnsi="Times New Roman" w:cs="Times New Roman"/>
          <w:sz w:val="24"/>
          <w:szCs w:val="24"/>
        </w:rPr>
        <w:t xml:space="preserve"> suas vítimas, mas também na</w:t>
      </w:r>
      <w:r w:rsidR="00D50964">
        <w:rPr>
          <w:rFonts w:ascii="Times New Roman" w:hAnsi="Times New Roman" w:cs="Times New Roman"/>
          <w:sz w:val="24"/>
          <w:szCs w:val="24"/>
        </w:rPr>
        <w:t xml:space="preserve"> concretização da sua demanda pessoal. É através das suas vítimas que Dexter atinge o conhecimento, não só dos outros, mas também de si próprio, uma vez que certos aspectos da sua vida permaneciam ocultos no reservatório de memórias, sendo despertados no decorrer da sua deambulação pelo espaço citadino.</w:t>
      </w:r>
      <w:r w:rsidR="00C563BC">
        <w:rPr>
          <w:rFonts w:ascii="Times New Roman" w:hAnsi="Times New Roman" w:cs="Times New Roman"/>
          <w:sz w:val="24"/>
          <w:szCs w:val="24"/>
        </w:rPr>
        <w:t xml:space="preserve"> Desta forma, a personagem serve-se do jogo de aparências e da tremenda luminosidade de Miami para penetrar mais profundamente nas trevas e nas obscuridades dos outros e dele próprio.</w:t>
      </w:r>
    </w:p>
    <w:p w:rsidR="000E46D8" w:rsidRPr="00C20549" w:rsidRDefault="00D50964" w:rsidP="00C563BC">
      <w:pPr>
        <w:pStyle w:val="PargrafodaLista"/>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Dexter conhece a cidade de Miami como a palma </w:t>
      </w:r>
      <w:r w:rsidR="002D1081">
        <w:rPr>
          <w:rFonts w:ascii="Times New Roman" w:hAnsi="Times New Roman" w:cs="Times New Roman"/>
          <w:sz w:val="24"/>
          <w:szCs w:val="24"/>
        </w:rPr>
        <w:t>das suas mãos, pois ela é a testemunha dos seus crimes e, por isso, a mesma funciona como um escape ao tédio da existência, permitindo a vivência de um conjunto de experiências que resultam do confronto com a própria cidade de Miami, mais concretamente com a sua sinistra paisagem.</w:t>
      </w:r>
      <w:r w:rsidR="00C563BC">
        <w:rPr>
          <w:rFonts w:ascii="Times New Roman" w:hAnsi="Times New Roman" w:cs="Times New Roman"/>
          <w:sz w:val="24"/>
          <w:szCs w:val="24"/>
        </w:rPr>
        <w:t xml:space="preserve"> </w:t>
      </w:r>
      <w:r w:rsidR="002D1081">
        <w:rPr>
          <w:rFonts w:ascii="Times New Roman" w:hAnsi="Times New Roman" w:cs="Times New Roman"/>
          <w:sz w:val="24"/>
          <w:szCs w:val="24"/>
        </w:rPr>
        <w:t>Paisagens tropicais paradisíacas, como o panorama de Miami, provocam em Dexter um sentimento de morte, perda e inquietação e, neste sentido, o próprio afirma que a luz do dia e o clima tropical fornecem ao cenário do crime uma luminosidade especial e outro olhar</w:t>
      </w:r>
      <w:r w:rsidR="003738CB">
        <w:rPr>
          <w:rFonts w:ascii="Times New Roman" w:hAnsi="Times New Roman" w:cs="Times New Roman"/>
          <w:sz w:val="24"/>
          <w:szCs w:val="24"/>
        </w:rPr>
        <w:t xml:space="preserve"> mais pormenorizado que a luz nocturna não permite. Por isso, o cenário do crime pode até ser equiparado</w:t>
      </w:r>
      <w:r w:rsidR="000E46D8">
        <w:rPr>
          <w:rFonts w:ascii="Times New Roman" w:hAnsi="Times New Roman" w:cs="Times New Roman"/>
          <w:sz w:val="24"/>
          <w:szCs w:val="24"/>
        </w:rPr>
        <w:t xml:space="preserve"> a uma exposição artística</w:t>
      </w:r>
      <w:r w:rsidR="00C563BC">
        <w:rPr>
          <w:rFonts w:ascii="Times New Roman" w:hAnsi="Times New Roman" w:cs="Times New Roman"/>
          <w:sz w:val="24"/>
          <w:szCs w:val="24"/>
        </w:rPr>
        <w:t>,</w:t>
      </w:r>
      <w:r w:rsidR="000E46D8">
        <w:rPr>
          <w:rFonts w:ascii="Times New Roman" w:hAnsi="Times New Roman" w:cs="Times New Roman"/>
          <w:sz w:val="24"/>
          <w:szCs w:val="24"/>
        </w:rPr>
        <w:t xml:space="preserve"> devido à presença da cor que a luz diurna proporciona. Assim, quanto mais belo for o cenário, mais malignos serão os contornos a ele associados, gerando assim a percepção da beleza através do terror e a tomada de consciência do lado negro da natureza humana. </w:t>
      </w:r>
      <w:r w:rsidR="000E46D8" w:rsidRPr="00291270">
        <w:rPr>
          <w:rFonts w:ascii="Times New Roman" w:hAnsi="Times New Roman" w:cs="Times New Roman"/>
          <w:sz w:val="24"/>
          <w:szCs w:val="24"/>
          <w:lang w:val="en-US"/>
        </w:rPr>
        <w:t>Nesta perspectiva, surgem as palavras de Herman Melville</w:t>
      </w:r>
      <w:r w:rsidR="00C563BC" w:rsidRPr="00291270">
        <w:rPr>
          <w:rFonts w:ascii="Times New Roman" w:hAnsi="Times New Roman" w:cs="Times New Roman"/>
          <w:sz w:val="24"/>
          <w:szCs w:val="24"/>
          <w:lang w:val="en-US"/>
        </w:rPr>
        <w:t xml:space="preserve">, em </w:t>
      </w:r>
      <w:r w:rsidR="00C563BC" w:rsidRPr="00291270">
        <w:rPr>
          <w:rFonts w:ascii="Times New Roman" w:hAnsi="Times New Roman" w:cs="Times New Roman"/>
          <w:i/>
          <w:sz w:val="24"/>
          <w:szCs w:val="24"/>
          <w:lang w:val="en-US"/>
        </w:rPr>
        <w:t>Hawthorne and his Mo</w:t>
      </w:r>
      <w:r w:rsidR="00291270" w:rsidRPr="00291270">
        <w:rPr>
          <w:rFonts w:ascii="Times New Roman" w:hAnsi="Times New Roman" w:cs="Times New Roman"/>
          <w:i/>
          <w:sz w:val="24"/>
          <w:szCs w:val="24"/>
          <w:lang w:val="en-US"/>
        </w:rPr>
        <w:t>s</w:t>
      </w:r>
      <w:r w:rsidR="00C563BC" w:rsidRPr="00291270">
        <w:rPr>
          <w:rFonts w:ascii="Times New Roman" w:hAnsi="Times New Roman" w:cs="Times New Roman"/>
          <w:i/>
          <w:sz w:val="24"/>
          <w:szCs w:val="24"/>
          <w:lang w:val="en-US"/>
        </w:rPr>
        <w:t>ses</w:t>
      </w:r>
      <w:r w:rsidR="00291270" w:rsidRPr="00291270">
        <w:rPr>
          <w:rFonts w:ascii="Times New Roman" w:hAnsi="Times New Roman" w:cs="Times New Roman"/>
          <w:i/>
          <w:sz w:val="24"/>
          <w:szCs w:val="24"/>
          <w:lang w:val="en-US"/>
        </w:rPr>
        <w:t xml:space="preserve"> </w:t>
      </w:r>
      <w:r w:rsidR="00291270" w:rsidRPr="00291270">
        <w:rPr>
          <w:rFonts w:ascii="Times New Roman" w:hAnsi="Times New Roman" w:cs="Times New Roman"/>
          <w:sz w:val="24"/>
          <w:szCs w:val="24"/>
          <w:lang w:val="en-US"/>
        </w:rPr>
        <w:t xml:space="preserve">(1850), reflectidas na edição de James Wilson, designada </w:t>
      </w:r>
      <w:r w:rsidR="00291270" w:rsidRPr="00291270">
        <w:rPr>
          <w:rFonts w:ascii="Times New Roman" w:hAnsi="Times New Roman" w:cs="Times New Roman"/>
          <w:i/>
          <w:sz w:val="24"/>
          <w:szCs w:val="24"/>
          <w:lang w:val="en-US"/>
        </w:rPr>
        <w:t>The Hawthorne and Melville</w:t>
      </w:r>
      <w:r w:rsidR="00291270">
        <w:rPr>
          <w:rFonts w:ascii="Times New Roman" w:hAnsi="Times New Roman" w:cs="Times New Roman"/>
          <w:i/>
          <w:sz w:val="24"/>
          <w:szCs w:val="24"/>
          <w:lang w:val="en-US"/>
        </w:rPr>
        <w:t xml:space="preserve"> Friendship: An Annotated</w:t>
      </w:r>
      <w:r w:rsidR="00136039">
        <w:rPr>
          <w:rFonts w:ascii="Times New Roman" w:hAnsi="Times New Roman" w:cs="Times New Roman"/>
          <w:i/>
          <w:sz w:val="24"/>
          <w:szCs w:val="24"/>
          <w:lang w:val="en-US"/>
        </w:rPr>
        <w:t xml:space="preserve"> Bibliography, Biography and Critical Essays, and Correspondence Between the Two</w:t>
      </w:r>
      <w:r w:rsidR="00136039">
        <w:rPr>
          <w:rFonts w:ascii="Times New Roman" w:hAnsi="Times New Roman" w:cs="Times New Roman"/>
          <w:sz w:val="24"/>
          <w:szCs w:val="24"/>
          <w:lang w:val="en-US"/>
        </w:rPr>
        <w:t xml:space="preserve"> (1991),</w:t>
      </w:r>
      <w:r w:rsidR="000E46D8" w:rsidRPr="00291270">
        <w:rPr>
          <w:rFonts w:ascii="Times New Roman" w:hAnsi="Times New Roman" w:cs="Times New Roman"/>
          <w:sz w:val="24"/>
          <w:szCs w:val="24"/>
          <w:lang w:val="en-US"/>
        </w:rPr>
        <w:t xml:space="preserve"> que retratam esta aparência luminosa do terror: “You may be witched by his sunlight (...) but there is the blackness of darkness beyond</w:t>
      </w:r>
      <w:r w:rsidR="00C20549" w:rsidRPr="00291270">
        <w:rPr>
          <w:rFonts w:ascii="Times New Roman" w:hAnsi="Times New Roman" w:cs="Times New Roman"/>
          <w:sz w:val="24"/>
          <w:szCs w:val="24"/>
          <w:lang w:val="en-US"/>
        </w:rPr>
        <w:t xml:space="preserve">.” </w:t>
      </w:r>
      <w:r w:rsidR="00136039">
        <w:rPr>
          <w:rFonts w:ascii="Times New Roman" w:hAnsi="Times New Roman" w:cs="Times New Roman"/>
          <w:sz w:val="24"/>
          <w:szCs w:val="24"/>
        </w:rPr>
        <w:t>(Wilson 1991: 219</w:t>
      </w:r>
      <w:r w:rsidR="00C20549" w:rsidRPr="00C20549">
        <w:rPr>
          <w:rFonts w:ascii="Times New Roman" w:hAnsi="Times New Roman" w:cs="Times New Roman"/>
          <w:sz w:val="24"/>
          <w:szCs w:val="24"/>
        </w:rPr>
        <w:t>)</w:t>
      </w:r>
      <w:r w:rsidR="000E46D8" w:rsidRPr="00C20549">
        <w:rPr>
          <w:rFonts w:ascii="Times New Roman" w:hAnsi="Times New Roman" w:cs="Times New Roman"/>
          <w:sz w:val="24"/>
          <w:szCs w:val="24"/>
        </w:rPr>
        <w:t>.</w:t>
      </w:r>
    </w:p>
    <w:p w:rsidR="00125A95" w:rsidRDefault="005D1FC4" w:rsidP="00C20549">
      <w:pPr>
        <w:pStyle w:val="PargrafodaLista"/>
        <w:spacing w:line="360" w:lineRule="auto"/>
        <w:ind w:left="0" w:firstLine="720"/>
        <w:jc w:val="both"/>
        <w:rPr>
          <w:rFonts w:ascii="Times New Roman" w:hAnsi="Times New Roman" w:cs="Times New Roman"/>
          <w:sz w:val="24"/>
          <w:szCs w:val="24"/>
        </w:rPr>
      </w:pPr>
      <w:r w:rsidRPr="005D1FC4">
        <w:rPr>
          <w:rFonts w:ascii="Times New Roman" w:hAnsi="Times New Roman" w:cs="Times New Roman"/>
          <w:sz w:val="24"/>
          <w:szCs w:val="24"/>
        </w:rPr>
        <w:t>A cidade funciona</w:t>
      </w:r>
      <w:r w:rsidR="00C20549">
        <w:rPr>
          <w:rFonts w:ascii="Times New Roman" w:hAnsi="Times New Roman" w:cs="Times New Roman"/>
          <w:sz w:val="24"/>
          <w:szCs w:val="24"/>
        </w:rPr>
        <w:t>,</w:t>
      </w:r>
      <w:r w:rsidRPr="005D1FC4">
        <w:rPr>
          <w:rFonts w:ascii="Times New Roman" w:hAnsi="Times New Roman" w:cs="Times New Roman"/>
          <w:sz w:val="24"/>
          <w:szCs w:val="24"/>
        </w:rPr>
        <w:t xml:space="preserve"> assim</w:t>
      </w:r>
      <w:r w:rsidR="00C20549">
        <w:rPr>
          <w:rFonts w:ascii="Times New Roman" w:hAnsi="Times New Roman" w:cs="Times New Roman"/>
          <w:sz w:val="24"/>
          <w:szCs w:val="24"/>
        </w:rPr>
        <w:t>,</w:t>
      </w:r>
      <w:r w:rsidRPr="005D1FC4">
        <w:rPr>
          <w:rFonts w:ascii="Times New Roman" w:hAnsi="Times New Roman" w:cs="Times New Roman"/>
          <w:sz w:val="24"/>
          <w:szCs w:val="24"/>
        </w:rPr>
        <w:t xml:space="preserve"> como met</w:t>
      </w:r>
      <w:r>
        <w:rPr>
          <w:rFonts w:ascii="Times New Roman" w:hAnsi="Times New Roman" w:cs="Times New Roman"/>
          <w:sz w:val="24"/>
          <w:szCs w:val="24"/>
        </w:rPr>
        <w:t xml:space="preserve">áfora da própria arte, pois é um local de memórias e de cruzamento de experiências. Por isso, existe uma relação da alma humana com o próprio espaço </w:t>
      </w:r>
      <w:r w:rsidR="00C20549">
        <w:rPr>
          <w:rFonts w:ascii="Times New Roman" w:hAnsi="Times New Roman" w:cs="Times New Roman"/>
          <w:sz w:val="24"/>
          <w:szCs w:val="24"/>
        </w:rPr>
        <w:t xml:space="preserve">citadino </w:t>
      </w:r>
      <w:r>
        <w:rPr>
          <w:rFonts w:ascii="Times New Roman" w:hAnsi="Times New Roman" w:cs="Times New Roman"/>
          <w:sz w:val="24"/>
          <w:szCs w:val="24"/>
        </w:rPr>
        <w:t>e desta ligação pode emergir a ambiguidade, conceito a que a corrente gótica já nos habituou: pode seduzir ou reprimir o “eu”.</w:t>
      </w:r>
      <w:r w:rsidR="00C20549">
        <w:rPr>
          <w:rFonts w:ascii="Times New Roman" w:hAnsi="Times New Roman" w:cs="Times New Roman"/>
          <w:sz w:val="24"/>
          <w:szCs w:val="24"/>
        </w:rPr>
        <w:t xml:space="preserve"> </w:t>
      </w:r>
      <w:r>
        <w:rPr>
          <w:rFonts w:ascii="Times New Roman" w:hAnsi="Times New Roman" w:cs="Times New Roman"/>
          <w:sz w:val="24"/>
          <w:szCs w:val="24"/>
        </w:rPr>
        <w:t xml:space="preserve">No </w:t>
      </w:r>
      <w:r>
        <w:rPr>
          <w:rFonts w:ascii="Times New Roman" w:hAnsi="Times New Roman" w:cs="Times New Roman"/>
          <w:sz w:val="24"/>
          <w:szCs w:val="24"/>
        </w:rPr>
        <w:lastRenderedPageBreak/>
        <w:t>caso de Dexter, esta duplicidade de sentimentos que a cidade oferece</w:t>
      </w:r>
      <w:r w:rsidR="00125A95">
        <w:rPr>
          <w:rFonts w:ascii="Times New Roman" w:hAnsi="Times New Roman" w:cs="Times New Roman"/>
          <w:sz w:val="24"/>
          <w:szCs w:val="24"/>
        </w:rPr>
        <w:t xml:space="preserve"> manifesta-se da seguinte forma: ele é seduzido pelo clima tropical de Miami e pela violência que impera nesta cidade americana, sendo estes aspectos um meio de caracterização do seu interior sobressaltado e em constante pressão</w:t>
      </w:r>
      <w:r w:rsidR="00617519">
        <w:rPr>
          <w:rFonts w:ascii="Times New Roman" w:hAnsi="Times New Roman" w:cs="Times New Roman"/>
          <w:sz w:val="24"/>
          <w:szCs w:val="24"/>
        </w:rPr>
        <w:t>,</w:t>
      </w:r>
      <w:r w:rsidR="00125A95">
        <w:rPr>
          <w:rFonts w:ascii="Times New Roman" w:hAnsi="Times New Roman" w:cs="Times New Roman"/>
          <w:sz w:val="24"/>
          <w:szCs w:val="24"/>
        </w:rPr>
        <w:t xml:space="preserve"> associada ao seu </w:t>
      </w:r>
      <w:r w:rsidR="00125A95" w:rsidRPr="00125A95">
        <w:rPr>
          <w:rFonts w:ascii="Times New Roman" w:hAnsi="Times New Roman" w:cs="Times New Roman"/>
          <w:i/>
          <w:sz w:val="24"/>
          <w:szCs w:val="24"/>
        </w:rPr>
        <w:t>Dark Passenger</w:t>
      </w:r>
      <w:r w:rsidR="00C20549">
        <w:rPr>
          <w:rFonts w:ascii="Times New Roman" w:hAnsi="Times New Roman" w:cs="Times New Roman"/>
          <w:sz w:val="24"/>
          <w:szCs w:val="24"/>
        </w:rPr>
        <w:t>. P</w:t>
      </w:r>
      <w:r w:rsidR="00125A95">
        <w:rPr>
          <w:rFonts w:ascii="Times New Roman" w:hAnsi="Times New Roman" w:cs="Times New Roman"/>
          <w:sz w:val="24"/>
          <w:szCs w:val="24"/>
        </w:rPr>
        <w:t>or outro lado, o espaço citadino também pode funcionar como um domínio repressor, na medida em que nele coabitam os criminosos que Dexter tanto repele e que são responsáveis pela corrupção social, nomeadamente pedófilos, violadores, traficantes, etc.</w:t>
      </w:r>
      <w:r w:rsidR="00C20549">
        <w:rPr>
          <w:rFonts w:ascii="Times New Roman" w:hAnsi="Times New Roman" w:cs="Times New Roman"/>
          <w:sz w:val="24"/>
          <w:szCs w:val="24"/>
        </w:rPr>
        <w:t xml:space="preserve"> </w:t>
      </w:r>
      <w:r w:rsidR="00125A95">
        <w:rPr>
          <w:rFonts w:ascii="Times New Roman" w:hAnsi="Times New Roman" w:cs="Times New Roman"/>
          <w:sz w:val="24"/>
          <w:szCs w:val="24"/>
        </w:rPr>
        <w:t>Neste sentido, os espaços citadinos invocam lugares da nossa vida mental e visitar esses espaços significa visitar-se a si mesmo, numa representação da sua própria personalidade.</w:t>
      </w:r>
      <w:r w:rsidR="00C20549">
        <w:rPr>
          <w:rFonts w:ascii="Times New Roman" w:hAnsi="Times New Roman" w:cs="Times New Roman"/>
          <w:sz w:val="24"/>
          <w:szCs w:val="24"/>
        </w:rPr>
        <w:t xml:space="preserve"> </w:t>
      </w:r>
      <w:r w:rsidR="00125A95">
        <w:rPr>
          <w:rFonts w:ascii="Times New Roman" w:hAnsi="Times New Roman" w:cs="Times New Roman"/>
          <w:sz w:val="24"/>
          <w:szCs w:val="24"/>
        </w:rPr>
        <w:t>Os próprios topónimos</w:t>
      </w:r>
      <w:r w:rsidR="00C73922">
        <w:rPr>
          <w:rFonts w:ascii="Times New Roman" w:hAnsi="Times New Roman" w:cs="Times New Roman"/>
          <w:sz w:val="24"/>
          <w:szCs w:val="24"/>
        </w:rPr>
        <w:t xml:space="preserve"> ou certos locais específicos da cidade também podem provocar sentimentos ambíguos de atracção ou repulsa. Por exemplo, em </w:t>
      </w:r>
      <w:r w:rsidR="00C73922">
        <w:rPr>
          <w:rFonts w:ascii="Times New Roman" w:hAnsi="Times New Roman" w:cs="Times New Roman"/>
          <w:i/>
          <w:sz w:val="24"/>
          <w:szCs w:val="24"/>
        </w:rPr>
        <w:t>Darkly Dreaming Dexter</w:t>
      </w:r>
      <w:r w:rsidR="00C73922">
        <w:rPr>
          <w:rFonts w:ascii="Times New Roman" w:hAnsi="Times New Roman" w:cs="Times New Roman"/>
          <w:sz w:val="24"/>
          <w:szCs w:val="24"/>
        </w:rPr>
        <w:t>, o local de acção do Tamiami Butcher, Tamiami Trail, provoca em Dexter um sentimento de repulsa, uma vez que é o</w:t>
      </w:r>
      <w:r w:rsidR="00C20549">
        <w:rPr>
          <w:rFonts w:ascii="Times New Roman" w:hAnsi="Times New Roman" w:cs="Times New Roman"/>
          <w:sz w:val="24"/>
          <w:szCs w:val="24"/>
        </w:rPr>
        <w:t xml:space="preserve"> local onde várias mulheres são </w:t>
      </w:r>
      <w:r w:rsidR="00C73922">
        <w:rPr>
          <w:rFonts w:ascii="Times New Roman" w:hAnsi="Times New Roman" w:cs="Times New Roman"/>
          <w:sz w:val="24"/>
          <w:szCs w:val="24"/>
        </w:rPr>
        <w:t xml:space="preserve">assassinadas indiscriminadamente, sem que o homicida </w:t>
      </w:r>
      <w:r w:rsidR="00C20549">
        <w:rPr>
          <w:rFonts w:ascii="Times New Roman" w:hAnsi="Times New Roman" w:cs="Times New Roman"/>
          <w:sz w:val="24"/>
          <w:szCs w:val="24"/>
        </w:rPr>
        <w:t xml:space="preserve">siga </w:t>
      </w:r>
      <w:r w:rsidR="00C73922">
        <w:rPr>
          <w:rFonts w:ascii="Times New Roman" w:hAnsi="Times New Roman" w:cs="Times New Roman"/>
          <w:sz w:val="24"/>
          <w:szCs w:val="24"/>
        </w:rPr>
        <w:t>qualquer tipo de código sem</w:t>
      </w:r>
      <w:r w:rsidR="00C20549">
        <w:rPr>
          <w:rFonts w:ascii="Times New Roman" w:hAnsi="Times New Roman" w:cs="Times New Roman"/>
          <w:sz w:val="24"/>
          <w:szCs w:val="24"/>
        </w:rPr>
        <w:t>elhante ao seu. P</w:t>
      </w:r>
      <w:r w:rsidR="00C73922">
        <w:rPr>
          <w:rFonts w:ascii="Times New Roman" w:hAnsi="Times New Roman" w:cs="Times New Roman"/>
          <w:sz w:val="24"/>
          <w:szCs w:val="24"/>
        </w:rPr>
        <w:t>or outro lado, este espaço exerce sobre Dexter uma forte atracç</w:t>
      </w:r>
      <w:r w:rsidR="00C2452E">
        <w:rPr>
          <w:rFonts w:ascii="Times New Roman" w:hAnsi="Times New Roman" w:cs="Times New Roman"/>
          <w:sz w:val="24"/>
          <w:szCs w:val="24"/>
        </w:rPr>
        <w:t>ão, na medida em que simboliza</w:t>
      </w:r>
      <w:r w:rsidR="00C73922">
        <w:rPr>
          <w:rFonts w:ascii="Times New Roman" w:hAnsi="Times New Roman" w:cs="Times New Roman"/>
          <w:sz w:val="24"/>
          <w:szCs w:val="24"/>
        </w:rPr>
        <w:t xml:space="preserve"> um teste às suas capacidades e um desafio interior ao tentar desvendar as técnicas utilizadas pelo Tamiami Butcher.</w:t>
      </w:r>
    </w:p>
    <w:p w:rsidR="00235850" w:rsidRDefault="00235850" w:rsidP="00C20549">
      <w:pPr>
        <w:pStyle w:val="PargrafodaLista"/>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Ainda no que concerne à ambiguidade provocada pelo espaço citadino é importante mencionar também que o mesmo sugere o contraste entre esc</w:t>
      </w:r>
      <w:r w:rsidR="00560ED1">
        <w:rPr>
          <w:rFonts w:ascii="Times New Roman" w:hAnsi="Times New Roman" w:cs="Times New Roman"/>
          <w:sz w:val="24"/>
          <w:szCs w:val="24"/>
        </w:rPr>
        <w:t>uridão e luminosidade, contribui</w:t>
      </w:r>
      <w:r>
        <w:rPr>
          <w:rFonts w:ascii="Times New Roman" w:hAnsi="Times New Roman" w:cs="Times New Roman"/>
          <w:sz w:val="24"/>
          <w:szCs w:val="24"/>
        </w:rPr>
        <w:t>ndo para a representação da personalidade artística</w:t>
      </w:r>
      <w:r w:rsidR="00704606">
        <w:rPr>
          <w:rFonts w:ascii="Times New Roman" w:hAnsi="Times New Roman" w:cs="Times New Roman"/>
          <w:sz w:val="24"/>
          <w:szCs w:val="24"/>
        </w:rPr>
        <w:t xml:space="preserve">. Neste sentido, a escuridão </w:t>
      </w:r>
      <w:r w:rsidR="003B1BF8">
        <w:rPr>
          <w:rFonts w:ascii="Times New Roman" w:hAnsi="Times New Roman" w:cs="Times New Roman"/>
          <w:sz w:val="24"/>
          <w:szCs w:val="24"/>
        </w:rPr>
        <w:t xml:space="preserve">da noite </w:t>
      </w:r>
      <w:r w:rsidR="002C370D">
        <w:rPr>
          <w:rFonts w:ascii="Times New Roman" w:hAnsi="Times New Roman" w:cs="Times New Roman"/>
          <w:sz w:val="24"/>
          <w:szCs w:val="24"/>
        </w:rPr>
        <w:t>liga-se ao acto de gerar</w:t>
      </w:r>
      <w:r w:rsidR="003B1BF8">
        <w:rPr>
          <w:rFonts w:ascii="Times New Roman" w:hAnsi="Times New Roman" w:cs="Times New Roman"/>
          <w:sz w:val="24"/>
          <w:szCs w:val="24"/>
        </w:rPr>
        <w:t xml:space="preserve"> algo novo, podendo isto ser sinónimo de criação ou destruição. A recorrência da noite e das suas derivações – a escuridão, as sombras, a insónia, os pesadelos – abre também caminho à negação da vida, a fissuras entre o pensar e o sentir que, de certo modo, podem gerar destruição, ao invés de criação e originalidade. </w:t>
      </w:r>
      <w:r w:rsidR="00704606">
        <w:rPr>
          <w:rFonts w:ascii="Times New Roman" w:hAnsi="Times New Roman" w:cs="Times New Roman"/>
          <w:sz w:val="24"/>
          <w:szCs w:val="24"/>
        </w:rPr>
        <w:t xml:space="preserve">No caso de Dexter, a sua intervenção é pautada pela destruição e violência, factor necessário para a criação ou renovação da consciência social. Contudo, é diferente de Jack, the Ripper, pois a escuridão da noite permite a evolução do </w:t>
      </w:r>
      <w:proofErr w:type="gramStart"/>
      <w:r w:rsidR="00704606">
        <w:rPr>
          <w:rFonts w:ascii="Times New Roman" w:hAnsi="Times New Roman" w:cs="Times New Roman"/>
          <w:sz w:val="24"/>
          <w:szCs w:val="24"/>
        </w:rPr>
        <w:t>seu</w:t>
      </w:r>
      <w:proofErr w:type="gramEnd"/>
      <w:r w:rsidR="00704606">
        <w:rPr>
          <w:rFonts w:ascii="Times New Roman" w:hAnsi="Times New Roman" w:cs="Times New Roman"/>
          <w:sz w:val="24"/>
          <w:szCs w:val="24"/>
        </w:rPr>
        <w:t xml:space="preserve"> “</w:t>
      </w:r>
      <w:proofErr w:type="gramStart"/>
      <w:r w:rsidR="00704606">
        <w:rPr>
          <w:rFonts w:ascii="Times New Roman" w:hAnsi="Times New Roman" w:cs="Times New Roman"/>
          <w:sz w:val="24"/>
          <w:szCs w:val="24"/>
        </w:rPr>
        <w:t>eu</w:t>
      </w:r>
      <w:proofErr w:type="gramEnd"/>
      <w:r w:rsidR="00704606">
        <w:rPr>
          <w:rFonts w:ascii="Times New Roman" w:hAnsi="Times New Roman" w:cs="Times New Roman"/>
          <w:sz w:val="24"/>
          <w:szCs w:val="24"/>
        </w:rPr>
        <w:t>” obscuro no sentido da destruição, não existindo na sua acção qualquer tipo de objectivo específico, apenas a sua satisfação primária.</w:t>
      </w:r>
    </w:p>
    <w:p w:rsidR="002B2D11" w:rsidRPr="003B1BF8" w:rsidRDefault="00704606" w:rsidP="00C20549">
      <w:pPr>
        <w:pStyle w:val="PargrafodaLista"/>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Ao falar de escuridão, é necessário falar também do seu oposto. Assim, o excesso de luminosidade citadina pode</w:t>
      </w:r>
      <w:r w:rsidR="00C20549">
        <w:rPr>
          <w:rFonts w:ascii="Times New Roman" w:hAnsi="Times New Roman" w:cs="Times New Roman"/>
          <w:sz w:val="24"/>
          <w:szCs w:val="24"/>
        </w:rPr>
        <w:t>, igualmente,</w:t>
      </w:r>
      <w:r>
        <w:rPr>
          <w:rFonts w:ascii="Times New Roman" w:hAnsi="Times New Roman" w:cs="Times New Roman"/>
          <w:sz w:val="24"/>
          <w:szCs w:val="24"/>
        </w:rPr>
        <w:t xml:space="preserve"> cegar, retirando o mistério da experiência humana e acentuando o medo. É este medo que dá nome às coisas de modo mais claro, sendo este um impulsionador da criação de modo paradoxal.</w:t>
      </w:r>
      <w:r w:rsidR="00C20549">
        <w:rPr>
          <w:rFonts w:ascii="Times New Roman" w:hAnsi="Times New Roman" w:cs="Times New Roman"/>
          <w:sz w:val="24"/>
          <w:szCs w:val="24"/>
        </w:rPr>
        <w:t xml:space="preserve"> </w:t>
      </w:r>
      <w:r w:rsidR="002B2D11">
        <w:rPr>
          <w:rFonts w:ascii="Times New Roman" w:hAnsi="Times New Roman" w:cs="Times New Roman"/>
          <w:sz w:val="24"/>
          <w:szCs w:val="24"/>
        </w:rPr>
        <w:t xml:space="preserve">Neste sentido, </w:t>
      </w:r>
      <w:r w:rsidR="002B2D11">
        <w:rPr>
          <w:rFonts w:ascii="Times New Roman" w:hAnsi="Times New Roman" w:cs="Times New Roman"/>
          <w:sz w:val="24"/>
          <w:szCs w:val="24"/>
        </w:rPr>
        <w:lastRenderedPageBreak/>
        <w:t>a claridade permite visualizar os cenários de maneira diferente e esse mesmo cenário pode não ser o mais favorável, originando a repulsa, o medo ou o terror. Não é por acaso que a cena de um crime vista à luz do dia emite em Dexter sentimentos contraditórios</w:t>
      </w:r>
      <w:r w:rsidR="00C20549">
        <w:rPr>
          <w:rFonts w:ascii="Times New Roman" w:hAnsi="Times New Roman" w:cs="Times New Roman"/>
          <w:sz w:val="24"/>
          <w:szCs w:val="24"/>
        </w:rPr>
        <w:t>,</w:t>
      </w:r>
      <w:r w:rsidR="002B2D11">
        <w:rPr>
          <w:rFonts w:ascii="Times New Roman" w:hAnsi="Times New Roman" w:cs="Times New Roman"/>
          <w:sz w:val="24"/>
          <w:szCs w:val="24"/>
        </w:rPr>
        <w:t xml:space="preserve"> mas não deixa de ser atractiva.</w:t>
      </w:r>
      <w:r w:rsidR="003B1BF8">
        <w:rPr>
          <w:rFonts w:ascii="Times New Roman" w:hAnsi="Times New Roman" w:cs="Times New Roman"/>
          <w:sz w:val="24"/>
          <w:szCs w:val="24"/>
        </w:rPr>
        <w:t xml:space="preserve"> </w:t>
      </w:r>
      <w:r w:rsidR="002B2D11">
        <w:rPr>
          <w:rFonts w:ascii="Times New Roman" w:hAnsi="Times New Roman" w:cs="Times New Roman"/>
          <w:sz w:val="24"/>
          <w:szCs w:val="24"/>
        </w:rPr>
        <w:t>Assim, os contrastes entre luz e sombra sugerem a fragmentação ou desintegração mental do indivíduo, acentuando a acção do seu duplo. Miami, ao ser uma cidade plenamente luminosa em que o sol brilha durante o ano inteiro, permite ao mesmo tempo a acção de Dexter, que se pauta pela obscuridade, funcionando a escuridão nocturna como o seu manto protector.</w:t>
      </w:r>
      <w:r w:rsidR="003B1BF8">
        <w:rPr>
          <w:rFonts w:ascii="Times New Roman" w:hAnsi="Times New Roman" w:cs="Times New Roman"/>
          <w:sz w:val="24"/>
          <w:szCs w:val="24"/>
        </w:rPr>
        <w:t xml:space="preserve"> </w:t>
      </w:r>
      <w:r w:rsidR="002B2D11">
        <w:rPr>
          <w:rFonts w:ascii="Times New Roman" w:hAnsi="Times New Roman" w:cs="Times New Roman"/>
          <w:sz w:val="24"/>
          <w:szCs w:val="24"/>
        </w:rPr>
        <w:t>É neste paradoxo que reside a essência da arte gótica, tal como descrevem as palavras de Linda Bayer-Berenbaum</w:t>
      </w:r>
      <w:r w:rsidR="00C20549">
        <w:rPr>
          <w:rFonts w:ascii="Times New Roman" w:hAnsi="Times New Roman" w:cs="Times New Roman"/>
          <w:sz w:val="24"/>
          <w:szCs w:val="24"/>
        </w:rPr>
        <w:t xml:space="preserve">, em </w:t>
      </w:r>
      <w:r w:rsidR="00C20549">
        <w:rPr>
          <w:rFonts w:ascii="Times New Roman" w:hAnsi="Times New Roman" w:cs="Times New Roman"/>
          <w:i/>
          <w:sz w:val="24"/>
          <w:szCs w:val="24"/>
        </w:rPr>
        <w:t xml:space="preserve">The Gothic Imagination: Expansion in Gothic Literature and Art </w:t>
      </w:r>
      <w:r w:rsidR="00C20549">
        <w:rPr>
          <w:rFonts w:ascii="Times New Roman" w:hAnsi="Times New Roman" w:cs="Times New Roman"/>
          <w:sz w:val="24"/>
          <w:szCs w:val="24"/>
        </w:rPr>
        <w:t>(1982)</w:t>
      </w:r>
      <w:r w:rsidR="005F7823">
        <w:rPr>
          <w:rFonts w:ascii="Times New Roman" w:hAnsi="Times New Roman" w:cs="Times New Roman"/>
          <w:sz w:val="24"/>
          <w:szCs w:val="24"/>
        </w:rPr>
        <w:t xml:space="preserve">: </w:t>
      </w:r>
      <w:r w:rsidR="00C20549">
        <w:rPr>
          <w:rFonts w:ascii="Times New Roman" w:hAnsi="Times New Roman" w:cs="Times New Roman"/>
          <w:sz w:val="24"/>
          <w:szCs w:val="24"/>
        </w:rPr>
        <w:t>“</w:t>
      </w:r>
      <w:r w:rsidR="002B2D11" w:rsidRPr="003B1BF8">
        <w:rPr>
          <w:rFonts w:ascii="Times New Roman" w:hAnsi="Times New Roman" w:cs="Times New Roman"/>
          <w:sz w:val="24"/>
          <w:szCs w:val="24"/>
        </w:rPr>
        <w:t>divisibility in Gothic art may suggest fragmentation, disintegration, and decay</w:t>
      </w:r>
      <w:r w:rsidR="00C20549">
        <w:rPr>
          <w:rFonts w:ascii="Times New Roman" w:hAnsi="Times New Roman" w:cs="Times New Roman"/>
          <w:sz w:val="24"/>
          <w:szCs w:val="24"/>
        </w:rPr>
        <w:t>.” (</w:t>
      </w:r>
      <w:r w:rsidR="00F67EA4">
        <w:rPr>
          <w:rFonts w:ascii="Times New Roman" w:hAnsi="Times New Roman" w:cs="Times New Roman"/>
          <w:sz w:val="24"/>
          <w:szCs w:val="24"/>
        </w:rPr>
        <w:t>Bayer-</w:t>
      </w:r>
      <w:r w:rsidR="00C20549">
        <w:rPr>
          <w:rFonts w:ascii="Times New Roman" w:hAnsi="Times New Roman" w:cs="Times New Roman"/>
          <w:sz w:val="24"/>
          <w:szCs w:val="24"/>
        </w:rPr>
        <w:t>Berenbaum</w:t>
      </w:r>
      <w:r w:rsidR="005F7823">
        <w:rPr>
          <w:rFonts w:ascii="Times New Roman" w:hAnsi="Times New Roman" w:cs="Times New Roman"/>
          <w:sz w:val="24"/>
          <w:szCs w:val="24"/>
        </w:rPr>
        <w:t xml:space="preserve"> 1982: 50).</w:t>
      </w:r>
    </w:p>
    <w:p w:rsidR="00F95842" w:rsidRDefault="002B2D11" w:rsidP="005F7823">
      <w:pPr>
        <w:pStyle w:val="PargrafodaLista"/>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Neste sentido, a ambiguidade proporcionada pelo espaço citadino</w:t>
      </w:r>
      <w:r w:rsidR="005F7823">
        <w:rPr>
          <w:rFonts w:ascii="Times New Roman" w:hAnsi="Times New Roman" w:cs="Times New Roman"/>
          <w:sz w:val="24"/>
          <w:szCs w:val="24"/>
        </w:rPr>
        <w:t xml:space="preserve"> </w:t>
      </w:r>
      <w:r w:rsidR="00DF2C45">
        <w:rPr>
          <w:rFonts w:ascii="Times New Roman" w:hAnsi="Times New Roman" w:cs="Times New Roman"/>
          <w:sz w:val="24"/>
          <w:szCs w:val="24"/>
        </w:rPr>
        <w:t>fá-lo assemelhar-se a um</w:t>
      </w:r>
      <w:r w:rsidR="003B1BF8">
        <w:rPr>
          <w:rFonts w:ascii="Times New Roman" w:hAnsi="Times New Roman" w:cs="Times New Roman"/>
          <w:sz w:val="24"/>
          <w:szCs w:val="24"/>
        </w:rPr>
        <w:t>a espécie de prisão, da qual ninguém</w:t>
      </w:r>
      <w:r w:rsidR="00DF2C45">
        <w:rPr>
          <w:rFonts w:ascii="Times New Roman" w:hAnsi="Times New Roman" w:cs="Times New Roman"/>
          <w:sz w:val="24"/>
          <w:szCs w:val="24"/>
        </w:rPr>
        <w:t xml:space="preserve"> se consegue evadir. Por muito que se possa tentar, o apelo da cidade acaba por vingar, tal como todos os parad</w:t>
      </w:r>
      <w:r w:rsidR="005F7823">
        <w:rPr>
          <w:rFonts w:ascii="Times New Roman" w:hAnsi="Times New Roman" w:cs="Times New Roman"/>
          <w:sz w:val="24"/>
          <w:szCs w:val="24"/>
        </w:rPr>
        <w:t xml:space="preserve">oxos que a mesma envolve, </w:t>
      </w:r>
      <w:r w:rsidR="00A40E55">
        <w:rPr>
          <w:rFonts w:ascii="Times New Roman" w:hAnsi="Times New Roman" w:cs="Times New Roman"/>
          <w:sz w:val="24"/>
          <w:szCs w:val="24"/>
        </w:rPr>
        <w:t>possuindo</w:t>
      </w:r>
      <w:r w:rsidR="00DF2C45">
        <w:rPr>
          <w:rFonts w:ascii="Times New Roman" w:hAnsi="Times New Roman" w:cs="Times New Roman"/>
          <w:sz w:val="24"/>
          <w:szCs w:val="24"/>
        </w:rPr>
        <w:t>, deste modo, um sentido fantasmagórico</w:t>
      </w:r>
      <w:r w:rsidR="003B1BF8">
        <w:rPr>
          <w:rFonts w:ascii="Times New Roman" w:hAnsi="Times New Roman" w:cs="Times New Roman"/>
          <w:sz w:val="24"/>
          <w:szCs w:val="24"/>
        </w:rPr>
        <w:t>, que é sinónimo de</w:t>
      </w:r>
      <w:r w:rsidR="00DF2C45">
        <w:rPr>
          <w:rFonts w:ascii="Times New Roman" w:hAnsi="Times New Roman" w:cs="Times New Roman"/>
          <w:sz w:val="24"/>
          <w:szCs w:val="24"/>
        </w:rPr>
        <w:t xml:space="preserve"> privação de liberdade e dependência. É esta viagem infernal pela cidade que permite a percepção do lado negro da natureza humana. Por isso, o homem está, à partida, condenado a esta prisão permanente e ao apelo do infernal que a mesma transmite, tornando-se</w:t>
      </w:r>
      <w:r w:rsidR="005F7823">
        <w:rPr>
          <w:rFonts w:ascii="Times New Roman" w:hAnsi="Times New Roman" w:cs="Times New Roman"/>
          <w:sz w:val="24"/>
          <w:szCs w:val="24"/>
        </w:rPr>
        <w:t>,</w:t>
      </w:r>
      <w:r w:rsidR="00DF2C45">
        <w:rPr>
          <w:rFonts w:ascii="Times New Roman" w:hAnsi="Times New Roman" w:cs="Times New Roman"/>
          <w:sz w:val="24"/>
          <w:szCs w:val="24"/>
        </w:rPr>
        <w:t xml:space="preserve"> assim</w:t>
      </w:r>
      <w:r w:rsidR="005F7823">
        <w:rPr>
          <w:rFonts w:ascii="Times New Roman" w:hAnsi="Times New Roman" w:cs="Times New Roman"/>
          <w:sz w:val="24"/>
          <w:szCs w:val="24"/>
        </w:rPr>
        <w:t>,</w:t>
      </w:r>
      <w:r w:rsidR="00DF2C45">
        <w:rPr>
          <w:rFonts w:ascii="Times New Roman" w:hAnsi="Times New Roman" w:cs="Times New Roman"/>
          <w:sz w:val="24"/>
          <w:szCs w:val="24"/>
        </w:rPr>
        <w:t xml:space="preserve"> numa espécie de louco suicida ou masoquista</w:t>
      </w:r>
      <w:r w:rsidR="005F7823">
        <w:rPr>
          <w:rFonts w:ascii="Times New Roman" w:hAnsi="Times New Roman" w:cs="Times New Roman"/>
          <w:sz w:val="24"/>
          <w:szCs w:val="24"/>
        </w:rPr>
        <w:t>,</w:t>
      </w:r>
      <w:r w:rsidR="00DF2C45">
        <w:rPr>
          <w:rFonts w:ascii="Times New Roman" w:hAnsi="Times New Roman" w:cs="Times New Roman"/>
          <w:sz w:val="24"/>
          <w:szCs w:val="24"/>
        </w:rPr>
        <w:t xml:space="preserve"> pelo prazer que lhe transmite o facto de não conseguir libertar-se da teia lançada pela cidade.</w:t>
      </w:r>
      <w:r w:rsidR="005F7823">
        <w:rPr>
          <w:rFonts w:ascii="Times New Roman" w:hAnsi="Times New Roman" w:cs="Times New Roman"/>
          <w:sz w:val="24"/>
          <w:szCs w:val="24"/>
        </w:rPr>
        <w:t xml:space="preserve"> </w:t>
      </w:r>
      <w:r w:rsidR="00DF2C45">
        <w:rPr>
          <w:rFonts w:ascii="Times New Roman" w:hAnsi="Times New Roman" w:cs="Times New Roman"/>
          <w:sz w:val="24"/>
          <w:szCs w:val="24"/>
        </w:rPr>
        <w:t>Nesta perspectiva, este estado de embriague</w:t>
      </w:r>
      <w:r w:rsidR="00E92C89">
        <w:rPr>
          <w:rFonts w:ascii="Times New Roman" w:hAnsi="Times New Roman" w:cs="Times New Roman"/>
          <w:sz w:val="24"/>
          <w:szCs w:val="24"/>
        </w:rPr>
        <w:t>z provocado pelo espaço citadino</w:t>
      </w:r>
      <w:r w:rsidR="003B1BF8">
        <w:rPr>
          <w:rFonts w:ascii="Times New Roman" w:hAnsi="Times New Roman" w:cs="Times New Roman"/>
          <w:sz w:val="24"/>
          <w:szCs w:val="24"/>
        </w:rPr>
        <w:t xml:space="preserve"> permite ao homem </w:t>
      </w:r>
      <w:r w:rsidR="00F95842">
        <w:rPr>
          <w:rFonts w:ascii="Times New Roman" w:hAnsi="Times New Roman" w:cs="Times New Roman"/>
          <w:sz w:val="24"/>
          <w:szCs w:val="24"/>
        </w:rPr>
        <w:t>torna</w:t>
      </w:r>
      <w:r w:rsidR="003B1BF8">
        <w:rPr>
          <w:rFonts w:ascii="Times New Roman" w:hAnsi="Times New Roman" w:cs="Times New Roman"/>
          <w:sz w:val="24"/>
          <w:szCs w:val="24"/>
        </w:rPr>
        <w:t>r</w:t>
      </w:r>
      <w:r w:rsidR="00F95842">
        <w:rPr>
          <w:rFonts w:ascii="Times New Roman" w:hAnsi="Times New Roman" w:cs="Times New Roman"/>
          <w:sz w:val="24"/>
          <w:szCs w:val="24"/>
        </w:rPr>
        <w:t>-se num ser deambulante ou errante</w:t>
      </w:r>
      <w:r w:rsidR="005F7823">
        <w:rPr>
          <w:rFonts w:ascii="Times New Roman" w:hAnsi="Times New Roman" w:cs="Times New Roman"/>
          <w:sz w:val="24"/>
          <w:szCs w:val="24"/>
        </w:rPr>
        <w:t>,</w:t>
      </w:r>
      <w:r w:rsidR="00F95842">
        <w:rPr>
          <w:rFonts w:ascii="Times New Roman" w:hAnsi="Times New Roman" w:cs="Times New Roman"/>
          <w:sz w:val="24"/>
          <w:szCs w:val="24"/>
        </w:rPr>
        <w:t xml:space="preserve"> que percorre a cidade no sentido de a observar minuciosamente e daí adquirir experiências. Deste modo, estamos perante o conceito de </w:t>
      </w:r>
      <w:r w:rsidR="00F95842">
        <w:rPr>
          <w:rFonts w:ascii="Times New Roman" w:hAnsi="Times New Roman" w:cs="Times New Roman"/>
          <w:i/>
          <w:sz w:val="24"/>
          <w:szCs w:val="24"/>
        </w:rPr>
        <w:t>flâneur</w:t>
      </w:r>
      <w:r w:rsidR="00F95842">
        <w:rPr>
          <w:rFonts w:ascii="Times New Roman" w:hAnsi="Times New Roman" w:cs="Times New Roman"/>
          <w:sz w:val="24"/>
          <w:szCs w:val="24"/>
        </w:rPr>
        <w:t>, ideia utilizada pela primeira vez por Charles Baudelaire</w:t>
      </w:r>
      <w:r w:rsidR="00EB7C81">
        <w:rPr>
          <w:rFonts w:ascii="Times New Roman" w:hAnsi="Times New Roman" w:cs="Times New Roman"/>
          <w:sz w:val="24"/>
          <w:szCs w:val="24"/>
        </w:rPr>
        <w:t xml:space="preserve">, </w:t>
      </w:r>
      <w:r w:rsidR="006F28AB">
        <w:rPr>
          <w:rFonts w:ascii="Times New Roman" w:hAnsi="Times New Roman" w:cs="Times New Roman"/>
          <w:sz w:val="24"/>
          <w:szCs w:val="24"/>
        </w:rPr>
        <w:t xml:space="preserve">e que podemos observar </w:t>
      </w:r>
      <w:r w:rsidR="00EB7C81">
        <w:rPr>
          <w:rFonts w:ascii="Times New Roman" w:hAnsi="Times New Roman" w:cs="Times New Roman"/>
          <w:sz w:val="24"/>
          <w:szCs w:val="24"/>
        </w:rPr>
        <w:t xml:space="preserve">em </w:t>
      </w:r>
      <w:r w:rsidR="00EB7C81">
        <w:rPr>
          <w:rFonts w:ascii="Times New Roman" w:hAnsi="Times New Roman" w:cs="Times New Roman"/>
          <w:i/>
          <w:sz w:val="24"/>
          <w:szCs w:val="24"/>
        </w:rPr>
        <w:t>A Invenção da Modernidade</w:t>
      </w:r>
      <w:r w:rsidR="00F95842">
        <w:rPr>
          <w:rFonts w:ascii="Times New Roman" w:hAnsi="Times New Roman" w:cs="Times New Roman"/>
          <w:sz w:val="24"/>
          <w:szCs w:val="24"/>
        </w:rPr>
        <w:t xml:space="preserve"> </w:t>
      </w:r>
      <w:r w:rsidR="006F28AB">
        <w:rPr>
          <w:rFonts w:ascii="Times New Roman" w:hAnsi="Times New Roman" w:cs="Times New Roman"/>
          <w:sz w:val="24"/>
          <w:szCs w:val="24"/>
        </w:rPr>
        <w:t xml:space="preserve">(2006), </w:t>
      </w:r>
      <w:r w:rsidR="00F95842">
        <w:rPr>
          <w:rFonts w:ascii="Times New Roman" w:hAnsi="Times New Roman" w:cs="Times New Roman"/>
          <w:sz w:val="24"/>
          <w:szCs w:val="24"/>
        </w:rPr>
        <w:t xml:space="preserve">para designar o homem como observador da cidade. Por isso, o </w:t>
      </w:r>
      <w:r w:rsidR="00F95842">
        <w:rPr>
          <w:rFonts w:ascii="Times New Roman" w:hAnsi="Times New Roman" w:cs="Times New Roman"/>
          <w:i/>
          <w:sz w:val="24"/>
          <w:szCs w:val="24"/>
        </w:rPr>
        <w:t>flâneur</w:t>
      </w:r>
      <w:r w:rsidR="00F95842">
        <w:rPr>
          <w:rFonts w:ascii="Times New Roman" w:hAnsi="Times New Roman" w:cs="Times New Roman"/>
          <w:sz w:val="24"/>
          <w:szCs w:val="24"/>
        </w:rPr>
        <w:t xml:space="preserve"> possui um papel fundamental na compreensão, participação e retratação do espaço urbano.</w:t>
      </w:r>
      <w:r w:rsidR="006F28AB">
        <w:rPr>
          <w:rFonts w:ascii="Times New Roman" w:hAnsi="Times New Roman" w:cs="Times New Roman"/>
          <w:sz w:val="24"/>
          <w:szCs w:val="24"/>
        </w:rPr>
        <w:t xml:space="preserve"> Como o próprio Baudelaire indica, ao referir-se ao </w:t>
      </w:r>
      <w:r w:rsidR="006F28AB">
        <w:rPr>
          <w:rFonts w:ascii="Times New Roman" w:hAnsi="Times New Roman" w:cs="Times New Roman"/>
          <w:i/>
          <w:sz w:val="24"/>
          <w:szCs w:val="24"/>
        </w:rPr>
        <w:t>flanêur</w:t>
      </w:r>
      <w:r w:rsidR="006F28AB">
        <w:rPr>
          <w:rFonts w:ascii="Times New Roman" w:hAnsi="Times New Roman" w:cs="Times New Roman"/>
          <w:sz w:val="24"/>
          <w:szCs w:val="24"/>
        </w:rPr>
        <w:t xml:space="preserve">: </w:t>
      </w:r>
    </w:p>
    <w:p w:rsidR="006F28AB" w:rsidRDefault="006F28AB" w:rsidP="005F7823">
      <w:pPr>
        <w:pStyle w:val="PargrafodaLista"/>
        <w:spacing w:line="360" w:lineRule="auto"/>
        <w:ind w:left="0" w:firstLine="720"/>
        <w:jc w:val="both"/>
        <w:rPr>
          <w:rFonts w:ascii="Times New Roman" w:hAnsi="Times New Roman" w:cs="Times New Roman"/>
          <w:sz w:val="20"/>
          <w:szCs w:val="20"/>
        </w:rPr>
      </w:pPr>
    </w:p>
    <w:p w:rsidR="006F28AB" w:rsidRDefault="006F28AB" w:rsidP="006F28AB">
      <w:pPr>
        <w:pStyle w:val="PargrafodaLista"/>
        <w:spacing w:line="360" w:lineRule="auto"/>
        <w:ind w:left="709" w:right="566" w:firstLine="709"/>
        <w:jc w:val="both"/>
        <w:rPr>
          <w:rFonts w:ascii="Times New Roman" w:hAnsi="Times New Roman" w:cs="Times New Roman"/>
          <w:sz w:val="20"/>
          <w:szCs w:val="20"/>
        </w:rPr>
      </w:pPr>
      <w:r>
        <w:rPr>
          <w:rFonts w:ascii="Times New Roman" w:hAnsi="Times New Roman" w:cs="Times New Roman"/>
          <w:sz w:val="20"/>
          <w:szCs w:val="20"/>
        </w:rPr>
        <w:t xml:space="preserve">A sua paixão e a sua profissão </w:t>
      </w:r>
      <w:proofErr w:type="gramStart"/>
      <w:r>
        <w:rPr>
          <w:rFonts w:ascii="Times New Roman" w:hAnsi="Times New Roman" w:cs="Times New Roman"/>
          <w:sz w:val="20"/>
          <w:szCs w:val="20"/>
        </w:rPr>
        <w:t>é</w:t>
      </w:r>
      <w:proofErr w:type="gramEnd"/>
      <w:r>
        <w:rPr>
          <w:rFonts w:ascii="Times New Roman" w:hAnsi="Times New Roman" w:cs="Times New Roman"/>
          <w:sz w:val="20"/>
          <w:szCs w:val="20"/>
        </w:rPr>
        <w:t xml:space="preserve"> </w:t>
      </w:r>
      <w:r>
        <w:rPr>
          <w:rFonts w:ascii="Times New Roman" w:hAnsi="Times New Roman" w:cs="Times New Roman"/>
          <w:i/>
          <w:sz w:val="20"/>
          <w:szCs w:val="20"/>
        </w:rPr>
        <w:t>desposar a multidão</w:t>
      </w:r>
      <w:r>
        <w:rPr>
          <w:rFonts w:ascii="Times New Roman" w:hAnsi="Times New Roman" w:cs="Times New Roman"/>
          <w:sz w:val="20"/>
          <w:szCs w:val="20"/>
        </w:rPr>
        <w:t xml:space="preserve">. Para o perfeito </w:t>
      </w:r>
      <w:r>
        <w:rPr>
          <w:rFonts w:ascii="Times New Roman" w:hAnsi="Times New Roman" w:cs="Times New Roman"/>
          <w:i/>
          <w:sz w:val="20"/>
          <w:szCs w:val="20"/>
        </w:rPr>
        <w:t>flanêur</w:t>
      </w:r>
      <w:r>
        <w:rPr>
          <w:rFonts w:ascii="Times New Roman" w:hAnsi="Times New Roman" w:cs="Times New Roman"/>
          <w:sz w:val="20"/>
          <w:szCs w:val="20"/>
        </w:rPr>
        <w:t xml:space="preserve">, para o observador apaixonado, escolher domicílio no número, no ondulante, no movimento, no fugidio e no infinito, é um imenso prazer. Estar fora da sua casa, mas sentir-se em casa em toda a parte; ver o mundo, estar no centro do mundo e permanecer </w:t>
      </w:r>
      <w:r>
        <w:rPr>
          <w:rFonts w:ascii="Times New Roman" w:hAnsi="Times New Roman" w:cs="Times New Roman"/>
          <w:sz w:val="20"/>
          <w:szCs w:val="20"/>
        </w:rPr>
        <w:lastRenderedPageBreak/>
        <w:t xml:space="preserve">escondido do mundo, tais </w:t>
      </w:r>
      <w:proofErr w:type="gramStart"/>
      <w:r>
        <w:rPr>
          <w:rFonts w:ascii="Times New Roman" w:hAnsi="Times New Roman" w:cs="Times New Roman"/>
          <w:sz w:val="20"/>
          <w:szCs w:val="20"/>
        </w:rPr>
        <w:t>são</w:t>
      </w:r>
      <w:proofErr w:type="gramEnd"/>
      <w:r>
        <w:rPr>
          <w:rFonts w:ascii="Times New Roman" w:hAnsi="Times New Roman" w:cs="Times New Roman"/>
          <w:sz w:val="20"/>
          <w:szCs w:val="20"/>
        </w:rPr>
        <w:t xml:space="preserve"> alguns dos mínimos prazeres desses espíritos independentes, apaixonados, imparciais, que só desajeitadamente a língua pode definir. (Baudelaire 2006: 287).</w:t>
      </w:r>
    </w:p>
    <w:p w:rsidR="006F28AB" w:rsidRDefault="006F28AB" w:rsidP="006F28AB">
      <w:pPr>
        <w:pStyle w:val="PargrafodaLista"/>
        <w:spacing w:line="360" w:lineRule="auto"/>
        <w:ind w:left="709" w:right="566" w:firstLine="709"/>
        <w:jc w:val="both"/>
        <w:rPr>
          <w:rFonts w:ascii="Times New Roman" w:hAnsi="Times New Roman" w:cs="Times New Roman"/>
          <w:sz w:val="24"/>
          <w:szCs w:val="24"/>
        </w:rPr>
      </w:pPr>
    </w:p>
    <w:p w:rsidR="006F28AB" w:rsidRDefault="006F28AB" w:rsidP="006F28AB">
      <w:pPr>
        <w:pStyle w:val="PargrafodaLista"/>
        <w:spacing w:line="360" w:lineRule="auto"/>
        <w:ind w:left="0" w:right="-1"/>
        <w:jc w:val="both"/>
        <w:rPr>
          <w:rFonts w:ascii="Times New Roman" w:hAnsi="Times New Roman" w:cs="Times New Roman"/>
          <w:sz w:val="24"/>
          <w:szCs w:val="24"/>
        </w:rPr>
      </w:pPr>
      <w:r>
        <w:rPr>
          <w:rFonts w:ascii="Times New Roman" w:hAnsi="Times New Roman" w:cs="Times New Roman"/>
          <w:sz w:val="24"/>
          <w:szCs w:val="24"/>
        </w:rPr>
        <w:tab/>
        <w:t xml:space="preserve">Baudelaire destaca, ainda, a comparação deste ser deambulante a um espelho, uma vez que reflecte a movimentação e agitação social, inseridas nos parâmetros da multiplicidade. Assim, este autor destaca </w:t>
      </w:r>
      <w:proofErr w:type="gramStart"/>
      <w:r>
        <w:rPr>
          <w:rFonts w:ascii="Times New Roman" w:hAnsi="Times New Roman" w:cs="Times New Roman"/>
          <w:sz w:val="24"/>
          <w:szCs w:val="24"/>
        </w:rPr>
        <w:t>que</w:t>
      </w:r>
      <w:proofErr w:type="gramEnd"/>
      <w:r>
        <w:rPr>
          <w:rFonts w:ascii="Times New Roman" w:hAnsi="Times New Roman" w:cs="Times New Roman"/>
          <w:sz w:val="24"/>
          <w:szCs w:val="24"/>
        </w:rPr>
        <w:t xml:space="preserve">: “Podemos também compará-lo a um espelho tão imenso como essa multidão; a um caleidoscópio dotado de consciência, que, a cada um dos seus movimentos, representa a vida múltipla e a graça mutável de todos os elementos da vida.” </w:t>
      </w:r>
      <w:r w:rsidR="00592963">
        <w:rPr>
          <w:rFonts w:ascii="Times New Roman" w:hAnsi="Times New Roman" w:cs="Times New Roman"/>
          <w:sz w:val="24"/>
          <w:szCs w:val="24"/>
        </w:rPr>
        <w:t xml:space="preserve">(Baudelaire 2006: 287). Tal significa que todo o espaço é função de uma percepção do indivíduo. Como Ana Isabel Soares menciona, em </w:t>
      </w:r>
      <w:r w:rsidR="00592963">
        <w:rPr>
          <w:rFonts w:ascii="Times New Roman" w:hAnsi="Times New Roman" w:cs="Times New Roman"/>
          <w:i/>
          <w:sz w:val="24"/>
          <w:szCs w:val="24"/>
        </w:rPr>
        <w:t>É Perigoso Debruçar-se para Dentro: Ensaios sobre Literatura e Cinema</w:t>
      </w:r>
      <w:r w:rsidR="00592963">
        <w:rPr>
          <w:rFonts w:ascii="Times New Roman" w:hAnsi="Times New Roman" w:cs="Times New Roman"/>
          <w:sz w:val="24"/>
          <w:szCs w:val="24"/>
        </w:rPr>
        <w:t xml:space="preserve"> (2007): </w:t>
      </w:r>
    </w:p>
    <w:p w:rsidR="00506ACF" w:rsidRDefault="00506ACF" w:rsidP="006F28AB">
      <w:pPr>
        <w:pStyle w:val="PargrafodaLista"/>
        <w:spacing w:line="360" w:lineRule="auto"/>
        <w:ind w:left="0" w:right="-1"/>
        <w:jc w:val="both"/>
        <w:rPr>
          <w:rFonts w:ascii="Times New Roman" w:hAnsi="Times New Roman" w:cs="Times New Roman"/>
          <w:sz w:val="24"/>
          <w:szCs w:val="24"/>
        </w:rPr>
      </w:pPr>
    </w:p>
    <w:p w:rsidR="00506ACF" w:rsidRDefault="00506ACF" w:rsidP="00506ACF">
      <w:pPr>
        <w:pStyle w:val="PargrafodaLista"/>
        <w:spacing w:line="360" w:lineRule="auto"/>
        <w:ind w:left="709" w:right="566" w:firstLine="709"/>
        <w:jc w:val="both"/>
        <w:rPr>
          <w:rFonts w:ascii="Times New Roman" w:hAnsi="Times New Roman" w:cs="Times New Roman"/>
          <w:sz w:val="20"/>
          <w:szCs w:val="20"/>
        </w:rPr>
      </w:pPr>
      <w:r>
        <w:rPr>
          <w:rFonts w:ascii="Times New Roman" w:hAnsi="Times New Roman" w:cs="Times New Roman"/>
          <w:sz w:val="20"/>
          <w:szCs w:val="20"/>
        </w:rPr>
        <w:t xml:space="preserve">Na sua densidade de habitantes individuais, a cidade protagoniza milhares de filmes em produção e projecção contínua – que se cruzam, entrechocam e se vão sobrepondo à velocidade a que se vive e se traçam trajectos nas suas artérias. São as impressões e as projecções dos habitantes da cidade que a vão </w:t>
      </w:r>
      <w:r w:rsidR="00A40E55">
        <w:rPr>
          <w:rFonts w:ascii="Times New Roman" w:hAnsi="Times New Roman" w:cs="Times New Roman"/>
          <w:sz w:val="20"/>
          <w:szCs w:val="20"/>
        </w:rPr>
        <w:t>construindo</w:t>
      </w:r>
      <w:r>
        <w:rPr>
          <w:rFonts w:ascii="Times New Roman" w:hAnsi="Times New Roman" w:cs="Times New Roman"/>
          <w:sz w:val="20"/>
          <w:szCs w:val="20"/>
        </w:rPr>
        <w:t>. A dinâmica referida relaciona-se com os movimentos desses indivíduos na cidade, mas também com as suas próprias transfigurações. (Soares 2007: 10).</w:t>
      </w:r>
    </w:p>
    <w:p w:rsidR="00506ACF" w:rsidRPr="00506ACF" w:rsidRDefault="00506ACF" w:rsidP="00506ACF">
      <w:pPr>
        <w:pStyle w:val="PargrafodaLista"/>
        <w:spacing w:line="360" w:lineRule="auto"/>
        <w:ind w:left="709" w:right="566" w:firstLine="709"/>
        <w:jc w:val="both"/>
        <w:rPr>
          <w:rFonts w:ascii="Times New Roman" w:hAnsi="Times New Roman" w:cs="Times New Roman"/>
          <w:sz w:val="20"/>
          <w:szCs w:val="20"/>
        </w:rPr>
      </w:pPr>
    </w:p>
    <w:p w:rsidR="00F7362B" w:rsidRPr="00F7362B" w:rsidRDefault="00592963" w:rsidP="00506ACF">
      <w:pPr>
        <w:pStyle w:val="PargrafodaLista"/>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Assim, o</w:t>
      </w:r>
      <w:r w:rsidR="00FE0FD5">
        <w:rPr>
          <w:rFonts w:ascii="Times New Roman" w:hAnsi="Times New Roman" w:cs="Times New Roman"/>
          <w:sz w:val="24"/>
          <w:szCs w:val="24"/>
        </w:rPr>
        <w:t xml:space="preserve"> conceito de </w:t>
      </w:r>
      <w:r w:rsidR="00FE0FD5">
        <w:rPr>
          <w:rFonts w:ascii="Times New Roman" w:hAnsi="Times New Roman" w:cs="Times New Roman"/>
          <w:i/>
          <w:sz w:val="24"/>
          <w:szCs w:val="24"/>
        </w:rPr>
        <w:t>flâneur</w:t>
      </w:r>
      <w:r w:rsidR="00FE0FD5">
        <w:rPr>
          <w:rFonts w:ascii="Times New Roman" w:hAnsi="Times New Roman" w:cs="Times New Roman"/>
          <w:sz w:val="24"/>
          <w:szCs w:val="24"/>
        </w:rPr>
        <w:t xml:space="preserve"> é muito importante para se compreender o fenómeno da modernidade. </w:t>
      </w:r>
      <w:r>
        <w:rPr>
          <w:rFonts w:ascii="Times New Roman" w:hAnsi="Times New Roman" w:cs="Times New Roman"/>
          <w:sz w:val="24"/>
          <w:szCs w:val="24"/>
        </w:rPr>
        <w:t xml:space="preserve">Como Baudelaire igualmente destaca: “Não há dúvida de que este homem, este solitário dotado de uma imaginação activa, sempre viajando através do </w:t>
      </w:r>
      <w:r>
        <w:rPr>
          <w:rFonts w:ascii="Times New Roman" w:hAnsi="Times New Roman" w:cs="Times New Roman"/>
          <w:i/>
          <w:sz w:val="24"/>
          <w:szCs w:val="24"/>
        </w:rPr>
        <w:t xml:space="preserve">grande deserto de </w:t>
      </w:r>
      <w:r w:rsidRPr="00592963">
        <w:rPr>
          <w:rFonts w:ascii="Times New Roman" w:hAnsi="Times New Roman" w:cs="Times New Roman"/>
          <w:sz w:val="24"/>
          <w:szCs w:val="24"/>
        </w:rPr>
        <w:t>homens</w:t>
      </w:r>
      <w:r>
        <w:rPr>
          <w:rFonts w:ascii="Times New Roman" w:hAnsi="Times New Roman" w:cs="Times New Roman"/>
          <w:sz w:val="24"/>
          <w:szCs w:val="24"/>
        </w:rPr>
        <w:t xml:space="preserve">, (...) procura </w:t>
      </w:r>
      <w:proofErr w:type="gramStart"/>
      <w:r>
        <w:rPr>
          <w:rFonts w:ascii="Times New Roman" w:hAnsi="Times New Roman" w:cs="Times New Roman"/>
          <w:sz w:val="24"/>
          <w:szCs w:val="24"/>
        </w:rPr>
        <w:t>aquela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qualquer</w:t>
      </w:r>
      <w:proofErr w:type="gramEnd"/>
      <w:r>
        <w:rPr>
          <w:rFonts w:ascii="Times New Roman" w:hAnsi="Times New Roman" w:cs="Times New Roman"/>
          <w:sz w:val="24"/>
          <w:szCs w:val="24"/>
        </w:rPr>
        <w:t xml:space="preserve"> coisa a que irão permitir-nos chamar a </w:t>
      </w:r>
      <w:r w:rsidRPr="00592963">
        <w:rPr>
          <w:rFonts w:ascii="Times New Roman" w:hAnsi="Times New Roman" w:cs="Times New Roman"/>
          <w:sz w:val="24"/>
          <w:szCs w:val="24"/>
        </w:rPr>
        <w:t>modernidade</w:t>
      </w:r>
      <w:r>
        <w:rPr>
          <w:rFonts w:ascii="Times New Roman" w:hAnsi="Times New Roman" w:cs="Times New Roman"/>
          <w:sz w:val="24"/>
          <w:szCs w:val="24"/>
        </w:rPr>
        <w:t xml:space="preserve">.” (Baudelaire 2006: 289). </w:t>
      </w:r>
      <w:proofErr w:type="gramStart"/>
      <w:r w:rsidR="00FE0FD5" w:rsidRPr="00592963">
        <w:rPr>
          <w:rFonts w:ascii="Times New Roman" w:hAnsi="Times New Roman" w:cs="Times New Roman"/>
          <w:sz w:val="24"/>
          <w:szCs w:val="24"/>
        </w:rPr>
        <w:t>Enquanto</w:t>
      </w:r>
      <w:r w:rsidR="00FE0FD5">
        <w:rPr>
          <w:rFonts w:ascii="Times New Roman" w:hAnsi="Times New Roman" w:cs="Times New Roman"/>
          <w:sz w:val="24"/>
          <w:szCs w:val="24"/>
        </w:rPr>
        <w:t xml:space="preserve"> que</w:t>
      </w:r>
      <w:proofErr w:type="gramEnd"/>
      <w:r w:rsidR="00FE0FD5">
        <w:rPr>
          <w:rFonts w:ascii="Times New Roman" w:hAnsi="Times New Roman" w:cs="Times New Roman"/>
          <w:sz w:val="24"/>
          <w:szCs w:val="24"/>
        </w:rPr>
        <w:t xml:space="preserve"> a visão de Baudelaire contribuiu para a nova concepção da cidade como um espaço de investigação, esta perspectiva foi sendo posterio</w:t>
      </w:r>
      <w:r w:rsidR="00506ACF">
        <w:rPr>
          <w:rFonts w:ascii="Times New Roman" w:hAnsi="Times New Roman" w:cs="Times New Roman"/>
          <w:sz w:val="24"/>
          <w:szCs w:val="24"/>
        </w:rPr>
        <w:t>rmente alargada no sentido de</w:t>
      </w:r>
      <w:r w:rsidR="00FE0FD5">
        <w:rPr>
          <w:rFonts w:ascii="Times New Roman" w:hAnsi="Times New Roman" w:cs="Times New Roman"/>
          <w:sz w:val="24"/>
          <w:szCs w:val="24"/>
        </w:rPr>
        <w:t xml:space="preserve"> compreender</w:t>
      </w:r>
      <w:r w:rsidR="00506ACF">
        <w:rPr>
          <w:rFonts w:ascii="Times New Roman" w:hAnsi="Times New Roman" w:cs="Times New Roman"/>
          <w:sz w:val="24"/>
          <w:szCs w:val="24"/>
        </w:rPr>
        <w:t>-se</w:t>
      </w:r>
      <w:r w:rsidR="00FE0FD5">
        <w:rPr>
          <w:rFonts w:ascii="Times New Roman" w:hAnsi="Times New Roman" w:cs="Times New Roman"/>
          <w:sz w:val="24"/>
          <w:szCs w:val="24"/>
        </w:rPr>
        <w:t xml:space="preserve"> o efeito da complexidade do espaço urbano na criação de laços sociais e novas atitudes para com os outros. Por isso, a cidade moderna transformou os próprios seres humanos, fornecendo-lhes uma nova percepção de tempo e espaço, alterando-lhes noções fundamentais de liberdade, por exemplo.</w:t>
      </w:r>
      <w:r w:rsidR="00506ACF">
        <w:rPr>
          <w:rFonts w:ascii="Times New Roman" w:hAnsi="Times New Roman" w:cs="Times New Roman"/>
          <w:sz w:val="24"/>
          <w:szCs w:val="24"/>
        </w:rPr>
        <w:t xml:space="preserve"> </w:t>
      </w:r>
      <w:r w:rsidR="00F37386">
        <w:rPr>
          <w:rFonts w:ascii="Times New Roman" w:hAnsi="Times New Roman" w:cs="Times New Roman"/>
          <w:sz w:val="24"/>
          <w:szCs w:val="24"/>
        </w:rPr>
        <w:t xml:space="preserve">Colocando esta ideia numa perspectiva </w:t>
      </w:r>
      <w:r w:rsidR="00506ACF">
        <w:rPr>
          <w:rFonts w:ascii="Times New Roman" w:hAnsi="Times New Roman" w:cs="Times New Roman"/>
          <w:sz w:val="24"/>
          <w:szCs w:val="24"/>
        </w:rPr>
        <w:t>“</w:t>
      </w:r>
      <w:r w:rsidR="00F37386">
        <w:rPr>
          <w:rFonts w:ascii="Times New Roman" w:hAnsi="Times New Roman" w:cs="Times New Roman"/>
          <w:sz w:val="24"/>
          <w:szCs w:val="24"/>
        </w:rPr>
        <w:t>dexteriana</w:t>
      </w:r>
      <w:r w:rsidR="00506ACF">
        <w:rPr>
          <w:rFonts w:ascii="Times New Roman" w:hAnsi="Times New Roman" w:cs="Times New Roman"/>
          <w:sz w:val="24"/>
          <w:szCs w:val="24"/>
        </w:rPr>
        <w:t>”</w:t>
      </w:r>
      <w:r w:rsidR="00F37386">
        <w:rPr>
          <w:rFonts w:ascii="Times New Roman" w:hAnsi="Times New Roman" w:cs="Times New Roman"/>
          <w:sz w:val="24"/>
          <w:szCs w:val="24"/>
        </w:rPr>
        <w:t>, podemos afirmar que é através da sua deambulação</w:t>
      </w:r>
      <w:r w:rsidR="00F7362B">
        <w:rPr>
          <w:rFonts w:ascii="Times New Roman" w:hAnsi="Times New Roman" w:cs="Times New Roman"/>
          <w:sz w:val="24"/>
          <w:szCs w:val="24"/>
        </w:rPr>
        <w:t xml:space="preserve"> pela cidade, no sentido de observar e estudar as suas vítimas e o seu comportamento, que </w:t>
      </w:r>
      <w:r w:rsidR="002C35EE">
        <w:rPr>
          <w:rFonts w:ascii="Times New Roman" w:hAnsi="Times New Roman" w:cs="Times New Roman"/>
          <w:sz w:val="24"/>
          <w:szCs w:val="24"/>
        </w:rPr>
        <w:t xml:space="preserve">Dexter </w:t>
      </w:r>
      <w:r w:rsidR="00F7362B">
        <w:rPr>
          <w:rFonts w:ascii="Times New Roman" w:hAnsi="Times New Roman" w:cs="Times New Roman"/>
          <w:sz w:val="24"/>
          <w:szCs w:val="24"/>
        </w:rPr>
        <w:t xml:space="preserve">toma contacto com o lado negro da existência humana. Uma vez que esta esconde um legado </w:t>
      </w:r>
      <w:r w:rsidR="00F7362B">
        <w:rPr>
          <w:rFonts w:ascii="Times New Roman" w:hAnsi="Times New Roman" w:cs="Times New Roman"/>
          <w:sz w:val="24"/>
          <w:szCs w:val="24"/>
        </w:rPr>
        <w:lastRenderedPageBreak/>
        <w:t>de pecados, é com Dexter que esses fantasmas vão sendo descobertos e analisados, partindo-se posteriormente para a reflexão sobre aspectos que envolvem liberdade e justiça.</w:t>
      </w:r>
      <w:r w:rsidR="002C35EE">
        <w:rPr>
          <w:rFonts w:ascii="Times New Roman" w:hAnsi="Times New Roman" w:cs="Times New Roman"/>
          <w:sz w:val="24"/>
          <w:szCs w:val="24"/>
        </w:rPr>
        <w:t xml:space="preserve"> </w:t>
      </w:r>
      <w:r w:rsidR="00F7362B">
        <w:rPr>
          <w:rFonts w:ascii="Times New Roman" w:hAnsi="Times New Roman" w:cs="Times New Roman"/>
          <w:sz w:val="24"/>
          <w:szCs w:val="24"/>
        </w:rPr>
        <w:t>Assim, é o espaço urbano que impulsiona a fusão entre a realidade e o plano dos sonhos, sendo um elemento gerador de fantasmas</w:t>
      </w:r>
      <w:r w:rsidR="00506ACF">
        <w:rPr>
          <w:rFonts w:ascii="Times New Roman" w:hAnsi="Times New Roman" w:cs="Times New Roman"/>
          <w:sz w:val="24"/>
          <w:szCs w:val="24"/>
        </w:rPr>
        <w:t xml:space="preserve"> pessoais. </w:t>
      </w:r>
      <w:r w:rsidR="00F7362B">
        <w:rPr>
          <w:rFonts w:ascii="Times New Roman" w:hAnsi="Times New Roman" w:cs="Times New Roman"/>
          <w:sz w:val="24"/>
          <w:szCs w:val="24"/>
        </w:rPr>
        <w:t xml:space="preserve">Em </w:t>
      </w:r>
      <w:r w:rsidR="00F7362B">
        <w:rPr>
          <w:rFonts w:ascii="Times New Roman" w:hAnsi="Times New Roman" w:cs="Times New Roman"/>
          <w:i/>
          <w:sz w:val="24"/>
          <w:szCs w:val="24"/>
        </w:rPr>
        <w:t xml:space="preserve">Darkly Dreaming </w:t>
      </w:r>
      <w:r w:rsidR="00A40E55">
        <w:rPr>
          <w:rFonts w:ascii="Times New Roman" w:hAnsi="Times New Roman" w:cs="Times New Roman"/>
          <w:i/>
          <w:sz w:val="24"/>
          <w:szCs w:val="24"/>
        </w:rPr>
        <w:t>Dexter</w:t>
      </w:r>
      <w:r w:rsidR="00A40E55">
        <w:rPr>
          <w:rFonts w:ascii="Times New Roman" w:hAnsi="Times New Roman" w:cs="Times New Roman"/>
          <w:sz w:val="24"/>
          <w:szCs w:val="24"/>
        </w:rPr>
        <w:t>,</w:t>
      </w:r>
      <w:r w:rsidR="00A40E55">
        <w:rPr>
          <w:rFonts w:ascii="Times New Roman" w:hAnsi="Times New Roman" w:cs="Times New Roman"/>
          <w:i/>
          <w:sz w:val="24"/>
          <w:szCs w:val="24"/>
        </w:rPr>
        <w:t xml:space="preserve"> </w:t>
      </w:r>
      <w:r w:rsidR="00A40E55">
        <w:rPr>
          <w:rFonts w:ascii="Times New Roman" w:hAnsi="Times New Roman" w:cs="Times New Roman"/>
          <w:sz w:val="24"/>
          <w:szCs w:val="24"/>
        </w:rPr>
        <w:t>é</w:t>
      </w:r>
      <w:r w:rsidR="00F7362B">
        <w:rPr>
          <w:rFonts w:ascii="Times New Roman" w:hAnsi="Times New Roman" w:cs="Times New Roman"/>
          <w:sz w:val="24"/>
          <w:szCs w:val="24"/>
        </w:rPr>
        <w:t xml:space="preserve"> a noite da cidade de Miami que dá espaço para a criação – uma vez que é através dela que Dexter enfrenta o seu </w:t>
      </w:r>
      <w:r w:rsidR="00F7362B" w:rsidRPr="00F7362B">
        <w:rPr>
          <w:rFonts w:ascii="Times New Roman" w:hAnsi="Times New Roman" w:cs="Times New Roman"/>
          <w:i/>
          <w:sz w:val="24"/>
          <w:szCs w:val="24"/>
        </w:rPr>
        <w:t>Dark Passenger</w:t>
      </w:r>
      <w:r w:rsidR="00F7362B">
        <w:rPr>
          <w:rFonts w:ascii="Times New Roman" w:hAnsi="Times New Roman" w:cs="Times New Roman"/>
          <w:i/>
          <w:sz w:val="24"/>
          <w:szCs w:val="24"/>
        </w:rPr>
        <w:t xml:space="preserve"> </w:t>
      </w:r>
      <w:r w:rsidR="00F7362B">
        <w:rPr>
          <w:rFonts w:ascii="Times New Roman" w:hAnsi="Times New Roman" w:cs="Times New Roman"/>
          <w:sz w:val="24"/>
          <w:szCs w:val="24"/>
        </w:rPr>
        <w:t>e que dá azo à sua imaginação macabra – e, por isso, a mesma também contém as aparições mais aterradoras, fazendo coincidir o bem e o mal. A sua separação é impossível e é este facto que permite a criação artística.</w:t>
      </w:r>
      <w:r w:rsidR="00506ACF">
        <w:rPr>
          <w:rFonts w:ascii="Times New Roman" w:hAnsi="Times New Roman" w:cs="Times New Roman"/>
          <w:sz w:val="24"/>
          <w:szCs w:val="24"/>
        </w:rPr>
        <w:t xml:space="preserve"> </w:t>
      </w:r>
      <w:r w:rsidR="00F7362B">
        <w:rPr>
          <w:rFonts w:ascii="Times New Roman" w:hAnsi="Times New Roman" w:cs="Times New Roman"/>
          <w:sz w:val="24"/>
          <w:szCs w:val="24"/>
        </w:rPr>
        <w:t>Dexter, mesmo apesar de ser a própria encarnação do demónio, combate o mal pelas suas próprias mãos, relembrando a imagem de Batman, o justiceiro negro. Ao “limpar” a cidade dos seus infractores, é possível verificar a presença do bem na</w:t>
      </w:r>
      <w:r w:rsidR="00024F1C">
        <w:rPr>
          <w:rFonts w:ascii="Times New Roman" w:hAnsi="Times New Roman" w:cs="Times New Roman"/>
          <w:sz w:val="24"/>
          <w:szCs w:val="24"/>
        </w:rPr>
        <w:t>s suas acções, sendo através deste facto que o despertar de consciências se verifica, no sentido da aceitação da impulsividade como parte integrante da natureza humana. Por isso, é a partir desta conjugação entre o bem e o mal que a criação brota, conduzindo a sociedade no sentido da renovação de consciências.</w:t>
      </w:r>
    </w:p>
    <w:p w:rsidR="00C44A69" w:rsidRDefault="006F3AD4" w:rsidP="002022D5">
      <w:pPr>
        <w:pStyle w:val="PargrafodaLista"/>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Como se tem vindo a referir, em </w:t>
      </w:r>
      <w:r>
        <w:rPr>
          <w:rFonts w:ascii="Times New Roman" w:hAnsi="Times New Roman" w:cs="Times New Roman"/>
          <w:i/>
          <w:sz w:val="24"/>
          <w:szCs w:val="24"/>
        </w:rPr>
        <w:t xml:space="preserve">Darkly Dreaming </w:t>
      </w:r>
      <w:r w:rsidR="00A40E55">
        <w:rPr>
          <w:rFonts w:ascii="Times New Roman" w:hAnsi="Times New Roman" w:cs="Times New Roman"/>
          <w:i/>
          <w:sz w:val="24"/>
          <w:szCs w:val="24"/>
        </w:rPr>
        <w:t xml:space="preserve">Dexter </w:t>
      </w:r>
      <w:r w:rsidR="00A40E55">
        <w:rPr>
          <w:rFonts w:ascii="Times New Roman" w:hAnsi="Times New Roman" w:cs="Times New Roman"/>
          <w:sz w:val="24"/>
          <w:szCs w:val="24"/>
        </w:rPr>
        <w:t>é</w:t>
      </w:r>
      <w:r>
        <w:rPr>
          <w:rFonts w:ascii="Times New Roman" w:hAnsi="Times New Roman" w:cs="Times New Roman"/>
          <w:sz w:val="24"/>
          <w:szCs w:val="24"/>
        </w:rPr>
        <w:t xml:space="preserve"> óbvia a atracção do autor pelo espaço citadino, uma vez que este funciona como foco de luminosidade criativa onde tudo acontece, tudo o que será importante para a inspiração da personagem Dexter. Também Herberto Helder vê na cidade um centro de inspiração e revelação criativa</w:t>
      </w:r>
      <w:r w:rsidR="00506ACF">
        <w:rPr>
          <w:rFonts w:ascii="Times New Roman" w:hAnsi="Times New Roman" w:cs="Times New Roman"/>
          <w:sz w:val="24"/>
          <w:szCs w:val="24"/>
        </w:rPr>
        <w:t>,</w:t>
      </w:r>
      <w:r>
        <w:rPr>
          <w:rFonts w:ascii="Times New Roman" w:hAnsi="Times New Roman" w:cs="Times New Roman"/>
          <w:sz w:val="24"/>
          <w:szCs w:val="24"/>
        </w:rPr>
        <w:t xml:space="preserve"> onde tudo converge</w:t>
      </w:r>
      <w:r w:rsidR="00506ACF">
        <w:rPr>
          <w:rFonts w:ascii="Times New Roman" w:hAnsi="Times New Roman" w:cs="Times New Roman"/>
          <w:sz w:val="24"/>
          <w:szCs w:val="24"/>
        </w:rPr>
        <w:t xml:space="preserve">, tal como observa em </w:t>
      </w:r>
      <w:r w:rsidR="00506ACF">
        <w:rPr>
          <w:rFonts w:ascii="Times New Roman" w:hAnsi="Times New Roman" w:cs="Times New Roman"/>
          <w:i/>
          <w:sz w:val="24"/>
          <w:szCs w:val="24"/>
        </w:rPr>
        <w:t>Photomaton e Vox</w:t>
      </w:r>
      <w:r w:rsidR="002022D5">
        <w:rPr>
          <w:rFonts w:ascii="Times New Roman" w:hAnsi="Times New Roman" w:cs="Times New Roman"/>
          <w:sz w:val="24"/>
          <w:szCs w:val="24"/>
        </w:rPr>
        <w:t xml:space="preserve"> (2006)</w:t>
      </w:r>
      <w:r>
        <w:rPr>
          <w:rFonts w:ascii="Times New Roman" w:hAnsi="Times New Roman" w:cs="Times New Roman"/>
          <w:sz w:val="24"/>
          <w:szCs w:val="24"/>
        </w:rPr>
        <w:t xml:space="preserve">: </w:t>
      </w:r>
      <w:r w:rsidRPr="002C35EE">
        <w:rPr>
          <w:rFonts w:ascii="Times New Roman" w:hAnsi="Times New Roman" w:cs="Times New Roman"/>
          <w:sz w:val="24"/>
          <w:szCs w:val="24"/>
        </w:rPr>
        <w:t>“De manhã haverá a revelação de cidades que a luz equilibra ao alto. O lugar da acção.</w:t>
      </w:r>
      <w:r w:rsidR="002022D5">
        <w:rPr>
          <w:rFonts w:ascii="Times New Roman" w:hAnsi="Times New Roman" w:cs="Times New Roman"/>
          <w:sz w:val="24"/>
          <w:szCs w:val="24"/>
        </w:rPr>
        <w:t>” (Helder 2006: 25).</w:t>
      </w:r>
      <w:r w:rsidR="002C35EE">
        <w:rPr>
          <w:rFonts w:ascii="Times New Roman" w:hAnsi="Times New Roman" w:cs="Times New Roman"/>
          <w:i/>
          <w:sz w:val="24"/>
          <w:szCs w:val="24"/>
        </w:rPr>
        <w:t xml:space="preserve"> </w:t>
      </w:r>
      <w:r w:rsidR="00061183">
        <w:rPr>
          <w:rFonts w:ascii="Times New Roman" w:hAnsi="Times New Roman" w:cs="Times New Roman"/>
          <w:sz w:val="24"/>
          <w:szCs w:val="24"/>
        </w:rPr>
        <w:t xml:space="preserve">Amplamente relacionado com este assunto estão as visões, aspectos essenciais que são gerados a partir da observação do ritmo citadino e que também Herberto Helder defende como sendo </w:t>
      </w:r>
      <w:r w:rsidR="00061183" w:rsidRPr="002022D5">
        <w:rPr>
          <w:rFonts w:ascii="Times New Roman" w:hAnsi="Times New Roman" w:cs="Times New Roman"/>
          <w:sz w:val="24"/>
          <w:szCs w:val="24"/>
        </w:rPr>
        <w:t>“o</w:t>
      </w:r>
      <w:r w:rsidR="00061183" w:rsidRPr="002C35EE">
        <w:rPr>
          <w:rFonts w:ascii="Times New Roman" w:hAnsi="Times New Roman" w:cs="Times New Roman"/>
          <w:sz w:val="24"/>
          <w:szCs w:val="24"/>
        </w:rPr>
        <w:t xml:space="preserve"> sinal de que um ciclo se completou”, “uma coisa formidável (...) prometida desde sempre” que “subitamente desabrocha</w:t>
      </w:r>
      <w:r w:rsidR="002022D5">
        <w:rPr>
          <w:rFonts w:ascii="Times New Roman" w:hAnsi="Times New Roman" w:cs="Times New Roman"/>
          <w:sz w:val="24"/>
          <w:szCs w:val="24"/>
        </w:rPr>
        <w:t xml:space="preserve">.” (Helder 2006: 25). </w:t>
      </w:r>
      <w:r w:rsidR="00061183">
        <w:rPr>
          <w:rFonts w:ascii="Times New Roman" w:hAnsi="Times New Roman" w:cs="Times New Roman"/>
          <w:sz w:val="24"/>
          <w:szCs w:val="24"/>
        </w:rPr>
        <w:t xml:space="preserve">Na obra de Lindsay, estas visões são também importantes, na medida em que Dexter, ao ser constantemente perseguido por </w:t>
      </w:r>
      <w:r w:rsidR="00061183" w:rsidRPr="00061183">
        <w:rPr>
          <w:rFonts w:ascii="Times New Roman" w:hAnsi="Times New Roman" w:cs="Times New Roman"/>
          <w:i/>
          <w:sz w:val="24"/>
          <w:szCs w:val="24"/>
        </w:rPr>
        <w:t>flashbacks</w:t>
      </w:r>
      <w:r w:rsidR="00061183">
        <w:rPr>
          <w:rFonts w:ascii="Times New Roman" w:hAnsi="Times New Roman" w:cs="Times New Roman"/>
          <w:i/>
          <w:sz w:val="24"/>
          <w:szCs w:val="24"/>
        </w:rPr>
        <w:t xml:space="preserve"> </w:t>
      </w:r>
      <w:r w:rsidR="00061183">
        <w:rPr>
          <w:rFonts w:ascii="Times New Roman" w:hAnsi="Times New Roman" w:cs="Times New Roman"/>
          <w:sz w:val="24"/>
          <w:szCs w:val="24"/>
        </w:rPr>
        <w:t>mentais, vai reunindo todo esse conjunto de imagens transmitidas pelo espaço urbano para compreender a sua própria história pessoal, desvendando aspectos reprimidos do seu passado.</w:t>
      </w:r>
      <w:r w:rsidR="002022D5">
        <w:rPr>
          <w:rFonts w:ascii="Times New Roman" w:hAnsi="Times New Roman" w:cs="Times New Roman"/>
          <w:sz w:val="24"/>
          <w:szCs w:val="24"/>
        </w:rPr>
        <w:t xml:space="preserve"> </w:t>
      </w:r>
      <w:r w:rsidR="00061183">
        <w:rPr>
          <w:rFonts w:ascii="Times New Roman" w:hAnsi="Times New Roman" w:cs="Times New Roman"/>
          <w:sz w:val="24"/>
          <w:szCs w:val="24"/>
        </w:rPr>
        <w:t>No decorrer destas visões que se adquirem ao longo da deambulação pelo espaço citadino e da criatividade que daí advém</w:t>
      </w:r>
      <w:r w:rsidR="002022D5">
        <w:rPr>
          <w:rFonts w:ascii="Times New Roman" w:hAnsi="Times New Roman" w:cs="Times New Roman"/>
          <w:sz w:val="24"/>
          <w:szCs w:val="24"/>
        </w:rPr>
        <w:t>,</w:t>
      </w:r>
      <w:r w:rsidR="00061183">
        <w:rPr>
          <w:rFonts w:ascii="Times New Roman" w:hAnsi="Times New Roman" w:cs="Times New Roman"/>
          <w:sz w:val="24"/>
          <w:szCs w:val="24"/>
        </w:rPr>
        <w:t xml:space="preserve"> surge </w:t>
      </w:r>
      <w:r w:rsidR="002022D5">
        <w:rPr>
          <w:rFonts w:ascii="Times New Roman" w:hAnsi="Times New Roman" w:cs="Times New Roman"/>
          <w:sz w:val="24"/>
          <w:szCs w:val="24"/>
        </w:rPr>
        <w:t xml:space="preserve">também </w:t>
      </w:r>
      <w:r w:rsidR="00061183">
        <w:rPr>
          <w:rFonts w:ascii="Times New Roman" w:hAnsi="Times New Roman" w:cs="Times New Roman"/>
          <w:sz w:val="24"/>
          <w:szCs w:val="24"/>
        </w:rPr>
        <w:t xml:space="preserve">o texto </w:t>
      </w:r>
      <w:r w:rsidR="00061183">
        <w:rPr>
          <w:rFonts w:ascii="Times New Roman" w:hAnsi="Times New Roman" w:cs="Times New Roman"/>
          <w:i/>
          <w:sz w:val="24"/>
          <w:szCs w:val="24"/>
        </w:rPr>
        <w:t>Visibilidade</w:t>
      </w:r>
      <w:r w:rsidR="002022D5">
        <w:rPr>
          <w:rFonts w:ascii="Times New Roman" w:hAnsi="Times New Roman" w:cs="Times New Roman"/>
          <w:sz w:val="24"/>
          <w:szCs w:val="24"/>
        </w:rPr>
        <w:t>,</w:t>
      </w:r>
      <w:r w:rsidR="00061183">
        <w:rPr>
          <w:rFonts w:ascii="Times New Roman" w:hAnsi="Times New Roman" w:cs="Times New Roman"/>
          <w:sz w:val="24"/>
          <w:szCs w:val="24"/>
        </w:rPr>
        <w:t xml:space="preserve"> de Italo Calvino</w:t>
      </w:r>
      <w:r w:rsidR="00C44A69">
        <w:rPr>
          <w:rFonts w:ascii="Times New Roman" w:hAnsi="Times New Roman" w:cs="Times New Roman"/>
          <w:sz w:val="24"/>
          <w:szCs w:val="24"/>
        </w:rPr>
        <w:t xml:space="preserve">, </w:t>
      </w:r>
      <w:r w:rsidR="002022D5">
        <w:rPr>
          <w:rFonts w:ascii="Times New Roman" w:hAnsi="Times New Roman" w:cs="Times New Roman"/>
          <w:sz w:val="24"/>
          <w:szCs w:val="24"/>
        </w:rPr>
        <w:t xml:space="preserve">inserido na sua obra </w:t>
      </w:r>
      <w:r w:rsidR="002022D5">
        <w:rPr>
          <w:rFonts w:ascii="Times New Roman" w:hAnsi="Times New Roman" w:cs="Times New Roman"/>
          <w:i/>
          <w:sz w:val="24"/>
          <w:szCs w:val="24"/>
        </w:rPr>
        <w:t xml:space="preserve">Seis Propostas para o Próximo Milénio </w:t>
      </w:r>
      <w:r w:rsidR="002022D5">
        <w:rPr>
          <w:rFonts w:ascii="Times New Roman" w:hAnsi="Times New Roman" w:cs="Times New Roman"/>
          <w:sz w:val="24"/>
          <w:szCs w:val="24"/>
        </w:rPr>
        <w:t xml:space="preserve">(1990), </w:t>
      </w:r>
      <w:r w:rsidR="00C44A69">
        <w:rPr>
          <w:rFonts w:ascii="Times New Roman" w:hAnsi="Times New Roman" w:cs="Times New Roman"/>
          <w:sz w:val="24"/>
          <w:szCs w:val="24"/>
        </w:rPr>
        <w:t xml:space="preserve">no qual o apelo das imagens funciona como motor da imaginação. Por isso, e tal como já foi mencionado </w:t>
      </w:r>
      <w:r w:rsidR="00C44A69">
        <w:rPr>
          <w:rFonts w:ascii="Times New Roman" w:hAnsi="Times New Roman" w:cs="Times New Roman"/>
          <w:sz w:val="24"/>
          <w:szCs w:val="24"/>
        </w:rPr>
        <w:lastRenderedPageBreak/>
        <w:t>anteriormente, estamos perante o mundo dos sonhos e, consequentemente, do caos, pois estas visões impõem-se às nossas faculdades mentais.</w:t>
      </w:r>
      <w:r w:rsidR="002C35EE">
        <w:rPr>
          <w:rFonts w:ascii="Times New Roman" w:hAnsi="Times New Roman" w:cs="Times New Roman"/>
          <w:sz w:val="24"/>
          <w:szCs w:val="24"/>
        </w:rPr>
        <w:t xml:space="preserve"> </w:t>
      </w:r>
      <w:r w:rsidR="00C44A69">
        <w:rPr>
          <w:rFonts w:ascii="Times New Roman" w:hAnsi="Times New Roman" w:cs="Times New Roman"/>
          <w:sz w:val="24"/>
          <w:szCs w:val="24"/>
        </w:rPr>
        <w:t>Para Calvino, estas visõ</w:t>
      </w:r>
      <w:r w:rsidR="00E92C89">
        <w:rPr>
          <w:rFonts w:ascii="Times New Roman" w:hAnsi="Times New Roman" w:cs="Times New Roman"/>
          <w:sz w:val="24"/>
          <w:szCs w:val="24"/>
        </w:rPr>
        <w:t>e</w:t>
      </w:r>
      <w:r w:rsidR="00C44A69">
        <w:rPr>
          <w:rFonts w:ascii="Times New Roman" w:hAnsi="Times New Roman" w:cs="Times New Roman"/>
          <w:sz w:val="24"/>
          <w:szCs w:val="24"/>
        </w:rPr>
        <w:t xml:space="preserve">s </w:t>
      </w:r>
      <w:proofErr w:type="gramStart"/>
      <w:r w:rsidR="00C44A69">
        <w:rPr>
          <w:rFonts w:ascii="Times New Roman" w:hAnsi="Times New Roman" w:cs="Times New Roman"/>
          <w:sz w:val="24"/>
          <w:szCs w:val="24"/>
        </w:rPr>
        <w:t>tratam-se de</w:t>
      </w:r>
      <w:proofErr w:type="gramEnd"/>
      <w:r w:rsidR="00C44A69">
        <w:rPr>
          <w:rFonts w:ascii="Times New Roman" w:hAnsi="Times New Roman" w:cs="Times New Roman"/>
          <w:sz w:val="24"/>
          <w:szCs w:val="24"/>
        </w:rPr>
        <w:t xml:space="preserve"> </w:t>
      </w:r>
      <w:r w:rsidR="00C44A69" w:rsidRPr="002C35EE">
        <w:rPr>
          <w:rFonts w:ascii="Times New Roman" w:hAnsi="Times New Roman" w:cs="Times New Roman"/>
          <w:sz w:val="24"/>
          <w:szCs w:val="24"/>
        </w:rPr>
        <w:t>“processos que mesmo não partindo do céu transbordam das nossas intenções e do nosso controlo, assumindo em relação ao indivíduo uma espécie de transcendência</w:t>
      </w:r>
      <w:r w:rsidR="002022D5">
        <w:rPr>
          <w:rFonts w:ascii="Times New Roman" w:hAnsi="Times New Roman" w:cs="Times New Roman"/>
          <w:sz w:val="24"/>
          <w:szCs w:val="24"/>
        </w:rPr>
        <w:t xml:space="preserve">.” (Calvino 1990: 107). </w:t>
      </w:r>
      <w:r w:rsidR="00C44A69">
        <w:rPr>
          <w:rFonts w:ascii="Times New Roman" w:hAnsi="Times New Roman" w:cs="Times New Roman"/>
          <w:sz w:val="24"/>
          <w:szCs w:val="24"/>
        </w:rPr>
        <w:t xml:space="preserve">Assim, uma vez que estamos perante o domínio do inconsciente e do obscuro por estas visões não implicarem apenas o mundo visível, Herberto Helder descreve-as também como alucinações, exaltando-se as competências do lado desconhecido da Humanidade nas quais </w:t>
      </w:r>
      <w:r w:rsidR="002C35EE" w:rsidRPr="002C35EE">
        <w:rPr>
          <w:rFonts w:ascii="Times New Roman" w:hAnsi="Times New Roman" w:cs="Times New Roman"/>
          <w:sz w:val="24"/>
          <w:szCs w:val="24"/>
        </w:rPr>
        <w:t>“</w:t>
      </w:r>
      <w:r w:rsidR="001F3CC6" w:rsidRPr="002C35EE">
        <w:rPr>
          <w:rFonts w:ascii="Times New Roman" w:hAnsi="Times New Roman" w:cs="Times New Roman"/>
          <w:sz w:val="24"/>
          <w:szCs w:val="24"/>
        </w:rPr>
        <w:t xml:space="preserve"> (...</w:t>
      </w:r>
      <w:r w:rsidR="00C44A69" w:rsidRPr="002C35EE">
        <w:rPr>
          <w:rFonts w:ascii="Times New Roman" w:hAnsi="Times New Roman" w:cs="Times New Roman"/>
          <w:sz w:val="24"/>
          <w:szCs w:val="24"/>
        </w:rPr>
        <w:t>) o terrível possui a sua doçura oblíqua, uma lírica sumptuosidade, uma exaltação muito pura</w:t>
      </w:r>
      <w:r w:rsidR="002022D5">
        <w:rPr>
          <w:rFonts w:ascii="Times New Roman" w:hAnsi="Times New Roman" w:cs="Times New Roman"/>
          <w:sz w:val="24"/>
          <w:szCs w:val="24"/>
        </w:rPr>
        <w:t>.” (Helder 2006: 20).</w:t>
      </w:r>
      <w:r w:rsidR="002C35EE">
        <w:rPr>
          <w:rFonts w:ascii="Times New Roman" w:hAnsi="Times New Roman" w:cs="Times New Roman"/>
          <w:sz w:val="24"/>
          <w:szCs w:val="24"/>
        </w:rPr>
        <w:t xml:space="preserve"> </w:t>
      </w:r>
      <w:r w:rsidR="00C44A69">
        <w:rPr>
          <w:rFonts w:ascii="Times New Roman" w:hAnsi="Times New Roman" w:cs="Times New Roman"/>
          <w:sz w:val="24"/>
          <w:szCs w:val="24"/>
        </w:rPr>
        <w:t>Neste sentido, ao termos acesso às visões de Dexter, podemos penetrar no domínio obscuro da sua mente</w:t>
      </w:r>
      <w:r w:rsidR="002022D5">
        <w:rPr>
          <w:rFonts w:ascii="Times New Roman" w:hAnsi="Times New Roman" w:cs="Times New Roman"/>
          <w:sz w:val="24"/>
          <w:szCs w:val="24"/>
        </w:rPr>
        <w:t>,</w:t>
      </w:r>
      <w:r w:rsidR="00C44A69">
        <w:rPr>
          <w:rFonts w:ascii="Times New Roman" w:hAnsi="Times New Roman" w:cs="Times New Roman"/>
          <w:sz w:val="24"/>
          <w:szCs w:val="24"/>
        </w:rPr>
        <w:t xml:space="preserve"> assombrada por fantasmas do passado, </w:t>
      </w:r>
      <w:proofErr w:type="gramStart"/>
      <w:r w:rsidR="00C44A69">
        <w:rPr>
          <w:rFonts w:ascii="Times New Roman" w:hAnsi="Times New Roman" w:cs="Times New Roman"/>
          <w:sz w:val="24"/>
          <w:szCs w:val="24"/>
        </w:rPr>
        <w:t>demónios</w:t>
      </w:r>
      <w:proofErr w:type="gramEnd"/>
      <w:r w:rsidR="00C44A69">
        <w:rPr>
          <w:rFonts w:ascii="Times New Roman" w:hAnsi="Times New Roman" w:cs="Times New Roman"/>
          <w:sz w:val="24"/>
          <w:szCs w:val="24"/>
        </w:rPr>
        <w:t xml:space="preserve"> </w:t>
      </w:r>
      <w:proofErr w:type="gramStart"/>
      <w:r w:rsidR="00C44A69">
        <w:rPr>
          <w:rFonts w:ascii="Times New Roman" w:hAnsi="Times New Roman" w:cs="Times New Roman"/>
          <w:sz w:val="24"/>
          <w:szCs w:val="24"/>
        </w:rPr>
        <w:t>esses</w:t>
      </w:r>
      <w:proofErr w:type="gramEnd"/>
      <w:r w:rsidR="00C44A69">
        <w:rPr>
          <w:rFonts w:ascii="Times New Roman" w:hAnsi="Times New Roman" w:cs="Times New Roman"/>
          <w:sz w:val="24"/>
          <w:szCs w:val="24"/>
        </w:rPr>
        <w:t xml:space="preserve"> que podem ser os de qualquer pessoa.</w:t>
      </w:r>
    </w:p>
    <w:p w:rsidR="001D575C" w:rsidRDefault="00C44A69" w:rsidP="002022D5">
      <w:pPr>
        <w:pStyle w:val="PargrafodaLista"/>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Ainda no que concerne à importância do espaço urbano e das imagens daí subjacentes</w:t>
      </w:r>
      <w:r w:rsidR="002022D5">
        <w:rPr>
          <w:rFonts w:ascii="Times New Roman" w:hAnsi="Times New Roman" w:cs="Times New Roman"/>
          <w:sz w:val="24"/>
          <w:szCs w:val="24"/>
        </w:rPr>
        <w:t>,</w:t>
      </w:r>
      <w:r>
        <w:rPr>
          <w:rFonts w:ascii="Times New Roman" w:hAnsi="Times New Roman" w:cs="Times New Roman"/>
          <w:sz w:val="24"/>
          <w:szCs w:val="24"/>
        </w:rPr>
        <w:t xml:space="preserve"> surge a banda desenhada de Will Eisner</w:t>
      </w:r>
      <w:r w:rsidR="002022D5">
        <w:rPr>
          <w:rFonts w:ascii="Times New Roman" w:hAnsi="Times New Roman" w:cs="Times New Roman"/>
          <w:sz w:val="24"/>
          <w:szCs w:val="24"/>
        </w:rPr>
        <w:t>,</w:t>
      </w:r>
      <w:r>
        <w:rPr>
          <w:rFonts w:ascii="Times New Roman" w:hAnsi="Times New Roman" w:cs="Times New Roman"/>
          <w:sz w:val="24"/>
          <w:szCs w:val="24"/>
        </w:rPr>
        <w:t xml:space="preserve"> denominada </w:t>
      </w:r>
      <w:r w:rsidRPr="00136039">
        <w:rPr>
          <w:rFonts w:ascii="Times New Roman" w:hAnsi="Times New Roman" w:cs="Times New Roman"/>
          <w:i/>
          <w:sz w:val="24"/>
          <w:szCs w:val="24"/>
        </w:rPr>
        <w:t>The Building</w:t>
      </w:r>
      <w:r w:rsidR="00136039">
        <w:rPr>
          <w:rFonts w:ascii="Times New Roman" w:hAnsi="Times New Roman" w:cs="Times New Roman"/>
          <w:sz w:val="24"/>
          <w:szCs w:val="24"/>
        </w:rPr>
        <w:t xml:space="preserve"> (2006</w:t>
      </w:r>
      <w:r w:rsidRPr="00136039">
        <w:rPr>
          <w:rFonts w:ascii="Times New Roman" w:hAnsi="Times New Roman" w:cs="Times New Roman"/>
          <w:sz w:val="24"/>
          <w:szCs w:val="24"/>
        </w:rPr>
        <w:t>)</w:t>
      </w:r>
      <w:r w:rsidR="002022D5" w:rsidRPr="00136039">
        <w:rPr>
          <w:rStyle w:val="Refdenotaderodap"/>
          <w:rFonts w:ascii="Times New Roman" w:hAnsi="Times New Roman" w:cs="Times New Roman"/>
          <w:sz w:val="24"/>
          <w:szCs w:val="24"/>
        </w:rPr>
        <w:footnoteReference w:id="20"/>
      </w:r>
      <w:r w:rsidR="00136039">
        <w:rPr>
          <w:rFonts w:ascii="Times New Roman" w:hAnsi="Times New Roman" w:cs="Times New Roman"/>
          <w:sz w:val="24"/>
          <w:szCs w:val="24"/>
        </w:rPr>
        <w:t>,</w:t>
      </w:r>
      <w:r>
        <w:rPr>
          <w:rFonts w:ascii="Times New Roman" w:hAnsi="Times New Roman" w:cs="Times New Roman"/>
          <w:sz w:val="24"/>
          <w:szCs w:val="24"/>
        </w:rPr>
        <w:t xml:space="preserve"> que possui como pano de fundo a cidade de Nova Iorque (cidade primordial ao longo da sua obra) e os seus habitantes como protagonistas. É através da vida num típico prédio nova-iorquino que se pretende explorar a memória colectiva</w:t>
      </w:r>
      <w:r w:rsidR="00464C86">
        <w:rPr>
          <w:rFonts w:ascii="Times New Roman" w:hAnsi="Times New Roman" w:cs="Times New Roman"/>
          <w:sz w:val="24"/>
          <w:szCs w:val="24"/>
        </w:rPr>
        <w:t>, ou seja, analisar o passado e o desaparecimento de marcas importantes na vida dos protagonistas. Assim, o prédio irá funcionar como a metáfora das experiências individuais, pois reúne as frustrações e qualidades do homem em conflito com as injustiças do destino</w:t>
      </w:r>
      <w:r w:rsidR="002C35EE">
        <w:rPr>
          <w:rFonts w:ascii="Times New Roman" w:hAnsi="Times New Roman" w:cs="Times New Roman"/>
          <w:sz w:val="24"/>
          <w:szCs w:val="24"/>
        </w:rPr>
        <w:t>, o</w:t>
      </w:r>
      <w:r w:rsidR="00464C86">
        <w:rPr>
          <w:rFonts w:ascii="Times New Roman" w:hAnsi="Times New Roman" w:cs="Times New Roman"/>
          <w:sz w:val="24"/>
          <w:szCs w:val="24"/>
        </w:rPr>
        <w:t xml:space="preserve"> que o leva a indagar sobre o sentido da sua existência. Neste sentido, está presente um contacto com a morte e o consequente renascimento através das vivências pessoais dos habitantes do prédio.</w:t>
      </w:r>
      <w:r w:rsidR="002022D5">
        <w:rPr>
          <w:rFonts w:ascii="Times New Roman" w:hAnsi="Times New Roman" w:cs="Times New Roman"/>
          <w:sz w:val="24"/>
          <w:szCs w:val="24"/>
        </w:rPr>
        <w:t xml:space="preserve"> </w:t>
      </w:r>
      <w:r w:rsidR="00464C86">
        <w:rPr>
          <w:rFonts w:ascii="Times New Roman" w:hAnsi="Times New Roman" w:cs="Times New Roman"/>
          <w:sz w:val="24"/>
          <w:szCs w:val="24"/>
        </w:rPr>
        <w:t>Com este facto, o autor pretende analisar a metamorfose da cidade, pois os sonhos passaram a frustrações pessoais, gerando um sentimento de separação e distanciamento entre as pessoas ou criando espaços para a emergência de personalidades difusas, aspecto que o autor ambicionou retratar através da imagem do edifício.</w:t>
      </w:r>
      <w:r w:rsidR="002C35EE">
        <w:rPr>
          <w:rFonts w:ascii="Times New Roman" w:hAnsi="Times New Roman" w:cs="Times New Roman"/>
          <w:sz w:val="24"/>
          <w:szCs w:val="24"/>
        </w:rPr>
        <w:t xml:space="preserve"> </w:t>
      </w:r>
      <w:r w:rsidR="00136039">
        <w:rPr>
          <w:rFonts w:ascii="Times New Roman" w:hAnsi="Times New Roman" w:cs="Times New Roman"/>
          <w:sz w:val="24"/>
          <w:szCs w:val="24"/>
        </w:rPr>
        <w:t xml:space="preserve">Assim, </w:t>
      </w:r>
      <w:r w:rsidR="00464C86">
        <w:rPr>
          <w:rFonts w:ascii="Times New Roman" w:hAnsi="Times New Roman" w:cs="Times New Roman"/>
          <w:sz w:val="24"/>
          <w:szCs w:val="24"/>
        </w:rPr>
        <w:t>Will Eisner pretendeu reconstruir o espírito nacional</w:t>
      </w:r>
      <w:r w:rsidR="002022D5">
        <w:rPr>
          <w:rFonts w:ascii="Times New Roman" w:hAnsi="Times New Roman" w:cs="Times New Roman"/>
          <w:sz w:val="24"/>
          <w:szCs w:val="24"/>
        </w:rPr>
        <w:t>,</w:t>
      </w:r>
      <w:r w:rsidR="00464C86">
        <w:rPr>
          <w:rFonts w:ascii="Times New Roman" w:hAnsi="Times New Roman" w:cs="Times New Roman"/>
          <w:sz w:val="24"/>
          <w:szCs w:val="24"/>
        </w:rPr>
        <w:t xml:space="preserve"> ao abordar as temáticas sobre o afastamento proporcionado pelo espaço urbano e tal reconstrução foi originada a partir da íntima observação e das imagens daí recorrentes.</w:t>
      </w:r>
      <w:r w:rsidR="002C35EE">
        <w:rPr>
          <w:rFonts w:ascii="Times New Roman" w:hAnsi="Times New Roman" w:cs="Times New Roman"/>
          <w:sz w:val="24"/>
          <w:szCs w:val="24"/>
        </w:rPr>
        <w:t xml:space="preserve"> </w:t>
      </w:r>
      <w:r w:rsidR="00AA76F6" w:rsidRPr="00AA76F6">
        <w:rPr>
          <w:rFonts w:ascii="Times New Roman" w:eastAsia="Calibri" w:hAnsi="Times New Roman" w:cs="Times New Roman"/>
          <w:sz w:val="24"/>
          <w:szCs w:val="24"/>
        </w:rPr>
        <w:t>Eisner defende que é através da deambulação pela cidade que se podem captar as verdadeiras aspirações do ser humano em contacto com o espaço circundante e, por isso, Nova Iorque representa a cidade ideal porque incorp</w:t>
      </w:r>
      <w:r w:rsidR="002C35EE">
        <w:rPr>
          <w:rFonts w:ascii="Times New Roman" w:eastAsia="Calibri" w:hAnsi="Times New Roman" w:cs="Times New Roman"/>
          <w:sz w:val="24"/>
          <w:szCs w:val="24"/>
        </w:rPr>
        <w:t xml:space="preserve">ora as </w:t>
      </w:r>
      <w:r w:rsidR="002C35EE">
        <w:rPr>
          <w:rFonts w:ascii="Times New Roman" w:eastAsia="Calibri" w:hAnsi="Times New Roman" w:cs="Times New Roman"/>
          <w:sz w:val="24"/>
          <w:szCs w:val="24"/>
        </w:rPr>
        <w:lastRenderedPageBreak/>
        <w:t>aspirações e desejos de vários tipos de pessoas</w:t>
      </w:r>
      <w:r w:rsidR="00AA76F6" w:rsidRPr="00AA76F6">
        <w:rPr>
          <w:rFonts w:ascii="Times New Roman" w:eastAsia="Calibri" w:hAnsi="Times New Roman" w:cs="Times New Roman"/>
          <w:sz w:val="24"/>
          <w:szCs w:val="24"/>
        </w:rPr>
        <w:t xml:space="preserve"> por ser uma metrópole multifacetada. Esta sociedade diversificada tem a ver com o facto de Nova Iorque ser a fiel representação das várias raças que podem conviver no mesmo espaço citadino e, consequentemente, das diferenciadas cul</w:t>
      </w:r>
      <w:r w:rsidR="00E92C89">
        <w:rPr>
          <w:rFonts w:ascii="Times New Roman" w:eastAsia="Calibri" w:hAnsi="Times New Roman" w:cs="Times New Roman"/>
          <w:sz w:val="24"/>
          <w:szCs w:val="24"/>
        </w:rPr>
        <w:t>turas que daí emergem, contribui</w:t>
      </w:r>
      <w:r w:rsidR="00AA76F6" w:rsidRPr="00AA76F6">
        <w:rPr>
          <w:rFonts w:ascii="Times New Roman" w:eastAsia="Calibri" w:hAnsi="Times New Roman" w:cs="Times New Roman"/>
          <w:sz w:val="24"/>
          <w:szCs w:val="24"/>
        </w:rPr>
        <w:t>ndo para a transformação do estrato social americano.</w:t>
      </w:r>
      <w:r w:rsidR="002022D5">
        <w:rPr>
          <w:rFonts w:ascii="Times New Roman" w:hAnsi="Times New Roman" w:cs="Times New Roman"/>
          <w:sz w:val="24"/>
          <w:szCs w:val="24"/>
        </w:rPr>
        <w:t xml:space="preserve"> </w:t>
      </w:r>
      <w:r w:rsidR="00AA76F6">
        <w:rPr>
          <w:rFonts w:ascii="Times New Roman" w:hAnsi="Times New Roman" w:cs="Times New Roman"/>
          <w:sz w:val="24"/>
          <w:szCs w:val="24"/>
        </w:rPr>
        <w:t>Não só Nova Iorque possui esta característica de multiplicidade soci</w:t>
      </w:r>
      <w:r w:rsidR="002022D5">
        <w:rPr>
          <w:rFonts w:ascii="Times New Roman" w:hAnsi="Times New Roman" w:cs="Times New Roman"/>
          <w:sz w:val="24"/>
          <w:szCs w:val="24"/>
        </w:rPr>
        <w:t>al. Também Miami pertence a este</w:t>
      </w:r>
      <w:r w:rsidR="00AA76F6">
        <w:rPr>
          <w:rFonts w:ascii="Times New Roman" w:hAnsi="Times New Roman" w:cs="Times New Roman"/>
          <w:sz w:val="24"/>
          <w:szCs w:val="24"/>
        </w:rPr>
        <w:t xml:space="preserve"> grupo</w:t>
      </w:r>
      <w:r w:rsidR="00E92C89">
        <w:rPr>
          <w:rFonts w:ascii="Times New Roman" w:hAnsi="Times New Roman" w:cs="Times New Roman"/>
          <w:sz w:val="24"/>
          <w:szCs w:val="24"/>
        </w:rPr>
        <w:t>,</w:t>
      </w:r>
      <w:r w:rsidR="00AA76F6">
        <w:rPr>
          <w:rFonts w:ascii="Times New Roman" w:hAnsi="Times New Roman" w:cs="Times New Roman"/>
          <w:sz w:val="24"/>
          <w:szCs w:val="24"/>
        </w:rPr>
        <w:t xml:space="preserve"> pois, tal como já foi referido anteriormente, esta é uma cidade onde convivem vários estratos sociais e várias culturas diferentes. Assim, ao retratar grandes cidades americanas, tanto Eisner como Lindsay têm em comum o facto de se debruçarem sob a sua observação minuciosa, retirando daí o exemplo de comportamento da sociedade americana em geral. Dexter é apenas um exemplo de comportamento desviante, um dos muitos que deambulam escondidos sob a máscara da aparência.</w:t>
      </w:r>
      <w:r w:rsidR="002022D5">
        <w:rPr>
          <w:rFonts w:ascii="Times New Roman" w:hAnsi="Times New Roman" w:cs="Times New Roman"/>
          <w:sz w:val="24"/>
          <w:szCs w:val="24"/>
        </w:rPr>
        <w:t xml:space="preserve"> </w:t>
      </w:r>
      <w:r w:rsidR="001D575C">
        <w:rPr>
          <w:rFonts w:ascii="Times New Roman" w:hAnsi="Times New Roman" w:cs="Times New Roman"/>
          <w:sz w:val="24"/>
          <w:szCs w:val="24"/>
        </w:rPr>
        <w:t xml:space="preserve">Esta questão do espaço também pode ser comum à obra de Bret Easton Ellis, </w:t>
      </w:r>
      <w:r w:rsidR="00C226D5">
        <w:rPr>
          <w:rFonts w:ascii="Times New Roman" w:hAnsi="Times New Roman" w:cs="Times New Roman"/>
          <w:i/>
          <w:sz w:val="24"/>
          <w:szCs w:val="24"/>
        </w:rPr>
        <w:t>American Psycho</w:t>
      </w:r>
      <w:r w:rsidR="001D575C">
        <w:rPr>
          <w:rFonts w:ascii="Times New Roman" w:hAnsi="Times New Roman" w:cs="Times New Roman"/>
          <w:i/>
          <w:sz w:val="24"/>
          <w:szCs w:val="24"/>
        </w:rPr>
        <w:t xml:space="preserve"> </w:t>
      </w:r>
      <w:r w:rsidR="001D575C">
        <w:rPr>
          <w:rFonts w:ascii="Times New Roman" w:hAnsi="Times New Roman" w:cs="Times New Roman"/>
          <w:sz w:val="24"/>
          <w:szCs w:val="24"/>
        </w:rPr>
        <w:t>(1991), pois a mesma não poderia ser concebida longe do ambiente urbano de Nova Iorque, onde as emoções fervilham e os desejos mais íntimos poderão ser facilmente satisfeitos, mesmo aqueles mais recônditos e perversos.</w:t>
      </w:r>
      <w:r w:rsidR="002C35EE">
        <w:rPr>
          <w:rFonts w:ascii="Times New Roman" w:hAnsi="Times New Roman" w:cs="Times New Roman"/>
          <w:sz w:val="24"/>
          <w:szCs w:val="24"/>
        </w:rPr>
        <w:t xml:space="preserve"> </w:t>
      </w:r>
      <w:r w:rsidR="001D575C">
        <w:rPr>
          <w:rFonts w:ascii="Times New Roman" w:hAnsi="Times New Roman" w:cs="Times New Roman"/>
          <w:sz w:val="24"/>
          <w:szCs w:val="24"/>
        </w:rPr>
        <w:t>Nesta perspectiva, o espaço está em constante conexão com a mente das personagens, mesmo a mente mais macabra como a de Patrick Bateman ou Dexter. Neste caso, este tipo de cidades, onde a actividade frenética e a vitalidade estão sempre presentes, produzem uma força independente do ser humano</w:t>
      </w:r>
      <w:r w:rsidR="002022D5">
        <w:rPr>
          <w:rFonts w:ascii="Times New Roman" w:hAnsi="Times New Roman" w:cs="Times New Roman"/>
          <w:sz w:val="24"/>
          <w:szCs w:val="24"/>
        </w:rPr>
        <w:t>,</w:t>
      </w:r>
      <w:r w:rsidR="001D575C">
        <w:rPr>
          <w:rFonts w:ascii="Times New Roman" w:hAnsi="Times New Roman" w:cs="Times New Roman"/>
          <w:sz w:val="24"/>
          <w:szCs w:val="24"/>
        </w:rPr>
        <w:t xml:space="preserve"> que o força a agir, isto é, a sua energia enquanto espaço submete o homem a determinadas acções.</w:t>
      </w:r>
    </w:p>
    <w:p w:rsidR="00FA79F1" w:rsidRDefault="001D575C" w:rsidP="00F030FE">
      <w:pPr>
        <w:pStyle w:val="PargrafodaLista"/>
        <w:spacing w:line="360" w:lineRule="auto"/>
        <w:ind w:left="0" w:firstLine="720"/>
        <w:jc w:val="both"/>
        <w:rPr>
          <w:rFonts w:ascii="Times New Roman" w:hAnsi="Times New Roman" w:cs="Times New Roman"/>
          <w:sz w:val="24"/>
          <w:szCs w:val="24"/>
        </w:rPr>
      </w:pPr>
      <w:r w:rsidRPr="00F030FE">
        <w:rPr>
          <w:rFonts w:ascii="Times New Roman" w:hAnsi="Times New Roman" w:cs="Times New Roman"/>
          <w:sz w:val="24"/>
          <w:szCs w:val="24"/>
          <w:lang w:val="en-US"/>
        </w:rPr>
        <w:t>Assim, existe uma força psicológica provocada pelo espaço envolvente e pela sua arquitectura, ideia igualmente apoiada por Linda Bayer-Berenbaum</w:t>
      </w:r>
      <w:r w:rsidR="002022D5" w:rsidRPr="00F030FE">
        <w:rPr>
          <w:rFonts w:ascii="Times New Roman" w:hAnsi="Times New Roman" w:cs="Times New Roman"/>
          <w:sz w:val="24"/>
          <w:szCs w:val="24"/>
          <w:lang w:val="en-US"/>
        </w:rPr>
        <w:t xml:space="preserve">, em </w:t>
      </w:r>
      <w:r w:rsidR="00F030FE" w:rsidRPr="00F030FE">
        <w:rPr>
          <w:rFonts w:ascii="Times New Roman" w:hAnsi="Times New Roman" w:cs="Times New Roman"/>
          <w:i/>
          <w:sz w:val="24"/>
          <w:szCs w:val="24"/>
          <w:lang w:val="en-US"/>
        </w:rPr>
        <w:t>The Gothic Imagination: Expansion in Gothic Literature and Art</w:t>
      </w:r>
      <w:r w:rsidR="00F030FE" w:rsidRPr="00F030FE">
        <w:rPr>
          <w:rFonts w:ascii="Times New Roman" w:hAnsi="Times New Roman" w:cs="Times New Roman"/>
          <w:sz w:val="24"/>
          <w:szCs w:val="24"/>
          <w:lang w:val="en-US"/>
        </w:rPr>
        <w:t xml:space="preserve"> (1982),</w:t>
      </w:r>
      <w:r w:rsidR="002C35EE" w:rsidRPr="00F030FE">
        <w:rPr>
          <w:rFonts w:ascii="Times New Roman" w:hAnsi="Times New Roman" w:cs="Times New Roman"/>
          <w:sz w:val="24"/>
          <w:szCs w:val="24"/>
          <w:lang w:val="en-US"/>
        </w:rPr>
        <w:t xml:space="preserve"> quando se refere a traços essenciais da arquitectura gótica</w:t>
      </w:r>
      <w:r w:rsidRPr="00F030FE">
        <w:rPr>
          <w:rFonts w:ascii="Times New Roman" w:hAnsi="Times New Roman" w:cs="Times New Roman"/>
          <w:sz w:val="24"/>
          <w:szCs w:val="24"/>
          <w:lang w:val="en-US"/>
        </w:rPr>
        <w:t>: “(...) we are met rather by a vitality which appears to be independent of us, which challenges us, forcing upon us an activity to which we submit only against our will</w:t>
      </w:r>
      <w:r w:rsidR="00F030FE" w:rsidRPr="00F030FE">
        <w:rPr>
          <w:rFonts w:ascii="Times New Roman" w:hAnsi="Times New Roman" w:cs="Times New Roman"/>
          <w:sz w:val="24"/>
          <w:szCs w:val="24"/>
          <w:lang w:val="en-US"/>
        </w:rPr>
        <w:t>.</w:t>
      </w:r>
      <w:r w:rsidR="00F030FE">
        <w:rPr>
          <w:rFonts w:ascii="Times New Roman" w:hAnsi="Times New Roman" w:cs="Times New Roman"/>
          <w:sz w:val="24"/>
          <w:szCs w:val="24"/>
          <w:lang w:val="en-US"/>
        </w:rPr>
        <w:t xml:space="preserve">” </w:t>
      </w:r>
      <w:r w:rsidR="00F030FE" w:rsidRPr="00F030FE">
        <w:rPr>
          <w:rFonts w:ascii="Times New Roman" w:hAnsi="Times New Roman" w:cs="Times New Roman"/>
          <w:sz w:val="24"/>
          <w:szCs w:val="24"/>
        </w:rPr>
        <w:t>(</w:t>
      </w:r>
      <w:r w:rsidR="00F030FE">
        <w:rPr>
          <w:rFonts w:ascii="Times New Roman" w:hAnsi="Times New Roman" w:cs="Times New Roman"/>
          <w:sz w:val="24"/>
          <w:szCs w:val="24"/>
        </w:rPr>
        <w:t>Bayer-</w:t>
      </w:r>
      <w:r w:rsidR="00F030FE" w:rsidRPr="00F030FE">
        <w:rPr>
          <w:rFonts w:ascii="Times New Roman" w:hAnsi="Times New Roman" w:cs="Times New Roman"/>
          <w:sz w:val="24"/>
          <w:szCs w:val="24"/>
        </w:rPr>
        <w:t>B</w:t>
      </w:r>
      <w:r w:rsidR="00F030FE">
        <w:rPr>
          <w:rFonts w:ascii="Times New Roman" w:hAnsi="Times New Roman" w:cs="Times New Roman"/>
          <w:sz w:val="24"/>
          <w:szCs w:val="24"/>
        </w:rPr>
        <w:t>erenbaum 1982: 50).</w:t>
      </w:r>
      <w:r w:rsidR="002C35EE" w:rsidRPr="00F030FE">
        <w:rPr>
          <w:rFonts w:ascii="Times New Roman" w:hAnsi="Times New Roman" w:cs="Times New Roman"/>
          <w:sz w:val="24"/>
          <w:szCs w:val="24"/>
        </w:rPr>
        <w:t xml:space="preserve"> </w:t>
      </w:r>
      <w:r w:rsidR="003429B5" w:rsidRPr="003429B5">
        <w:rPr>
          <w:rFonts w:ascii="Times New Roman" w:hAnsi="Times New Roman" w:cs="Times New Roman"/>
          <w:sz w:val="24"/>
          <w:szCs w:val="24"/>
        </w:rPr>
        <w:t>Este tipo de espaço é criado para causar impacto e, tal como a t</w:t>
      </w:r>
      <w:r w:rsidR="003429B5">
        <w:rPr>
          <w:rFonts w:ascii="Times New Roman" w:hAnsi="Times New Roman" w:cs="Times New Roman"/>
          <w:sz w:val="24"/>
          <w:szCs w:val="24"/>
        </w:rPr>
        <w:t xml:space="preserve">ípica catedral gótica, a sua proporção enfatiza a pequenez do ser humano relativamente a forças superiores. Assim, cidades como Nova Iorque ou Miami, por </w:t>
      </w:r>
      <w:r w:rsidR="001F3CC6">
        <w:rPr>
          <w:rFonts w:ascii="Times New Roman" w:hAnsi="Times New Roman" w:cs="Times New Roman"/>
          <w:sz w:val="24"/>
          <w:szCs w:val="24"/>
        </w:rPr>
        <w:t>possuírem</w:t>
      </w:r>
      <w:r w:rsidR="003429B5">
        <w:rPr>
          <w:rFonts w:ascii="Times New Roman" w:hAnsi="Times New Roman" w:cs="Times New Roman"/>
          <w:sz w:val="24"/>
          <w:szCs w:val="24"/>
        </w:rPr>
        <w:t xml:space="preserve"> imponentes edifícios, simbolicamente equiparados à catedral gótica, representam a elevação do espaço urbano e a pressão que exercem no ser humano</w:t>
      </w:r>
      <w:r w:rsidR="001F20E4">
        <w:rPr>
          <w:rFonts w:ascii="Times New Roman" w:hAnsi="Times New Roman" w:cs="Times New Roman"/>
          <w:sz w:val="24"/>
          <w:szCs w:val="24"/>
        </w:rPr>
        <w:t>,</w:t>
      </w:r>
      <w:r w:rsidR="003429B5">
        <w:rPr>
          <w:rFonts w:ascii="Times New Roman" w:hAnsi="Times New Roman" w:cs="Times New Roman"/>
          <w:sz w:val="24"/>
          <w:szCs w:val="24"/>
        </w:rPr>
        <w:t xml:space="preserve"> reduzido à sua pequenez.</w:t>
      </w:r>
      <w:r w:rsidR="00F030FE">
        <w:rPr>
          <w:rFonts w:ascii="Times New Roman" w:hAnsi="Times New Roman" w:cs="Times New Roman"/>
          <w:sz w:val="24"/>
          <w:szCs w:val="24"/>
        </w:rPr>
        <w:t xml:space="preserve"> </w:t>
      </w:r>
      <w:r w:rsidR="007F4FD6">
        <w:rPr>
          <w:rFonts w:ascii="Times New Roman" w:hAnsi="Times New Roman" w:cs="Times New Roman"/>
          <w:sz w:val="24"/>
          <w:szCs w:val="24"/>
        </w:rPr>
        <w:t xml:space="preserve">A imponência dos seus edifícios transmite-nos a ideia de que a misticidade da cidade transcende a condição terrena do </w:t>
      </w:r>
      <w:r w:rsidR="007F4FD6">
        <w:rPr>
          <w:rFonts w:ascii="Times New Roman" w:hAnsi="Times New Roman" w:cs="Times New Roman"/>
          <w:sz w:val="24"/>
          <w:szCs w:val="24"/>
        </w:rPr>
        <w:lastRenderedPageBreak/>
        <w:t>homem e, por isso, a sua expansão enquanto objectos arquitectónicos personifica o sentimento de estranheza ou mistério para além do limite do visível, havendo uma distorção da realidade.</w:t>
      </w:r>
      <w:r w:rsidR="002C35EE">
        <w:rPr>
          <w:rFonts w:ascii="Times New Roman" w:hAnsi="Times New Roman" w:cs="Times New Roman"/>
          <w:sz w:val="24"/>
          <w:szCs w:val="24"/>
        </w:rPr>
        <w:t xml:space="preserve"> </w:t>
      </w:r>
      <w:r w:rsidR="007F4FD6">
        <w:rPr>
          <w:rFonts w:ascii="Times New Roman" w:hAnsi="Times New Roman" w:cs="Times New Roman"/>
          <w:sz w:val="24"/>
          <w:szCs w:val="24"/>
        </w:rPr>
        <w:t>Com esta superioridade do espaço urbano, o ser humano adquire consciência de que a sua existência é pautada pela comunhão com poderes superiores que regulam o seu comportamento e o conduzem a ultrapassar-se a si mesmo.</w:t>
      </w:r>
      <w:r w:rsidR="00F030FE">
        <w:rPr>
          <w:rFonts w:ascii="Times New Roman" w:hAnsi="Times New Roman" w:cs="Times New Roman"/>
          <w:sz w:val="24"/>
          <w:szCs w:val="24"/>
        </w:rPr>
        <w:t xml:space="preserve"> </w:t>
      </w:r>
      <w:r w:rsidR="007F4FD6">
        <w:rPr>
          <w:rFonts w:ascii="Times New Roman" w:hAnsi="Times New Roman" w:cs="Times New Roman"/>
          <w:sz w:val="24"/>
          <w:szCs w:val="24"/>
        </w:rPr>
        <w:t xml:space="preserve">A experiência com a catedral, e também com os arranha-céus espalhados por Miami ou Nova Iorque, </w:t>
      </w:r>
      <w:r w:rsidR="00026A7C">
        <w:rPr>
          <w:rFonts w:ascii="Times New Roman" w:hAnsi="Times New Roman" w:cs="Times New Roman"/>
          <w:sz w:val="24"/>
          <w:szCs w:val="24"/>
        </w:rPr>
        <w:t>contribui para a percepção de que somos seres finitos, ao contrário das construções arquitectónicas em questão</w:t>
      </w:r>
      <w:r w:rsidR="00F030FE">
        <w:rPr>
          <w:rFonts w:ascii="Times New Roman" w:hAnsi="Times New Roman" w:cs="Times New Roman"/>
          <w:sz w:val="24"/>
          <w:szCs w:val="24"/>
        </w:rPr>
        <w:t>,</w:t>
      </w:r>
      <w:r w:rsidR="00026A7C">
        <w:rPr>
          <w:rFonts w:ascii="Times New Roman" w:hAnsi="Times New Roman" w:cs="Times New Roman"/>
          <w:sz w:val="24"/>
          <w:szCs w:val="24"/>
        </w:rPr>
        <w:t xml:space="preserve"> que apontam para o infinito ou para a presença de forças superiores que não podemos controlar.</w:t>
      </w:r>
      <w:r w:rsidR="002C35EE">
        <w:rPr>
          <w:rFonts w:ascii="Times New Roman" w:hAnsi="Times New Roman" w:cs="Times New Roman"/>
          <w:sz w:val="24"/>
          <w:szCs w:val="24"/>
        </w:rPr>
        <w:t xml:space="preserve"> </w:t>
      </w:r>
      <w:r w:rsidR="00026A7C">
        <w:rPr>
          <w:rFonts w:ascii="Times New Roman" w:hAnsi="Times New Roman" w:cs="Times New Roman"/>
          <w:sz w:val="24"/>
          <w:szCs w:val="24"/>
        </w:rPr>
        <w:t>Deste modo, a arquitectura estabelece o contraste entre aquilo que é reduzido e a grandiosidade, intensificando esta exploração do interior. Os objectos arquitectónicos em questão representam o exterior</w:t>
      </w:r>
      <w:r w:rsidR="00F030FE">
        <w:rPr>
          <w:rFonts w:ascii="Times New Roman" w:hAnsi="Times New Roman" w:cs="Times New Roman"/>
          <w:sz w:val="24"/>
          <w:szCs w:val="24"/>
        </w:rPr>
        <w:t>,</w:t>
      </w:r>
      <w:r w:rsidR="00026A7C">
        <w:rPr>
          <w:rFonts w:ascii="Times New Roman" w:hAnsi="Times New Roman" w:cs="Times New Roman"/>
          <w:sz w:val="24"/>
          <w:szCs w:val="24"/>
        </w:rPr>
        <w:t xml:space="preserve"> que serve </w:t>
      </w:r>
      <w:r w:rsidR="002C35EE">
        <w:rPr>
          <w:rFonts w:ascii="Times New Roman" w:hAnsi="Times New Roman" w:cs="Times New Roman"/>
          <w:sz w:val="24"/>
          <w:szCs w:val="24"/>
        </w:rPr>
        <w:t>como correlativo objectivo do</w:t>
      </w:r>
      <w:r w:rsidR="00026A7C">
        <w:rPr>
          <w:rFonts w:ascii="Times New Roman" w:hAnsi="Times New Roman" w:cs="Times New Roman"/>
          <w:sz w:val="24"/>
          <w:szCs w:val="24"/>
        </w:rPr>
        <w:t xml:space="preserve"> próprio interior do ser humano; é como se o interior se revelasse, ou seja, se tornasse exterior.</w:t>
      </w:r>
      <w:r w:rsidR="002C35EE">
        <w:rPr>
          <w:rFonts w:ascii="Times New Roman" w:hAnsi="Times New Roman" w:cs="Times New Roman"/>
          <w:sz w:val="24"/>
          <w:szCs w:val="24"/>
        </w:rPr>
        <w:t xml:space="preserve"> </w:t>
      </w:r>
      <w:r w:rsidR="00026A7C">
        <w:rPr>
          <w:rFonts w:ascii="Times New Roman" w:hAnsi="Times New Roman" w:cs="Times New Roman"/>
          <w:sz w:val="24"/>
          <w:szCs w:val="24"/>
        </w:rPr>
        <w:t>Assim, a arquitectura simboliza a necessidade de representar sensações tumultuosas</w:t>
      </w:r>
      <w:r w:rsidR="00FA79F1">
        <w:rPr>
          <w:rFonts w:ascii="Times New Roman" w:hAnsi="Times New Roman" w:cs="Times New Roman"/>
          <w:sz w:val="24"/>
          <w:szCs w:val="24"/>
        </w:rPr>
        <w:t>,</w:t>
      </w:r>
      <w:r w:rsidR="00026A7C">
        <w:rPr>
          <w:rFonts w:ascii="Times New Roman" w:hAnsi="Times New Roman" w:cs="Times New Roman"/>
          <w:sz w:val="24"/>
          <w:szCs w:val="24"/>
        </w:rPr>
        <w:t xml:space="preserve"> como aquelas sentidas por Dexter</w:t>
      </w:r>
      <w:r w:rsidR="00FA79F1">
        <w:rPr>
          <w:rFonts w:ascii="Times New Roman" w:hAnsi="Times New Roman" w:cs="Times New Roman"/>
          <w:sz w:val="24"/>
          <w:szCs w:val="24"/>
        </w:rPr>
        <w:t>, para criar algo novo e atingir a ordem através do caos.</w:t>
      </w:r>
      <w:r w:rsidR="00026A7C">
        <w:rPr>
          <w:rFonts w:ascii="Times New Roman" w:hAnsi="Times New Roman" w:cs="Times New Roman"/>
          <w:sz w:val="24"/>
          <w:szCs w:val="24"/>
        </w:rPr>
        <w:t xml:space="preserve"> </w:t>
      </w:r>
    </w:p>
    <w:p w:rsidR="00FA79F1" w:rsidRDefault="00FA79F1" w:rsidP="00FA79F1">
      <w:pPr>
        <w:pStyle w:val="PargrafodaLista"/>
        <w:spacing w:line="360" w:lineRule="auto"/>
        <w:ind w:left="0" w:firstLine="720"/>
        <w:jc w:val="both"/>
        <w:rPr>
          <w:rFonts w:ascii="Times New Roman" w:hAnsi="Times New Roman" w:cs="Times New Roman"/>
          <w:sz w:val="24"/>
          <w:szCs w:val="24"/>
        </w:rPr>
      </w:pPr>
      <w:r w:rsidRPr="00FA79F1">
        <w:rPr>
          <w:rFonts w:ascii="Times New Roman" w:eastAsia="Calibri" w:hAnsi="Times New Roman" w:cs="Times New Roman"/>
          <w:sz w:val="24"/>
          <w:szCs w:val="24"/>
        </w:rPr>
        <w:t>Nesta perspectiva, a cidade é geradora de objectos artísticos diversificados</w:t>
      </w:r>
      <w:r w:rsidR="00F030FE">
        <w:rPr>
          <w:rFonts w:ascii="Times New Roman" w:eastAsia="Calibri" w:hAnsi="Times New Roman" w:cs="Times New Roman"/>
          <w:sz w:val="24"/>
          <w:szCs w:val="24"/>
        </w:rPr>
        <w:t>,</w:t>
      </w:r>
      <w:r w:rsidRPr="00FA79F1">
        <w:rPr>
          <w:rFonts w:ascii="Times New Roman" w:eastAsia="Calibri" w:hAnsi="Times New Roman" w:cs="Times New Roman"/>
          <w:sz w:val="24"/>
          <w:szCs w:val="24"/>
        </w:rPr>
        <w:t xml:space="preserve"> pois é um local de memórias e cruzamento de experiências pessoais. Assim, podemos afirmar que o espaço citadino se relaciona intimamente com a alma humana, uma vez que é o lugar privilegiado para a representação individual, isto é, percorrendo tal espaço e adquirindo as imagens daí subjacentes, podemos conhecer-nos a nós próprios de um modo mais amplo e profundo e criar algo novo a partir daí.</w:t>
      </w:r>
    </w:p>
    <w:p w:rsidR="00FA79F1" w:rsidRDefault="00FA79F1" w:rsidP="00FA79F1">
      <w:pPr>
        <w:pStyle w:val="PargrafodaLista"/>
        <w:spacing w:line="360" w:lineRule="auto"/>
        <w:ind w:left="0" w:firstLine="720"/>
        <w:jc w:val="both"/>
        <w:rPr>
          <w:rFonts w:ascii="Times New Roman" w:hAnsi="Times New Roman" w:cs="Times New Roman"/>
          <w:sz w:val="24"/>
          <w:szCs w:val="24"/>
        </w:rPr>
      </w:pPr>
      <w:r w:rsidRPr="00FA79F1">
        <w:rPr>
          <w:rFonts w:ascii="Times New Roman" w:eastAsia="Calibri" w:hAnsi="Times New Roman" w:cs="Times New Roman"/>
          <w:sz w:val="24"/>
          <w:szCs w:val="24"/>
        </w:rPr>
        <w:t xml:space="preserve">Através da </w:t>
      </w:r>
      <w:r>
        <w:rPr>
          <w:rFonts w:ascii="Times New Roman" w:hAnsi="Times New Roman" w:cs="Times New Roman"/>
          <w:sz w:val="24"/>
          <w:szCs w:val="24"/>
        </w:rPr>
        <w:t>simbologia do espaço citadino podemos referir, em conclusão, que o mesmo pode ser encarado</w:t>
      </w:r>
      <w:r w:rsidRPr="00FA79F1">
        <w:rPr>
          <w:rFonts w:ascii="Times New Roman" w:eastAsia="Calibri" w:hAnsi="Times New Roman" w:cs="Times New Roman"/>
          <w:sz w:val="24"/>
          <w:szCs w:val="24"/>
        </w:rPr>
        <w:t xml:space="preserve"> de um mo</w:t>
      </w:r>
      <w:r>
        <w:rPr>
          <w:rFonts w:ascii="Times New Roman" w:hAnsi="Times New Roman" w:cs="Times New Roman"/>
          <w:sz w:val="24"/>
          <w:szCs w:val="24"/>
        </w:rPr>
        <w:t xml:space="preserve">do paradoxal: este </w:t>
      </w:r>
      <w:r w:rsidRPr="00FA79F1">
        <w:rPr>
          <w:rFonts w:ascii="Times New Roman" w:eastAsia="Calibri" w:hAnsi="Times New Roman" w:cs="Times New Roman"/>
          <w:sz w:val="24"/>
          <w:szCs w:val="24"/>
        </w:rPr>
        <w:t>constitui uma espécie de prisão da qual o ser humano não se consegue evadir, estando esta ambiguidade associada a um certo sentido fantasmagórico da cidade. Por um lado, a cidade</w:t>
      </w:r>
      <w:r>
        <w:rPr>
          <w:rFonts w:ascii="Times New Roman" w:hAnsi="Times New Roman" w:cs="Times New Roman"/>
          <w:sz w:val="24"/>
          <w:szCs w:val="24"/>
        </w:rPr>
        <w:t xml:space="preserve"> é vista </w:t>
      </w:r>
      <w:r w:rsidRPr="00FA79F1">
        <w:rPr>
          <w:rFonts w:ascii="Times New Roman" w:eastAsia="Calibri" w:hAnsi="Times New Roman" w:cs="Times New Roman"/>
          <w:sz w:val="24"/>
          <w:szCs w:val="24"/>
        </w:rPr>
        <w:t>como uma prisão, um meio emparedado</w:t>
      </w:r>
      <w:r>
        <w:rPr>
          <w:rFonts w:ascii="Times New Roman" w:hAnsi="Times New Roman" w:cs="Times New Roman"/>
          <w:sz w:val="24"/>
          <w:szCs w:val="24"/>
        </w:rPr>
        <w:t xml:space="preserve"> e rodeado de enormes arranha-céus</w:t>
      </w:r>
      <w:r w:rsidR="00F030FE">
        <w:rPr>
          <w:rFonts w:ascii="Times New Roman" w:hAnsi="Times New Roman" w:cs="Times New Roman"/>
          <w:sz w:val="24"/>
          <w:szCs w:val="24"/>
        </w:rPr>
        <w:t>,</w:t>
      </w:r>
      <w:r w:rsidRPr="00FA79F1">
        <w:rPr>
          <w:rFonts w:ascii="Times New Roman" w:eastAsia="Calibri" w:hAnsi="Times New Roman" w:cs="Times New Roman"/>
          <w:sz w:val="24"/>
          <w:szCs w:val="24"/>
        </w:rPr>
        <w:t xml:space="preserve"> do qual </w:t>
      </w:r>
      <w:r>
        <w:rPr>
          <w:rFonts w:ascii="Times New Roman" w:hAnsi="Times New Roman" w:cs="Times New Roman"/>
          <w:sz w:val="24"/>
          <w:szCs w:val="24"/>
        </w:rPr>
        <w:t>o homem não consegue escapar e, por isso, vive</w:t>
      </w:r>
      <w:r w:rsidR="00F030FE">
        <w:rPr>
          <w:rFonts w:ascii="Times New Roman" w:hAnsi="Times New Roman" w:cs="Times New Roman"/>
          <w:sz w:val="24"/>
          <w:szCs w:val="24"/>
        </w:rPr>
        <w:t>,</w:t>
      </w:r>
      <w:r w:rsidRPr="00FA79F1">
        <w:rPr>
          <w:rFonts w:ascii="Times New Roman" w:eastAsia="Calibri" w:hAnsi="Times New Roman" w:cs="Times New Roman"/>
          <w:sz w:val="24"/>
          <w:szCs w:val="24"/>
        </w:rPr>
        <w:t xml:space="preserve"> constantemente</w:t>
      </w:r>
      <w:r w:rsidR="00F030FE">
        <w:rPr>
          <w:rFonts w:ascii="Times New Roman" w:eastAsia="Calibri" w:hAnsi="Times New Roman" w:cs="Times New Roman"/>
          <w:sz w:val="24"/>
          <w:szCs w:val="24"/>
        </w:rPr>
        <w:t>,</w:t>
      </w:r>
      <w:r w:rsidRPr="00FA79F1">
        <w:rPr>
          <w:rFonts w:ascii="Times New Roman" w:eastAsia="Calibri" w:hAnsi="Times New Roman" w:cs="Times New Roman"/>
          <w:sz w:val="24"/>
          <w:szCs w:val="24"/>
        </w:rPr>
        <w:t xml:space="preserve"> na angústia da perda da identidade </w:t>
      </w:r>
      <w:r>
        <w:rPr>
          <w:rFonts w:ascii="Times New Roman" w:hAnsi="Times New Roman" w:cs="Times New Roman"/>
          <w:sz w:val="24"/>
          <w:szCs w:val="24"/>
        </w:rPr>
        <w:t xml:space="preserve">pessoal; por outro lado, todos somos </w:t>
      </w:r>
      <w:r w:rsidRPr="00FA79F1">
        <w:rPr>
          <w:rFonts w:ascii="Times New Roman" w:eastAsia="Calibri" w:hAnsi="Times New Roman" w:cs="Times New Roman"/>
          <w:sz w:val="24"/>
          <w:szCs w:val="24"/>
        </w:rPr>
        <w:t xml:space="preserve">dependentes da cidade, </w:t>
      </w:r>
      <w:r w:rsidR="00A969C2">
        <w:rPr>
          <w:rFonts w:ascii="Times New Roman" w:hAnsi="Times New Roman" w:cs="Times New Roman"/>
          <w:sz w:val="24"/>
          <w:szCs w:val="24"/>
        </w:rPr>
        <w:t>pois é</w:t>
      </w:r>
      <w:r>
        <w:rPr>
          <w:rFonts w:ascii="Times New Roman" w:hAnsi="Times New Roman" w:cs="Times New Roman"/>
          <w:sz w:val="24"/>
          <w:szCs w:val="24"/>
        </w:rPr>
        <w:t xml:space="preserve"> este</w:t>
      </w:r>
      <w:r w:rsidRPr="00FA79F1">
        <w:rPr>
          <w:rFonts w:ascii="Times New Roman" w:eastAsia="Calibri" w:hAnsi="Times New Roman" w:cs="Times New Roman"/>
          <w:sz w:val="24"/>
          <w:szCs w:val="24"/>
        </w:rPr>
        <w:t xml:space="preserve"> medo </w:t>
      </w:r>
      <w:r>
        <w:rPr>
          <w:rFonts w:ascii="Times New Roman" w:hAnsi="Times New Roman" w:cs="Times New Roman"/>
          <w:sz w:val="24"/>
          <w:szCs w:val="24"/>
        </w:rPr>
        <w:t>e o contacto com forças superiores que irão</w:t>
      </w:r>
      <w:r w:rsidRPr="00FA79F1">
        <w:rPr>
          <w:rFonts w:ascii="Times New Roman" w:eastAsia="Calibri" w:hAnsi="Times New Roman" w:cs="Times New Roman"/>
          <w:sz w:val="24"/>
          <w:szCs w:val="24"/>
        </w:rPr>
        <w:t xml:space="preserve"> ser impulsionador</w:t>
      </w:r>
      <w:r>
        <w:rPr>
          <w:rFonts w:ascii="Times New Roman" w:hAnsi="Times New Roman" w:cs="Times New Roman"/>
          <w:sz w:val="24"/>
          <w:szCs w:val="24"/>
        </w:rPr>
        <w:t>es</w:t>
      </w:r>
      <w:r w:rsidRPr="00FA79F1">
        <w:rPr>
          <w:rFonts w:ascii="Times New Roman" w:eastAsia="Calibri" w:hAnsi="Times New Roman" w:cs="Times New Roman"/>
          <w:sz w:val="24"/>
          <w:szCs w:val="24"/>
        </w:rPr>
        <w:t xml:space="preserve"> de mudança e, consequentemente, um meio de criação artística.</w:t>
      </w:r>
      <w:r>
        <w:rPr>
          <w:rFonts w:ascii="Times New Roman" w:hAnsi="Times New Roman" w:cs="Times New Roman"/>
          <w:sz w:val="24"/>
          <w:szCs w:val="24"/>
        </w:rPr>
        <w:t xml:space="preserve"> </w:t>
      </w:r>
      <w:r w:rsidRPr="00FA79F1">
        <w:rPr>
          <w:rFonts w:ascii="Times New Roman" w:eastAsia="Calibri" w:hAnsi="Times New Roman" w:cs="Times New Roman"/>
          <w:sz w:val="24"/>
          <w:szCs w:val="24"/>
        </w:rPr>
        <w:t xml:space="preserve">Assim, pode afirmar-se que a transformação </w:t>
      </w:r>
      <w:r>
        <w:rPr>
          <w:rFonts w:ascii="Times New Roman" w:hAnsi="Times New Roman" w:cs="Times New Roman"/>
          <w:sz w:val="24"/>
          <w:szCs w:val="24"/>
        </w:rPr>
        <w:t xml:space="preserve">ou renovação </w:t>
      </w:r>
      <w:r w:rsidRPr="00FA79F1">
        <w:rPr>
          <w:rFonts w:ascii="Times New Roman" w:eastAsia="Calibri" w:hAnsi="Times New Roman" w:cs="Times New Roman"/>
          <w:sz w:val="24"/>
          <w:szCs w:val="24"/>
        </w:rPr>
        <w:t>só é possível através de uma viagem infernal ao interior citadino, ao lado negro da existência humana.</w:t>
      </w:r>
    </w:p>
    <w:p w:rsidR="00F030FE" w:rsidRDefault="00FA79F1" w:rsidP="00113F60">
      <w:pPr>
        <w:pStyle w:val="PargrafodaLista"/>
        <w:spacing w:line="360" w:lineRule="auto"/>
        <w:ind w:left="0" w:firstLine="720"/>
        <w:jc w:val="both"/>
        <w:rPr>
          <w:rFonts w:ascii="Times New Roman" w:eastAsia="Calibri" w:hAnsi="Times New Roman" w:cs="Times New Roman"/>
          <w:sz w:val="24"/>
          <w:szCs w:val="24"/>
        </w:rPr>
      </w:pPr>
      <w:r w:rsidRPr="00FA79F1">
        <w:rPr>
          <w:rFonts w:ascii="Times New Roman" w:eastAsia="Calibri" w:hAnsi="Times New Roman" w:cs="Times New Roman"/>
          <w:sz w:val="24"/>
          <w:szCs w:val="24"/>
        </w:rPr>
        <w:lastRenderedPageBreak/>
        <w:t>Como conclusão deste assunto</w:t>
      </w:r>
      <w:r w:rsidR="00F030FE">
        <w:rPr>
          <w:rFonts w:ascii="Times New Roman" w:eastAsia="Calibri" w:hAnsi="Times New Roman" w:cs="Times New Roman"/>
          <w:sz w:val="24"/>
          <w:szCs w:val="24"/>
        </w:rPr>
        <w:t>,</w:t>
      </w:r>
      <w:r w:rsidRPr="00FA79F1">
        <w:rPr>
          <w:rFonts w:ascii="Times New Roman" w:eastAsia="Calibri" w:hAnsi="Times New Roman" w:cs="Times New Roman"/>
          <w:sz w:val="24"/>
          <w:szCs w:val="24"/>
        </w:rPr>
        <w:t xml:space="preserve"> surge a canção de Red Hot Chili Peppers</w:t>
      </w:r>
      <w:r w:rsidR="00F030FE">
        <w:rPr>
          <w:rFonts w:ascii="Times New Roman" w:eastAsia="Calibri" w:hAnsi="Times New Roman" w:cs="Times New Roman"/>
          <w:sz w:val="24"/>
          <w:szCs w:val="24"/>
        </w:rPr>
        <w:t>,</w:t>
      </w:r>
      <w:r w:rsidRPr="00FA79F1">
        <w:rPr>
          <w:rFonts w:ascii="Times New Roman" w:eastAsia="Calibri" w:hAnsi="Times New Roman" w:cs="Times New Roman"/>
          <w:sz w:val="24"/>
          <w:szCs w:val="24"/>
        </w:rPr>
        <w:t xml:space="preserve"> designada </w:t>
      </w:r>
      <w:r w:rsidR="00C226D5">
        <w:rPr>
          <w:rFonts w:ascii="Times New Roman" w:eastAsia="Calibri" w:hAnsi="Times New Roman" w:cs="Times New Roman"/>
          <w:i/>
          <w:sz w:val="24"/>
          <w:szCs w:val="24"/>
        </w:rPr>
        <w:t xml:space="preserve">Under the Bridge </w:t>
      </w:r>
      <w:r w:rsidRPr="00FA79F1">
        <w:rPr>
          <w:rFonts w:ascii="Times New Roman" w:eastAsia="Calibri" w:hAnsi="Times New Roman" w:cs="Times New Roman"/>
          <w:sz w:val="24"/>
          <w:szCs w:val="24"/>
        </w:rPr>
        <w:t>(1991)</w:t>
      </w:r>
      <w:r w:rsidR="00F030FE">
        <w:rPr>
          <w:rFonts w:ascii="Times New Roman" w:eastAsia="Calibri" w:hAnsi="Times New Roman" w:cs="Times New Roman"/>
          <w:sz w:val="24"/>
          <w:szCs w:val="24"/>
        </w:rPr>
        <w:t>, a qual</w:t>
      </w:r>
      <w:r w:rsidRPr="00FA79F1">
        <w:rPr>
          <w:rFonts w:ascii="Times New Roman" w:eastAsia="Calibri" w:hAnsi="Times New Roman" w:cs="Times New Roman"/>
          <w:sz w:val="24"/>
          <w:szCs w:val="24"/>
        </w:rPr>
        <w:t xml:space="preserve"> reflecte a deambulação do indivíduo pela cidade</w:t>
      </w:r>
      <w:r w:rsidR="00F030FE">
        <w:rPr>
          <w:rFonts w:ascii="Times New Roman" w:eastAsia="Calibri" w:hAnsi="Times New Roman" w:cs="Times New Roman"/>
          <w:sz w:val="24"/>
          <w:szCs w:val="24"/>
        </w:rPr>
        <w:t>, como processo</w:t>
      </w:r>
      <w:r w:rsidRPr="00FA79F1">
        <w:rPr>
          <w:rFonts w:ascii="Times New Roman" w:eastAsia="Calibri" w:hAnsi="Times New Roman" w:cs="Times New Roman"/>
          <w:sz w:val="24"/>
          <w:szCs w:val="24"/>
        </w:rPr>
        <w:t xml:space="preserve"> de auto-conhecimento, aspecto intimamente relaciona</w:t>
      </w:r>
      <w:r>
        <w:rPr>
          <w:rFonts w:ascii="Times New Roman" w:hAnsi="Times New Roman" w:cs="Times New Roman"/>
          <w:sz w:val="24"/>
          <w:szCs w:val="24"/>
        </w:rPr>
        <w:t>do com Dexter</w:t>
      </w:r>
      <w:r w:rsidRPr="00FA79F1">
        <w:rPr>
          <w:rFonts w:ascii="Times New Roman" w:eastAsia="Calibri" w:hAnsi="Times New Roman" w:cs="Times New Roman"/>
          <w:sz w:val="24"/>
          <w:szCs w:val="24"/>
        </w:rPr>
        <w:t>. É a partir</w:t>
      </w:r>
      <w:r w:rsidR="00F030FE">
        <w:rPr>
          <w:rFonts w:ascii="Times New Roman" w:hAnsi="Times New Roman" w:cs="Times New Roman"/>
          <w:sz w:val="24"/>
          <w:szCs w:val="24"/>
        </w:rPr>
        <w:t xml:space="preserve"> deste processo que esta personagem</w:t>
      </w:r>
      <w:r w:rsidRPr="00FA79F1">
        <w:rPr>
          <w:rFonts w:ascii="Times New Roman" w:eastAsia="Calibri" w:hAnsi="Times New Roman" w:cs="Times New Roman"/>
          <w:sz w:val="24"/>
          <w:szCs w:val="24"/>
        </w:rPr>
        <w:t xml:space="preserve"> adquire consciência de determinados aspectos da sua</w:t>
      </w:r>
      <w:r w:rsidR="00F030FE">
        <w:rPr>
          <w:rFonts w:ascii="Times New Roman" w:hAnsi="Times New Roman" w:cs="Times New Roman"/>
          <w:sz w:val="24"/>
          <w:szCs w:val="24"/>
        </w:rPr>
        <w:t xml:space="preserve"> existência e</w:t>
      </w:r>
      <w:r>
        <w:rPr>
          <w:rFonts w:ascii="Times New Roman" w:hAnsi="Times New Roman" w:cs="Times New Roman"/>
          <w:sz w:val="24"/>
          <w:szCs w:val="24"/>
        </w:rPr>
        <w:t xml:space="preserve"> absorve</w:t>
      </w:r>
      <w:r w:rsidR="00F030FE">
        <w:rPr>
          <w:rFonts w:ascii="Times New Roman" w:hAnsi="Times New Roman" w:cs="Times New Roman"/>
          <w:sz w:val="24"/>
          <w:szCs w:val="24"/>
        </w:rPr>
        <w:t>-os</w:t>
      </w:r>
      <w:r>
        <w:rPr>
          <w:rFonts w:ascii="Times New Roman" w:hAnsi="Times New Roman" w:cs="Times New Roman"/>
          <w:sz w:val="24"/>
          <w:szCs w:val="24"/>
        </w:rPr>
        <w:t xml:space="preserve"> para o desenvolvimento da sua “arte de matar”</w:t>
      </w:r>
      <w:r w:rsidRPr="00FA79F1">
        <w:rPr>
          <w:rFonts w:ascii="Times New Roman" w:eastAsia="Calibri" w:hAnsi="Times New Roman" w:cs="Times New Roman"/>
          <w:sz w:val="24"/>
          <w:szCs w:val="24"/>
        </w:rPr>
        <w:t>, tornando-o num ser transpar</w:t>
      </w:r>
      <w:r w:rsidR="00F030FE">
        <w:rPr>
          <w:rFonts w:ascii="Times New Roman" w:hAnsi="Times New Roman" w:cs="Times New Roman"/>
          <w:sz w:val="24"/>
          <w:szCs w:val="24"/>
        </w:rPr>
        <w:t>ente quanto a</w:t>
      </w:r>
      <w:r>
        <w:rPr>
          <w:rFonts w:ascii="Times New Roman" w:hAnsi="Times New Roman" w:cs="Times New Roman"/>
          <w:sz w:val="24"/>
          <w:szCs w:val="24"/>
        </w:rPr>
        <w:t xml:space="preserve"> questões humanas e, consequentemente, um assassino com coração.</w:t>
      </w:r>
      <w:r w:rsidR="00A969C2">
        <w:rPr>
          <w:rFonts w:ascii="Times New Roman" w:hAnsi="Times New Roman" w:cs="Times New Roman"/>
          <w:sz w:val="24"/>
          <w:szCs w:val="24"/>
        </w:rPr>
        <w:t xml:space="preserve"> </w:t>
      </w:r>
      <w:r w:rsidR="00B97E4D">
        <w:rPr>
          <w:rFonts w:ascii="Times New Roman" w:eastAsia="Calibri" w:hAnsi="Times New Roman" w:cs="Times New Roman"/>
          <w:sz w:val="24"/>
          <w:szCs w:val="24"/>
        </w:rPr>
        <w:t xml:space="preserve">Assim, a cidade é o lugar onde o indivíduo se </w:t>
      </w:r>
      <w:r w:rsidRPr="00FA79F1">
        <w:rPr>
          <w:rFonts w:ascii="Times New Roman" w:eastAsia="Calibri" w:hAnsi="Times New Roman" w:cs="Times New Roman"/>
          <w:sz w:val="24"/>
          <w:szCs w:val="24"/>
        </w:rPr>
        <w:t>embrenha para atingir um maior conhecimento de si mesmo e, consequentemente, um maior entendimento da arte que gera.</w:t>
      </w:r>
    </w:p>
    <w:p w:rsidR="00113F60" w:rsidRPr="00113F60" w:rsidRDefault="00113F60" w:rsidP="00113F60">
      <w:pPr>
        <w:pStyle w:val="PargrafodaLista"/>
        <w:spacing w:line="360" w:lineRule="auto"/>
        <w:ind w:left="0" w:firstLine="720"/>
        <w:jc w:val="both"/>
        <w:rPr>
          <w:rFonts w:ascii="Times New Roman" w:eastAsia="Calibri" w:hAnsi="Times New Roman" w:cs="Times New Roman"/>
          <w:sz w:val="24"/>
          <w:szCs w:val="24"/>
        </w:rPr>
      </w:pPr>
    </w:p>
    <w:p w:rsidR="00A21C22" w:rsidRPr="00A21C22" w:rsidRDefault="00700738" w:rsidP="00FB1726">
      <w:pPr>
        <w:pStyle w:val="Ttulo2"/>
        <w:rPr>
          <w:b w:val="0"/>
        </w:rPr>
      </w:pPr>
      <w:bookmarkStart w:id="207" w:name="_Toc275295431"/>
      <w:bookmarkStart w:id="208" w:name="_Toc275295722"/>
      <w:bookmarkStart w:id="209" w:name="_Toc275295837"/>
      <w:bookmarkStart w:id="210" w:name="_Toc275295918"/>
      <w:bookmarkStart w:id="211" w:name="_Toc275295982"/>
      <w:bookmarkStart w:id="212" w:name="_Toc275296021"/>
      <w:bookmarkStart w:id="213" w:name="_Toc275296100"/>
      <w:bookmarkStart w:id="214" w:name="_Toc275296134"/>
      <w:r>
        <w:t xml:space="preserve"> </w:t>
      </w:r>
      <w:bookmarkStart w:id="215" w:name="_Toc275711120"/>
      <w:r w:rsidR="00FB1726">
        <w:t>A Lua e a Noite: Negras Testemunhas</w:t>
      </w:r>
      <w:bookmarkEnd w:id="207"/>
      <w:bookmarkEnd w:id="208"/>
      <w:bookmarkEnd w:id="209"/>
      <w:bookmarkEnd w:id="210"/>
      <w:bookmarkEnd w:id="211"/>
      <w:bookmarkEnd w:id="212"/>
      <w:bookmarkEnd w:id="213"/>
      <w:bookmarkEnd w:id="214"/>
      <w:bookmarkEnd w:id="215"/>
    </w:p>
    <w:p w:rsidR="00FB1726" w:rsidRPr="00FB1726" w:rsidRDefault="00A21C22" w:rsidP="00A21C22">
      <w:pPr>
        <w:pStyle w:val="Ttulo2"/>
        <w:numPr>
          <w:ilvl w:val="0"/>
          <w:numId w:val="0"/>
        </w:numPr>
        <w:ind w:left="720"/>
        <w:rPr>
          <w:b w:val="0"/>
        </w:rPr>
      </w:pPr>
      <w:r w:rsidRPr="00A21C22">
        <w:t xml:space="preserve"> </w:t>
      </w:r>
    </w:p>
    <w:p w:rsidR="007442B0" w:rsidRPr="007442B0" w:rsidRDefault="00FB1726" w:rsidP="00A969C2">
      <w:pPr>
        <w:pStyle w:val="PargrafodaLista"/>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As cores são muito mais do que um fenómeno óptico ou do que um meio de expressão técnica ou artística. É certo que conhecemos e experienciamos bastantes mais sentimentos do que visualizamos cores </w:t>
      </w:r>
      <w:r w:rsidR="007442B0">
        <w:rPr>
          <w:rFonts w:ascii="Times New Roman" w:hAnsi="Times New Roman" w:cs="Times New Roman"/>
          <w:sz w:val="24"/>
          <w:szCs w:val="24"/>
        </w:rPr>
        <w:t>e, nesse sentido, cada cor em particular, tal como cada sentimento específico, pode provocar efeitos distintos, normalmente ambíguos. As cores podem também actuar de modo distinto, consoante cada ocasião.</w:t>
      </w:r>
      <w:r w:rsidR="00A969C2">
        <w:rPr>
          <w:rFonts w:ascii="Times New Roman" w:hAnsi="Times New Roman" w:cs="Times New Roman"/>
          <w:sz w:val="24"/>
          <w:szCs w:val="24"/>
        </w:rPr>
        <w:t xml:space="preserve"> </w:t>
      </w:r>
      <w:r w:rsidR="007442B0">
        <w:rPr>
          <w:rFonts w:ascii="Times New Roman" w:hAnsi="Times New Roman" w:cs="Times New Roman"/>
          <w:sz w:val="24"/>
          <w:szCs w:val="24"/>
        </w:rPr>
        <w:t>Por isso, seria interessante analisar o modo simbólico como as cores surgem na obra de Lindsay, estando a elas associados, inevitavelmente, certos elementos caracterizadores da personalidade de Dexter.</w:t>
      </w:r>
    </w:p>
    <w:p w:rsidR="002A3D7B" w:rsidRDefault="007442B0" w:rsidP="003E5235">
      <w:pPr>
        <w:pStyle w:val="PargrafodaLista"/>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A primeira dessas colorações é, obrigatoriamente, o preto, não só a cor que caracteriza o seu outro “eu”, designado como </w:t>
      </w:r>
      <w:r w:rsidRPr="007442B0">
        <w:rPr>
          <w:rFonts w:ascii="Times New Roman" w:hAnsi="Times New Roman" w:cs="Times New Roman"/>
          <w:i/>
          <w:sz w:val="24"/>
          <w:szCs w:val="24"/>
        </w:rPr>
        <w:t>Dark Passenger</w:t>
      </w:r>
      <w:r>
        <w:rPr>
          <w:rFonts w:ascii="Times New Roman" w:hAnsi="Times New Roman" w:cs="Times New Roman"/>
          <w:sz w:val="24"/>
          <w:szCs w:val="24"/>
        </w:rPr>
        <w:t>, mas é também a cor da noite, a principal cúmplice dos segredos obscuros de Dexter.</w:t>
      </w:r>
      <w:r w:rsidR="003E5235">
        <w:rPr>
          <w:rFonts w:ascii="Times New Roman" w:hAnsi="Times New Roman" w:cs="Times New Roman"/>
          <w:sz w:val="24"/>
          <w:szCs w:val="24"/>
        </w:rPr>
        <w:t xml:space="preserve"> </w:t>
      </w:r>
      <w:r>
        <w:rPr>
          <w:rFonts w:ascii="Times New Roman" w:hAnsi="Times New Roman" w:cs="Times New Roman"/>
          <w:sz w:val="24"/>
          <w:szCs w:val="24"/>
        </w:rPr>
        <w:t>Segundo Eva Heller</w:t>
      </w:r>
      <w:r w:rsidR="002A3D7B">
        <w:rPr>
          <w:rFonts w:ascii="Times New Roman" w:hAnsi="Times New Roman" w:cs="Times New Roman"/>
          <w:sz w:val="24"/>
          <w:szCs w:val="24"/>
        </w:rPr>
        <w:t xml:space="preserve">, </w:t>
      </w:r>
      <w:r w:rsidR="003E5235">
        <w:rPr>
          <w:rFonts w:ascii="Times New Roman" w:hAnsi="Times New Roman" w:cs="Times New Roman"/>
          <w:sz w:val="24"/>
          <w:szCs w:val="24"/>
        </w:rPr>
        <w:t xml:space="preserve">em </w:t>
      </w:r>
      <w:r w:rsidR="003E5235">
        <w:rPr>
          <w:rFonts w:ascii="Times New Roman" w:hAnsi="Times New Roman" w:cs="Times New Roman"/>
          <w:i/>
          <w:sz w:val="24"/>
          <w:szCs w:val="24"/>
        </w:rPr>
        <w:t>A Psicologia das Cores: Como actuam as cores sobre os sentimentos e a razão</w:t>
      </w:r>
      <w:r w:rsidR="003E5235">
        <w:rPr>
          <w:rFonts w:ascii="Times New Roman" w:hAnsi="Times New Roman" w:cs="Times New Roman"/>
          <w:sz w:val="24"/>
          <w:szCs w:val="24"/>
        </w:rPr>
        <w:t xml:space="preserve"> (2009): </w:t>
      </w:r>
      <w:r w:rsidR="002A3D7B" w:rsidRPr="003E5235">
        <w:rPr>
          <w:rFonts w:ascii="Times New Roman" w:hAnsi="Times New Roman" w:cs="Times New Roman"/>
          <w:sz w:val="24"/>
          <w:szCs w:val="24"/>
        </w:rPr>
        <w:t>“muita gente está totalmente convencida de que o preto não é uma cor, mas não sabe por que motivo. Contudo, embora o neguem, estas pessoas, sem dúvida, vêem o preto e dotam-no de um simbolismo que não se pode comparar ao de nenhuma outra cor</w:t>
      </w:r>
      <w:r w:rsidR="003E5235">
        <w:rPr>
          <w:rFonts w:ascii="Times New Roman" w:hAnsi="Times New Roman" w:cs="Times New Roman"/>
          <w:sz w:val="24"/>
          <w:szCs w:val="24"/>
        </w:rPr>
        <w:t xml:space="preserve">.” (Heller 2009: 127). </w:t>
      </w:r>
      <w:r w:rsidR="002A3D7B">
        <w:rPr>
          <w:rFonts w:ascii="Times New Roman" w:hAnsi="Times New Roman" w:cs="Times New Roman"/>
          <w:sz w:val="24"/>
          <w:szCs w:val="24"/>
        </w:rPr>
        <w:t>Este facto advém da corrente impressionista</w:t>
      </w:r>
      <w:r w:rsidR="003E5235">
        <w:rPr>
          <w:rFonts w:ascii="Times New Roman" w:hAnsi="Times New Roman" w:cs="Times New Roman"/>
          <w:sz w:val="24"/>
          <w:szCs w:val="24"/>
        </w:rPr>
        <w:t>,</w:t>
      </w:r>
      <w:r w:rsidR="002A3D7B">
        <w:rPr>
          <w:rFonts w:ascii="Times New Roman" w:hAnsi="Times New Roman" w:cs="Times New Roman"/>
          <w:sz w:val="24"/>
          <w:szCs w:val="24"/>
        </w:rPr>
        <w:t xml:space="preserve"> que não reconheceu o preto como uma cor, pois, segundo esta corrente criativa, </w:t>
      </w:r>
      <w:r w:rsidR="002A3D7B" w:rsidRPr="003E5235">
        <w:rPr>
          <w:rFonts w:ascii="Times New Roman" w:hAnsi="Times New Roman" w:cs="Times New Roman"/>
          <w:sz w:val="24"/>
          <w:szCs w:val="24"/>
        </w:rPr>
        <w:t>“o preto é a ausência de todas as cores</w:t>
      </w:r>
      <w:r w:rsidR="003E5235">
        <w:rPr>
          <w:rFonts w:ascii="Times New Roman" w:hAnsi="Times New Roman" w:cs="Times New Roman"/>
          <w:sz w:val="24"/>
          <w:szCs w:val="24"/>
        </w:rPr>
        <w:t>.” (Heller 2009: 127).</w:t>
      </w:r>
      <w:r w:rsidR="002A3D7B">
        <w:rPr>
          <w:rFonts w:ascii="Times New Roman" w:hAnsi="Times New Roman" w:cs="Times New Roman"/>
          <w:sz w:val="24"/>
          <w:szCs w:val="24"/>
        </w:rPr>
        <w:t xml:space="preserve"> Contudo, pintores como Renoir ou Van Gogh superaram o vazio de conteúdos fornecido pelo Impressionismo, afirmando este último que </w:t>
      </w:r>
      <w:r w:rsidR="002A3D7B" w:rsidRPr="003E5235">
        <w:rPr>
          <w:rFonts w:ascii="Times New Roman" w:hAnsi="Times New Roman" w:cs="Times New Roman"/>
          <w:sz w:val="24"/>
          <w:szCs w:val="24"/>
        </w:rPr>
        <w:t>“</w:t>
      </w:r>
      <w:r w:rsidR="001F3CC6" w:rsidRPr="003E5235">
        <w:rPr>
          <w:rFonts w:ascii="Times New Roman" w:hAnsi="Times New Roman" w:cs="Times New Roman"/>
          <w:sz w:val="24"/>
          <w:szCs w:val="24"/>
        </w:rPr>
        <w:t xml:space="preserve"> (...</w:t>
      </w:r>
      <w:r w:rsidR="002A3D7B" w:rsidRPr="003E5235">
        <w:rPr>
          <w:rFonts w:ascii="Times New Roman" w:hAnsi="Times New Roman" w:cs="Times New Roman"/>
          <w:sz w:val="24"/>
          <w:szCs w:val="24"/>
        </w:rPr>
        <w:t xml:space="preserve">) o preto e o branco têm a sua razão e o seu significado e quem os suprime não tem nada </w:t>
      </w:r>
      <w:r w:rsidR="002A3D7B" w:rsidRPr="003E5235">
        <w:rPr>
          <w:rFonts w:ascii="Times New Roman" w:hAnsi="Times New Roman" w:cs="Times New Roman"/>
          <w:sz w:val="24"/>
          <w:szCs w:val="24"/>
        </w:rPr>
        <w:lastRenderedPageBreak/>
        <w:t>que fazer</w:t>
      </w:r>
      <w:r w:rsidR="003E5235">
        <w:rPr>
          <w:rFonts w:ascii="Times New Roman" w:hAnsi="Times New Roman" w:cs="Times New Roman"/>
          <w:sz w:val="24"/>
          <w:szCs w:val="24"/>
        </w:rPr>
        <w:t>.” (Heller 2009: 128).</w:t>
      </w:r>
      <w:r w:rsidR="002A3D7B">
        <w:rPr>
          <w:rFonts w:ascii="Times New Roman" w:hAnsi="Times New Roman" w:cs="Times New Roman"/>
          <w:i/>
          <w:sz w:val="24"/>
          <w:szCs w:val="24"/>
        </w:rPr>
        <w:t xml:space="preserve"> </w:t>
      </w:r>
      <w:r w:rsidR="002A3D7B">
        <w:rPr>
          <w:rFonts w:ascii="Times New Roman" w:hAnsi="Times New Roman" w:cs="Times New Roman"/>
          <w:sz w:val="24"/>
          <w:szCs w:val="24"/>
        </w:rPr>
        <w:t>Por isso, tal como todas as outras cores, também o preto possui o seu significado próprio e a sua simbologia.</w:t>
      </w:r>
    </w:p>
    <w:p w:rsidR="00BD7696" w:rsidRDefault="002A3D7B" w:rsidP="003E5235">
      <w:pPr>
        <w:pStyle w:val="PargrafodaLista"/>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Em primeiro lugar, por oposição ao branco</w:t>
      </w:r>
      <w:r w:rsidR="003E5235">
        <w:rPr>
          <w:rFonts w:ascii="Times New Roman" w:hAnsi="Times New Roman" w:cs="Times New Roman"/>
          <w:sz w:val="24"/>
          <w:szCs w:val="24"/>
        </w:rPr>
        <w:t>,</w:t>
      </w:r>
      <w:r>
        <w:rPr>
          <w:rFonts w:ascii="Times New Roman" w:hAnsi="Times New Roman" w:cs="Times New Roman"/>
          <w:sz w:val="24"/>
          <w:szCs w:val="24"/>
        </w:rPr>
        <w:t xml:space="preserve"> que é considerado</w:t>
      </w:r>
      <w:r w:rsidR="00E565A2">
        <w:rPr>
          <w:rFonts w:ascii="Times New Roman" w:hAnsi="Times New Roman" w:cs="Times New Roman"/>
          <w:sz w:val="24"/>
          <w:szCs w:val="24"/>
        </w:rPr>
        <w:t xml:space="preserve"> como o princípio, o preto representa o final; o branco é a soma de todas as cores da luz, o preto é a ausência de luminosidade. Quando se refere que o preto representa o final, significa que tudo acaba nesta mesma cor: a carne em decomposição torna-se preta, tal como as plantas mortas ou uma casa consumida pelas chamas.</w:t>
      </w:r>
      <w:r w:rsidR="003E5235">
        <w:rPr>
          <w:rFonts w:ascii="Times New Roman" w:hAnsi="Times New Roman" w:cs="Times New Roman"/>
          <w:sz w:val="24"/>
          <w:szCs w:val="24"/>
        </w:rPr>
        <w:t xml:space="preserve"> </w:t>
      </w:r>
      <w:r w:rsidR="00E565A2">
        <w:rPr>
          <w:rFonts w:ascii="Times New Roman" w:hAnsi="Times New Roman" w:cs="Times New Roman"/>
          <w:sz w:val="24"/>
          <w:szCs w:val="24"/>
        </w:rPr>
        <w:t xml:space="preserve">Kandinsky descreveu a cor preta da seguinte forma: </w:t>
      </w:r>
      <w:r w:rsidR="00E565A2" w:rsidRPr="00F93DEF">
        <w:rPr>
          <w:rFonts w:ascii="Times New Roman" w:hAnsi="Times New Roman" w:cs="Times New Roman"/>
          <w:sz w:val="24"/>
          <w:szCs w:val="24"/>
        </w:rPr>
        <w:t>“Como um nada sem possibilidade, como um nada morto depois de se apagar o Sol, como um silêncio eterno sem futuro nem esperança: assim é interiormente o preto</w:t>
      </w:r>
      <w:r w:rsidR="003E5235">
        <w:rPr>
          <w:rFonts w:ascii="Times New Roman" w:hAnsi="Times New Roman" w:cs="Times New Roman"/>
          <w:sz w:val="24"/>
          <w:szCs w:val="24"/>
        </w:rPr>
        <w:t xml:space="preserve">.” (Heller 2009: 129). </w:t>
      </w:r>
      <w:r w:rsidR="0036646E">
        <w:rPr>
          <w:rFonts w:ascii="Times New Roman" w:hAnsi="Times New Roman" w:cs="Times New Roman"/>
          <w:sz w:val="24"/>
          <w:szCs w:val="24"/>
        </w:rPr>
        <w:t>Por isso, podemos afirmar que o pret</w:t>
      </w:r>
      <w:r w:rsidR="00AD1DBB">
        <w:rPr>
          <w:rFonts w:ascii="Times New Roman" w:hAnsi="Times New Roman" w:cs="Times New Roman"/>
          <w:sz w:val="24"/>
          <w:szCs w:val="24"/>
        </w:rPr>
        <w:t>o é responsável por aniquilar o sentido positivo de qualquer cor viva, uma vez que a sua presença estabelece o contraste entre o bem e o mal, entre o dia e a noite.</w:t>
      </w:r>
      <w:r w:rsidR="00BD7696">
        <w:rPr>
          <w:rFonts w:ascii="Times New Roman" w:hAnsi="Times New Roman" w:cs="Times New Roman"/>
          <w:sz w:val="24"/>
          <w:szCs w:val="24"/>
        </w:rPr>
        <w:t xml:space="preserve"> </w:t>
      </w:r>
    </w:p>
    <w:p w:rsidR="00E05B4A" w:rsidRPr="004E4797" w:rsidRDefault="00BD7696" w:rsidP="003109CC">
      <w:pPr>
        <w:pStyle w:val="PargrafodaLista"/>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Colocando esta ideia numa perspectiva </w:t>
      </w:r>
      <w:r w:rsidR="003E5235">
        <w:rPr>
          <w:rFonts w:ascii="Times New Roman" w:hAnsi="Times New Roman" w:cs="Times New Roman"/>
          <w:sz w:val="24"/>
          <w:szCs w:val="24"/>
        </w:rPr>
        <w:t>“</w:t>
      </w:r>
      <w:r>
        <w:rPr>
          <w:rFonts w:ascii="Times New Roman" w:hAnsi="Times New Roman" w:cs="Times New Roman"/>
          <w:sz w:val="24"/>
          <w:szCs w:val="24"/>
        </w:rPr>
        <w:t>dexteriana</w:t>
      </w:r>
      <w:r w:rsidR="003E5235">
        <w:rPr>
          <w:rFonts w:ascii="Times New Roman" w:hAnsi="Times New Roman" w:cs="Times New Roman"/>
          <w:sz w:val="24"/>
          <w:szCs w:val="24"/>
        </w:rPr>
        <w:t>”</w:t>
      </w:r>
      <w:r>
        <w:rPr>
          <w:rFonts w:ascii="Times New Roman" w:hAnsi="Times New Roman" w:cs="Times New Roman"/>
          <w:sz w:val="24"/>
          <w:szCs w:val="24"/>
        </w:rPr>
        <w:t>, é possível comprovar este efeito que a cor preta provoca nas cores mais vivas. Assim sendo, a escuridão da noite – simbolicamente representada através da cor preta –</w:t>
      </w:r>
      <w:r w:rsidR="003E5235">
        <w:rPr>
          <w:rFonts w:ascii="Times New Roman" w:hAnsi="Times New Roman" w:cs="Times New Roman"/>
          <w:sz w:val="24"/>
          <w:szCs w:val="24"/>
        </w:rPr>
        <w:t>,</w:t>
      </w:r>
      <w:r>
        <w:rPr>
          <w:rFonts w:ascii="Times New Roman" w:hAnsi="Times New Roman" w:cs="Times New Roman"/>
          <w:sz w:val="24"/>
          <w:szCs w:val="24"/>
        </w:rPr>
        <w:t xml:space="preserve"> inverte a luminosidade e o calor presente no esplendoroso sol de Miami, funcionando como um contraste de opostos, em que o preto permite a passagem da claridade à escuridão.</w:t>
      </w:r>
      <w:r w:rsidR="003E5235">
        <w:rPr>
          <w:rFonts w:ascii="Times New Roman" w:hAnsi="Times New Roman" w:cs="Times New Roman"/>
          <w:sz w:val="24"/>
          <w:szCs w:val="24"/>
        </w:rPr>
        <w:t xml:space="preserve"> </w:t>
      </w:r>
      <w:r>
        <w:rPr>
          <w:rFonts w:ascii="Times New Roman" w:hAnsi="Times New Roman" w:cs="Times New Roman"/>
          <w:sz w:val="24"/>
          <w:szCs w:val="24"/>
        </w:rPr>
        <w:t>É certo que</w:t>
      </w:r>
      <w:r w:rsidR="003109CC">
        <w:rPr>
          <w:rFonts w:ascii="Times New Roman" w:hAnsi="Times New Roman" w:cs="Times New Roman"/>
          <w:sz w:val="24"/>
          <w:szCs w:val="24"/>
        </w:rPr>
        <w:t>,</w:t>
      </w:r>
      <w:r>
        <w:rPr>
          <w:rFonts w:ascii="Times New Roman" w:hAnsi="Times New Roman" w:cs="Times New Roman"/>
          <w:sz w:val="24"/>
          <w:szCs w:val="24"/>
        </w:rPr>
        <w:t xml:space="preserve"> quando falamos da cor preta e da sua associação à escuridão da no</w:t>
      </w:r>
      <w:r w:rsidR="003109CC">
        <w:rPr>
          <w:rFonts w:ascii="Times New Roman" w:hAnsi="Times New Roman" w:cs="Times New Roman"/>
          <w:sz w:val="24"/>
          <w:szCs w:val="24"/>
        </w:rPr>
        <w:t>ite, inevitavelmente somos trans</w:t>
      </w:r>
      <w:r>
        <w:rPr>
          <w:rFonts w:ascii="Times New Roman" w:hAnsi="Times New Roman" w:cs="Times New Roman"/>
          <w:sz w:val="24"/>
          <w:szCs w:val="24"/>
        </w:rPr>
        <w:t xml:space="preserve">portados para o domínio do </w:t>
      </w:r>
      <w:r>
        <w:rPr>
          <w:rFonts w:ascii="Times New Roman" w:hAnsi="Times New Roman" w:cs="Times New Roman"/>
          <w:i/>
          <w:sz w:val="24"/>
          <w:szCs w:val="24"/>
        </w:rPr>
        <w:t>Dark Passenger</w:t>
      </w:r>
      <w:r w:rsidR="003109CC">
        <w:rPr>
          <w:rFonts w:ascii="Times New Roman" w:hAnsi="Times New Roman" w:cs="Times New Roman"/>
          <w:sz w:val="24"/>
          <w:szCs w:val="24"/>
        </w:rPr>
        <w:t>, que é</w:t>
      </w:r>
      <w:r>
        <w:rPr>
          <w:rFonts w:ascii="Times New Roman" w:hAnsi="Times New Roman" w:cs="Times New Roman"/>
          <w:sz w:val="24"/>
          <w:szCs w:val="24"/>
        </w:rPr>
        <w:t xml:space="preserve"> caracteriza</w:t>
      </w:r>
      <w:r w:rsidR="003109CC">
        <w:rPr>
          <w:rFonts w:ascii="Times New Roman" w:hAnsi="Times New Roman" w:cs="Times New Roman"/>
          <w:sz w:val="24"/>
          <w:szCs w:val="24"/>
        </w:rPr>
        <w:t>do</w:t>
      </w:r>
      <w:r>
        <w:rPr>
          <w:rFonts w:ascii="Times New Roman" w:hAnsi="Times New Roman" w:cs="Times New Roman"/>
          <w:sz w:val="24"/>
          <w:szCs w:val="24"/>
        </w:rPr>
        <w:t xml:space="preserve"> por uma brutalidade e </w:t>
      </w:r>
      <w:r w:rsidR="004E4797">
        <w:rPr>
          <w:rFonts w:ascii="Times New Roman" w:hAnsi="Times New Roman" w:cs="Times New Roman"/>
          <w:sz w:val="24"/>
          <w:szCs w:val="24"/>
        </w:rPr>
        <w:t xml:space="preserve">violência expostas, pois é durante a noite que Dexter se rege apenas pela intervenção do seu lado obscuro. Por isso, é durante este momento do tempo que os sentimentos negativos florescem, estando também estes associados à coloração preta. Segundo Eva Heller, </w:t>
      </w:r>
      <w:r w:rsidR="004E4797" w:rsidRPr="00F93DEF">
        <w:rPr>
          <w:rFonts w:ascii="Times New Roman" w:hAnsi="Times New Roman" w:cs="Times New Roman"/>
          <w:sz w:val="24"/>
          <w:szCs w:val="24"/>
        </w:rPr>
        <w:t>“toda a maldade é negra”</w:t>
      </w:r>
      <w:r w:rsidR="003109CC">
        <w:rPr>
          <w:rFonts w:ascii="Times New Roman" w:hAnsi="Times New Roman" w:cs="Times New Roman"/>
          <w:sz w:val="24"/>
          <w:szCs w:val="24"/>
        </w:rPr>
        <w:t xml:space="preserve"> (Heller 2009: 132)</w:t>
      </w:r>
      <w:r w:rsidR="004E4797" w:rsidRPr="00F93DEF">
        <w:rPr>
          <w:rFonts w:ascii="Times New Roman" w:hAnsi="Times New Roman" w:cs="Times New Roman"/>
          <w:sz w:val="24"/>
          <w:szCs w:val="24"/>
        </w:rPr>
        <w:t>,</w:t>
      </w:r>
      <w:r w:rsidR="004E4797">
        <w:rPr>
          <w:rFonts w:ascii="Times New Roman" w:hAnsi="Times New Roman" w:cs="Times New Roman"/>
          <w:sz w:val="24"/>
          <w:szCs w:val="24"/>
        </w:rPr>
        <w:t xml:space="preserve"> não só a maldade associada às acções do seu </w:t>
      </w:r>
      <w:r w:rsidR="004E4797">
        <w:rPr>
          <w:rFonts w:ascii="Times New Roman" w:hAnsi="Times New Roman" w:cs="Times New Roman"/>
          <w:i/>
          <w:sz w:val="24"/>
          <w:szCs w:val="24"/>
        </w:rPr>
        <w:t>Dark Passenger</w:t>
      </w:r>
      <w:r w:rsidR="004E4797">
        <w:rPr>
          <w:rFonts w:ascii="Times New Roman" w:hAnsi="Times New Roman" w:cs="Times New Roman"/>
          <w:sz w:val="24"/>
          <w:szCs w:val="24"/>
        </w:rPr>
        <w:t xml:space="preserve">, mas também a perversidade que domina as suas vítimas e com a qual Dexter passa a conviver de perto, tomando-a </w:t>
      </w:r>
      <w:r w:rsidR="003109CC">
        <w:rPr>
          <w:rFonts w:ascii="Times New Roman" w:hAnsi="Times New Roman" w:cs="Times New Roman"/>
          <w:sz w:val="24"/>
          <w:szCs w:val="24"/>
        </w:rPr>
        <w:t>como a sua própria perversidade. Assim,</w:t>
      </w:r>
      <w:r w:rsidR="004E4797">
        <w:rPr>
          <w:rFonts w:ascii="Times New Roman" w:hAnsi="Times New Roman" w:cs="Times New Roman"/>
          <w:sz w:val="24"/>
          <w:szCs w:val="24"/>
        </w:rPr>
        <w:t xml:space="preserve"> a maldade dos outros transparece para si mesmo, levando-o a agir como “eterno justiceiro”.</w:t>
      </w:r>
      <w:r w:rsidR="003109CC">
        <w:rPr>
          <w:rFonts w:ascii="Times New Roman" w:hAnsi="Times New Roman" w:cs="Times New Roman"/>
          <w:sz w:val="24"/>
          <w:szCs w:val="24"/>
        </w:rPr>
        <w:t xml:space="preserve"> </w:t>
      </w:r>
      <w:r w:rsidR="00E05B4A">
        <w:rPr>
          <w:rFonts w:ascii="Times New Roman" w:hAnsi="Times New Roman" w:cs="Times New Roman"/>
          <w:sz w:val="24"/>
          <w:szCs w:val="24"/>
        </w:rPr>
        <w:t>Neste sentido, o preto faz referência ao proibido, isto é, aquilo que permanece oculto no interior do ser humano, a sua perversidade que constantemente perturba as fronteiras da natureza humana. Por esta razão, o preto é associado</w:t>
      </w:r>
      <w:r w:rsidR="003109CC">
        <w:rPr>
          <w:rFonts w:ascii="Times New Roman" w:hAnsi="Times New Roman" w:cs="Times New Roman"/>
          <w:sz w:val="24"/>
          <w:szCs w:val="24"/>
        </w:rPr>
        <w:t>, actualmente,</w:t>
      </w:r>
      <w:r w:rsidR="00E05B4A">
        <w:rPr>
          <w:rFonts w:ascii="Times New Roman" w:hAnsi="Times New Roman" w:cs="Times New Roman"/>
          <w:sz w:val="24"/>
          <w:szCs w:val="24"/>
        </w:rPr>
        <w:t xml:space="preserve"> à ilegalidade ou à anarquia, não sendo usadas ao acaso expressões como “mercado negro”, “dinheiro negro” ou “lista negra”, uma vez que a cor preta é representativa de todas as organizações ou movimentos secretos que estão contra a lei.</w:t>
      </w:r>
    </w:p>
    <w:p w:rsidR="004F2FEC" w:rsidRDefault="003109CC" w:rsidP="006F00FC">
      <w:pPr>
        <w:pStyle w:val="PargrafodaLista"/>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Ao tratarmos da simbologia da</w:t>
      </w:r>
      <w:r w:rsidR="0000453A">
        <w:rPr>
          <w:rFonts w:ascii="Times New Roman" w:hAnsi="Times New Roman" w:cs="Times New Roman"/>
          <w:sz w:val="24"/>
          <w:szCs w:val="24"/>
        </w:rPr>
        <w:t xml:space="preserve"> cor</w:t>
      </w:r>
      <w:r>
        <w:rPr>
          <w:rFonts w:ascii="Times New Roman" w:hAnsi="Times New Roman" w:cs="Times New Roman"/>
          <w:sz w:val="24"/>
          <w:szCs w:val="24"/>
        </w:rPr>
        <w:t xml:space="preserve"> preta</w:t>
      </w:r>
      <w:r w:rsidR="0000453A">
        <w:rPr>
          <w:rFonts w:ascii="Times New Roman" w:hAnsi="Times New Roman" w:cs="Times New Roman"/>
          <w:sz w:val="24"/>
          <w:szCs w:val="24"/>
        </w:rPr>
        <w:t>, inevitavelmente esta surge associada à perda, à morte, ao luto e, segundo as crenças cristãs, o preto é sinal de dor pela morte t</w:t>
      </w:r>
      <w:r>
        <w:rPr>
          <w:rFonts w:ascii="Times New Roman" w:hAnsi="Times New Roman" w:cs="Times New Roman"/>
          <w:sz w:val="24"/>
          <w:szCs w:val="24"/>
        </w:rPr>
        <w:t xml:space="preserve">errena, sendo uma prova </w:t>
      </w:r>
      <w:proofErr w:type="gramStart"/>
      <w:r>
        <w:rPr>
          <w:rFonts w:ascii="Times New Roman" w:hAnsi="Times New Roman" w:cs="Times New Roman"/>
          <w:sz w:val="24"/>
          <w:szCs w:val="24"/>
        </w:rPr>
        <w:t>disso</w:t>
      </w:r>
      <w:proofErr w:type="gramEnd"/>
      <w:r>
        <w:rPr>
          <w:rFonts w:ascii="Times New Roman" w:hAnsi="Times New Roman" w:cs="Times New Roman"/>
          <w:sz w:val="24"/>
          <w:szCs w:val="24"/>
        </w:rPr>
        <w:t xml:space="preserve"> o vestuário negro que se deve utilizar num funera</w:t>
      </w:r>
      <w:r w:rsidR="00876200">
        <w:rPr>
          <w:rFonts w:ascii="Times New Roman" w:hAnsi="Times New Roman" w:cs="Times New Roman"/>
          <w:sz w:val="24"/>
          <w:szCs w:val="24"/>
        </w:rPr>
        <w:t>l</w:t>
      </w:r>
      <w:r>
        <w:rPr>
          <w:rFonts w:ascii="Times New Roman" w:hAnsi="Times New Roman" w:cs="Times New Roman"/>
          <w:sz w:val="24"/>
          <w:szCs w:val="24"/>
        </w:rPr>
        <w:t>, como sinal de respeito</w:t>
      </w:r>
      <w:r w:rsidR="0000453A">
        <w:rPr>
          <w:rFonts w:ascii="Times New Roman" w:hAnsi="Times New Roman" w:cs="Times New Roman"/>
          <w:sz w:val="24"/>
          <w:szCs w:val="24"/>
        </w:rPr>
        <w:t>.</w:t>
      </w:r>
      <w:r>
        <w:rPr>
          <w:rFonts w:ascii="Times New Roman" w:hAnsi="Times New Roman" w:cs="Times New Roman"/>
          <w:sz w:val="24"/>
          <w:szCs w:val="24"/>
        </w:rPr>
        <w:t xml:space="preserve"> </w:t>
      </w:r>
      <w:r w:rsidR="0000453A">
        <w:rPr>
          <w:rFonts w:ascii="Times New Roman" w:hAnsi="Times New Roman" w:cs="Times New Roman"/>
          <w:sz w:val="24"/>
          <w:szCs w:val="24"/>
        </w:rPr>
        <w:t>Este aspecto é comum à personagem criada por Jeff Linds</w:t>
      </w:r>
      <w:r w:rsidR="00AB404D">
        <w:rPr>
          <w:rFonts w:ascii="Times New Roman" w:hAnsi="Times New Roman" w:cs="Times New Roman"/>
          <w:sz w:val="24"/>
          <w:szCs w:val="24"/>
        </w:rPr>
        <w:t>ay, uma vez que Dexter, no epílogo</w:t>
      </w:r>
      <w:r w:rsidR="0000453A">
        <w:rPr>
          <w:rFonts w:ascii="Times New Roman" w:hAnsi="Times New Roman" w:cs="Times New Roman"/>
          <w:sz w:val="24"/>
          <w:szCs w:val="24"/>
        </w:rPr>
        <w:t xml:space="preserve"> </w:t>
      </w:r>
      <w:r w:rsidR="00AB404D">
        <w:rPr>
          <w:rFonts w:ascii="Times New Roman" w:hAnsi="Times New Roman" w:cs="Times New Roman"/>
          <w:sz w:val="24"/>
          <w:szCs w:val="24"/>
        </w:rPr>
        <w:t>da obra literária em estudo, manifesta</w:t>
      </w:r>
      <w:r>
        <w:rPr>
          <w:rFonts w:ascii="Times New Roman" w:hAnsi="Times New Roman" w:cs="Times New Roman"/>
          <w:sz w:val="24"/>
          <w:szCs w:val="24"/>
        </w:rPr>
        <w:t xml:space="preserve"> uma</w:t>
      </w:r>
      <w:r w:rsidR="00AB404D">
        <w:rPr>
          <w:rFonts w:ascii="Times New Roman" w:hAnsi="Times New Roman" w:cs="Times New Roman"/>
          <w:sz w:val="24"/>
          <w:szCs w:val="24"/>
        </w:rPr>
        <w:t xml:space="preserve"> clara atracção, e até mesmo fraqueza, por funerais, não fosse ele um</w:t>
      </w:r>
      <w:r>
        <w:rPr>
          <w:rFonts w:ascii="Times New Roman" w:hAnsi="Times New Roman" w:cs="Times New Roman"/>
          <w:sz w:val="24"/>
          <w:szCs w:val="24"/>
        </w:rPr>
        <w:t xml:space="preserve">a entidade tipicamente grotesca. </w:t>
      </w:r>
      <w:r w:rsidRPr="003109CC">
        <w:rPr>
          <w:rFonts w:ascii="Times New Roman" w:hAnsi="Times New Roman" w:cs="Times New Roman"/>
          <w:sz w:val="24"/>
          <w:szCs w:val="24"/>
          <w:lang w:val="en-US"/>
        </w:rPr>
        <w:t>As</w:t>
      </w:r>
      <w:r>
        <w:rPr>
          <w:rFonts w:ascii="Times New Roman" w:hAnsi="Times New Roman" w:cs="Times New Roman"/>
          <w:sz w:val="24"/>
          <w:szCs w:val="24"/>
          <w:lang w:val="en-US"/>
        </w:rPr>
        <w:t>sim, Dexter afirma que:</w:t>
      </w:r>
      <w:r w:rsidR="00AB404D" w:rsidRPr="003109CC">
        <w:rPr>
          <w:rFonts w:ascii="Times New Roman" w:hAnsi="Times New Roman" w:cs="Times New Roman"/>
          <w:sz w:val="24"/>
          <w:szCs w:val="24"/>
          <w:lang w:val="en-US"/>
        </w:rPr>
        <w:t xml:space="preserve"> “I know it is a nearly human weakness, and it may be no more than ordinary sentimentality, but I have always loved funerals</w:t>
      </w:r>
      <w:r>
        <w:rPr>
          <w:rFonts w:ascii="Times New Roman" w:hAnsi="Times New Roman" w:cs="Times New Roman"/>
          <w:sz w:val="24"/>
          <w:szCs w:val="24"/>
          <w:lang w:val="en-US"/>
        </w:rPr>
        <w:t>.</w:t>
      </w:r>
      <w:r w:rsidR="00AB404D" w:rsidRPr="003109CC">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3109CC">
        <w:rPr>
          <w:rFonts w:ascii="Times New Roman" w:hAnsi="Times New Roman" w:cs="Times New Roman"/>
          <w:sz w:val="24"/>
          <w:szCs w:val="24"/>
        </w:rPr>
        <w:t>(Lindsay 2004: epilogue).</w:t>
      </w:r>
      <w:r>
        <w:rPr>
          <w:rFonts w:ascii="Times New Roman" w:hAnsi="Times New Roman" w:cs="Times New Roman"/>
          <w:sz w:val="24"/>
          <w:szCs w:val="24"/>
        </w:rPr>
        <w:t xml:space="preserve"> </w:t>
      </w:r>
      <w:r w:rsidR="00AB404D">
        <w:rPr>
          <w:rFonts w:ascii="Times New Roman" w:hAnsi="Times New Roman" w:cs="Times New Roman"/>
          <w:sz w:val="24"/>
          <w:szCs w:val="24"/>
        </w:rPr>
        <w:t>Apesar d</w:t>
      </w:r>
      <w:r>
        <w:rPr>
          <w:rFonts w:ascii="Times New Roman" w:hAnsi="Times New Roman" w:cs="Times New Roman"/>
          <w:sz w:val="24"/>
          <w:szCs w:val="24"/>
        </w:rPr>
        <w:t xml:space="preserve">e </w:t>
      </w:r>
      <w:r w:rsidR="00AB404D">
        <w:rPr>
          <w:rFonts w:ascii="Times New Roman" w:hAnsi="Times New Roman" w:cs="Times New Roman"/>
          <w:sz w:val="24"/>
          <w:szCs w:val="24"/>
        </w:rPr>
        <w:t xml:space="preserve">os funerais poderem estar também associados a outras colorações, dependendo das crenças </w:t>
      </w:r>
      <w:r w:rsidR="00BC5E80">
        <w:rPr>
          <w:rFonts w:ascii="Times New Roman" w:hAnsi="Times New Roman" w:cs="Times New Roman"/>
          <w:sz w:val="24"/>
          <w:szCs w:val="24"/>
        </w:rPr>
        <w:t xml:space="preserve">religiosas </w:t>
      </w:r>
      <w:r w:rsidR="00AB404D">
        <w:rPr>
          <w:rFonts w:ascii="Times New Roman" w:hAnsi="Times New Roman" w:cs="Times New Roman"/>
          <w:sz w:val="24"/>
          <w:szCs w:val="24"/>
        </w:rPr>
        <w:t>da região (por exemplo, no Antigo Egipto a cor do luto era o amarelo, pois esta cor simbolizava a luz ou a chama</w:t>
      </w:r>
      <w:r>
        <w:rPr>
          <w:rFonts w:ascii="Times New Roman" w:hAnsi="Times New Roman" w:cs="Times New Roman"/>
          <w:sz w:val="24"/>
          <w:szCs w:val="24"/>
        </w:rPr>
        <w:t xml:space="preserve"> eterna), o facto é que o preto</w:t>
      </w:r>
      <w:r w:rsidR="00BC5E80">
        <w:rPr>
          <w:rFonts w:ascii="Times New Roman" w:hAnsi="Times New Roman" w:cs="Times New Roman"/>
          <w:sz w:val="24"/>
          <w:szCs w:val="24"/>
        </w:rPr>
        <w:t xml:space="preserve"> vai impondo</w:t>
      </w:r>
      <w:r>
        <w:rPr>
          <w:rFonts w:ascii="Times New Roman" w:hAnsi="Times New Roman" w:cs="Times New Roman"/>
          <w:sz w:val="24"/>
          <w:szCs w:val="24"/>
        </w:rPr>
        <w:t>-se</w:t>
      </w:r>
      <w:r w:rsidR="00BC5E80">
        <w:rPr>
          <w:rFonts w:ascii="Times New Roman" w:hAnsi="Times New Roman" w:cs="Times New Roman"/>
          <w:sz w:val="24"/>
          <w:szCs w:val="24"/>
        </w:rPr>
        <w:t xml:space="preserve"> como a cor da dor</w:t>
      </w:r>
      <w:r>
        <w:rPr>
          <w:rFonts w:ascii="Times New Roman" w:hAnsi="Times New Roman" w:cs="Times New Roman"/>
          <w:sz w:val="24"/>
          <w:szCs w:val="24"/>
        </w:rPr>
        <w:t>,</w:t>
      </w:r>
      <w:r w:rsidR="00BC5E80">
        <w:rPr>
          <w:rFonts w:ascii="Times New Roman" w:hAnsi="Times New Roman" w:cs="Times New Roman"/>
          <w:sz w:val="24"/>
          <w:szCs w:val="24"/>
        </w:rPr>
        <w:t xml:space="preserve"> um pouco por todo o mundo.</w:t>
      </w:r>
      <w:r>
        <w:rPr>
          <w:rFonts w:ascii="Times New Roman" w:hAnsi="Times New Roman" w:cs="Times New Roman"/>
          <w:sz w:val="24"/>
          <w:szCs w:val="24"/>
        </w:rPr>
        <w:t xml:space="preserve"> </w:t>
      </w:r>
      <w:r w:rsidR="00BC5E80">
        <w:rPr>
          <w:rFonts w:ascii="Times New Roman" w:hAnsi="Times New Roman" w:cs="Times New Roman"/>
          <w:sz w:val="24"/>
          <w:szCs w:val="24"/>
        </w:rPr>
        <w:t>Por isso, vários artistas, ao querer</w:t>
      </w:r>
      <w:r>
        <w:rPr>
          <w:rFonts w:ascii="Times New Roman" w:hAnsi="Times New Roman" w:cs="Times New Roman"/>
          <w:sz w:val="24"/>
          <w:szCs w:val="24"/>
        </w:rPr>
        <w:t>em</w:t>
      </w:r>
      <w:r w:rsidR="00BC5E80">
        <w:rPr>
          <w:rFonts w:ascii="Times New Roman" w:hAnsi="Times New Roman" w:cs="Times New Roman"/>
          <w:sz w:val="24"/>
          <w:szCs w:val="24"/>
        </w:rPr>
        <w:t xml:space="preserve"> representar a morte nas suas obras, recorreram ao preto para a simbolizar. Foi o caso de William-Adolphe Bouguereau</w:t>
      </w:r>
      <w:r>
        <w:rPr>
          <w:rFonts w:ascii="Times New Roman" w:hAnsi="Times New Roman" w:cs="Times New Roman"/>
          <w:sz w:val="24"/>
          <w:szCs w:val="24"/>
        </w:rPr>
        <w:t>,</w:t>
      </w:r>
      <w:r w:rsidR="00BC5E80">
        <w:rPr>
          <w:rFonts w:ascii="Times New Roman" w:hAnsi="Times New Roman" w:cs="Times New Roman"/>
          <w:sz w:val="24"/>
          <w:szCs w:val="24"/>
        </w:rPr>
        <w:t xml:space="preserve"> com a sua obra </w:t>
      </w:r>
      <w:r w:rsidR="00BC5E80">
        <w:rPr>
          <w:rFonts w:ascii="Times New Roman" w:hAnsi="Times New Roman" w:cs="Times New Roman"/>
          <w:i/>
          <w:sz w:val="24"/>
          <w:szCs w:val="24"/>
        </w:rPr>
        <w:t xml:space="preserve">The Day of the Death </w:t>
      </w:r>
      <w:r w:rsidR="00BC5E80">
        <w:rPr>
          <w:rFonts w:ascii="Times New Roman" w:hAnsi="Times New Roman" w:cs="Times New Roman"/>
          <w:sz w:val="24"/>
          <w:szCs w:val="24"/>
        </w:rPr>
        <w:t>(1859), na qual retrata uma cena fúnebre em que o preto é a cor predominante no</w:t>
      </w:r>
      <w:r>
        <w:rPr>
          <w:rFonts w:ascii="Times New Roman" w:hAnsi="Times New Roman" w:cs="Times New Roman"/>
          <w:sz w:val="24"/>
          <w:szCs w:val="24"/>
        </w:rPr>
        <w:t>s trajes da mulher e da criança. T</w:t>
      </w:r>
      <w:r w:rsidR="00BC5E80">
        <w:rPr>
          <w:rFonts w:ascii="Times New Roman" w:hAnsi="Times New Roman" w:cs="Times New Roman"/>
          <w:sz w:val="24"/>
          <w:szCs w:val="24"/>
        </w:rPr>
        <w:t>ambém Pieter Brue</w:t>
      </w:r>
      <w:r w:rsidR="002B4320">
        <w:rPr>
          <w:rFonts w:ascii="Times New Roman" w:hAnsi="Times New Roman" w:cs="Times New Roman"/>
          <w:sz w:val="24"/>
          <w:szCs w:val="24"/>
        </w:rPr>
        <w:t xml:space="preserve">ghel, o Velho, em </w:t>
      </w:r>
      <w:r w:rsidR="002B4320">
        <w:rPr>
          <w:rFonts w:ascii="Times New Roman" w:hAnsi="Times New Roman" w:cs="Times New Roman"/>
          <w:i/>
          <w:sz w:val="24"/>
          <w:szCs w:val="24"/>
        </w:rPr>
        <w:t xml:space="preserve">The Triumph of Death </w:t>
      </w:r>
      <w:r w:rsidR="002B4320">
        <w:rPr>
          <w:rFonts w:ascii="Times New Roman" w:hAnsi="Times New Roman" w:cs="Times New Roman"/>
          <w:sz w:val="24"/>
          <w:szCs w:val="24"/>
        </w:rPr>
        <w:t>(1562)</w:t>
      </w:r>
      <w:r>
        <w:rPr>
          <w:rFonts w:ascii="Times New Roman" w:hAnsi="Times New Roman" w:cs="Times New Roman"/>
          <w:sz w:val="24"/>
          <w:szCs w:val="24"/>
        </w:rPr>
        <w:t>,</w:t>
      </w:r>
      <w:r w:rsidR="002B4320">
        <w:rPr>
          <w:rFonts w:ascii="Times New Roman" w:hAnsi="Times New Roman" w:cs="Times New Roman"/>
          <w:sz w:val="24"/>
          <w:szCs w:val="24"/>
        </w:rPr>
        <w:t xml:space="preserve"> representou uma imagem de caos e destruição provocada pela guerra, na qual o céu</w:t>
      </w:r>
      <w:r>
        <w:rPr>
          <w:rFonts w:ascii="Times New Roman" w:hAnsi="Times New Roman" w:cs="Times New Roman"/>
          <w:sz w:val="24"/>
          <w:szCs w:val="24"/>
        </w:rPr>
        <w:t>,</w:t>
      </w:r>
      <w:r w:rsidR="002B4320">
        <w:rPr>
          <w:rFonts w:ascii="Times New Roman" w:hAnsi="Times New Roman" w:cs="Times New Roman"/>
          <w:sz w:val="24"/>
          <w:szCs w:val="24"/>
        </w:rPr>
        <w:t xml:space="preserve"> à distância</w:t>
      </w:r>
      <w:r>
        <w:rPr>
          <w:rFonts w:ascii="Times New Roman" w:hAnsi="Times New Roman" w:cs="Times New Roman"/>
          <w:sz w:val="24"/>
          <w:szCs w:val="24"/>
        </w:rPr>
        <w:t>,</w:t>
      </w:r>
      <w:r w:rsidR="002B4320">
        <w:rPr>
          <w:rFonts w:ascii="Times New Roman" w:hAnsi="Times New Roman" w:cs="Times New Roman"/>
          <w:sz w:val="24"/>
          <w:szCs w:val="24"/>
        </w:rPr>
        <w:t xml:space="preserve"> é negro devido às cidades ardidas</w:t>
      </w:r>
      <w:r>
        <w:rPr>
          <w:rFonts w:ascii="Times New Roman" w:hAnsi="Times New Roman" w:cs="Times New Roman"/>
          <w:sz w:val="24"/>
          <w:szCs w:val="24"/>
        </w:rPr>
        <w:t>, sendo que</w:t>
      </w:r>
      <w:r w:rsidR="002B4320">
        <w:rPr>
          <w:rFonts w:ascii="Times New Roman" w:hAnsi="Times New Roman" w:cs="Times New Roman"/>
          <w:sz w:val="24"/>
          <w:szCs w:val="24"/>
        </w:rPr>
        <w:t xml:space="preserve"> os principais intervenientes são esqueletos – personificação da morte –</w:t>
      </w:r>
      <w:r>
        <w:rPr>
          <w:rFonts w:ascii="Times New Roman" w:hAnsi="Times New Roman" w:cs="Times New Roman"/>
          <w:sz w:val="24"/>
          <w:szCs w:val="24"/>
        </w:rPr>
        <w:t>,</w:t>
      </w:r>
      <w:r w:rsidR="002B4320">
        <w:rPr>
          <w:rFonts w:ascii="Times New Roman" w:hAnsi="Times New Roman" w:cs="Times New Roman"/>
          <w:sz w:val="24"/>
          <w:szCs w:val="24"/>
        </w:rPr>
        <w:t xml:space="preserve"> que matam sem piedade todos aqueles que se atravessam no seu caminho. Esta pintura de Brueghel possui um importante propósito histórico, na medida em que retrata aspectos quotidianos da vida europeia na metade do século XVI, onde as gu</w:t>
      </w:r>
      <w:r w:rsidR="00876200">
        <w:rPr>
          <w:rFonts w:ascii="Times New Roman" w:hAnsi="Times New Roman" w:cs="Times New Roman"/>
          <w:sz w:val="24"/>
          <w:szCs w:val="24"/>
        </w:rPr>
        <w:t>erras eram uma constante e que c</w:t>
      </w:r>
      <w:r w:rsidR="002B4320">
        <w:rPr>
          <w:rFonts w:ascii="Times New Roman" w:hAnsi="Times New Roman" w:cs="Times New Roman"/>
          <w:sz w:val="24"/>
          <w:szCs w:val="24"/>
        </w:rPr>
        <w:t>eifavam a vida de milhares de pessoas.</w:t>
      </w:r>
      <w:r w:rsidR="004F2FEC">
        <w:rPr>
          <w:rFonts w:ascii="Times New Roman" w:hAnsi="Times New Roman" w:cs="Times New Roman"/>
          <w:sz w:val="24"/>
          <w:szCs w:val="24"/>
        </w:rPr>
        <w:t xml:space="preserve"> Charles Allan Gilbert criou uma interessante ilusão de óptica, designada </w:t>
      </w:r>
      <w:r w:rsidR="004F2FEC">
        <w:rPr>
          <w:rFonts w:ascii="Times New Roman" w:hAnsi="Times New Roman" w:cs="Times New Roman"/>
          <w:i/>
          <w:sz w:val="24"/>
          <w:szCs w:val="24"/>
        </w:rPr>
        <w:t>All is Vanity</w:t>
      </w:r>
      <w:r w:rsidR="004F2FEC">
        <w:rPr>
          <w:rFonts w:ascii="Times New Roman" w:hAnsi="Times New Roman" w:cs="Times New Roman"/>
          <w:sz w:val="24"/>
          <w:szCs w:val="24"/>
        </w:rPr>
        <w:t xml:space="preserve"> (1892), na qual está representada a caveira da morte através de uma figura feminina e do seu reflexo, sendo o preto a cor base. Relativamente ao campo musical, a banda norte-americana Metallica, de entre muitos outros exemplares de bandas musicais, lançou em 2008 um álbum designado </w:t>
      </w:r>
      <w:r w:rsidR="004F2FEC">
        <w:rPr>
          <w:rFonts w:ascii="Times New Roman" w:hAnsi="Times New Roman" w:cs="Times New Roman"/>
          <w:i/>
          <w:sz w:val="24"/>
          <w:szCs w:val="24"/>
        </w:rPr>
        <w:t>Death Magnetic</w:t>
      </w:r>
      <w:r w:rsidR="00825DB6" w:rsidRPr="00825DB6">
        <w:rPr>
          <w:rStyle w:val="Refdenotaderodap"/>
          <w:rFonts w:ascii="Times New Roman" w:hAnsi="Times New Roman" w:cs="Times New Roman"/>
          <w:sz w:val="24"/>
          <w:szCs w:val="24"/>
        </w:rPr>
        <w:footnoteReference w:id="21"/>
      </w:r>
      <w:r w:rsidR="004F2FEC">
        <w:rPr>
          <w:rFonts w:ascii="Times New Roman" w:hAnsi="Times New Roman" w:cs="Times New Roman"/>
          <w:sz w:val="24"/>
          <w:szCs w:val="24"/>
        </w:rPr>
        <w:t>, sendo a sua capa ilustrada com um caixão de cor negra</w:t>
      </w:r>
      <w:r>
        <w:rPr>
          <w:rFonts w:ascii="Times New Roman" w:hAnsi="Times New Roman" w:cs="Times New Roman"/>
          <w:sz w:val="24"/>
          <w:szCs w:val="24"/>
        </w:rPr>
        <w:t>, que dá a ilusão de</w:t>
      </w:r>
      <w:r w:rsidR="004F2FEC">
        <w:rPr>
          <w:rFonts w:ascii="Times New Roman" w:hAnsi="Times New Roman" w:cs="Times New Roman"/>
          <w:sz w:val="24"/>
          <w:szCs w:val="24"/>
        </w:rPr>
        <w:t xml:space="preserve"> assemelhar</w:t>
      </w:r>
      <w:r>
        <w:rPr>
          <w:rFonts w:ascii="Times New Roman" w:hAnsi="Times New Roman" w:cs="Times New Roman"/>
          <w:sz w:val="24"/>
          <w:szCs w:val="24"/>
        </w:rPr>
        <w:t>-se</w:t>
      </w:r>
      <w:r w:rsidR="004F2FEC">
        <w:rPr>
          <w:rFonts w:ascii="Times New Roman" w:hAnsi="Times New Roman" w:cs="Times New Roman"/>
          <w:sz w:val="24"/>
          <w:szCs w:val="24"/>
        </w:rPr>
        <w:t xml:space="preserve"> a um poço sem fundo.</w:t>
      </w:r>
      <w:r w:rsidR="00825DB6">
        <w:rPr>
          <w:rFonts w:ascii="Times New Roman" w:hAnsi="Times New Roman" w:cs="Times New Roman"/>
          <w:sz w:val="24"/>
          <w:szCs w:val="24"/>
        </w:rPr>
        <w:t xml:space="preserve"> Igualmente, a banda sueca de </w:t>
      </w:r>
      <w:r w:rsidR="00825DB6">
        <w:rPr>
          <w:rFonts w:ascii="Times New Roman" w:hAnsi="Times New Roman" w:cs="Times New Roman"/>
          <w:i/>
          <w:sz w:val="24"/>
          <w:szCs w:val="24"/>
        </w:rPr>
        <w:t>black metal</w:t>
      </w:r>
      <w:r w:rsidR="00825DB6">
        <w:rPr>
          <w:rFonts w:ascii="Times New Roman" w:hAnsi="Times New Roman" w:cs="Times New Roman"/>
          <w:sz w:val="24"/>
          <w:szCs w:val="24"/>
        </w:rPr>
        <w:t xml:space="preserve">, Setherial, lançou em 2006 um álbum chamado </w:t>
      </w:r>
      <w:r w:rsidR="00825DB6" w:rsidRPr="00825DB6">
        <w:rPr>
          <w:rFonts w:ascii="Times New Roman" w:hAnsi="Times New Roman" w:cs="Times New Roman"/>
          <w:i/>
          <w:iCs/>
          <w:sz w:val="24"/>
          <w:szCs w:val="24"/>
        </w:rPr>
        <w:t>Death Triumphant</w:t>
      </w:r>
      <w:r w:rsidR="00990C7A" w:rsidRPr="00990C7A">
        <w:rPr>
          <w:rStyle w:val="Refdenotaderodap"/>
          <w:rFonts w:ascii="Times New Roman" w:hAnsi="Times New Roman" w:cs="Times New Roman"/>
          <w:iCs/>
          <w:sz w:val="24"/>
          <w:szCs w:val="24"/>
        </w:rPr>
        <w:footnoteReference w:id="22"/>
      </w:r>
      <w:r w:rsidR="00825DB6">
        <w:rPr>
          <w:rFonts w:ascii="Times New Roman" w:hAnsi="Times New Roman" w:cs="Times New Roman"/>
          <w:iCs/>
          <w:sz w:val="24"/>
          <w:szCs w:val="24"/>
        </w:rPr>
        <w:t xml:space="preserve">, </w:t>
      </w:r>
      <w:r w:rsidR="00990C7A">
        <w:rPr>
          <w:rFonts w:ascii="Times New Roman" w:hAnsi="Times New Roman" w:cs="Times New Roman"/>
          <w:iCs/>
          <w:sz w:val="24"/>
          <w:szCs w:val="24"/>
        </w:rPr>
        <w:t xml:space="preserve">o qual é ilustrado com recorrência à cor negra, associada à morte, personificada na eterna figura do </w:t>
      </w:r>
      <w:r w:rsidR="00990C7A">
        <w:rPr>
          <w:rFonts w:ascii="Times New Roman" w:hAnsi="Times New Roman" w:cs="Times New Roman"/>
          <w:iCs/>
          <w:sz w:val="24"/>
          <w:szCs w:val="24"/>
        </w:rPr>
        <w:lastRenderedPageBreak/>
        <w:t xml:space="preserve">esqueleto. </w:t>
      </w:r>
      <w:r w:rsidR="006F00FC">
        <w:rPr>
          <w:rFonts w:ascii="Times New Roman" w:hAnsi="Times New Roman" w:cs="Times New Roman"/>
          <w:sz w:val="24"/>
          <w:szCs w:val="24"/>
        </w:rPr>
        <w:t>Como</w:t>
      </w:r>
      <w:r w:rsidR="004F2FEC">
        <w:rPr>
          <w:rFonts w:ascii="Times New Roman" w:hAnsi="Times New Roman" w:cs="Times New Roman"/>
          <w:sz w:val="24"/>
          <w:szCs w:val="24"/>
        </w:rPr>
        <w:t xml:space="preserve"> pode verificar</w:t>
      </w:r>
      <w:r w:rsidR="006F00FC">
        <w:rPr>
          <w:rFonts w:ascii="Times New Roman" w:hAnsi="Times New Roman" w:cs="Times New Roman"/>
          <w:sz w:val="24"/>
          <w:szCs w:val="24"/>
        </w:rPr>
        <w:t>-se</w:t>
      </w:r>
      <w:r w:rsidR="004F2FEC">
        <w:rPr>
          <w:rFonts w:ascii="Times New Roman" w:hAnsi="Times New Roman" w:cs="Times New Roman"/>
          <w:sz w:val="24"/>
          <w:szCs w:val="24"/>
        </w:rPr>
        <w:t>, a personificação da morte é comum a várias artes e, normalmente, a sua imagem é associada à cor preta. Por exemplo, o Ceifador, personagem comum nas cartas de Tarot e em vários trabalhos televisivos e cinematográficos, surge representada como uma figura esquelética</w:t>
      </w:r>
      <w:r w:rsidR="006F00FC">
        <w:rPr>
          <w:rFonts w:ascii="Times New Roman" w:hAnsi="Times New Roman" w:cs="Times New Roman"/>
          <w:sz w:val="24"/>
          <w:szCs w:val="24"/>
        </w:rPr>
        <w:t>,</w:t>
      </w:r>
      <w:r w:rsidR="004F2FEC">
        <w:rPr>
          <w:rFonts w:ascii="Times New Roman" w:hAnsi="Times New Roman" w:cs="Times New Roman"/>
          <w:sz w:val="24"/>
          <w:szCs w:val="24"/>
        </w:rPr>
        <w:t xml:space="preserve"> vestida com um manto negro com capuz que impossibilita ver a sua face</w:t>
      </w:r>
      <w:r w:rsidR="006F00FC">
        <w:rPr>
          <w:rFonts w:ascii="Times New Roman" w:hAnsi="Times New Roman" w:cs="Times New Roman"/>
          <w:sz w:val="24"/>
          <w:szCs w:val="24"/>
        </w:rPr>
        <w:t>,</w:t>
      </w:r>
      <w:r w:rsidR="009B0CE4">
        <w:rPr>
          <w:rFonts w:ascii="Times New Roman" w:hAnsi="Times New Roman" w:cs="Times New Roman"/>
          <w:sz w:val="24"/>
          <w:szCs w:val="24"/>
        </w:rPr>
        <w:t xml:space="preserve"> e transporta consigo uma foice ou gadanha. O Ceifador é também uma personagem recorrente na série de livros de fantasia denominada </w:t>
      </w:r>
      <w:r w:rsidR="009B0CE4">
        <w:rPr>
          <w:rFonts w:ascii="Times New Roman" w:hAnsi="Times New Roman" w:cs="Times New Roman"/>
          <w:i/>
          <w:sz w:val="24"/>
          <w:szCs w:val="24"/>
        </w:rPr>
        <w:t>Discworld</w:t>
      </w:r>
      <w:r w:rsidR="009B0CE4">
        <w:rPr>
          <w:rFonts w:ascii="Times New Roman" w:hAnsi="Times New Roman" w:cs="Times New Roman"/>
          <w:sz w:val="24"/>
          <w:szCs w:val="24"/>
        </w:rPr>
        <w:t>, de Terry Pratchett, na qual desempenha o papel principal.</w:t>
      </w:r>
    </w:p>
    <w:p w:rsidR="00153FB9" w:rsidRPr="00EC6E48" w:rsidRDefault="00EB1E58" w:rsidP="006F00FC">
      <w:pPr>
        <w:pStyle w:val="PargrafodaLista"/>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Associada a esta questão da simbologia da cor negra, surge a lua como elemento representativo da noite e da escuridão que a mesma retrata.</w:t>
      </w:r>
      <w:r w:rsidR="006F00FC">
        <w:rPr>
          <w:rFonts w:ascii="Times New Roman" w:hAnsi="Times New Roman" w:cs="Times New Roman"/>
          <w:sz w:val="24"/>
          <w:szCs w:val="24"/>
        </w:rPr>
        <w:t xml:space="preserve"> </w:t>
      </w:r>
      <w:r>
        <w:rPr>
          <w:rFonts w:ascii="Times New Roman" w:hAnsi="Times New Roman" w:cs="Times New Roman"/>
          <w:sz w:val="24"/>
          <w:szCs w:val="24"/>
        </w:rPr>
        <w:t>Par</w:t>
      </w:r>
      <w:r w:rsidR="006F00FC">
        <w:rPr>
          <w:rFonts w:ascii="Times New Roman" w:hAnsi="Times New Roman" w:cs="Times New Roman"/>
          <w:sz w:val="24"/>
          <w:szCs w:val="24"/>
        </w:rPr>
        <w:t xml:space="preserve">a Dexter, a lua é vista em tons </w:t>
      </w:r>
      <w:r>
        <w:rPr>
          <w:rFonts w:ascii="Times New Roman" w:hAnsi="Times New Roman" w:cs="Times New Roman"/>
          <w:sz w:val="24"/>
          <w:szCs w:val="24"/>
        </w:rPr>
        <w:t>avermelhados, alusão aos homicídios que comete, embora esta esteja, quas</w:t>
      </w:r>
      <w:r w:rsidR="006F00FC">
        <w:rPr>
          <w:rFonts w:ascii="Times New Roman" w:hAnsi="Times New Roman" w:cs="Times New Roman"/>
          <w:sz w:val="24"/>
          <w:szCs w:val="24"/>
        </w:rPr>
        <w:t xml:space="preserve">e sempre, associada à cor negra. </w:t>
      </w:r>
      <w:r w:rsidR="006F00FC" w:rsidRPr="00EC6E48">
        <w:rPr>
          <w:rFonts w:ascii="Times New Roman" w:hAnsi="Times New Roman" w:cs="Times New Roman"/>
          <w:sz w:val="24"/>
          <w:szCs w:val="24"/>
          <w:lang w:val="en-US"/>
        </w:rPr>
        <w:t>Como o próprio Dexter destaca:</w:t>
      </w:r>
      <w:r w:rsidRPr="00EC6E48">
        <w:rPr>
          <w:rFonts w:ascii="Times New Roman" w:hAnsi="Times New Roman" w:cs="Times New Roman"/>
          <w:sz w:val="24"/>
          <w:szCs w:val="24"/>
          <w:lang w:val="en-US"/>
        </w:rPr>
        <w:t xml:space="preserve"> “Moon. </w:t>
      </w:r>
      <w:proofErr w:type="gramStart"/>
      <w:r w:rsidRPr="00F93DEF">
        <w:rPr>
          <w:rFonts w:ascii="Times New Roman" w:hAnsi="Times New Roman" w:cs="Times New Roman"/>
          <w:sz w:val="24"/>
          <w:szCs w:val="24"/>
          <w:lang w:val="en-US"/>
        </w:rPr>
        <w:t>Glorious Moon.</w:t>
      </w:r>
      <w:proofErr w:type="gramEnd"/>
      <w:r w:rsidRPr="00F93DEF">
        <w:rPr>
          <w:rFonts w:ascii="Times New Roman" w:hAnsi="Times New Roman" w:cs="Times New Roman"/>
          <w:sz w:val="24"/>
          <w:szCs w:val="24"/>
          <w:lang w:val="en-US"/>
        </w:rPr>
        <w:t xml:space="preserve"> Full, fat, reddish moon, the night as light as day; the moonlight flooding down across the land and bringing joy, joy, joy</w:t>
      </w:r>
      <w:r w:rsidR="006F00FC">
        <w:rPr>
          <w:rFonts w:ascii="Times New Roman" w:hAnsi="Times New Roman" w:cs="Times New Roman"/>
          <w:sz w:val="24"/>
          <w:szCs w:val="24"/>
          <w:lang w:val="en-US"/>
        </w:rPr>
        <w:t xml:space="preserve">.” </w:t>
      </w:r>
      <w:r w:rsidR="006F00FC" w:rsidRPr="006F00FC">
        <w:rPr>
          <w:rFonts w:ascii="Times New Roman" w:hAnsi="Times New Roman" w:cs="Times New Roman"/>
          <w:sz w:val="24"/>
          <w:szCs w:val="24"/>
        </w:rPr>
        <w:t>(Lindsay 2004: 9).</w:t>
      </w:r>
      <w:r w:rsidR="006F00FC">
        <w:rPr>
          <w:rFonts w:ascii="Times New Roman" w:hAnsi="Times New Roman" w:cs="Times New Roman"/>
          <w:sz w:val="24"/>
          <w:szCs w:val="24"/>
        </w:rPr>
        <w:t xml:space="preserve"> </w:t>
      </w:r>
      <w:r w:rsidRPr="00EB1E58">
        <w:rPr>
          <w:rFonts w:ascii="Times New Roman" w:hAnsi="Times New Roman" w:cs="Times New Roman"/>
          <w:sz w:val="24"/>
          <w:szCs w:val="24"/>
        </w:rPr>
        <w:t>A lua é um símbolo quase universal de feminilidade, passividade (porque depende do sol), fertilidade, periodicidade e renovaç</w:t>
      </w:r>
      <w:r>
        <w:rPr>
          <w:rFonts w:ascii="Times New Roman" w:hAnsi="Times New Roman" w:cs="Times New Roman"/>
          <w:sz w:val="24"/>
          <w:szCs w:val="24"/>
        </w:rPr>
        <w:t>ão. Enquanto espelho do sol, a lua atravessa as suas quatro fases sucessivas e regulares e, de acordo com a sua representação</w:t>
      </w:r>
      <w:r w:rsidR="00153FB9">
        <w:rPr>
          <w:rFonts w:ascii="Times New Roman" w:hAnsi="Times New Roman" w:cs="Times New Roman"/>
          <w:sz w:val="24"/>
          <w:szCs w:val="24"/>
        </w:rPr>
        <w:t xml:space="preserve"> comum, simboliza a renovação, isto é, a passagem do tempo vivo. Neste sentido, o destino do homem é por ela regulado, mesmo que este seja um destino sujeito a constantes entraves.</w:t>
      </w:r>
      <w:r w:rsidR="006F00FC">
        <w:rPr>
          <w:rFonts w:ascii="Times New Roman" w:hAnsi="Times New Roman" w:cs="Times New Roman"/>
          <w:sz w:val="24"/>
          <w:szCs w:val="24"/>
        </w:rPr>
        <w:t xml:space="preserve"> </w:t>
      </w:r>
      <w:r w:rsidR="00BB35B0">
        <w:rPr>
          <w:rFonts w:ascii="Times New Roman" w:hAnsi="Times New Roman" w:cs="Times New Roman"/>
          <w:sz w:val="24"/>
          <w:szCs w:val="24"/>
        </w:rPr>
        <w:t xml:space="preserve">Este facto não passou despercebido em </w:t>
      </w:r>
      <w:r w:rsidR="00BB35B0">
        <w:rPr>
          <w:rFonts w:ascii="Times New Roman" w:hAnsi="Times New Roman" w:cs="Times New Roman"/>
          <w:i/>
          <w:sz w:val="24"/>
          <w:szCs w:val="24"/>
        </w:rPr>
        <w:t>Darkly Dreaming Dexter</w:t>
      </w:r>
      <w:r w:rsidR="00BB35B0">
        <w:rPr>
          <w:rFonts w:ascii="Times New Roman" w:hAnsi="Times New Roman" w:cs="Times New Roman"/>
          <w:sz w:val="24"/>
          <w:szCs w:val="24"/>
        </w:rPr>
        <w:t xml:space="preserve">, uma vez que a lua ocupa um lugar de destaque no quotidiano obscuro de Dexter, aquando da emergência do seu </w:t>
      </w:r>
      <w:r w:rsidR="00BB35B0">
        <w:rPr>
          <w:rFonts w:ascii="Times New Roman" w:hAnsi="Times New Roman" w:cs="Times New Roman"/>
          <w:i/>
          <w:sz w:val="24"/>
          <w:szCs w:val="24"/>
        </w:rPr>
        <w:t>Dark Passenger.</w:t>
      </w:r>
      <w:r w:rsidR="00BB35B0">
        <w:rPr>
          <w:rFonts w:ascii="Times New Roman" w:hAnsi="Times New Roman" w:cs="Times New Roman"/>
          <w:sz w:val="24"/>
          <w:szCs w:val="24"/>
        </w:rPr>
        <w:t xml:space="preserve"> É dada esta importância à lua devido a este sentido de renovação, já que Dexter, de certo modo, se transforma ou renova quando são eliminadas as ameaças à estabilidade social (as suas vítimas) e quando o seu desejo de matar acalma.</w:t>
      </w:r>
    </w:p>
    <w:p w:rsidR="004236C4" w:rsidRDefault="00BB35B0" w:rsidP="006F00FC">
      <w:pPr>
        <w:pStyle w:val="PargrafodaLista"/>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A lua, venerada como divindade entre antigas civilizações, é um símbolo associado também à ilusão e à pureza.</w:t>
      </w:r>
      <w:r w:rsidR="006F00FC">
        <w:rPr>
          <w:rFonts w:ascii="Times New Roman" w:hAnsi="Times New Roman" w:cs="Times New Roman"/>
          <w:sz w:val="24"/>
          <w:szCs w:val="24"/>
        </w:rPr>
        <w:t xml:space="preserve"> </w:t>
      </w:r>
      <w:r w:rsidR="00A969C2">
        <w:rPr>
          <w:rFonts w:ascii="Times New Roman" w:hAnsi="Times New Roman" w:cs="Times New Roman"/>
          <w:sz w:val="24"/>
          <w:szCs w:val="24"/>
        </w:rPr>
        <w:t>Na narrativa de Lindsay</w:t>
      </w:r>
      <w:r w:rsidR="006F00FC">
        <w:rPr>
          <w:rFonts w:ascii="Times New Roman" w:hAnsi="Times New Roman" w:cs="Times New Roman"/>
          <w:sz w:val="24"/>
          <w:szCs w:val="24"/>
        </w:rPr>
        <w:t>,</w:t>
      </w:r>
      <w:r>
        <w:rPr>
          <w:rFonts w:ascii="Times New Roman" w:hAnsi="Times New Roman" w:cs="Times New Roman"/>
          <w:sz w:val="24"/>
          <w:szCs w:val="24"/>
        </w:rPr>
        <w:t xml:space="preserve"> esta ilusão manifesta-se no mundo criado por Dexter, ou seja, em contacto com a noite e a lua</w:t>
      </w:r>
      <w:r w:rsidR="004E7516">
        <w:rPr>
          <w:rFonts w:ascii="Times New Roman" w:hAnsi="Times New Roman" w:cs="Times New Roman"/>
          <w:sz w:val="24"/>
          <w:szCs w:val="24"/>
        </w:rPr>
        <w:t>, Dexter dá azo à sua “criatividad</w:t>
      </w:r>
      <w:r w:rsidR="006F00FC">
        <w:rPr>
          <w:rFonts w:ascii="Times New Roman" w:hAnsi="Times New Roman" w:cs="Times New Roman"/>
          <w:sz w:val="24"/>
          <w:szCs w:val="24"/>
        </w:rPr>
        <w:t xml:space="preserve">e”, criando um universo só </w:t>
      </w:r>
      <w:proofErr w:type="gramStart"/>
      <w:r w:rsidR="006F00FC">
        <w:rPr>
          <w:rFonts w:ascii="Times New Roman" w:hAnsi="Times New Roman" w:cs="Times New Roman"/>
          <w:sz w:val="24"/>
          <w:szCs w:val="24"/>
        </w:rPr>
        <w:t>seu</w:t>
      </w:r>
      <w:proofErr w:type="gramEnd"/>
      <w:r w:rsidR="006F00FC">
        <w:rPr>
          <w:rFonts w:ascii="Times New Roman" w:hAnsi="Times New Roman" w:cs="Times New Roman"/>
          <w:sz w:val="24"/>
          <w:szCs w:val="24"/>
        </w:rPr>
        <w:t>,</w:t>
      </w:r>
      <w:r w:rsidR="004E7516">
        <w:rPr>
          <w:rFonts w:ascii="Times New Roman" w:hAnsi="Times New Roman" w:cs="Times New Roman"/>
          <w:sz w:val="24"/>
          <w:szCs w:val="24"/>
        </w:rPr>
        <w:t xml:space="preserve"> onde as leis morais não encontram obstáculos.</w:t>
      </w:r>
      <w:r w:rsidR="006F00FC">
        <w:rPr>
          <w:rFonts w:ascii="Times New Roman" w:hAnsi="Times New Roman" w:cs="Times New Roman"/>
          <w:sz w:val="24"/>
          <w:szCs w:val="24"/>
        </w:rPr>
        <w:t xml:space="preserve"> </w:t>
      </w:r>
      <w:r w:rsidR="004E7516">
        <w:rPr>
          <w:rFonts w:ascii="Times New Roman" w:hAnsi="Times New Roman" w:cs="Times New Roman"/>
          <w:sz w:val="24"/>
          <w:szCs w:val="24"/>
        </w:rPr>
        <w:t xml:space="preserve">Aparentemente, o panorama criado pela luz nocturna permite o domínio do </w:t>
      </w:r>
      <w:proofErr w:type="gramStart"/>
      <w:r w:rsidR="004E7516">
        <w:rPr>
          <w:rFonts w:ascii="Times New Roman" w:hAnsi="Times New Roman" w:cs="Times New Roman"/>
          <w:sz w:val="24"/>
          <w:szCs w:val="24"/>
        </w:rPr>
        <w:t>seu</w:t>
      </w:r>
      <w:proofErr w:type="gramEnd"/>
      <w:r w:rsidR="004E7516">
        <w:rPr>
          <w:rFonts w:ascii="Times New Roman" w:hAnsi="Times New Roman" w:cs="Times New Roman"/>
          <w:sz w:val="24"/>
          <w:szCs w:val="24"/>
        </w:rPr>
        <w:t xml:space="preserve"> “</w:t>
      </w:r>
      <w:proofErr w:type="gramStart"/>
      <w:r w:rsidR="004E7516">
        <w:rPr>
          <w:rFonts w:ascii="Times New Roman" w:hAnsi="Times New Roman" w:cs="Times New Roman"/>
          <w:sz w:val="24"/>
          <w:szCs w:val="24"/>
        </w:rPr>
        <w:t>eu</w:t>
      </w:r>
      <w:proofErr w:type="gramEnd"/>
      <w:r w:rsidR="004E7516">
        <w:rPr>
          <w:rFonts w:ascii="Times New Roman" w:hAnsi="Times New Roman" w:cs="Times New Roman"/>
          <w:sz w:val="24"/>
          <w:szCs w:val="24"/>
        </w:rPr>
        <w:t>” obscuro, o qual possibilita a ascensão de um mundo de ilusão que não condena personalidades desviantes como a de Dexter, identidades sem disfarces, apenas o seu “eu” no estado puro. Contudo, com o nascer do dia</w:t>
      </w:r>
      <w:r w:rsidR="00356975">
        <w:rPr>
          <w:rFonts w:ascii="Times New Roman" w:hAnsi="Times New Roman" w:cs="Times New Roman"/>
          <w:sz w:val="24"/>
          <w:szCs w:val="24"/>
        </w:rPr>
        <w:t>, esta ilusão dá lugar à realidade</w:t>
      </w:r>
      <w:r w:rsidR="006F00FC">
        <w:rPr>
          <w:rFonts w:ascii="Times New Roman" w:hAnsi="Times New Roman" w:cs="Times New Roman"/>
          <w:sz w:val="24"/>
          <w:szCs w:val="24"/>
        </w:rPr>
        <w:t>,</w:t>
      </w:r>
      <w:r w:rsidR="00356975">
        <w:rPr>
          <w:rFonts w:ascii="Times New Roman" w:hAnsi="Times New Roman" w:cs="Times New Roman"/>
          <w:sz w:val="24"/>
          <w:szCs w:val="24"/>
        </w:rPr>
        <w:t xml:space="preserve"> que se afigura </w:t>
      </w:r>
      <w:r w:rsidR="006F00FC">
        <w:rPr>
          <w:rFonts w:ascii="Times New Roman" w:hAnsi="Times New Roman" w:cs="Times New Roman"/>
          <w:sz w:val="24"/>
          <w:szCs w:val="24"/>
        </w:rPr>
        <w:t xml:space="preserve">muito </w:t>
      </w:r>
      <w:r w:rsidR="00356975">
        <w:rPr>
          <w:rFonts w:ascii="Times New Roman" w:hAnsi="Times New Roman" w:cs="Times New Roman"/>
          <w:sz w:val="24"/>
          <w:szCs w:val="24"/>
        </w:rPr>
        <w:t>mais contida e encoberta.</w:t>
      </w:r>
      <w:r w:rsidR="006F00FC">
        <w:rPr>
          <w:rFonts w:ascii="Times New Roman" w:hAnsi="Times New Roman" w:cs="Times New Roman"/>
          <w:sz w:val="24"/>
          <w:szCs w:val="24"/>
        </w:rPr>
        <w:t xml:space="preserve"> </w:t>
      </w:r>
      <w:r w:rsidR="00356975">
        <w:rPr>
          <w:rFonts w:ascii="Times New Roman" w:hAnsi="Times New Roman" w:cs="Times New Roman"/>
          <w:sz w:val="24"/>
          <w:szCs w:val="24"/>
        </w:rPr>
        <w:t xml:space="preserve">Por isso, a ilusão transmitida pela lua está, </w:t>
      </w:r>
      <w:r w:rsidR="00356975">
        <w:rPr>
          <w:rFonts w:ascii="Times New Roman" w:hAnsi="Times New Roman" w:cs="Times New Roman"/>
          <w:sz w:val="24"/>
          <w:szCs w:val="24"/>
        </w:rPr>
        <w:lastRenderedPageBreak/>
        <w:t>inevitavelmente, ligada a uma pureza original, pois permite o “regresso do reprimido” ao seu estado mais puro. Por exemplo, nã</w:t>
      </w:r>
      <w:r w:rsidR="004236C4">
        <w:rPr>
          <w:rFonts w:ascii="Times New Roman" w:hAnsi="Times New Roman" w:cs="Times New Roman"/>
          <w:sz w:val="24"/>
          <w:szCs w:val="24"/>
        </w:rPr>
        <w:t>o é por acaso que os lobisomens se transformam através da acção do luar, pois este poss</w:t>
      </w:r>
      <w:r w:rsidR="006F00FC">
        <w:rPr>
          <w:rFonts w:ascii="Times New Roman" w:hAnsi="Times New Roman" w:cs="Times New Roman"/>
          <w:sz w:val="24"/>
          <w:szCs w:val="24"/>
        </w:rPr>
        <w:t>i</w:t>
      </w:r>
      <w:r w:rsidR="004236C4">
        <w:rPr>
          <w:rFonts w:ascii="Times New Roman" w:hAnsi="Times New Roman" w:cs="Times New Roman"/>
          <w:sz w:val="24"/>
          <w:szCs w:val="24"/>
        </w:rPr>
        <w:t>bilita o regresso à originalidade e à sua verdadeira essência</w:t>
      </w:r>
      <w:r w:rsidR="006F00FC">
        <w:rPr>
          <w:rFonts w:ascii="Times New Roman" w:hAnsi="Times New Roman" w:cs="Times New Roman"/>
          <w:sz w:val="24"/>
          <w:szCs w:val="24"/>
        </w:rPr>
        <w:t xml:space="preserve">, como </w:t>
      </w:r>
      <w:r w:rsidR="004236C4">
        <w:rPr>
          <w:rFonts w:ascii="Times New Roman" w:hAnsi="Times New Roman" w:cs="Times New Roman"/>
          <w:sz w:val="24"/>
          <w:szCs w:val="24"/>
        </w:rPr>
        <w:t>pode observar</w:t>
      </w:r>
      <w:r w:rsidR="006F00FC">
        <w:rPr>
          <w:rFonts w:ascii="Times New Roman" w:hAnsi="Times New Roman" w:cs="Times New Roman"/>
          <w:sz w:val="24"/>
          <w:szCs w:val="24"/>
        </w:rPr>
        <w:t>-se</w:t>
      </w:r>
      <w:r w:rsidR="004236C4">
        <w:rPr>
          <w:rFonts w:ascii="Times New Roman" w:hAnsi="Times New Roman" w:cs="Times New Roman"/>
          <w:sz w:val="24"/>
          <w:szCs w:val="24"/>
        </w:rPr>
        <w:t xml:space="preserve"> em </w:t>
      </w:r>
      <w:r w:rsidR="004236C4">
        <w:rPr>
          <w:rFonts w:ascii="Times New Roman" w:hAnsi="Times New Roman" w:cs="Times New Roman"/>
          <w:i/>
          <w:sz w:val="24"/>
          <w:szCs w:val="24"/>
        </w:rPr>
        <w:t>Wolf</w:t>
      </w:r>
      <w:r w:rsidR="004236C4">
        <w:rPr>
          <w:rFonts w:ascii="Times New Roman" w:hAnsi="Times New Roman" w:cs="Times New Roman"/>
          <w:sz w:val="24"/>
          <w:szCs w:val="24"/>
        </w:rPr>
        <w:t xml:space="preserve"> (1994) de Mike Nichols, em </w:t>
      </w:r>
      <w:r w:rsidR="00AA3CAC">
        <w:rPr>
          <w:rFonts w:ascii="Times New Roman" w:hAnsi="Times New Roman" w:cs="Times New Roman"/>
          <w:i/>
          <w:sz w:val="24"/>
          <w:szCs w:val="24"/>
        </w:rPr>
        <w:t>An American Werewolf in Paris</w:t>
      </w:r>
      <w:r w:rsidR="004236C4">
        <w:rPr>
          <w:rFonts w:ascii="Times New Roman" w:hAnsi="Times New Roman" w:cs="Times New Roman"/>
          <w:i/>
          <w:sz w:val="24"/>
          <w:szCs w:val="24"/>
        </w:rPr>
        <w:t xml:space="preserve"> </w:t>
      </w:r>
      <w:r w:rsidR="004236C4">
        <w:rPr>
          <w:rFonts w:ascii="Times New Roman" w:hAnsi="Times New Roman" w:cs="Times New Roman"/>
          <w:sz w:val="24"/>
          <w:szCs w:val="24"/>
        </w:rPr>
        <w:t xml:space="preserve">(1997) de Anthony Waller ou em Mick St. John, personagem principal da série televisiva </w:t>
      </w:r>
      <w:r w:rsidR="004236C4">
        <w:rPr>
          <w:rFonts w:ascii="Times New Roman" w:hAnsi="Times New Roman" w:cs="Times New Roman"/>
          <w:i/>
          <w:sz w:val="24"/>
          <w:szCs w:val="24"/>
        </w:rPr>
        <w:t>Moonlight</w:t>
      </w:r>
      <w:r w:rsidR="004236C4">
        <w:rPr>
          <w:rFonts w:ascii="Times New Roman" w:hAnsi="Times New Roman" w:cs="Times New Roman"/>
          <w:sz w:val="24"/>
          <w:szCs w:val="24"/>
        </w:rPr>
        <w:t xml:space="preserve"> (2007)</w:t>
      </w:r>
      <w:r w:rsidR="00AA3CAC">
        <w:rPr>
          <w:rFonts w:ascii="Times New Roman" w:hAnsi="Times New Roman" w:cs="Times New Roman"/>
          <w:sz w:val="24"/>
          <w:szCs w:val="24"/>
        </w:rPr>
        <w:t>,</w:t>
      </w:r>
      <w:r w:rsidR="004236C4">
        <w:rPr>
          <w:rFonts w:ascii="Times New Roman" w:hAnsi="Times New Roman" w:cs="Times New Roman"/>
          <w:sz w:val="24"/>
          <w:szCs w:val="24"/>
        </w:rPr>
        <w:t xml:space="preserve"> criada por Ron Koslow e Trevor Munson.</w:t>
      </w:r>
      <w:r w:rsidR="006F00FC">
        <w:rPr>
          <w:rFonts w:ascii="Times New Roman" w:hAnsi="Times New Roman" w:cs="Times New Roman"/>
          <w:sz w:val="24"/>
          <w:szCs w:val="24"/>
        </w:rPr>
        <w:t xml:space="preserve"> </w:t>
      </w:r>
      <w:r w:rsidR="004236C4">
        <w:rPr>
          <w:rFonts w:ascii="Times New Roman" w:hAnsi="Times New Roman" w:cs="Times New Roman"/>
          <w:sz w:val="24"/>
          <w:szCs w:val="24"/>
        </w:rPr>
        <w:t xml:space="preserve">Por isso, pode afirmar-se que, apesar </w:t>
      </w:r>
      <w:r w:rsidR="001F3CC6">
        <w:rPr>
          <w:rFonts w:ascii="Times New Roman" w:hAnsi="Times New Roman" w:cs="Times New Roman"/>
          <w:sz w:val="24"/>
          <w:szCs w:val="24"/>
        </w:rPr>
        <w:t>de a</w:t>
      </w:r>
      <w:r w:rsidR="004236C4">
        <w:rPr>
          <w:rFonts w:ascii="Times New Roman" w:hAnsi="Times New Roman" w:cs="Times New Roman"/>
          <w:sz w:val="24"/>
          <w:szCs w:val="24"/>
        </w:rPr>
        <w:t xml:space="preserve"> noite ser sinónimo de perigo e pecado, a escuridão funciona como um despertar para a luz e para a verdadeira natureza do homem.</w:t>
      </w:r>
    </w:p>
    <w:p w:rsidR="002F4ACA" w:rsidRDefault="004236C4" w:rsidP="006F00FC">
      <w:pPr>
        <w:pStyle w:val="PargrafodaLista"/>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Por mudar a sua forma de surgir no céu, ou seja, por atravessar quatro fases distintas, na simbologia, a lua é também sinónimo de </w:t>
      </w:r>
      <w:r w:rsidR="001F3CC6">
        <w:rPr>
          <w:rFonts w:ascii="Times New Roman" w:hAnsi="Times New Roman" w:cs="Times New Roman"/>
          <w:sz w:val="24"/>
          <w:szCs w:val="24"/>
        </w:rPr>
        <w:t>inconstância</w:t>
      </w:r>
      <w:r>
        <w:rPr>
          <w:rFonts w:ascii="Times New Roman" w:hAnsi="Times New Roman" w:cs="Times New Roman"/>
          <w:sz w:val="24"/>
          <w:szCs w:val="24"/>
        </w:rPr>
        <w:t>. Inconstante é</w:t>
      </w:r>
      <w:r w:rsidR="006F00FC">
        <w:rPr>
          <w:rFonts w:ascii="Times New Roman" w:hAnsi="Times New Roman" w:cs="Times New Roman"/>
          <w:sz w:val="24"/>
          <w:szCs w:val="24"/>
        </w:rPr>
        <w:t>,</w:t>
      </w:r>
      <w:r>
        <w:rPr>
          <w:rFonts w:ascii="Times New Roman" w:hAnsi="Times New Roman" w:cs="Times New Roman"/>
          <w:sz w:val="24"/>
          <w:szCs w:val="24"/>
        </w:rPr>
        <w:t xml:space="preserve"> igualmente</w:t>
      </w:r>
      <w:r w:rsidR="006F00FC">
        <w:rPr>
          <w:rFonts w:ascii="Times New Roman" w:hAnsi="Times New Roman" w:cs="Times New Roman"/>
          <w:sz w:val="24"/>
          <w:szCs w:val="24"/>
        </w:rPr>
        <w:t>,</w:t>
      </w:r>
      <w:r>
        <w:rPr>
          <w:rFonts w:ascii="Times New Roman" w:hAnsi="Times New Roman" w:cs="Times New Roman"/>
          <w:sz w:val="24"/>
          <w:szCs w:val="24"/>
        </w:rPr>
        <w:t xml:space="preserve"> a própria personalidade de Dexter, no sentido em que </w:t>
      </w:r>
      <w:r w:rsidR="001A1955">
        <w:rPr>
          <w:rFonts w:ascii="Times New Roman" w:hAnsi="Times New Roman" w:cs="Times New Roman"/>
          <w:sz w:val="24"/>
          <w:szCs w:val="24"/>
        </w:rPr>
        <w:t>é difícil encontrar um balanço entre a sua personalidade social e a sua real essência. Por isso, Dexter revela-se um ser inconstante</w:t>
      </w:r>
      <w:r w:rsidR="006F00FC">
        <w:rPr>
          <w:rFonts w:ascii="Times New Roman" w:hAnsi="Times New Roman" w:cs="Times New Roman"/>
          <w:sz w:val="24"/>
          <w:szCs w:val="24"/>
        </w:rPr>
        <w:t>,</w:t>
      </w:r>
      <w:r w:rsidR="001A1955">
        <w:rPr>
          <w:rFonts w:ascii="Times New Roman" w:hAnsi="Times New Roman" w:cs="Times New Roman"/>
          <w:sz w:val="24"/>
          <w:szCs w:val="24"/>
        </w:rPr>
        <w:t xml:space="preserve"> devido às suas di</w:t>
      </w:r>
      <w:r w:rsidR="006F00FC">
        <w:rPr>
          <w:rFonts w:ascii="Times New Roman" w:hAnsi="Times New Roman" w:cs="Times New Roman"/>
          <w:sz w:val="24"/>
          <w:szCs w:val="24"/>
        </w:rPr>
        <w:t>ficuldades de definição e por</w:t>
      </w:r>
      <w:r w:rsidR="001A1955">
        <w:rPr>
          <w:rFonts w:ascii="Times New Roman" w:hAnsi="Times New Roman" w:cs="Times New Roman"/>
          <w:sz w:val="24"/>
          <w:szCs w:val="24"/>
        </w:rPr>
        <w:t xml:space="preserve"> debater</w:t>
      </w:r>
      <w:r w:rsidR="006F00FC">
        <w:rPr>
          <w:rFonts w:ascii="Times New Roman" w:hAnsi="Times New Roman" w:cs="Times New Roman"/>
          <w:sz w:val="24"/>
          <w:szCs w:val="24"/>
        </w:rPr>
        <w:t>-se,</w:t>
      </w:r>
      <w:r w:rsidR="001A1955">
        <w:rPr>
          <w:rFonts w:ascii="Times New Roman" w:hAnsi="Times New Roman" w:cs="Times New Roman"/>
          <w:sz w:val="24"/>
          <w:szCs w:val="24"/>
        </w:rPr>
        <w:t xml:space="preserve"> constantemente</w:t>
      </w:r>
      <w:r w:rsidR="006F00FC">
        <w:rPr>
          <w:rFonts w:ascii="Times New Roman" w:hAnsi="Times New Roman" w:cs="Times New Roman"/>
          <w:sz w:val="24"/>
          <w:szCs w:val="24"/>
        </w:rPr>
        <w:t>,</w:t>
      </w:r>
      <w:r w:rsidR="001A1955">
        <w:rPr>
          <w:rFonts w:ascii="Times New Roman" w:hAnsi="Times New Roman" w:cs="Times New Roman"/>
          <w:sz w:val="24"/>
          <w:szCs w:val="24"/>
        </w:rPr>
        <w:t xml:space="preserve"> com o seu duplo. Nesta perspectiva, a lua é responsável por revelar a nossa manifestação inconsciente e a nossa natureza emocional, uma vez que influencia o modo como adquirimos impressões das experiências vividas. Apesar d</w:t>
      </w:r>
      <w:r w:rsidR="006F00FC">
        <w:rPr>
          <w:rFonts w:ascii="Times New Roman" w:hAnsi="Times New Roman" w:cs="Times New Roman"/>
          <w:sz w:val="24"/>
          <w:szCs w:val="24"/>
        </w:rPr>
        <w:t>a</w:t>
      </w:r>
      <w:r w:rsidR="001A1955">
        <w:rPr>
          <w:rFonts w:ascii="Times New Roman" w:hAnsi="Times New Roman" w:cs="Times New Roman"/>
          <w:sz w:val="24"/>
          <w:szCs w:val="24"/>
        </w:rPr>
        <w:t xml:space="preserve"> sua força em termos de segurança física e emocional, a lua pode também produzir alguma insegurança e sentimentalização excessiva. Por ser o pêndulo da terra</w:t>
      </w:r>
      <w:r w:rsidR="001B37D9">
        <w:rPr>
          <w:rFonts w:ascii="Times New Roman" w:hAnsi="Times New Roman" w:cs="Times New Roman"/>
          <w:sz w:val="24"/>
          <w:szCs w:val="24"/>
        </w:rPr>
        <w:t xml:space="preserve">, a lua exerce uma influência irrefutável, não só sobre o nosso planeta, mas também na psique e no espírito humano. É um dos elementos mais importantes na análise astrológica, pois governa os nossos instintos mais básicos e primários, a nossa maneira intuitiva de ser, a emocionalidade e </w:t>
      </w:r>
      <w:r w:rsidR="002F4ACA">
        <w:rPr>
          <w:rFonts w:ascii="Times New Roman" w:hAnsi="Times New Roman" w:cs="Times New Roman"/>
          <w:sz w:val="24"/>
          <w:szCs w:val="24"/>
        </w:rPr>
        <w:t xml:space="preserve">a </w:t>
      </w:r>
      <w:r w:rsidR="001B37D9">
        <w:rPr>
          <w:rFonts w:ascii="Times New Roman" w:hAnsi="Times New Roman" w:cs="Times New Roman"/>
          <w:sz w:val="24"/>
          <w:szCs w:val="24"/>
        </w:rPr>
        <w:t>sensibilidade. Assim, simboliza a alma humana, os sonhos, as fantasias e outras manifestações do “eu” profundo e inconsciente.</w:t>
      </w:r>
      <w:r w:rsidR="004E7516">
        <w:rPr>
          <w:rFonts w:ascii="Times New Roman" w:hAnsi="Times New Roman" w:cs="Times New Roman"/>
          <w:sz w:val="24"/>
          <w:szCs w:val="24"/>
        </w:rPr>
        <w:t xml:space="preserve"> </w:t>
      </w:r>
      <w:r w:rsidR="002F4ACA">
        <w:rPr>
          <w:rFonts w:ascii="Times New Roman" w:hAnsi="Times New Roman" w:cs="Times New Roman"/>
          <w:sz w:val="24"/>
          <w:szCs w:val="24"/>
        </w:rPr>
        <w:t xml:space="preserve">Ao visualizarmos a lua cheia, tão apreciada por Dexter, é possível tomar consciência da sua plenitude. </w:t>
      </w:r>
      <w:r w:rsidR="00F76C45">
        <w:rPr>
          <w:rFonts w:ascii="Times New Roman" w:hAnsi="Times New Roman" w:cs="Times New Roman"/>
          <w:sz w:val="24"/>
          <w:szCs w:val="24"/>
        </w:rPr>
        <w:t>Neste sentido</w:t>
      </w:r>
      <w:r w:rsidR="002F4ACA">
        <w:rPr>
          <w:rFonts w:ascii="Times New Roman" w:hAnsi="Times New Roman" w:cs="Times New Roman"/>
          <w:sz w:val="24"/>
          <w:szCs w:val="24"/>
        </w:rPr>
        <w:t>, esta simboliza um período de expansão interior</w:t>
      </w:r>
      <w:r w:rsidR="006F00FC">
        <w:rPr>
          <w:rFonts w:ascii="Times New Roman" w:hAnsi="Times New Roman" w:cs="Times New Roman"/>
          <w:sz w:val="24"/>
          <w:szCs w:val="24"/>
        </w:rPr>
        <w:t>,</w:t>
      </w:r>
      <w:r w:rsidR="002F4ACA">
        <w:rPr>
          <w:rFonts w:ascii="Times New Roman" w:hAnsi="Times New Roman" w:cs="Times New Roman"/>
          <w:sz w:val="24"/>
          <w:szCs w:val="24"/>
        </w:rPr>
        <w:t xml:space="preserve"> em que o inconsciente aflora e as acções se podem torn</w:t>
      </w:r>
      <w:r w:rsidR="00F76C45">
        <w:rPr>
          <w:rFonts w:ascii="Times New Roman" w:hAnsi="Times New Roman" w:cs="Times New Roman"/>
          <w:sz w:val="24"/>
          <w:szCs w:val="24"/>
        </w:rPr>
        <w:t>ar mais agressivas e, por isso, esta é vista por Dexter em tons avermelhados, aludindo aos seus homicídios e ao seu instinto assassino, tal como já foi mencionado anteriormente.</w:t>
      </w:r>
    </w:p>
    <w:p w:rsidR="00F76C45" w:rsidRDefault="00F76C45" w:rsidP="006F00FC">
      <w:pPr>
        <w:pStyle w:val="PargrafodaLista"/>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Para completar este levantamento de simbologias relativas à lua e à noite que a acompanha, podemos ainda afirmar que esta é considerada como o “primeiro morto”, uma vez que, durante três noites em cada ciclo lunar, ela está desaparecida, como morta; depois reaparece e vai crescendo em tamanho e em luz. Assim, a lua é, para o homem, o </w:t>
      </w:r>
      <w:r>
        <w:rPr>
          <w:rFonts w:ascii="Times New Roman" w:hAnsi="Times New Roman" w:cs="Times New Roman"/>
          <w:sz w:val="24"/>
          <w:szCs w:val="24"/>
        </w:rPr>
        <w:lastRenderedPageBreak/>
        <w:t>símbolo da passagem d</w:t>
      </w:r>
      <w:r w:rsidR="006F00FC">
        <w:rPr>
          <w:rFonts w:ascii="Times New Roman" w:hAnsi="Times New Roman" w:cs="Times New Roman"/>
          <w:sz w:val="24"/>
          <w:szCs w:val="24"/>
        </w:rPr>
        <w:t>a vida à morte e vice-versa</w:t>
      </w:r>
      <w:r>
        <w:rPr>
          <w:rFonts w:ascii="Times New Roman" w:hAnsi="Times New Roman" w:cs="Times New Roman"/>
          <w:sz w:val="24"/>
          <w:szCs w:val="24"/>
        </w:rPr>
        <w:t>, possibilitando a transformação e o crescimento.</w:t>
      </w:r>
      <w:r w:rsidR="006F00FC">
        <w:rPr>
          <w:rFonts w:ascii="Times New Roman" w:hAnsi="Times New Roman" w:cs="Times New Roman"/>
          <w:sz w:val="24"/>
          <w:szCs w:val="24"/>
        </w:rPr>
        <w:t xml:space="preserve"> </w:t>
      </w:r>
      <w:r>
        <w:rPr>
          <w:rFonts w:ascii="Times New Roman" w:hAnsi="Times New Roman" w:cs="Times New Roman"/>
          <w:sz w:val="24"/>
          <w:szCs w:val="24"/>
        </w:rPr>
        <w:t>Neste sentido, Dexter poderá ser representativo desta transformação, pois o mesmo possibilita uma renovação através d</w:t>
      </w:r>
      <w:r w:rsidR="00F84757">
        <w:rPr>
          <w:rFonts w:ascii="Times New Roman" w:hAnsi="Times New Roman" w:cs="Times New Roman"/>
          <w:sz w:val="24"/>
          <w:szCs w:val="24"/>
        </w:rPr>
        <w:t>a morte, ou seja, ao assumir a sua verdadeira natureza enquanto assassino, Dexter atinge novos patamares de auto-conhecimento para, posteriormente, tornar a ser consumido pela sua forma “social” que o força a viver da aparência.</w:t>
      </w:r>
    </w:p>
    <w:p w:rsidR="00713CB4" w:rsidRDefault="00F84757" w:rsidP="00113F60">
      <w:pPr>
        <w:pStyle w:val="PargrafodaLista"/>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Desde a pré-história que os homens erguiam templos de pedras, como o de Stonehenge, na Inglaterra, para observar os fenómenos lunares</w:t>
      </w:r>
      <w:r w:rsidR="0028012D">
        <w:rPr>
          <w:rFonts w:ascii="Times New Roman" w:hAnsi="Times New Roman" w:cs="Times New Roman"/>
          <w:sz w:val="24"/>
          <w:szCs w:val="24"/>
        </w:rPr>
        <w:t xml:space="preserve">, pois desde sempre se acreditou na </w:t>
      </w:r>
      <w:r w:rsidR="001F3CC6">
        <w:rPr>
          <w:rFonts w:ascii="Times New Roman" w:hAnsi="Times New Roman" w:cs="Times New Roman"/>
          <w:sz w:val="24"/>
          <w:szCs w:val="24"/>
        </w:rPr>
        <w:t>influência</w:t>
      </w:r>
      <w:r w:rsidR="0028012D">
        <w:rPr>
          <w:rFonts w:ascii="Times New Roman" w:hAnsi="Times New Roman" w:cs="Times New Roman"/>
          <w:sz w:val="24"/>
          <w:szCs w:val="24"/>
        </w:rPr>
        <w:t xml:space="preserve"> que a lua exerce na natureza humana. Por isso, acredita-se no poder da sua luminosidade, no seu estado de renovação e na sua essência enquanto elemento clarificador. Por outro lado, aspectos negativos estão também a ela associados, nomeadamente fenómenos instintivos, morte ou influência demoníaca.</w:t>
      </w:r>
      <w:r w:rsidR="006F00FC">
        <w:rPr>
          <w:rFonts w:ascii="Times New Roman" w:hAnsi="Times New Roman" w:cs="Times New Roman"/>
          <w:sz w:val="24"/>
          <w:szCs w:val="24"/>
        </w:rPr>
        <w:t xml:space="preserve"> </w:t>
      </w:r>
      <w:r w:rsidR="0028012D">
        <w:rPr>
          <w:rFonts w:ascii="Times New Roman" w:hAnsi="Times New Roman" w:cs="Times New Roman"/>
          <w:sz w:val="24"/>
          <w:szCs w:val="24"/>
        </w:rPr>
        <w:t>É a conjugação destes elementos positivos e negativos que permite uma caracterização mais profunda da mente e da personalidade de Dexter</w:t>
      </w:r>
      <w:r w:rsidR="006F00FC">
        <w:rPr>
          <w:rFonts w:ascii="Times New Roman" w:hAnsi="Times New Roman" w:cs="Times New Roman"/>
          <w:sz w:val="24"/>
          <w:szCs w:val="24"/>
        </w:rPr>
        <w:t>,</w:t>
      </w:r>
      <w:r w:rsidR="0028012D">
        <w:rPr>
          <w:rFonts w:ascii="Times New Roman" w:hAnsi="Times New Roman" w:cs="Times New Roman"/>
          <w:sz w:val="24"/>
          <w:szCs w:val="24"/>
        </w:rPr>
        <w:t xml:space="preserve"> pois, tal como tem vindo a ser defendido ao longo desta dissertação, </w:t>
      </w:r>
      <w:r w:rsidR="00F322EE">
        <w:rPr>
          <w:rFonts w:ascii="Times New Roman" w:hAnsi="Times New Roman" w:cs="Times New Roman"/>
          <w:sz w:val="24"/>
          <w:szCs w:val="24"/>
        </w:rPr>
        <w:t>é a libertação de constrangimentos que permite a exploraç</w:t>
      </w:r>
      <w:r w:rsidR="006F00FC">
        <w:rPr>
          <w:rFonts w:ascii="Times New Roman" w:hAnsi="Times New Roman" w:cs="Times New Roman"/>
          <w:sz w:val="24"/>
          <w:szCs w:val="24"/>
        </w:rPr>
        <w:t>ão do caos e da desordem para</w:t>
      </w:r>
      <w:r w:rsidR="00F322EE">
        <w:rPr>
          <w:rFonts w:ascii="Times New Roman" w:hAnsi="Times New Roman" w:cs="Times New Roman"/>
          <w:sz w:val="24"/>
          <w:szCs w:val="24"/>
        </w:rPr>
        <w:t xml:space="preserve"> atingir</w:t>
      </w:r>
      <w:r w:rsidR="006F00FC">
        <w:rPr>
          <w:rFonts w:ascii="Times New Roman" w:hAnsi="Times New Roman" w:cs="Times New Roman"/>
          <w:sz w:val="24"/>
          <w:szCs w:val="24"/>
        </w:rPr>
        <w:t>-se</w:t>
      </w:r>
      <w:r w:rsidR="00F322EE">
        <w:rPr>
          <w:rFonts w:ascii="Times New Roman" w:hAnsi="Times New Roman" w:cs="Times New Roman"/>
          <w:sz w:val="24"/>
          <w:szCs w:val="24"/>
        </w:rPr>
        <w:t xml:space="preserve"> o sentido de ordem, tendo sempre como base o princípio da ambiguidade, característica essencial do domínio gótico.</w:t>
      </w:r>
    </w:p>
    <w:p w:rsidR="00113F60" w:rsidRPr="00113F60" w:rsidRDefault="00113F60" w:rsidP="00113F60">
      <w:pPr>
        <w:pStyle w:val="PargrafodaLista"/>
        <w:spacing w:line="360" w:lineRule="auto"/>
        <w:ind w:left="0" w:firstLine="709"/>
        <w:jc w:val="both"/>
        <w:rPr>
          <w:rFonts w:ascii="Times New Roman" w:hAnsi="Times New Roman" w:cs="Times New Roman"/>
          <w:sz w:val="24"/>
          <w:szCs w:val="24"/>
        </w:rPr>
      </w:pPr>
    </w:p>
    <w:p w:rsidR="00656B64" w:rsidRDefault="00113F60" w:rsidP="00E43CA9">
      <w:pPr>
        <w:pStyle w:val="Ttulo2"/>
      </w:pPr>
      <w:bookmarkStart w:id="216" w:name="_Toc275295432"/>
      <w:bookmarkStart w:id="217" w:name="_Toc275295723"/>
      <w:bookmarkStart w:id="218" w:name="_Toc275295838"/>
      <w:bookmarkStart w:id="219" w:name="_Toc275295919"/>
      <w:bookmarkStart w:id="220" w:name="_Toc275295983"/>
      <w:bookmarkStart w:id="221" w:name="_Toc275296022"/>
      <w:bookmarkStart w:id="222" w:name="_Toc275296101"/>
      <w:bookmarkStart w:id="223" w:name="_Toc275296135"/>
      <w:r>
        <w:t xml:space="preserve"> </w:t>
      </w:r>
      <w:bookmarkStart w:id="224" w:name="_Toc275711121"/>
      <w:r w:rsidR="00656B64">
        <w:t>O Mar: A Purificação do Mal</w:t>
      </w:r>
      <w:bookmarkEnd w:id="216"/>
      <w:bookmarkEnd w:id="217"/>
      <w:bookmarkEnd w:id="218"/>
      <w:bookmarkEnd w:id="219"/>
      <w:bookmarkEnd w:id="220"/>
      <w:bookmarkEnd w:id="221"/>
      <w:bookmarkEnd w:id="222"/>
      <w:bookmarkEnd w:id="223"/>
      <w:bookmarkEnd w:id="224"/>
    </w:p>
    <w:p w:rsidR="00656B64" w:rsidRDefault="00656B64" w:rsidP="00656B64">
      <w:pPr>
        <w:pStyle w:val="PargrafodaLista"/>
        <w:spacing w:line="360" w:lineRule="auto"/>
        <w:rPr>
          <w:rFonts w:ascii="Times New Roman" w:hAnsi="Times New Roman" w:cs="Times New Roman"/>
          <w:b/>
          <w:sz w:val="24"/>
          <w:szCs w:val="24"/>
        </w:rPr>
      </w:pPr>
    </w:p>
    <w:p w:rsidR="00656B64" w:rsidRDefault="00656B64" w:rsidP="009C7C95">
      <w:pPr>
        <w:pStyle w:val="PargrafodaLista"/>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Partindo da simbologia inerente à cor azul, podemos afirmar que a sua importância reside nos símbolos e nos sentimentos associados a esta coloração.</w:t>
      </w:r>
      <w:r w:rsidR="009C7C95">
        <w:rPr>
          <w:rFonts w:ascii="Times New Roman" w:hAnsi="Times New Roman" w:cs="Times New Roman"/>
          <w:sz w:val="24"/>
          <w:szCs w:val="24"/>
        </w:rPr>
        <w:t xml:space="preserve"> </w:t>
      </w:r>
      <w:r>
        <w:rPr>
          <w:rFonts w:ascii="Times New Roman" w:hAnsi="Times New Roman" w:cs="Times New Roman"/>
          <w:sz w:val="24"/>
          <w:szCs w:val="24"/>
        </w:rPr>
        <w:t xml:space="preserve">Eva Heller defende que </w:t>
      </w:r>
      <w:r w:rsidRPr="00F93DEF">
        <w:rPr>
          <w:rFonts w:ascii="Times New Roman" w:hAnsi="Times New Roman" w:cs="Times New Roman"/>
          <w:sz w:val="24"/>
          <w:szCs w:val="24"/>
        </w:rPr>
        <w:t>“o azul é a cor de todas as qualidades boas que se confirmam com o tempo, de todos os bons sentimentos que não estão dominados pela simples paixão, mas que se baseiam na compreensão recíproca”</w:t>
      </w:r>
      <w:r w:rsidR="00113F60">
        <w:rPr>
          <w:rFonts w:ascii="Times New Roman" w:hAnsi="Times New Roman" w:cs="Times New Roman"/>
          <w:sz w:val="24"/>
          <w:szCs w:val="24"/>
        </w:rPr>
        <w:t xml:space="preserve"> (Heller 2009: 23) </w:t>
      </w:r>
      <w:r>
        <w:rPr>
          <w:rFonts w:ascii="Times New Roman" w:hAnsi="Times New Roman" w:cs="Times New Roman"/>
          <w:sz w:val="24"/>
          <w:szCs w:val="24"/>
        </w:rPr>
        <w:t>e, talvez por essa razão, essa cor reúna tantos adeptos.</w:t>
      </w:r>
      <w:r w:rsidR="009C7C95">
        <w:rPr>
          <w:rFonts w:ascii="Times New Roman" w:hAnsi="Times New Roman" w:cs="Times New Roman"/>
          <w:sz w:val="24"/>
          <w:szCs w:val="24"/>
        </w:rPr>
        <w:t xml:space="preserve"> </w:t>
      </w:r>
      <w:r>
        <w:rPr>
          <w:rFonts w:ascii="Times New Roman" w:hAnsi="Times New Roman" w:cs="Times New Roman"/>
          <w:sz w:val="24"/>
          <w:szCs w:val="24"/>
        </w:rPr>
        <w:t>À primeira vista, esta simpatia pela cor azul pode residir no facto do céu</w:t>
      </w:r>
      <w:r w:rsidR="008806F9">
        <w:rPr>
          <w:rFonts w:ascii="Times New Roman" w:hAnsi="Times New Roman" w:cs="Times New Roman"/>
          <w:sz w:val="24"/>
          <w:szCs w:val="24"/>
        </w:rPr>
        <w:t xml:space="preserve"> ser azul e, por isso, representa uma cor divina ligada ao terreno: </w:t>
      </w:r>
      <w:r w:rsidR="008806F9" w:rsidRPr="00F93DEF">
        <w:rPr>
          <w:rFonts w:ascii="Times New Roman" w:hAnsi="Times New Roman" w:cs="Times New Roman"/>
          <w:sz w:val="24"/>
          <w:szCs w:val="24"/>
        </w:rPr>
        <w:t>“A contínua experiência tornou o azul na cor de tudo o que desejamos que permaneça, de tudo o que deve durar eternamente</w:t>
      </w:r>
      <w:r w:rsidR="00113F60">
        <w:rPr>
          <w:rFonts w:ascii="Times New Roman" w:hAnsi="Times New Roman" w:cs="Times New Roman"/>
          <w:sz w:val="24"/>
          <w:szCs w:val="24"/>
        </w:rPr>
        <w:t>.” (Heller 2009: 23).</w:t>
      </w:r>
      <w:r w:rsidR="008806F9">
        <w:rPr>
          <w:rFonts w:ascii="Times New Roman" w:hAnsi="Times New Roman" w:cs="Times New Roman"/>
          <w:sz w:val="24"/>
          <w:szCs w:val="24"/>
        </w:rPr>
        <w:t xml:space="preserve"> Por isso, podemos dizer que o azul é uma cor fria e distante por apelar a dimensões ilimitadas, ao eterno. Por ser a cor das ideias cuja realização se encontra distante, o azul representa o irreal, a ilusão, a miragem.</w:t>
      </w:r>
    </w:p>
    <w:p w:rsidR="00964E45" w:rsidRDefault="008806F9" w:rsidP="009C7C95">
      <w:pPr>
        <w:pStyle w:val="PargrafodaLista"/>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Devido ao seu apelo à fantasia, a simbologia inerente à cor azul não passou despercebida a vários artistas, como por exemplo o grupo artístico Der Blaue Reiter (O Cavaleiro Azul – 1911-1918)</w:t>
      </w:r>
      <w:r w:rsidR="00113F60">
        <w:rPr>
          <w:rFonts w:ascii="Times New Roman" w:hAnsi="Times New Roman" w:cs="Times New Roman"/>
          <w:sz w:val="24"/>
          <w:szCs w:val="24"/>
        </w:rPr>
        <w:t>,</w:t>
      </w:r>
      <w:r>
        <w:rPr>
          <w:rFonts w:ascii="Times New Roman" w:hAnsi="Times New Roman" w:cs="Times New Roman"/>
          <w:sz w:val="24"/>
          <w:szCs w:val="24"/>
        </w:rPr>
        <w:t xml:space="preserve"> que incluía pintores como Franz Marc, Wassily Kandinsky, Alfred Kubin e Gabriele Munter. O nome do grupo teve origem na paixão de Marc pelos cavalos e na predilecção de Kandinsky pela cor azul e, por isso, pintavam</w:t>
      </w:r>
      <w:r w:rsidR="00113F60">
        <w:rPr>
          <w:rFonts w:ascii="Times New Roman" w:hAnsi="Times New Roman" w:cs="Times New Roman"/>
          <w:sz w:val="24"/>
          <w:szCs w:val="24"/>
        </w:rPr>
        <w:t>, essencialmente,</w:t>
      </w:r>
      <w:r>
        <w:rPr>
          <w:rFonts w:ascii="Times New Roman" w:hAnsi="Times New Roman" w:cs="Times New Roman"/>
          <w:sz w:val="24"/>
          <w:szCs w:val="24"/>
        </w:rPr>
        <w:t xml:space="preserve"> cavalos azuis.</w:t>
      </w:r>
      <w:r w:rsidR="00964E45">
        <w:rPr>
          <w:rFonts w:ascii="Times New Roman" w:hAnsi="Times New Roman" w:cs="Times New Roman"/>
          <w:sz w:val="24"/>
          <w:szCs w:val="24"/>
        </w:rPr>
        <w:t xml:space="preserve"> Deste grupo artístico fazem parte trabalhos como </w:t>
      </w:r>
      <w:r w:rsidR="00964E45">
        <w:rPr>
          <w:rFonts w:ascii="Times New Roman" w:hAnsi="Times New Roman" w:cs="Times New Roman"/>
          <w:i/>
          <w:sz w:val="24"/>
          <w:szCs w:val="24"/>
        </w:rPr>
        <w:t xml:space="preserve">The Blue Mountain </w:t>
      </w:r>
      <w:r w:rsidR="00964E45">
        <w:rPr>
          <w:rFonts w:ascii="Times New Roman" w:hAnsi="Times New Roman" w:cs="Times New Roman"/>
          <w:sz w:val="24"/>
          <w:szCs w:val="24"/>
        </w:rPr>
        <w:t xml:space="preserve">(Kandinsky – 1909) ou </w:t>
      </w:r>
      <w:r w:rsidR="00964E45">
        <w:rPr>
          <w:rFonts w:ascii="Times New Roman" w:hAnsi="Times New Roman" w:cs="Times New Roman"/>
          <w:i/>
          <w:sz w:val="24"/>
          <w:szCs w:val="24"/>
        </w:rPr>
        <w:t xml:space="preserve">Red and Blue Horses </w:t>
      </w:r>
      <w:r w:rsidR="00964E45">
        <w:rPr>
          <w:rFonts w:ascii="Times New Roman" w:hAnsi="Times New Roman" w:cs="Times New Roman"/>
          <w:sz w:val="24"/>
          <w:szCs w:val="24"/>
        </w:rPr>
        <w:t>(Marc – 1912).</w:t>
      </w:r>
      <w:r w:rsidR="009C7C95">
        <w:rPr>
          <w:rFonts w:ascii="Times New Roman" w:hAnsi="Times New Roman" w:cs="Times New Roman"/>
          <w:sz w:val="24"/>
          <w:szCs w:val="24"/>
        </w:rPr>
        <w:t xml:space="preserve"> </w:t>
      </w:r>
      <w:r w:rsidR="00964E45">
        <w:rPr>
          <w:rFonts w:ascii="Times New Roman" w:hAnsi="Times New Roman" w:cs="Times New Roman"/>
          <w:sz w:val="24"/>
          <w:szCs w:val="24"/>
        </w:rPr>
        <w:t xml:space="preserve">Outros artistas como Henri Matisse preferiam o azul a qualquer outra cor devido a todos os sentimentos inerentes à mesma, produzindo trabalhos como </w:t>
      </w:r>
      <w:r w:rsidR="00964E45">
        <w:rPr>
          <w:rFonts w:ascii="Times New Roman" w:hAnsi="Times New Roman" w:cs="Times New Roman"/>
          <w:i/>
          <w:sz w:val="24"/>
          <w:szCs w:val="24"/>
        </w:rPr>
        <w:t xml:space="preserve">Blue Pot and Lemon </w:t>
      </w:r>
      <w:r w:rsidR="00964E45">
        <w:rPr>
          <w:rFonts w:ascii="Times New Roman" w:hAnsi="Times New Roman" w:cs="Times New Roman"/>
          <w:sz w:val="24"/>
          <w:szCs w:val="24"/>
        </w:rPr>
        <w:t xml:space="preserve">(1897), </w:t>
      </w:r>
      <w:r w:rsidR="00964E45">
        <w:rPr>
          <w:rFonts w:ascii="Times New Roman" w:hAnsi="Times New Roman" w:cs="Times New Roman"/>
          <w:i/>
          <w:sz w:val="24"/>
          <w:szCs w:val="24"/>
        </w:rPr>
        <w:t xml:space="preserve">Blue Still Life </w:t>
      </w:r>
      <w:r w:rsidR="00964E45">
        <w:rPr>
          <w:rFonts w:ascii="Times New Roman" w:hAnsi="Times New Roman" w:cs="Times New Roman"/>
          <w:sz w:val="24"/>
          <w:szCs w:val="24"/>
        </w:rPr>
        <w:t xml:space="preserve">(1907) ou </w:t>
      </w:r>
      <w:r w:rsidR="00964E45">
        <w:rPr>
          <w:rFonts w:ascii="Times New Roman" w:hAnsi="Times New Roman" w:cs="Times New Roman"/>
          <w:i/>
          <w:sz w:val="24"/>
          <w:szCs w:val="24"/>
        </w:rPr>
        <w:t>Blue Nude</w:t>
      </w:r>
      <w:r w:rsidR="00964E45">
        <w:rPr>
          <w:rFonts w:ascii="Times New Roman" w:hAnsi="Times New Roman" w:cs="Times New Roman"/>
          <w:sz w:val="24"/>
          <w:szCs w:val="24"/>
        </w:rPr>
        <w:t xml:space="preserve"> (1952). Também o francês Yves Klein pintava quadros em que tudo era azul</w:t>
      </w:r>
      <w:r w:rsidR="00113F60">
        <w:rPr>
          <w:rFonts w:ascii="Times New Roman" w:hAnsi="Times New Roman" w:cs="Times New Roman"/>
          <w:sz w:val="24"/>
          <w:szCs w:val="24"/>
        </w:rPr>
        <w:t>,</w:t>
      </w:r>
      <w:r w:rsidR="00964E45">
        <w:rPr>
          <w:rFonts w:ascii="Times New Roman" w:hAnsi="Times New Roman" w:cs="Times New Roman"/>
          <w:sz w:val="24"/>
          <w:szCs w:val="24"/>
        </w:rPr>
        <w:t xml:space="preserve"> por esta ser a cor das possibilidades ilimitadas, sendo </w:t>
      </w:r>
      <w:r w:rsidR="00964E45">
        <w:rPr>
          <w:rFonts w:ascii="Times New Roman" w:hAnsi="Times New Roman" w:cs="Times New Roman"/>
          <w:i/>
          <w:sz w:val="24"/>
          <w:szCs w:val="24"/>
        </w:rPr>
        <w:t>IKB 191</w:t>
      </w:r>
      <w:r w:rsidR="00964E45">
        <w:rPr>
          <w:rFonts w:ascii="Times New Roman" w:hAnsi="Times New Roman" w:cs="Times New Roman"/>
          <w:sz w:val="24"/>
          <w:szCs w:val="24"/>
        </w:rPr>
        <w:t xml:space="preserve"> (1962) um exemplo desse facto.</w:t>
      </w:r>
    </w:p>
    <w:p w:rsidR="004C2336" w:rsidRPr="004968B4" w:rsidRDefault="00964E45" w:rsidP="004968B4">
      <w:pPr>
        <w:pStyle w:val="PargrafodaLista"/>
        <w:spacing w:line="360" w:lineRule="auto"/>
        <w:ind w:left="0" w:firstLine="709"/>
        <w:jc w:val="both"/>
        <w:rPr>
          <w:rFonts w:ascii="Times New Roman" w:hAnsi="Times New Roman" w:cs="Times New Roman"/>
          <w:i/>
          <w:sz w:val="24"/>
          <w:szCs w:val="24"/>
        </w:rPr>
      </w:pPr>
      <w:r>
        <w:rPr>
          <w:rFonts w:ascii="Times New Roman" w:hAnsi="Times New Roman" w:cs="Times New Roman"/>
          <w:sz w:val="24"/>
          <w:szCs w:val="24"/>
        </w:rPr>
        <w:t>Além de apelar ao eterno e ao domínio ilimitado, o azul é também considerado como a cor mais fria de todas</w:t>
      </w:r>
      <w:r w:rsidR="00113F60">
        <w:rPr>
          <w:rFonts w:ascii="Times New Roman" w:hAnsi="Times New Roman" w:cs="Times New Roman"/>
          <w:sz w:val="24"/>
          <w:szCs w:val="24"/>
        </w:rPr>
        <w:t>,</w:t>
      </w:r>
      <w:r>
        <w:rPr>
          <w:rFonts w:ascii="Times New Roman" w:hAnsi="Times New Roman" w:cs="Times New Roman"/>
          <w:sz w:val="24"/>
          <w:szCs w:val="24"/>
        </w:rPr>
        <w:t xml:space="preserve"> devido à nossa própria experiência enquanto humanos: a nossa pele torna-se azul quando exposta a baixas temperaturas, os cadáveres tornam-se azulados e até a própria neve</w:t>
      </w:r>
      <w:r w:rsidR="00113F60">
        <w:rPr>
          <w:rFonts w:ascii="Times New Roman" w:hAnsi="Times New Roman" w:cs="Times New Roman"/>
          <w:sz w:val="24"/>
          <w:szCs w:val="24"/>
        </w:rPr>
        <w:t xml:space="preserve"> ou gelo mostram tonalidades</w:t>
      </w:r>
      <w:r w:rsidR="004C2336">
        <w:rPr>
          <w:rFonts w:ascii="Times New Roman" w:hAnsi="Times New Roman" w:cs="Times New Roman"/>
          <w:sz w:val="24"/>
          <w:szCs w:val="24"/>
        </w:rPr>
        <w:t xml:space="preserve"> azuis. Assim, podemos dizer que o azul é mais frio do que o branco </w:t>
      </w:r>
      <w:r w:rsidR="004C2336" w:rsidRPr="00F93DEF">
        <w:rPr>
          <w:rFonts w:ascii="Times New Roman" w:hAnsi="Times New Roman" w:cs="Times New Roman"/>
          <w:sz w:val="24"/>
          <w:szCs w:val="24"/>
        </w:rPr>
        <w:t>“</w:t>
      </w:r>
      <w:r w:rsidR="001F3CC6" w:rsidRPr="00F93DEF">
        <w:rPr>
          <w:rFonts w:ascii="Times New Roman" w:hAnsi="Times New Roman" w:cs="Times New Roman"/>
          <w:sz w:val="24"/>
          <w:szCs w:val="24"/>
        </w:rPr>
        <w:t xml:space="preserve"> (...</w:t>
      </w:r>
      <w:r w:rsidR="004C2336" w:rsidRPr="00F93DEF">
        <w:rPr>
          <w:rFonts w:ascii="Times New Roman" w:hAnsi="Times New Roman" w:cs="Times New Roman"/>
          <w:sz w:val="24"/>
          <w:szCs w:val="24"/>
        </w:rPr>
        <w:t>) visto que o branco significa a luz e o lado da sombra é sempre azulado</w:t>
      </w:r>
      <w:r w:rsidR="00113F60">
        <w:rPr>
          <w:rFonts w:ascii="Times New Roman" w:hAnsi="Times New Roman" w:cs="Times New Roman"/>
          <w:sz w:val="24"/>
          <w:szCs w:val="24"/>
        </w:rPr>
        <w:t xml:space="preserve">.” (Heller 2009: 27). </w:t>
      </w:r>
      <w:r w:rsidR="004C2336">
        <w:rPr>
          <w:rFonts w:ascii="Times New Roman" w:hAnsi="Times New Roman" w:cs="Times New Roman"/>
          <w:sz w:val="24"/>
          <w:szCs w:val="24"/>
        </w:rPr>
        <w:t xml:space="preserve">A cor azul, por estar associada a todos estes elementos como o frio, a calma, a paz e a uma certa interioridade, encontra no </w:t>
      </w:r>
      <w:proofErr w:type="gramStart"/>
      <w:r w:rsidR="004C2336">
        <w:rPr>
          <w:rFonts w:ascii="Times New Roman" w:hAnsi="Times New Roman" w:cs="Times New Roman"/>
          <w:sz w:val="24"/>
          <w:szCs w:val="24"/>
        </w:rPr>
        <w:t>mar</w:t>
      </w:r>
      <w:proofErr w:type="gramEnd"/>
      <w:r w:rsidR="004C2336">
        <w:rPr>
          <w:rFonts w:ascii="Times New Roman" w:hAnsi="Times New Roman" w:cs="Times New Roman"/>
          <w:sz w:val="24"/>
          <w:szCs w:val="24"/>
        </w:rPr>
        <w:t xml:space="preserve"> </w:t>
      </w:r>
      <w:proofErr w:type="gramStart"/>
      <w:r w:rsidR="004C2336">
        <w:rPr>
          <w:rFonts w:ascii="Times New Roman" w:hAnsi="Times New Roman" w:cs="Times New Roman"/>
          <w:sz w:val="24"/>
          <w:szCs w:val="24"/>
        </w:rPr>
        <w:t>um</w:t>
      </w:r>
      <w:proofErr w:type="gramEnd"/>
      <w:r w:rsidR="004C2336">
        <w:rPr>
          <w:rFonts w:ascii="Times New Roman" w:hAnsi="Times New Roman" w:cs="Times New Roman"/>
          <w:sz w:val="24"/>
          <w:szCs w:val="24"/>
        </w:rPr>
        <w:t xml:space="preserve"> digno representante da sua simbologia.</w:t>
      </w:r>
      <w:r w:rsidR="004968B4">
        <w:rPr>
          <w:rFonts w:ascii="Times New Roman" w:hAnsi="Times New Roman" w:cs="Times New Roman"/>
          <w:i/>
          <w:sz w:val="24"/>
          <w:szCs w:val="24"/>
        </w:rPr>
        <w:t xml:space="preserve"> </w:t>
      </w:r>
      <w:r w:rsidR="004C2336">
        <w:rPr>
          <w:rFonts w:ascii="Times New Roman" w:hAnsi="Times New Roman" w:cs="Times New Roman"/>
          <w:sz w:val="24"/>
          <w:szCs w:val="24"/>
        </w:rPr>
        <w:t>Sendo um dos maiores elementos da Criação, o mar não nos deixa indiferentes face à sua grandeza, mistérios e simbolismos. Sempre foi um espaço lendário, associado a numerosos mitos, povoado por um variado e fabuloso bestiário. Simbolicamente, e de um modo geral, o mar representa a ambiguidade inerente ao e</w:t>
      </w:r>
      <w:r w:rsidR="00113F60">
        <w:rPr>
          <w:rFonts w:ascii="Times New Roman" w:hAnsi="Times New Roman" w:cs="Times New Roman"/>
          <w:sz w:val="24"/>
          <w:szCs w:val="24"/>
        </w:rPr>
        <w:t>stilo G</w:t>
      </w:r>
      <w:r w:rsidR="004C2336">
        <w:rPr>
          <w:rFonts w:ascii="Times New Roman" w:hAnsi="Times New Roman" w:cs="Times New Roman"/>
          <w:sz w:val="24"/>
          <w:szCs w:val="24"/>
        </w:rPr>
        <w:t xml:space="preserve">ótico, pois está associado à vida e à morte. Com efeito, existem as águas transparentes e lustrais, que revitalizam e salvam, como é o caso das águas purificadoras do Rio Jordão, local do baptismo de Cristo; por outro lado, existem também as águas negras e profundas, que se caracterizam pela presença do perigo e da morte, como é exemplo o mar da </w:t>
      </w:r>
      <w:r w:rsidR="001F3CC6">
        <w:rPr>
          <w:rFonts w:ascii="Times New Roman" w:hAnsi="Times New Roman" w:cs="Times New Roman"/>
          <w:sz w:val="24"/>
          <w:szCs w:val="24"/>
        </w:rPr>
        <w:t>Florida</w:t>
      </w:r>
      <w:r w:rsidR="00113F60">
        <w:rPr>
          <w:rFonts w:ascii="Times New Roman" w:hAnsi="Times New Roman" w:cs="Times New Roman"/>
          <w:sz w:val="24"/>
          <w:szCs w:val="24"/>
        </w:rPr>
        <w:t>,</w:t>
      </w:r>
      <w:r w:rsidR="004C2336">
        <w:rPr>
          <w:rFonts w:ascii="Times New Roman" w:hAnsi="Times New Roman" w:cs="Times New Roman"/>
          <w:sz w:val="24"/>
          <w:szCs w:val="24"/>
        </w:rPr>
        <w:t xml:space="preserve"> em </w:t>
      </w:r>
      <w:r w:rsidR="004C2336">
        <w:rPr>
          <w:rFonts w:ascii="Times New Roman" w:hAnsi="Times New Roman" w:cs="Times New Roman"/>
          <w:i/>
          <w:sz w:val="24"/>
          <w:szCs w:val="24"/>
        </w:rPr>
        <w:t>Darkly Dreaming Dexter</w:t>
      </w:r>
      <w:r w:rsidR="00113F60">
        <w:rPr>
          <w:rFonts w:ascii="Times New Roman" w:hAnsi="Times New Roman" w:cs="Times New Roman"/>
          <w:sz w:val="24"/>
          <w:szCs w:val="24"/>
        </w:rPr>
        <w:t>,</w:t>
      </w:r>
      <w:r w:rsidR="00805B56">
        <w:rPr>
          <w:rFonts w:ascii="Times New Roman" w:hAnsi="Times New Roman" w:cs="Times New Roman"/>
          <w:i/>
          <w:sz w:val="24"/>
          <w:szCs w:val="24"/>
        </w:rPr>
        <w:t xml:space="preserve"> </w:t>
      </w:r>
      <w:r w:rsidR="00805B56">
        <w:rPr>
          <w:rFonts w:ascii="Times New Roman" w:hAnsi="Times New Roman" w:cs="Times New Roman"/>
          <w:sz w:val="24"/>
          <w:szCs w:val="24"/>
        </w:rPr>
        <w:t xml:space="preserve">ou o próprio mar de </w:t>
      </w:r>
      <w:r w:rsidR="00F93DEF">
        <w:rPr>
          <w:rFonts w:ascii="Times New Roman" w:hAnsi="Times New Roman" w:cs="Times New Roman"/>
          <w:i/>
          <w:sz w:val="24"/>
          <w:szCs w:val="24"/>
        </w:rPr>
        <w:t xml:space="preserve">Moby </w:t>
      </w:r>
      <w:r w:rsidR="00805B56">
        <w:rPr>
          <w:rFonts w:ascii="Times New Roman" w:hAnsi="Times New Roman" w:cs="Times New Roman"/>
          <w:i/>
          <w:sz w:val="24"/>
          <w:szCs w:val="24"/>
        </w:rPr>
        <w:t>Dick</w:t>
      </w:r>
      <w:r w:rsidR="00805B56">
        <w:rPr>
          <w:rFonts w:ascii="Times New Roman" w:hAnsi="Times New Roman" w:cs="Times New Roman"/>
          <w:sz w:val="24"/>
          <w:szCs w:val="24"/>
        </w:rPr>
        <w:t>.</w:t>
      </w:r>
    </w:p>
    <w:p w:rsidR="00CB73F6" w:rsidRDefault="00832151" w:rsidP="00CB73F6">
      <w:pPr>
        <w:pStyle w:val="PargrafodaLista"/>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Debruçando-nos sobre esta perigosidade inerente ao mar, podemos começar por tomar como exemplo as águas de </w:t>
      </w:r>
      <w:r w:rsidR="00F93DEF">
        <w:rPr>
          <w:rFonts w:ascii="Times New Roman" w:hAnsi="Times New Roman" w:cs="Times New Roman"/>
          <w:i/>
          <w:sz w:val="24"/>
          <w:szCs w:val="24"/>
        </w:rPr>
        <w:t xml:space="preserve">Moby </w:t>
      </w:r>
      <w:r>
        <w:rPr>
          <w:rFonts w:ascii="Times New Roman" w:hAnsi="Times New Roman" w:cs="Times New Roman"/>
          <w:i/>
          <w:sz w:val="24"/>
          <w:szCs w:val="24"/>
        </w:rPr>
        <w:t>Dick</w:t>
      </w:r>
      <w:r>
        <w:rPr>
          <w:rFonts w:ascii="Times New Roman" w:hAnsi="Times New Roman" w:cs="Times New Roman"/>
          <w:sz w:val="24"/>
          <w:szCs w:val="24"/>
        </w:rPr>
        <w:t xml:space="preserve">. Assim, o mar é descrito como </w:t>
      </w:r>
      <w:r w:rsidRPr="00F93DEF">
        <w:rPr>
          <w:rFonts w:ascii="Times New Roman" w:hAnsi="Times New Roman" w:cs="Times New Roman"/>
          <w:sz w:val="24"/>
          <w:szCs w:val="24"/>
        </w:rPr>
        <w:t>“the dark side of the earth”</w:t>
      </w:r>
      <w:r w:rsidR="001F3CC6">
        <w:rPr>
          <w:rFonts w:ascii="Times New Roman" w:hAnsi="Times New Roman" w:cs="Times New Roman"/>
          <w:sz w:val="24"/>
          <w:szCs w:val="24"/>
        </w:rPr>
        <w:t xml:space="preserve"> (Melville 1983: 1357)</w:t>
      </w:r>
      <w:r w:rsidR="00113F60">
        <w:rPr>
          <w:rFonts w:ascii="Times New Roman" w:hAnsi="Times New Roman" w:cs="Times New Roman"/>
          <w:sz w:val="24"/>
          <w:szCs w:val="24"/>
        </w:rPr>
        <w:t>,</w:t>
      </w:r>
      <w:r>
        <w:rPr>
          <w:rFonts w:ascii="Times New Roman" w:hAnsi="Times New Roman" w:cs="Times New Roman"/>
          <w:sz w:val="24"/>
          <w:szCs w:val="24"/>
        </w:rPr>
        <w:t xml:space="preserve"> onde se escondem inúmeros segredos que permanecem incógnitos ao homem; é o terreno inexplorado que encerra em si os </w:t>
      </w:r>
      <w:r>
        <w:rPr>
          <w:rFonts w:ascii="Times New Roman" w:hAnsi="Times New Roman" w:cs="Times New Roman"/>
          <w:sz w:val="24"/>
          <w:szCs w:val="24"/>
        </w:rPr>
        <w:lastRenderedPageBreak/>
        <w:t>mistérios da vida. O facto de nele habitarem várias espécies animais bastante perigosas acentua esta sua característica de “terra desconhecida”, sendo protegida por seres canibalescos que simbolizam a sua obscuridade. Não são apenas estes seres terroríficos</w:t>
      </w:r>
      <w:r w:rsidR="001F3CC6">
        <w:rPr>
          <w:rFonts w:ascii="Times New Roman" w:hAnsi="Times New Roman" w:cs="Times New Roman"/>
          <w:sz w:val="24"/>
          <w:szCs w:val="24"/>
        </w:rPr>
        <w:t>,</w:t>
      </w:r>
      <w:r>
        <w:rPr>
          <w:rFonts w:ascii="Times New Roman" w:hAnsi="Times New Roman" w:cs="Times New Roman"/>
          <w:sz w:val="24"/>
          <w:szCs w:val="24"/>
        </w:rPr>
        <w:t xml:space="preserve"> que habitam nas águas do </w:t>
      </w:r>
      <w:r w:rsidR="001F3CC6">
        <w:rPr>
          <w:rFonts w:ascii="Times New Roman" w:hAnsi="Times New Roman" w:cs="Times New Roman"/>
          <w:sz w:val="24"/>
          <w:szCs w:val="24"/>
        </w:rPr>
        <w:t>mar, que</w:t>
      </w:r>
      <w:r>
        <w:rPr>
          <w:rFonts w:ascii="Times New Roman" w:hAnsi="Times New Roman" w:cs="Times New Roman"/>
          <w:sz w:val="24"/>
          <w:szCs w:val="24"/>
        </w:rPr>
        <w:t xml:space="preserve"> contribuem para a sua carac</w:t>
      </w:r>
      <w:r w:rsidR="008F282B">
        <w:rPr>
          <w:rFonts w:ascii="Times New Roman" w:hAnsi="Times New Roman" w:cs="Times New Roman"/>
          <w:sz w:val="24"/>
          <w:szCs w:val="24"/>
        </w:rPr>
        <w:t>terização como elemento obscuro. T</w:t>
      </w:r>
      <w:r>
        <w:rPr>
          <w:rFonts w:ascii="Times New Roman" w:hAnsi="Times New Roman" w:cs="Times New Roman"/>
          <w:sz w:val="24"/>
          <w:szCs w:val="24"/>
        </w:rPr>
        <w:t>ambém a força do mar em si é responsável por este facto e podemos tomar como exemplo as inúmeras tempestades que o mesmo suporta, as quais são causadoras de imponentes catástrofes naturais</w:t>
      </w:r>
      <w:r w:rsidR="001A1626">
        <w:rPr>
          <w:rFonts w:ascii="Times New Roman" w:hAnsi="Times New Roman" w:cs="Times New Roman"/>
          <w:sz w:val="24"/>
          <w:szCs w:val="24"/>
        </w:rPr>
        <w:t xml:space="preserve">. Assim, podemos afirmar que as águas marítimas, pela sua grandiosidade e imponência, acabam por causar danos gigantescos e irreparáveis e não podem ser comparadas à fragilidade da força humana. Para uma melhor visualização deste aspecto, podemos exemplificar com várias obras cinematográficas que abordam esta temática do confronto entre a força brutal do mar e a impotência da acção humana no que compete ao seu controlo. </w:t>
      </w:r>
      <w:r w:rsidR="001A1626" w:rsidRPr="001A1626">
        <w:rPr>
          <w:rFonts w:ascii="Times New Roman" w:hAnsi="Times New Roman" w:cs="Times New Roman"/>
          <w:sz w:val="24"/>
          <w:szCs w:val="24"/>
        </w:rPr>
        <w:t xml:space="preserve">É o caso de </w:t>
      </w:r>
      <w:r w:rsidR="001A1626" w:rsidRPr="001A1626">
        <w:rPr>
          <w:rFonts w:ascii="Times New Roman" w:hAnsi="Times New Roman" w:cs="Times New Roman"/>
          <w:i/>
          <w:sz w:val="24"/>
          <w:szCs w:val="24"/>
        </w:rPr>
        <w:t xml:space="preserve">The Perfect Storm </w:t>
      </w:r>
      <w:r w:rsidR="001A1626" w:rsidRPr="001A1626">
        <w:rPr>
          <w:rFonts w:ascii="Times New Roman" w:hAnsi="Times New Roman" w:cs="Times New Roman"/>
          <w:sz w:val="24"/>
          <w:szCs w:val="24"/>
        </w:rPr>
        <w:t xml:space="preserve">(2000) de Wolfgang Petersen, </w:t>
      </w:r>
      <w:r w:rsidR="001A1626" w:rsidRPr="001A1626">
        <w:rPr>
          <w:rFonts w:ascii="Times New Roman" w:hAnsi="Times New Roman" w:cs="Times New Roman"/>
          <w:i/>
          <w:sz w:val="24"/>
          <w:szCs w:val="24"/>
        </w:rPr>
        <w:t xml:space="preserve">The Poseidon Adventure </w:t>
      </w:r>
      <w:r w:rsidR="001A1626" w:rsidRPr="001A1626">
        <w:rPr>
          <w:rFonts w:ascii="Times New Roman" w:hAnsi="Times New Roman" w:cs="Times New Roman"/>
          <w:sz w:val="24"/>
          <w:szCs w:val="24"/>
        </w:rPr>
        <w:t xml:space="preserve">(1972) de Ronald Neame, </w:t>
      </w:r>
      <w:r w:rsidR="001A1626" w:rsidRPr="001A1626">
        <w:rPr>
          <w:rFonts w:ascii="Times New Roman" w:hAnsi="Times New Roman" w:cs="Times New Roman"/>
          <w:i/>
          <w:sz w:val="24"/>
          <w:szCs w:val="24"/>
        </w:rPr>
        <w:t xml:space="preserve">Deep Blue Sea </w:t>
      </w:r>
      <w:r w:rsidR="001A1626" w:rsidRPr="001A1626">
        <w:rPr>
          <w:rFonts w:ascii="Times New Roman" w:hAnsi="Times New Roman" w:cs="Times New Roman"/>
          <w:sz w:val="24"/>
          <w:szCs w:val="24"/>
        </w:rPr>
        <w:t>(1999) de Renny Harlin ou at</w:t>
      </w:r>
      <w:r w:rsidR="001A1626">
        <w:rPr>
          <w:rFonts w:ascii="Times New Roman" w:hAnsi="Times New Roman" w:cs="Times New Roman"/>
          <w:sz w:val="24"/>
          <w:szCs w:val="24"/>
        </w:rPr>
        <w:t xml:space="preserve">é mesmo o filme </w:t>
      </w:r>
      <w:r w:rsidR="001A1626">
        <w:rPr>
          <w:rFonts w:ascii="Times New Roman" w:hAnsi="Times New Roman" w:cs="Times New Roman"/>
          <w:i/>
          <w:sz w:val="24"/>
          <w:szCs w:val="24"/>
        </w:rPr>
        <w:t xml:space="preserve">Titanic </w:t>
      </w:r>
      <w:r w:rsidR="00263465">
        <w:rPr>
          <w:rFonts w:ascii="Times New Roman" w:hAnsi="Times New Roman" w:cs="Times New Roman"/>
          <w:sz w:val="24"/>
          <w:szCs w:val="24"/>
        </w:rPr>
        <w:t>(1997) de James Cameron. Nestas obras cinematográficas</w:t>
      </w:r>
      <w:r w:rsidR="008F282B">
        <w:rPr>
          <w:rFonts w:ascii="Times New Roman" w:hAnsi="Times New Roman" w:cs="Times New Roman"/>
          <w:sz w:val="24"/>
          <w:szCs w:val="24"/>
        </w:rPr>
        <w:t>,</w:t>
      </w:r>
      <w:r w:rsidR="00263465">
        <w:rPr>
          <w:rFonts w:ascii="Times New Roman" w:hAnsi="Times New Roman" w:cs="Times New Roman"/>
          <w:sz w:val="24"/>
          <w:szCs w:val="24"/>
        </w:rPr>
        <w:t xml:space="preserve"> é visível a destruição causada pela força do mar e também o elevado número de vítimas mortais que este poderoso elemento da natureza acarreta. Assim, podemos afirmar que a atracção pelo mar resulta na atracção pelo abismo e pela morte devido aos perigos que este oferece.</w:t>
      </w:r>
    </w:p>
    <w:p w:rsidR="00CB73F6" w:rsidRDefault="00CB73F6" w:rsidP="006C4EDE">
      <w:pPr>
        <w:pStyle w:val="PargrafodaLista"/>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Já foi ante</w:t>
      </w:r>
      <w:r w:rsidR="008F282B">
        <w:rPr>
          <w:rFonts w:ascii="Times New Roman" w:hAnsi="Times New Roman" w:cs="Times New Roman"/>
          <w:sz w:val="24"/>
          <w:szCs w:val="24"/>
        </w:rPr>
        <w:t>riormente referido que o mar</w:t>
      </w:r>
      <w:r>
        <w:rPr>
          <w:rFonts w:ascii="Times New Roman" w:hAnsi="Times New Roman" w:cs="Times New Roman"/>
          <w:sz w:val="24"/>
          <w:szCs w:val="24"/>
        </w:rPr>
        <w:t xml:space="preserve"> transporta</w:t>
      </w:r>
      <w:r w:rsidR="008F282B">
        <w:rPr>
          <w:rFonts w:ascii="Times New Roman" w:hAnsi="Times New Roman" w:cs="Times New Roman"/>
          <w:sz w:val="24"/>
          <w:szCs w:val="24"/>
        </w:rPr>
        <w:t>-nos</w:t>
      </w:r>
      <w:r>
        <w:rPr>
          <w:rFonts w:ascii="Times New Roman" w:hAnsi="Times New Roman" w:cs="Times New Roman"/>
          <w:sz w:val="24"/>
          <w:szCs w:val="24"/>
        </w:rPr>
        <w:t xml:space="preserve"> para outra dimensão, para o domínio do incógnito e do desconhecido, caracterizando-se pela conjugação de segredos e de vários seres canibalescos. É</w:t>
      </w:r>
      <w:r w:rsidR="008F282B">
        <w:rPr>
          <w:rFonts w:ascii="Times New Roman" w:hAnsi="Times New Roman" w:cs="Times New Roman"/>
          <w:sz w:val="24"/>
          <w:szCs w:val="24"/>
        </w:rPr>
        <w:t xml:space="preserve"> certo que a sua cor azulada</w:t>
      </w:r>
      <w:r>
        <w:rPr>
          <w:rFonts w:ascii="Times New Roman" w:hAnsi="Times New Roman" w:cs="Times New Roman"/>
          <w:sz w:val="24"/>
          <w:szCs w:val="24"/>
        </w:rPr>
        <w:t xml:space="preserve"> conduz</w:t>
      </w:r>
      <w:r w:rsidR="008F282B">
        <w:rPr>
          <w:rFonts w:ascii="Times New Roman" w:hAnsi="Times New Roman" w:cs="Times New Roman"/>
          <w:sz w:val="24"/>
          <w:szCs w:val="24"/>
        </w:rPr>
        <w:t>-nos</w:t>
      </w:r>
      <w:r>
        <w:rPr>
          <w:rFonts w:ascii="Times New Roman" w:hAnsi="Times New Roman" w:cs="Times New Roman"/>
          <w:sz w:val="24"/>
          <w:szCs w:val="24"/>
        </w:rPr>
        <w:t xml:space="preserve"> para um cenário de calma e paz</w:t>
      </w:r>
      <w:r w:rsidR="008F282B">
        <w:rPr>
          <w:rFonts w:ascii="Times New Roman" w:hAnsi="Times New Roman" w:cs="Times New Roman"/>
          <w:sz w:val="24"/>
          <w:szCs w:val="24"/>
        </w:rPr>
        <w:t>,</w:t>
      </w:r>
      <w:r w:rsidR="008E4039">
        <w:rPr>
          <w:rFonts w:ascii="Times New Roman" w:hAnsi="Times New Roman" w:cs="Times New Roman"/>
          <w:sz w:val="24"/>
          <w:szCs w:val="24"/>
        </w:rPr>
        <w:t xml:space="preserve"> ao qual Dexter não fica indiferente,</w:t>
      </w:r>
      <w:r w:rsidR="008F282B">
        <w:rPr>
          <w:rFonts w:ascii="Times New Roman" w:hAnsi="Times New Roman" w:cs="Times New Roman"/>
          <w:sz w:val="24"/>
          <w:szCs w:val="24"/>
        </w:rPr>
        <w:t xml:space="preserve"> mas não podemos negligenciar a</w:t>
      </w:r>
      <w:r>
        <w:rPr>
          <w:rFonts w:ascii="Times New Roman" w:hAnsi="Times New Roman" w:cs="Times New Roman"/>
          <w:sz w:val="24"/>
          <w:szCs w:val="24"/>
        </w:rPr>
        <w:t xml:space="preserve"> ambiguidade que estes mesmos sentimentos </w:t>
      </w:r>
      <w:r w:rsidR="008E4039">
        <w:rPr>
          <w:rFonts w:ascii="Times New Roman" w:hAnsi="Times New Roman" w:cs="Times New Roman"/>
          <w:sz w:val="24"/>
          <w:szCs w:val="24"/>
        </w:rPr>
        <w:t>podem provocar. A sensação de quietude e imensidão que o mar pode causar, conjuntamente com o efeito estético que produz, não deixa de ser um factor de perturbação, uma vez que, por detrás dessa imensa beleza, residem vários objectos terríficos. Assim, a beleza pode ser também sinónimo de terror e de inquietação.</w:t>
      </w:r>
      <w:r w:rsidR="00F91490">
        <w:rPr>
          <w:rFonts w:ascii="Times New Roman" w:hAnsi="Times New Roman" w:cs="Times New Roman"/>
          <w:sz w:val="24"/>
          <w:szCs w:val="24"/>
        </w:rPr>
        <w:t xml:space="preserve"> Desta forma, o terrível fornece uma nova ideia de paisagem sublime, já que não só </w:t>
      </w:r>
      <w:proofErr w:type="gramStart"/>
      <w:r w:rsidR="00F91490">
        <w:rPr>
          <w:rFonts w:ascii="Times New Roman" w:hAnsi="Times New Roman" w:cs="Times New Roman"/>
          <w:sz w:val="24"/>
          <w:szCs w:val="24"/>
        </w:rPr>
        <w:t>as imagens ditas</w:t>
      </w:r>
      <w:proofErr w:type="gramEnd"/>
      <w:r w:rsidR="00F91490">
        <w:rPr>
          <w:rFonts w:ascii="Times New Roman" w:hAnsi="Times New Roman" w:cs="Times New Roman"/>
          <w:sz w:val="24"/>
          <w:szCs w:val="24"/>
        </w:rPr>
        <w:t xml:space="preserve"> perfeitas </w:t>
      </w:r>
      <w:r w:rsidR="00B20865">
        <w:rPr>
          <w:rFonts w:ascii="Times New Roman" w:hAnsi="Times New Roman" w:cs="Times New Roman"/>
          <w:sz w:val="24"/>
          <w:szCs w:val="24"/>
        </w:rPr>
        <w:t xml:space="preserve">que </w:t>
      </w:r>
      <w:r w:rsidR="00F91490">
        <w:rPr>
          <w:rFonts w:ascii="Times New Roman" w:hAnsi="Times New Roman" w:cs="Times New Roman"/>
          <w:sz w:val="24"/>
          <w:szCs w:val="24"/>
        </w:rPr>
        <w:t xml:space="preserve">podem ser consideradas como belas, como no caso da obra </w:t>
      </w:r>
      <w:r w:rsidR="00F91490">
        <w:rPr>
          <w:rFonts w:ascii="Times New Roman" w:hAnsi="Times New Roman" w:cs="Times New Roman"/>
          <w:i/>
          <w:sz w:val="24"/>
          <w:szCs w:val="24"/>
        </w:rPr>
        <w:t>Water Lily Pond</w:t>
      </w:r>
      <w:r w:rsidR="00F91490">
        <w:rPr>
          <w:rFonts w:ascii="Times New Roman" w:hAnsi="Times New Roman" w:cs="Times New Roman"/>
          <w:sz w:val="24"/>
          <w:szCs w:val="24"/>
        </w:rPr>
        <w:t xml:space="preserve"> (1900)</w:t>
      </w:r>
      <w:r w:rsidR="008F282B">
        <w:rPr>
          <w:rFonts w:ascii="Times New Roman" w:hAnsi="Times New Roman" w:cs="Times New Roman"/>
          <w:sz w:val="24"/>
          <w:szCs w:val="24"/>
        </w:rPr>
        <w:t>,</w:t>
      </w:r>
      <w:r w:rsidR="006C4EDE">
        <w:rPr>
          <w:rFonts w:ascii="Times New Roman" w:hAnsi="Times New Roman" w:cs="Times New Roman"/>
          <w:sz w:val="24"/>
          <w:szCs w:val="24"/>
        </w:rPr>
        <w:t xml:space="preserve"> do</w:t>
      </w:r>
      <w:r w:rsidR="008F282B">
        <w:rPr>
          <w:rFonts w:ascii="Times New Roman" w:hAnsi="Times New Roman" w:cs="Times New Roman"/>
          <w:sz w:val="24"/>
          <w:szCs w:val="24"/>
        </w:rPr>
        <w:t xml:space="preserve"> pintor</w:t>
      </w:r>
      <w:r w:rsidR="006C4EDE">
        <w:rPr>
          <w:rFonts w:ascii="Times New Roman" w:hAnsi="Times New Roman" w:cs="Times New Roman"/>
          <w:sz w:val="24"/>
          <w:szCs w:val="24"/>
        </w:rPr>
        <w:t xml:space="preserve"> impressionista</w:t>
      </w:r>
      <w:r w:rsidR="00F91490">
        <w:rPr>
          <w:rFonts w:ascii="Times New Roman" w:hAnsi="Times New Roman" w:cs="Times New Roman"/>
          <w:sz w:val="24"/>
          <w:szCs w:val="24"/>
        </w:rPr>
        <w:t xml:space="preserve"> Monet</w:t>
      </w:r>
      <w:r w:rsidR="006C4EDE">
        <w:rPr>
          <w:rFonts w:ascii="Times New Roman" w:hAnsi="Times New Roman" w:cs="Times New Roman"/>
          <w:sz w:val="24"/>
          <w:szCs w:val="24"/>
        </w:rPr>
        <w:t>,</w:t>
      </w:r>
      <w:r w:rsidR="00F91490">
        <w:rPr>
          <w:rFonts w:ascii="Times New Roman" w:hAnsi="Times New Roman" w:cs="Times New Roman"/>
          <w:sz w:val="24"/>
          <w:szCs w:val="24"/>
        </w:rPr>
        <w:t xml:space="preserve"> na qual surge representado um cenário idílico</w:t>
      </w:r>
      <w:r w:rsidR="008F282B">
        <w:rPr>
          <w:rFonts w:ascii="Times New Roman" w:hAnsi="Times New Roman" w:cs="Times New Roman"/>
          <w:sz w:val="24"/>
          <w:szCs w:val="24"/>
        </w:rPr>
        <w:t>,</w:t>
      </w:r>
      <w:r w:rsidR="00F91490">
        <w:rPr>
          <w:rFonts w:ascii="Times New Roman" w:hAnsi="Times New Roman" w:cs="Times New Roman"/>
          <w:sz w:val="24"/>
          <w:szCs w:val="24"/>
        </w:rPr>
        <w:t xml:space="preserve"> pautado pela presença de flores, vegetação fresca e água límpida. A reacç</w:t>
      </w:r>
      <w:r w:rsidR="006C4EDE">
        <w:rPr>
          <w:rFonts w:ascii="Times New Roman" w:hAnsi="Times New Roman" w:cs="Times New Roman"/>
          <w:sz w:val="24"/>
          <w:szCs w:val="24"/>
        </w:rPr>
        <w:t>ão provocada por um ambiente</w:t>
      </w:r>
      <w:r w:rsidR="00F91490">
        <w:rPr>
          <w:rFonts w:ascii="Times New Roman" w:hAnsi="Times New Roman" w:cs="Times New Roman"/>
          <w:sz w:val="24"/>
          <w:szCs w:val="24"/>
        </w:rPr>
        <w:t xml:space="preserve"> diferent</w:t>
      </w:r>
      <w:r w:rsidR="006C4EDE">
        <w:rPr>
          <w:rFonts w:ascii="Times New Roman" w:hAnsi="Times New Roman" w:cs="Times New Roman"/>
          <w:sz w:val="24"/>
          <w:szCs w:val="24"/>
        </w:rPr>
        <w:t>e do habitual gera sentimentos de inquietude e perturbação</w:t>
      </w:r>
      <w:r w:rsidR="008F282B">
        <w:rPr>
          <w:rFonts w:ascii="Times New Roman" w:hAnsi="Times New Roman" w:cs="Times New Roman"/>
          <w:sz w:val="24"/>
          <w:szCs w:val="24"/>
        </w:rPr>
        <w:t>,</w:t>
      </w:r>
      <w:r w:rsidR="006C4EDE">
        <w:rPr>
          <w:rFonts w:ascii="Times New Roman" w:hAnsi="Times New Roman" w:cs="Times New Roman"/>
          <w:sz w:val="24"/>
          <w:szCs w:val="24"/>
        </w:rPr>
        <w:t xml:space="preserve"> que em tudo contribuem para a sua caracterização como cenário sublime, como por exemplo em </w:t>
      </w:r>
      <w:r w:rsidR="006C4EDE">
        <w:rPr>
          <w:rFonts w:ascii="Times New Roman" w:hAnsi="Times New Roman" w:cs="Times New Roman"/>
          <w:i/>
          <w:sz w:val="24"/>
          <w:szCs w:val="24"/>
        </w:rPr>
        <w:t xml:space="preserve">Number 5 </w:t>
      </w:r>
      <w:r w:rsidR="006C4EDE">
        <w:rPr>
          <w:rFonts w:ascii="Times New Roman" w:hAnsi="Times New Roman" w:cs="Times New Roman"/>
          <w:sz w:val="24"/>
          <w:szCs w:val="24"/>
        </w:rPr>
        <w:t>(1948)</w:t>
      </w:r>
      <w:r w:rsidR="008F282B">
        <w:rPr>
          <w:rFonts w:ascii="Times New Roman" w:hAnsi="Times New Roman" w:cs="Times New Roman"/>
          <w:sz w:val="24"/>
          <w:szCs w:val="24"/>
        </w:rPr>
        <w:t>,</w:t>
      </w:r>
      <w:r w:rsidR="006C4EDE">
        <w:rPr>
          <w:rFonts w:ascii="Times New Roman" w:hAnsi="Times New Roman" w:cs="Times New Roman"/>
          <w:sz w:val="24"/>
          <w:szCs w:val="24"/>
        </w:rPr>
        <w:t xml:space="preserve"> de </w:t>
      </w:r>
      <w:r w:rsidR="006C4EDE">
        <w:rPr>
          <w:rFonts w:ascii="Times New Roman" w:hAnsi="Times New Roman" w:cs="Times New Roman"/>
          <w:sz w:val="24"/>
          <w:szCs w:val="24"/>
        </w:rPr>
        <w:lastRenderedPageBreak/>
        <w:t>Jackson Pollock</w:t>
      </w:r>
      <w:r w:rsidR="008F282B">
        <w:rPr>
          <w:rFonts w:ascii="Times New Roman" w:hAnsi="Times New Roman" w:cs="Times New Roman"/>
          <w:sz w:val="24"/>
          <w:szCs w:val="24"/>
        </w:rPr>
        <w:t>,</w:t>
      </w:r>
      <w:r w:rsidR="006C4EDE">
        <w:rPr>
          <w:rFonts w:ascii="Times New Roman" w:hAnsi="Times New Roman" w:cs="Times New Roman"/>
          <w:sz w:val="24"/>
          <w:szCs w:val="24"/>
        </w:rPr>
        <w:t xml:space="preserve"> onde reina a confusão e a transgressão relativamente a padrões estandardizados de beleza. Analisando as coisas por este prisma, somos levados a contemp</w:t>
      </w:r>
      <w:r w:rsidR="008F282B">
        <w:rPr>
          <w:rFonts w:ascii="Times New Roman" w:hAnsi="Times New Roman" w:cs="Times New Roman"/>
          <w:sz w:val="24"/>
          <w:szCs w:val="24"/>
        </w:rPr>
        <w:t>lar</w:t>
      </w:r>
      <w:r w:rsidR="006C4EDE">
        <w:rPr>
          <w:rFonts w:ascii="Times New Roman" w:hAnsi="Times New Roman" w:cs="Times New Roman"/>
          <w:sz w:val="24"/>
          <w:szCs w:val="24"/>
        </w:rPr>
        <w:t xml:space="preserve"> o terrível na paisagem</w:t>
      </w:r>
      <w:r w:rsidR="008F282B">
        <w:rPr>
          <w:rFonts w:ascii="Times New Roman" w:hAnsi="Times New Roman" w:cs="Times New Roman"/>
          <w:sz w:val="24"/>
          <w:szCs w:val="24"/>
        </w:rPr>
        <w:t xml:space="preserve"> de outra forma</w:t>
      </w:r>
      <w:r w:rsidR="006C4EDE">
        <w:rPr>
          <w:rFonts w:ascii="Times New Roman" w:hAnsi="Times New Roman" w:cs="Times New Roman"/>
          <w:sz w:val="24"/>
          <w:szCs w:val="24"/>
        </w:rPr>
        <w:t>, aceitando-o como parte integrante da condição humana e como cenário aterradoramente fascinante.</w:t>
      </w:r>
    </w:p>
    <w:p w:rsidR="00330F05" w:rsidRDefault="001F0A26" w:rsidP="004968B4">
      <w:pPr>
        <w:pStyle w:val="PargrafodaLista"/>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Dexter encontra no mar o seu confidente, pois é nele que se refugia nos momentos de maior tensão psicológica. É este elemento natural que o impede de ser consumido pelo tédio e pela loucura, funcionando como um veículo de auto-conhecimento interior. Assim, o confronto com os terrores inerentes ao mar gera novas experiências individuais</w:t>
      </w:r>
      <w:r w:rsidR="008F282B">
        <w:rPr>
          <w:rFonts w:ascii="Times New Roman" w:hAnsi="Times New Roman" w:cs="Times New Roman"/>
          <w:sz w:val="24"/>
          <w:szCs w:val="24"/>
        </w:rPr>
        <w:t xml:space="preserve">, </w:t>
      </w:r>
      <w:r>
        <w:rPr>
          <w:rFonts w:ascii="Times New Roman" w:hAnsi="Times New Roman" w:cs="Times New Roman"/>
          <w:sz w:val="24"/>
          <w:szCs w:val="24"/>
        </w:rPr>
        <w:t>que possibilitam essa viagem pelo interior humano, encontrando o seu equi</w:t>
      </w:r>
      <w:r w:rsidR="004968B4">
        <w:rPr>
          <w:rFonts w:ascii="Times New Roman" w:hAnsi="Times New Roman" w:cs="Times New Roman"/>
          <w:sz w:val="24"/>
          <w:szCs w:val="24"/>
        </w:rPr>
        <w:t>valente na personagem Ishmael de</w:t>
      </w:r>
      <w:r>
        <w:rPr>
          <w:rFonts w:ascii="Times New Roman" w:hAnsi="Times New Roman" w:cs="Times New Roman"/>
          <w:sz w:val="24"/>
          <w:szCs w:val="24"/>
        </w:rPr>
        <w:t xml:space="preserve"> </w:t>
      </w:r>
      <w:r>
        <w:rPr>
          <w:rFonts w:ascii="Times New Roman" w:hAnsi="Times New Roman" w:cs="Times New Roman"/>
          <w:i/>
          <w:sz w:val="24"/>
          <w:szCs w:val="24"/>
        </w:rPr>
        <w:t>Moby Dick.</w:t>
      </w:r>
      <w:r>
        <w:rPr>
          <w:rFonts w:ascii="Times New Roman" w:hAnsi="Times New Roman" w:cs="Times New Roman"/>
          <w:sz w:val="24"/>
          <w:szCs w:val="24"/>
        </w:rPr>
        <w:t xml:space="preserve"> Para Dexter, o interesse pelo meio marítimo reside, não só na evasão que o mesmo permite, mas também nos perigos que oferece, uma vez que é o contacto com o terrível que possibilita a ascensão a outros níveis de conhecimento e de experiência pessoal.</w:t>
      </w:r>
      <w:r w:rsidR="00512D95">
        <w:rPr>
          <w:rFonts w:ascii="Times New Roman" w:hAnsi="Times New Roman" w:cs="Times New Roman"/>
          <w:sz w:val="24"/>
          <w:szCs w:val="24"/>
        </w:rPr>
        <w:t xml:space="preserve"> A atracção da mente pelas águas marítimas representa a própria vida numa busca de conhecimento</w:t>
      </w:r>
      <w:r w:rsidR="008F282B">
        <w:rPr>
          <w:rFonts w:ascii="Times New Roman" w:hAnsi="Times New Roman" w:cs="Times New Roman"/>
          <w:sz w:val="24"/>
          <w:szCs w:val="24"/>
        </w:rPr>
        <w:t>,</w:t>
      </w:r>
      <w:r w:rsidR="00512D95">
        <w:rPr>
          <w:rFonts w:ascii="Times New Roman" w:hAnsi="Times New Roman" w:cs="Times New Roman"/>
          <w:sz w:val="24"/>
          <w:szCs w:val="24"/>
        </w:rPr>
        <w:t xml:space="preserve"> pois, pela sua imensidão, outros níveis de intelecto poderão ser atingidos.</w:t>
      </w:r>
      <w:r>
        <w:rPr>
          <w:rFonts w:ascii="Times New Roman" w:hAnsi="Times New Roman" w:cs="Times New Roman"/>
          <w:sz w:val="24"/>
          <w:szCs w:val="24"/>
        </w:rPr>
        <w:t xml:space="preserve"> Por isso, podemos afirmar que deste </w:t>
      </w:r>
      <w:r w:rsidR="0082563F">
        <w:rPr>
          <w:rFonts w:ascii="Times New Roman" w:hAnsi="Times New Roman" w:cs="Times New Roman"/>
          <w:sz w:val="24"/>
          <w:szCs w:val="24"/>
        </w:rPr>
        <w:t>contacto entre o homem e o horrível nasce uma consciencialização, não só de que os aspectos terríveis são parte essencial da condição hu</w:t>
      </w:r>
      <w:r w:rsidR="008F282B">
        <w:rPr>
          <w:rFonts w:ascii="Times New Roman" w:hAnsi="Times New Roman" w:cs="Times New Roman"/>
          <w:sz w:val="24"/>
          <w:szCs w:val="24"/>
        </w:rPr>
        <w:t>mana, mas também de que estes</w:t>
      </w:r>
      <w:r w:rsidR="0082563F">
        <w:rPr>
          <w:rFonts w:ascii="Times New Roman" w:hAnsi="Times New Roman" w:cs="Times New Roman"/>
          <w:sz w:val="24"/>
          <w:szCs w:val="24"/>
        </w:rPr>
        <w:t xml:space="preserve"> caracterizam</w:t>
      </w:r>
      <w:r w:rsidR="008F282B">
        <w:rPr>
          <w:rFonts w:ascii="Times New Roman" w:hAnsi="Times New Roman" w:cs="Times New Roman"/>
          <w:sz w:val="24"/>
          <w:szCs w:val="24"/>
        </w:rPr>
        <w:t>-se</w:t>
      </w:r>
      <w:r w:rsidR="0082563F">
        <w:rPr>
          <w:rFonts w:ascii="Times New Roman" w:hAnsi="Times New Roman" w:cs="Times New Roman"/>
          <w:sz w:val="24"/>
          <w:szCs w:val="24"/>
        </w:rPr>
        <w:t xml:space="preserve"> pela universalidade e intemporalidade.</w:t>
      </w:r>
      <w:r w:rsidR="004968B4">
        <w:rPr>
          <w:rFonts w:ascii="Times New Roman" w:hAnsi="Times New Roman" w:cs="Times New Roman"/>
          <w:sz w:val="24"/>
          <w:szCs w:val="24"/>
        </w:rPr>
        <w:t xml:space="preserve"> </w:t>
      </w:r>
      <w:r w:rsidR="007618BB">
        <w:rPr>
          <w:rFonts w:ascii="Times New Roman" w:hAnsi="Times New Roman" w:cs="Times New Roman"/>
          <w:sz w:val="24"/>
          <w:szCs w:val="24"/>
        </w:rPr>
        <w:t>Assim, a tomada de</w:t>
      </w:r>
      <w:r w:rsidR="004968B4">
        <w:rPr>
          <w:rFonts w:ascii="Times New Roman" w:hAnsi="Times New Roman" w:cs="Times New Roman"/>
          <w:sz w:val="24"/>
          <w:szCs w:val="24"/>
        </w:rPr>
        <w:t xml:space="preserve"> consciência sobre os perigos da</w:t>
      </w:r>
      <w:r w:rsidR="007618BB">
        <w:rPr>
          <w:rFonts w:ascii="Times New Roman" w:hAnsi="Times New Roman" w:cs="Times New Roman"/>
          <w:sz w:val="24"/>
          <w:szCs w:val="24"/>
        </w:rPr>
        <w:t xml:space="preserve"> natureza e, consequentemente, dos perigos inerentes à condição humana, origina um vasto conjunto de dicotomias. Estas dualidades verificam-se</w:t>
      </w:r>
      <w:r w:rsidR="008F282B">
        <w:rPr>
          <w:rFonts w:ascii="Times New Roman" w:hAnsi="Times New Roman" w:cs="Times New Roman"/>
          <w:sz w:val="24"/>
          <w:szCs w:val="24"/>
        </w:rPr>
        <w:t>,</w:t>
      </w:r>
      <w:r w:rsidR="007618BB">
        <w:rPr>
          <w:rFonts w:ascii="Times New Roman" w:hAnsi="Times New Roman" w:cs="Times New Roman"/>
          <w:sz w:val="24"/>
          <w:szCs w:val="24"/>
        </w:rPr>
        <w:t xml:space="preserve"> inicialmente, e de modo simbólico, na natureza e propagam-se, posteriormente, à própria experiência humana. O mar é um desses elementos naturais, não só porque representa, metaforicamente, a imprevisibilidade da natureza, mas também a persistência do terrível, que permanece oculto por detrás da sua obscura beleza. Simplificando esta ideia, podemos afirmar que existe uma oposição entre a superfície do mar, a qual conjuga elementos que incitam à calma, ao relaxamento e ao espanto perante a sua proporção, e as suas</w:t>
      </w:r>
      <w:r w:rsidR="005A0215">
        <w:rPr>
          <w:rFonts w:ascii="Times New Roman" w:hAnsi="Times New Roman" w:cs="Times New Roman"/>
          <w:sz w:val="24"/>
          <w:szCs w:val="24"/>
        </w:rPr>
        <w:t xml:space="preserve"> profundezas, repletas de perigosos seres que podem simbolizar os mistérios da existência humana. Por outro lado, estes opostos possuem um significado mais amplo, uma vez que representam a ambiguidade entre pensamento e emoção. Colocando este facto numa perspectiva </w:t>
      </w:r>
      <w:r w:rsidR="008F282B">
        <w:rPr>
          <w:rFonts w:ascii="Times New Roman" w:hAnsi="Times New Roman" w:cs="Times New Roman"/>
          <w:sz w:val="24"/>
          <w:szCs w:val="24"/>
        </w:rPr>
        <w:t>“</w:t>
      </w:r>
      <w:r w:rsidR="005A0215">
        <w:rPr>
          <w:rFonts w:ascii="Times New Roman" w:hAnsi="Times New Roman" w:cs="Times New Roman"/>
          <w:sz w:val="24"/>
          <w:szCs w:val="24"/>
        </w:rPr>
        <w:t>dexteriana</w:t>
      </w:r>
      <w:r w:rsidR="008F282B">
        <w:rPr>
          <w:rFonts w:ascii="Times New Roman" w:hAnsi="Times New Roman" w:cs="Times New Roman"/>
          <w:sz w:val="24"/>
          <w:szCs w:val="24"/>
        </w:rPr>
        <w:t>”</w:t>
      </w:r>
      <w:r w:rsidR="005A0215">
        <w:rPr>
          <w:rFonts w:ascii="Times New Roman" w:hAnsi="Times New Roman" w:cs="Times New Roman"/>
          <w:sz w:val="24"/>
          <w:szCs w:val="24"/>
        </w:rPr>
        <w:t>, é necessário depreender que a superfície do mar</w:t>
      </w:r>
      <w:r w:rsidR="004968B4">
        <w:rPr>
          <w:rFonts w:ascii="Times New Roman" w:hAnsi="Times New Roman" w:cs="Times New Roman"/>
          <w:sz w:val="24"/>
          <w:szCs w:val="24"/>
        </w:rPr>
        <w:t xml:space="preserve"> aparentemente calmo da </w:t>
      </w:r>
      <w:r w:rsidR="001F3CC6">
        <w:rPr>
          <w:rFonts w:ascii="Times New Roman" w:hAnsi="Times New Roman" w:cs="Times New Roman"/>
          <w:sz w:val="24"/>
          <w:szCs w:val="24"/>
        </w:rPr>
        <w:t>Florida</w:t>
      </w:r>
      <w:r w:rsidR="005A0215">
        <w:rPr>
          <w:rFonts w:ascii="Times New Roman" w:hAnsi="Times New Roman" w:cs="Times New Roman"/>
          <w:sz w:val="24"/>
          <w:szCs w:val="24"/>
        </w:rPr>
        <w:t xml:space="preserve"> não é assim tão pacífica e inspiradora de encantos. Não é por acaso que Dexter recorre aos passeios marítimos no seu barco, </w:t>
      </w:r>
      <w:r w:rsidR="007A1450">
        <w:rPr>
          <w:rFonts w:ascii="Times New Roman" w:hAnsi="Times New Roman" w:cs="Times New Roman"/>
          <w:sz w:val="24"/>
          <w:szCs w:val="24"/>
        </w:rPr>
        <w:t>cham</w:t>
      </w:r>
      <w:r w:rsidR="00F01B8F">
        <w:rPr>
          <w:rFonts w:ascii="Times New Roman" w:hAnsi="Times New Roman" w:cs="Times New Roman"/>
          <w:sz w:val="24"/>
          <w:szCs w:val="24"/>
        </w:rPr>
        <w:t>a</w:t>
      </w:r>
      <w:r w:rsidR="007A1450">
        <w:rPr>
          <w:rFonts w:ascii="Times New Roman" w:hAnsi="Times New Roman" w:cs="Times New Roman"/>
          <w:sz w:val="24"/>
          <w:szCs w:val="24"/>
        </w:rPr>
        <w:t xml:space="preserve">do de </w:t>
      </w:r>
      <w:r w:rsidR="005A0215" w:rsidRPr="00F93DEF">
        <w:rPr>
          <w:rFonts w:ascii="Times New Roman" w:hAnsi="Times New Roman" w:cs="Times New Roman"/>
          <w:sz w:val="24"/>
          <w:szCs w:val="24"/>
        </w:rPr>
        <w:t xml:space="preserve">“Slice </w:t>
      </w:r>
      <w:r w:rsidR="005A0215" w:rsidRPr="00F93DEF">
        <w:rPr>
          <w:rFonts w:ascii="Times New Roman" w:hAnsi="Times New Roman" w:cs="Times New Roman"/>
          <w:sz w:val="24"/>
          <w:szCs w:val="24"/>
        </w:rPr>
        <w:lastRenderedPageBreak/>
        <w:t>of Life”</w:t>
      </w:r>
      <w:r w:rsidR="006316BE" w:rsidRPr="00F93DEF">
        <w:rPr>
          <w:rFonts w:ascii="Times New Roman" w:hAnsi="Times New Roman" w:cs="Times New Roman"/>
          <w:sz w:val="24"/>
          <w:szCs w:val="24"/>
        </w:rPr>
        <w:t>,</w:t>
      </w:r>
      <w:r w:rsidR="006316BE">
        <w:rPr>
          <w:rFonts w:ascii="Times New Roman" w:hAnsi="Times New Roman" w:cs="Times New Roman"/>
          <w:sz w:val="24"/>
          <w:szCs w:val="24"/>
        </w:rPr>
        <w:t xml:space="preserve"> quando pretende alcançar alguma paz de espírito e algum conforto psicológico. É em contacto com a superfície do oceano que Dexter reflecte sobre os seus actos ou planeia a sua próxima investida, sendo este um local privilegiado para a clareza da razão e para actos de confidência. </w:t>
      </w:r>
      <w:r w:rsidR="006316BE" w:rsidRPr="006316BE">
        <w:rPr>
          <w:rFonts w:ascii="Times New Roman" w:hAnsi="Times New Roman" w:cs="Times New Roman"/>
          <w:sz w:val="24"/>
          <w:szCs w:val="24"/>
        </w:rPr>
        <w:t>Contudo, se pensarmos</w:t>
      </w:r>
      <w:r w:rsidR="006316BE">
        <w:rPr>
          <w:rFonts w:ascii="Times New Roman" w:hAnsi="Times New Roman" w:cs="Times New Roman"/>
          <w:sz w:val="24"/>
          <w:szCs w:val="24"/>
        </w:rPr>
        <w:t xml:space="preserve"> </w:t>
      </w:r>
      <w:r w:rsidR="00330F05">
        <w:rPr>
          <w:rFonts w:ascii="Times New Roman" w:hAnsi="Times New Roman" w:cs="Times New Roman"/>
          <w:sz w:val="24"/>
          <w:szCs w:val="24"/>
        </w:rPr>
        <w:t>que as suas vítimas são depositadas no mar, devidamente acondicionadas, então é possível afirmar que são as profundezas do oceano que transmitem a sua verdadeira identidade, com toda a emoção que esta engloba. Assim, as profundezas não são mais do que o real veículo caracterizador da personalidade de Dexter, um assassino em série que aniquila as suas vítimas com requintes de crueldade. Nesta perspectiva, o terror da paisagem marítima encontra equivalentes psíquicos na personalidade de Dexter, a qual convive</w:t>
      </w:r>
      <w:r w:rsidR="007A1450">
        <w:rPr>
          <w:rFonts w:ascii="Times New Roman" w:hAnsi="Times New Roman" w:cs="Times New Roman"/>
          <w:sz w:val="24"/>
          <w:szCs w:val="24"/>
        </w:rPr>
        <w:t>,</w:t>
      </w:r>
      <w:r w:rsidR="00330F05">
        <w:rPr>
          <w:rFonts w:ascii="Times New Roman" w:hAnsi="Times New Roman" w:cs="Times New Roman"/>
          <w:sz w:val="24"/>
          <w:szCs w:val="24"/>
        </w:rPr>
        <w:t xml:space="preserve"> de modo ambíguo</w:t>
      </w:r>
      <w:r w:rsidR="007A1450">
        <w:rPr>
          <w:rFonts w:ascii="Times New Roman" w:hAnsi="Times New Roman" w:cs="Times New Roman"/>
          <w:sz w:val="24"/>
          <w:szCs w:val="24"/>
        </w:rPr>
        <w:t>,</w:t>
      </w:r>
      <w:r w:rsidR="00330F05">
        <w:rPr>
          <w:rFonts w:ascii="Times New Roman" w:hAnsi="Times New Roman" w:cs="Times New Roman"/>
          <w:sz w:val="24"/>
          <w:szCs w:val="24"/>
        </w:rPr>
        <w:t xml:space="preserve"> com a razão e a emoção. Assim, a profundidade do oceano</w:t>
      </w:r>
      <w:r w:rsidR="00213572">
        <w:rPr>
          <w:rFonts w:ascii="Times New Roman" w:hAnsi="Times New Roman" w:cs="Times New Roman"/>
          <w:sz w:val="24"/>
          <w:szCs w:val="24"/>
        </w:rPr>
        <w:t>, oculta por detrás da sua superfície calma e reluzente, corresponde à própria personalidade de Dexter Morgan</w:t>
      </w:r>
      <w:r w:rsidR="007A1450">
        <w:rPr>
          <w:rFonts w:ascii="Times New Roman" w:hAnsi="Times New Roman" w:cs="Times New Roman"/>
          <w:sz w:val="24"/>
          <w:szCs w:val="24"/>
        </w:rPr>
        <w:t>,</w:t>
      </w:r>
      <w:r w:rsidR="00213572">
        <w:rPr>
          <w:rFonts w:ascii="Times New Roman" w:hAnsi="Times New Roman" w:cs="Times New Roman"/>
          <w:sz w:val="24"/>
          <w:szCs w:val="24"/>
        </w:rPr>
        <w:t xml:space="preserve"> pois, tal como o mar, também ele encerra em si terrores de ampla magnitude</w:t>
      </w:r>
      <w:r w:rsidR="007A1450">
        <w:rPr>
          <w:rFonts w:ascii="Times New Roman" w:hAnsi="Times New Roman" w:cs="Times New Roman"/>
          <w:sz w:val="24"/>
          <w:szCs w:val="24"/>
        </w:rPr>
        <w:t>,</w:t>
      </w:r>
      <w:r w:rsidR="00213572">
        <w:rPr>
          <w:rFonts w:ascii="Times New Roman" w:hAnsi="Times New Roman" w:cs="Times New Roman"/>
          <w:sz w:val="24"/>
          <w:szCs w:val="24"/>
        </w:rPr>
        <w:t xml:space="preserve"> que se escondem por detrás da sua aparência de cientista exemplar e de futuro pai de família.</w:t>
      </w:r>
    </w:p>
    <w:p w:rsidR="00213572" w:rsidRPr="00915A74" w:rsidRDefault="00213572" w:rsidP="00330F05">
      <w:pPr>
        <w:pStyle w:val="PargrafodaLista"/>
        <w:spacing w:line="360" w:lineRule="auto"/>
        <w:ind w:left="0" w:firstLine="709"/>
        <w:jc w:val="both"/>
        <w:rPr>
          <w:rFonts w:ascii="Times New Roman" w:hAnsi="Times New Roman" w:cs="Times New Roman"/>
          <w:color w:val="FF0000"/>
          <w:sz w:val="24"/>
          <w:szCs w:val="24"/>
        </w:rPr>
      </w:pPr>
      <w:r>
        <w:rPr>
          <w:rFonts w:ascii="Times New Roman" w:hAnsi="Times New Roman" w:cs="Times New Roman"/>
          <w:sz w:val="24"/>
          <w:szCs w:val="24"/>
        </w:rPr>
        <w:t>É necess</w:t>
      </w:r>
      <w:r w:rsidR="007A1450">
        <w:rPr>
          <w:rFonts w:ascii="Times New Roman" w:hAnsi="Times New Roman" w:cs="Times New Roman"/>
          <w:sz w:val="24"/>
          <w:szCs w:val="24"/>
        </w:rPr>
        <w:t>ário lembrar que este aspecto</w:t>
      </w:r>
      <w:r>
        <w:rPr>
          <w:rFonts w:ascii="Times New Roman" w:hAnsi="Times New Roman" w:cs="Times New Roman"/>
          <w:sz w:val="24"/>
          <w:szCs w:val="24"/>
        </w:rPr>
        <w:t xml:space="preserve"> relaciona</w:t>
      </w:r>
      <w:r w:rsidR="007A1450">
        <w:rPr>
          <w:rFonts w:ascii="Times New Roman" w:hAnsi="Times New Roman" w:cs="Times New Roman"/>
          <w:sz w:val="24"/>
          <w:szCs w:val="24"/>
        </w:rPr>
        <w:t>-se,</w:t>
      </w:r>
      <w:r>
        <w:rPr>
          <w:rFonts w:ascii="Times New Roman" w:hAnsi="Times New Roman" w:cs="Times New Roman"/>
          <w:sz w:val="24"/>
          <w:szCs w:val="24"/>
        </w:rPr>
        <w:t xml:space="preserve"> igualmente</w:t>
      </w:r>
      <w:r w:rsidR="007A1450">
        <w:rPr>
          <w:rFonts w:ascii="Times New Roman" w:hAnsi="Times New Roman" w:cs="Times New Roman"/>
          <w:sz w:val="24"/>
          <w:szCs w:val="24"/>
        </w:rPr>
        <w:t>,</w:t>
      </w:r>
      <w:r>
        <w:rPr>
          <w:rFonts w:ascii="Times New Roman" w:hAnsi="Times New Roman" w:cs="Times New Roman"/>
          <w:sz w:val="24"/>
          <w:szCs w:val="24"/>
        </w:rPr>
        <w:t xml:space="preserve"> com Ahab, personagem principal de </w:t>
      </w:r>
      <w:r>
        <w:rPr>
          <w:rFonts w:ascii="Times New Roman" w:hAnsi="Times New Roman" w:cs="Times New Roman"/>
          <w:i/>
          <w:sz w:val="24"/>
          <w:szCs w:val="24"/>
        </w:rPr>
        <w:t>Moby Dick</w:t>
      </w:r>
      <w:r w:rsidR="007A1450">
        <w:rPr>
          <w:rFonts w:ascii="Times New Roman" w:hAnsi="Times New Roman" w:cs="Times New Roman"/>
          <w:sz w:val="24"/>
          <w:szCs w:val="24"/>
        </w:rPr>
        <w:t>,</w:t>
      </w:r>
      <w:r>
        <w:rPr>
          <w:rFonts w:ascii="Times New Roman" w:hAnsi="Times New Roman" w:cs="Times New Roman"/>
          <w:sz w:val="24"/>
          <w:szCs w:val="24"/>
        </w:rPr>
        <w:t xml:space="preserve"> pois, tal como Dexter, também ele faz parte do mesmo “lado negro da terra” e, segundo a sua perspectiva: </w:t>
      </w:r>
      <w:r w:rsidRPr="00F93DEF">
        <w:rPr>
          <w:rFonts w:ascii="Times New Roman" w:hAnsi="Times New Roman" w:cs="Times New Roman"/>
          <w:sz w:val="24"/>
          <w:szCs w:val="24"/>
        </w:rPr>
        <w:t>“So far gone am I in the dark side of the earth, that is other side, the theoretic bright one, seems but uncertain twilight to me</w:t>
      </w:r>
      <w:r w:rsidR="007A1450">
        <w:rPr>
          <w:rFonts w:ascii="Times New Roman" w:hAnsi="Times New Roman" w:cs="Times New Roman"/>
          <w:sz w:val="24"/>
          <w:szCs w:val="24"/>
        </w:rPr>
        <w:t xml:space="preserve">.” (Melville 1983: 1357). </w:t>
      </w:r>
      <w:r>
        <w:rPr>
          <w:rFonts w:ascii="Times New Roman" w:hAnsi="Times New Roman" w:cs="Times New Roman"/>
          <w:sz w:val="24"/>
          <w:szCs w:val="24"/>
        </w:rPr>
        <w:t xml:space="preserve">Assim, tal como </w:t>
      </w:r>
      <w:r>
        <w:rPr>
          <w:rFonts w:ascii="Times New Roman" w:hAnsi="Times New Roman" w:cs="Times New Roman"/>
          <w:i/>
          <w:sz w:val="24"/>
          <w:szCs w:val="24"/>
        </w:rPr>
        <w:t>Moby Dick</w:t>
      </w:r>
      <w:r>
        <w:rPr>
          <w:rFonts w:ascii="Times New Roman" w:hAnsi="Times New Roman" w:cs="Times New Roman"/>
          <w:sz w:val="24"/>
          <w:szCs w:val="24"/>
        </w:rPr>
        <w:t xml:space="preserve">, </w:t>
      </w:r>
      <w:r w:rsidR="00046702">
        <w:rPr>
          <w:rFonts w:ascii="Times New Roman" w:hAnsi="Times New Roman" w:cs="Times New Roman"/>
          <w:sz w:val="24"/>
          <w:szCs w:val="24"/>
        </w:rPr>
        <w:t>também o romance de Lindsay é constituído com base no conflito entre pensamento e emoção, entre aparência exterior e realidade interior, que encontram equivalentes entre o mundo consciente e inconsciente. Neste sentido, e ao analisar com mais pormenor o domínio marítimo, podemos afirm</w:t>
      </w:r>
      <w:r w:rsidR="007A1450">
        <w:rPr>
          <w:rFonts w:ascii="Times New Roman" w:hAnsi="Times New Roman" w:cs="Times New Roman"/>
          <w:sz w:val="24"/>
          <w:szCs w:val="24"/>
        </w:rPr>
        <w:t>ar que os terrores da memória</w:t>
      </w:r>
      <w:r w:rsidR="00046702">
        <w:rPr>
          <w:rFonts w:ascii="Times New Roman" w:hAnsi="Times New Roman" w:cs="Times New Roman"/>
          <w:sz w:val="24"/>
          <w:szCs w:val="24"/>
        </w:rPr>
        <w:t xml:space="preserve"> salientam</w:t>
      </w:r>
      <w:r w:rsidR="007A1450">
        <w:rPr>
          <w:rFonts w:ascii="Times New Roman" w:hAnsi="Times New Roman" w:cs="Times New Roman"/>
          <w:sz w:val="24"/>
          <w:szCs w:val="24"/>
        </w:rPr>
        <w:t>-se</w:t>
      </w:r>
      <w:r w:rsidR="00046702">
        <w:rPr>
          <w:rFonts w:ascii="Times New Roman" w:hAnsi="Times New Roman" w:cs="Times New Roman"/>
          <w:sz w:val="24"/>
          <w:szCs w:val="24"/>
        </w:rPr>
        <w:t xml:space="preserve"> quando em contacto com um elemento de extre</w:t>
      </w:r>
      <w:r w:rsidR="007A1450">
        <w:rPr>
          <w:rFonts w:ascii="Times New Roman" w:hAnsi="Times New Roman" w:cs="Times New Roman"/>
          <w:sz w:val="24"/>
          <w:szCs w:val="24"/>
        </w:rPr>
        <w:t>ma beleza como o mar. O mesmo</w:t>
      </w:r>
      <w:r w:rsidR="00046702">
        <w:rPr>
          <w:rFonts w:ascii="Times New Roman" w:hAnsi="Times New Roman" w:cs="Times New Roman"/>
          <w:sz w:val="24"/>
          <w:szCs w:val="24"/>
        </w:rPr>
        <w:t xml:space="preserve"> pode aplicar</w:t>
      </w:r>
      <w:r w:rsidR="007A1450">
        <w:rPr>
          <w:rFonts w:ascii="Times New Roman" w:hAnsi="Times New Roman" w:cs="Times New Roman"/>
          <w:sz w:val="24"/>
          <w:szCs w:val="24"/>
        </w:rPr>
        <w:t>-se</w:t>
      </w:r>
      <w:r w:rsidR="00046702">
        <w:rPr>
          <w:rFonts w:ascii="Times New Roman" w:hAnsi="Times New Roman" w:cs="Times New Roman"/>
          <w:sz w:val="24"/>
          <w:szCs w:val="24"/>
        </w:rPr>
        <w:t xml:space="preserve"> à paisagem tropical de Miami que, apesar da sua constante luminosidade, oculta em si situações tenebrosas e horrendas, tal como já foi mencionado anteriormente</w:t>
      </w:r>
      <w:r w:rsidR="00F456DC">
        <w:rPr>
          <w:rFonts w:ascii="Times New Roman" w:hAnsi="Times New Roman" w:cs="Times New Roman"/>
          <w:sz w:val="24"/>
          <w:szCs w:val="24"/>
        </w:rPr>
        <w:t xml:space="preserve">: </w:t>
      </w:r>
      <w:r w:rsidR="00F456DC" w:rsidRPr="00F93DEF">
        <w:rPr>
          <w:rFonts w:ascii="Times New Roman" w:hAnsi="Times New Roman" w:cs="Times New Roman"/>
          <w:sz w:val="24"/>
          <w:szCs w:val="24"/>
        </w:rPr>
        <w:t>“You may be witched by his sunlight (...) but there is the blackness of darkness beyond</w:t>
      </w:r>
      <w:r w:rsidR="007A1450">
        <w:rPr>
          <w:rFonts w:ascii="Times New Roman" w:hAnsi="Times New Roman" w:cs="Times New Roman"/>
          <w:sz w:val="24"/>
          <w:szCs w:val="24"/>
        </w:rPr>
        <w:t xml:space="preserve">.” (Wilson 1991: 219). </w:t>
      </w:r>
      <w:r w:rsidR="00F456DC">
        <w:rPr>
          <w:rFonts w:ascii="Times New Roman" w:hAnsi="Times New Roman" w:cs="Times New Roman"/>
          <w:sz w:val="24"/>
          <w:szCs w:val="24"/>
        </w:rPr>
        <w:t>Assim, é importante referir o poder ilusório da paisagem</w:t>
      </w:r>
      <w:r w:rsidR="007A1450">
        <w:rPr>
          <w:rFonts w:ascii="Times New Roman" w:hAnsi="Times New Roman" w:cs="Times New Roman"/>
          <w:sz w:val="24"/>
          <w:szCs w:val="24"/>
        </w:rPr>
        <w:t>,</w:t>
      </w:r>
      <w:r w:rsidR="00F456DC">
        <w:rPr>
          <w:rFonts w:ascii="Times New Roman" w:hAnsi="Times New Roman" w:cs="Times New Roman"/>
          <w:sz w:val="24"/>
          <w:szCs w:val="24"/>
        </w:rPr>
        <w:t xml:space="preserve"> pois, quanto mais </w:t>
      </w:r>
      <w:proofErr w:type="gramStart"/>
      <w:r w:rsidR="00F456DC">
        <w:rPr>
          <w:rFonts w:ascii="Times New Roman" w:hAnsi="Times New Roman" w:cs="Times New Roman"/>
          <w:sz w:val="24"/>
          <w:szCs w:val="24"/>
        </w:rPr>
        <w:t>bela</w:t>
      </w:r>
      <w:proofErr w:type="gramEnd"/>
      <w:r w:rsidR="00F456DC">
        <w:rPr>
          <w:rFonts w:ascii="Times New Roman" w:hAnsi="Times New Roman" w:cs="Times New Roman"/>
          <w:sz w:val="24"/>
          <w:szCs w:val="24"/>
        </w:rPr>
        <w:t xml:space="preserve"> </w:t>
      </w:r>
      <w:proofErr w:type="gramStart"/>
      <w:r w:rsidR="00F456DC">
        <w:rPr>
          <w:rFonts w:ascii="Times New Roman" w:hAnsi="Times New Roman" w:cs="Times New Roman"/>
          <w:sz w:val="24"/>
          <w:szCs w:val="24"/>
        </w:rPr>
        <w:t>esta</w:t>
      </w:r>
      <w:proofErr w:type="gramEnd"/>
      <w:r w:rsidR="00F456DC">
        <w:rPr>
          <w:rFonts w:ascii="Times New Roman" w:hAnsi="Times New Roman" w:cs="Times New Roman"/>
          <w:sz w:val="24"/>
          <w:szCs w:val="24"/>
        </w:rPr>
        <w:t xml:space="preserve"> for, maior será a sua perigosidade e mais horríficos serão os seus segredos escondidos. Então, quanto mais bela a vida, maiores serão os terrores a si associados. Por isso, e mesmo apesar de conter em si vários elementos </w:t>
      </w:r>
      <w:r w:rsidR="001F3CC6">
        <w:rPr>
          <w:rFonts w:ascii="Times New Roman" w:hAnsi="Times New Roman" w:cs="Times New Roman"/>
          <w:sz w:val="24"/>
          <w:szCs w:val="24"/>
        </w:rPr>
        <w:t>malignos</w:t>
      </w:r>
      <w:r w:rsidR="00F456DC">
        <w:rPr>
          <w:rFonts w:ascii="Times New Roman" w:hAnsi="Times New Roman" w:cs="Times New Roman"/>
          <w:sz w:val="24"/>
          <w:szCs w:val="24"/>
        </w:rPr>
        <w:t xml:space="preserve">, o mar é, antes de mais, um importante símbolo da dinâmica da vida. Tudo sai do mar e tudo a ele regressa, tal </w:t>
      </w:r>
      <w:r w:rsidR="00F456DC">
        <w:rPr>
          <w:rFonts w:ascii="Times New Roman" w:hAnsi="Times New Roman" w:cs="Times New Roman"/>
          <w:sz w:val="24"/>
          <w:szCs w:val="24"/>
        </w:rPr>
        <w:lastRenderedPageBreak/>
        <w:t>como podemos observar n</w:t>
      </w:r>
      <w:r w:rsidR="007A1450">
        <w:rPr>
          <w:rFonts w:ascii="Times New Roman" w:hAnsi="Times New Roman" w:cs="Times New Roman"/>
          <w:sz w:val="24"/>
          <w:szCs w:val="24"/>
        </w:rPr>
        <w:t xml:space="preserve">a acção de Dexter ao mergulhar </w:t>
      </w:r>
      <w:r w:rsidR="00F456DC">
        <w:rPr>
          <w:rFonts w:ascii="Times New Roman" w:hAnsi="Times New Roman" w:cs="Times New Roman"/>
          <w:sz w:val="24"/>
          <w:szCs w:val="24"/>
        </w:rPr>
        <w:t>no mar os corpos mutilados das suas vítimas.</w:t>
      </w:r>
      <w:r w:rsidR="00915A74">
        <w:rPr>
          <w:rFonts w:ascii="Times New Roman" w:hAnsi="Times New Roman" w:cs="Times New Roman"/>
          <w:sz w:val="24"/>
          <w:szCs w:val="24"/>
        </w:rPr>
        <w:t xml:space="preserve"> </w:t>
      </w:r>
    </w:p>
    <w:p w:rsidR="00B92036" w:rsidRDefault="00F456DC" w:rsidP="007A1450">
      <w:pPr>
        <w:pStyle w:val="PargrafodaLista"/>
        <w:spacing w:line="36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Contendo águas em movimento, o mar simboliza, como vimos, um estado transitório entre as possibilidades ainda informais e as realidades formais. Trata-se de uma situação de ambivalênc</w:t>
      </w:r>
      <w:r w:rsidR="007A1450">
        <w:rPr>
          <w:rFonts w:ascii="Times New Roman" w:hAnsi="Times New Roman" w:cs="Times New Roman"/>
          <w:sz w:val="24"/>
          <w:szCs w:val="24"/>
        </w:rPr>
        <w:t>ia, que é sinónimo de incerteza e</w:t>
      </w:r>
      <w:r>
        <w:rPr>
          <w:rFonts w:ascii="Times New Roman" w:hAnsi="Times New Roman" w:cs="Times New Roman"/>
          <w:sz w:val="24"/>
          <w:szCs w:val="24"/>
        </w:rPr>
        <w:t xml:space="preserve"> dúvida, e que pode acabar bem ou mal. Desta forma, o mar é a imagem da vida e da morte. Dele podem surgir monstros</w:t>
      </w:r>
      <w:r w:rsidR="007A1450">
        <w:rPr>
          <w:rFonts w:ascii="Times New Roman" w:hAnsi="Times New Roman" w:cs="Times New Roman"/>
          <w:sz w:val="24"/>
          <w:szCs w:val="24"/>
        </w:rPr>
        <w:t>,</w:t>
      </w:r>
      <w:r>
        <w:rPr>
          <w:rFonts w:ascii="Times New Roman" w:hAnsi="Times New Roman" w:cs="Times New Roman"/>
          <w:sz w:val="24"/>
          <w:szCs w:val="24"/>
        </w:rPr>
        <w:t xml:space="preserve"> que simbolizam os abismos e as profundidades</w:t>
      </w:r>
      <w:r w:rsidR="004A3A09">
        <w:rPr>
          <w:rFonts w:ascii="Times New Roman" w:hAnsi="Times New Roman" w:cs="Times New Roman"/>
          <w:sz w:val="24"/>
          <w:szCs w:val="24"/>
        </w:rPr>
        <w:t xml:space="preserve"> da psique humana, a nossa “sombra”, que pode ser vivificadora ou mortal. Neste sentido, o mar não é apenas um espaço geográfico próprio para a navegação</w:t>
      </w:r>
      <w:r w:rsidR="007A1450">
        <w:rPr>
          <w:rFonts w:ascii="Times New Roman" w:hAnsi="Times New Roman" w:cs="Times New Roman"/>
          <w:sz w:val="24"/>
          <w:szCs w:val="24"/>
        </w:rPr>
        <w:t>, como na poesia de Camões. E</w:t>
      </w:r>
      <w:r w:rsidR="004A3A09">
        <w:rPr>
          <w:rFonts w:ascii="Times New Roman" w:hAnsi="Times New Roman" w:cs="Times New Roman"/>
          <w:sz w:val="24"/>
          <w:szCs w:val="24"/>
        </w:rPr>
        <w:t>ste é, por outro lado, um elemento revelador de símbolos significativos</w:t>
      </w:r>
      <w:r w:rsidR="007A1450">
        <w:rPr>
          <w:rFonts w:ascii="Times New Roman" w:hAnsi="Times New Roman" w:cs="Times New Roman"/>
          <w:sz w:val="24"/>
          <w:szCs w:val="24"/>
        </w:rPr>
        <w:t>,</w:t>
      </w:r>
      <w:r w:rsidR="004A3A09">
        <w:rPr>
          <w:rFonts w:ascii="Times New Roman" w:hAnsi="Times New Roman" w:cs="Times New Roman"/>
          <w:sz w:val="24"/>
          <w:szCs w:val="24"/>
        </w:rPr>
        <w:t xml:space="preserve"> que fundem em si a esperança de glória e o medo da frustração, tal como na poesia de Fernando Pessoa. Sendo a representação do bem e do mal, da vida e da morte, o mar pode significar a realização dos sonhos ou possuir monstros prestes a atormentar. O mar é a maior das forças da natureza. Ao enfrentá-lo, o homem desafia a morte. As suas águas </w:t>
      </w:r>
      <w:r w:rsidR="001F3CC6">
        <w:rPr>
          <w:rFonts w:ascii="Times New Roman" w:hAnsi="Times New Roman" w:cs="Times New Roman"/>
          <w:sz w:val="24"/>
          <w:szCs w:val="24"/>
        </w:rPr>
        <w:t>fluidas</w:t>
      </w:r>
      <w:r w:rsidR="004A3A09">
        <w:rPr>
          <w:rFonts w:ascii="Times New Roman" w:hAnsi="Times New Roman" w:cs="Times New Roman"/>
          <w:sz w:val="24"/>
          <w:szCs w:val="24"/>
        </w:rPr>
        <w:t xml:space="preserve"> e informes representam a transição que vai do enfrentamento ao triunfo. </w:t>
      </w:r>
      <w:r w:rsidR="00512D95">
        <w:rPr>
          <w:rFonts w:ascii="Times New Roman" w:hAnsi="Times New Roman" w:cs="Times New Roman"/>
          <w:sz w:val="24"/>
          <w:szCs w:val="24"/>
        </w:rPr>
        <w:t>De certo modo, o mar pode ser equiparado à estética da catedral gótica</w:t>
      </w:r>
      <w:r w:rsidR="007A1450">
        <w:rPr>
          <w:rFonts w:ascii="Times New Roman" w:hAnsi="Times New Roman" w:cs="Times New Roman"/>
          <w:sz w:val="24"/>
          <w:szCs w:val="24"/>
        </w:rPr>
        <w:t>,</w:t>
      </w:r>
      <w:r w:rsidR="00512D95">
        <w:rPr>
          <w:rFonts w:ascii="Times New Roman" w:hAnsi="Times New Roman" w:cs="Times New Roman"/>
          <w:sz w:val="24"/>
          <w:szCs w:val="24"/>
        </w:rPr>
        <w:t xml:space="preserve"> pois, tal como suporta Linda Bayer-Barenbaum, </w:t>
      </w:r>
      <w:r w:rsidR="007A1450">
        <w:rPr>
          <w:rFonts w:ascii="Times New Roman" w:hAnsi="Times New Roman" w:cs="Times New Roman"/>
          <w:sz w:val="24"/>
          <w:szCs w:val="24"/>
        </w:rPr>
        <w:t xml:space="preserve">em </w:t>
      </w:r>
      <w:r w:rsidR="007A1450">
        <w:rPr>
          <w:rFonts w:ascii="Times New Roman" w:hAnsi="Times New Roman" w:cs="Times New Roman"/>
          <w:i/>
          <w:sz w:val="24"/>
          <w:szCs w:val="24"/>
        </w:rPr>
        <w:t xml:space="preserve">The Gothic Imagination: Expansion in Gothic Literature </w:t>
      </w:r>
      <w:r w:rsidR="007A1450" w:rsidRPr="001F3CC6">
        <w:rPr>
          <w:rFonts w:ascii="Times New Roman" w:hAnsi="Times New Roman" w:cs="Times New Roman"/>
          <w:i/>
          <w:sz w:val="24"/>
          <w:szCs w:val="24"/>
        </w:rPr>
        <w:t>and Art</w:t>
      </w:r>
      <w:r w:rsidR="007A1450">
        <w:rPr>
          <w:rFonts w:ascii="Times New Roman" w:hAnsi="Times New Roman" w:cs="Times New Roman"/>
          <w:sz w:val="24"/>
          <w:szCs w:val="24"/>
        </w:rPr>
        <w:t xml:space="preserve"> (1982), </w:t>
      </w:r>
      <w:r w:rsidR="00512D95" w:rsidRPr="007A1450">
        <w:rPr>
          <w:rFonts w:ascii="Times New Roman" w:hAnsi="Times New Roman" w:cs="Times New Roman"/>
          <w:sz w:val="24"/>
          <w:szCs w:val="24"/>
        </w:rPr>
        <w:t>esta</w:t>
      </w:r>
      <w:r w:rsidR="00512D95">
        <w:rPr>
          <w:rFonts w:ascii="Times New Roman" w:hAnsi="Times New Roman" w:cs="Times New Roman"/>
          <w:sz w:val="24"/>
          <w:szCs w:val="24"/>
        </w:rPr>
        <w:t xml:space="preserve"> remete para uma </w:t>
      </w:r>
      <w:r w:rsidR="00512D95" w:rsidRPr="00F93DEF">
        <w:rPr>
          <w:rFonts w:ascii="Times New Roman" w:hAnsi="Times New Roman" w:cs="Times New Roman"/>
          <w:sz w:val="24"/>
          <w:szCs w:val="24"/>
        </w:rPr>
        <w:t>“</w:t>
      </w:r>
      <w:r w:rsidR="001F3CC6" w:rsidRPr="00F93DEF">
        <w:rPr>
          <w:rFonts w:ascii="Times New Roman" w:hAnsi="Times New Roman" w:cs="Times New Roman"/>
          <w:sz w:val="24"/>
          <w:szCs w:val="24"/>
        </w:rPr>
        <w:t xml:space="preserve"> (...</w:t>
      </w:r>
      <w:r w:rsidR="00512D95" w:rsidRPr="00F93DEF">
        <w:rPr>
          <w:rFonts w:ascii="Times New Roman" w:hAnsi="Times New Roman" w:cs="Times New Roman"/>
          <w:sz w:val="24"/>
          <w:szCs w:val="24"/>
        </w:rPr>
        <w:t>) visual expression to the concept of the infinite”</w:t>
      </w:r>
      <w:r w:rsidR="007A1450">
        <w:rPr>
          <w:rFonts w:ascii="Times New Roman" w:hAnsi="Times New Roman" w:cs="Times New Roman"/>
          <w:sz w:val="24"/>
          <w:szCs w:val="24"/>
        </w:rPr>
        <w:t xml:space="preserve"> (Bayer-Berenbaum 1982</w:t>
      </w:r>
      <w:r w:rsidR="00D61651">
        <w:rPr>
          <w:rFonts w:ascii="Times New Roman" w:hAnsi="Times New Roman" w:cs="Times New Roman"/>
          <w:sz w:val="24"/>
          <w:szCs w:val="24"/>
        </w:rPr>
        <w:t>:</w:t>
      </w:r>
      <w:r w:rsidR="007A1450">
        <w:rPr>
          <w:rFonts w:ascii="Times New Roman" w:hAnsi="Times New Roman" w:cs="Times New Roman"/>
          <w:sz w:val="24"/>
          <w:szCs w:val="24"/>
        </w:rPr>
        <w:t xml:space="preserve"> 69)</w:t>
      </w:r>
      <w:r w:rsidR="00480D70" w:rsidRPr="00F93DEF">
        <w:rPr>
          <w:rFonts w:ascii="Times New Roman" w:hAnsi="Times New Roman" w:cs="Times New Roman"/>
          <w:sz w:val="24"/>
          <w:szCs w:val="24"/>
        </w:rPr>
        <w:t>, uma vez que as águas marítimas proporcionam</w:t>
      </w:r>
      <w:r w:rsidR="00480D70">
        <w:rPr>
          <w:rFonts w:ascii="Times New Roman" w:hAnsi="Times New Roman" w:cs="Times New Roman"/>
          <w:sz w:val="24"/>
          <w:szCs w:val="24"/>
        </w:rPr>
        <w:t xml:space="preserve"> uma ideia de infinito devido à sua imensidão, transmitindo ao homem sentimentos de frustração por tomar consciência da sua pequenez face a esta força da natureza. </w:t>
      </w:r>
      <w:r w:rsidR="00F03A56">
        <w:rPr>
          <w:rFonts w:ascii="Times New Roman" w:hAnsi="Times New Roman" w:cs="Times New Roman"/>
          <w:sz w:val="24"/>
          <w:szCs w:val="24"/>
        </w:rPr>
        <w:t>O contacto com o terrível permite a consciencialização de que a própria existência humana é horrível por natureza, já que possui contornos negros impossíveis de esquecer. Por isso, esta relação com o terror possibilita a convivência entre opostos, como por exemplo</w:t>
      </w:r>
      <w:r w:rsidR="007A1450">
        <w:rPr>
          <w:rFonts w:ascii="Times New Roman" w:hAnsi="Times New Roman" w:cs="Times New Roman"/>
          <w:sz w:val="24"/>
          <w:szCs w:val="24"/>
        </w:rPr>
        <w:t>,</w:t>
      </w:r>
      <w:r w:rsidR="00F03A56">
        <w:rPr>
          <w:rFonts w:ascii="Times New Roman" w:hAnsi="Times New Roman" w:cs="Times New Roman"/>
          <w:sz w:val="24"/>
          <w:szCs w:val="24"/>
        </w:rPr>
        <w:t xml:space="preserve"> as antíteses entre noite e luz do dia, entre superfície do oceano e suas profundezas. </w:t>
      </w:r>
      <w:r w:rsidR="007A1450">
        <w:rPr>
          <w:rFonts w:ascii="Times New Roman" w:hAnsi="Times New Roman" w:cs="Times New Roman"/>
          <w:sz w:val="24"/>
          <w:szCs w:val="24"/>
        </w:rPr>
        <w:t>Nada existe por si só,</w:t>
      </w:r>
      <w:r w:rsidR="00471487">
        <w:rPr>
          <w:rFonts w:ascii="Times New Roman" w:hAnsi="Times New Roman" w:cs="Times New Roman"/>
          <w:sz w:val="24"/>
          <w:szCs w:val="24"/>
        </w:rPr>
        <w:t xml:space="preserve"> toda a existência humana é pautada por jogos de oposições e cada qualidade só poderá ser definida em relação ao seu oposto, tal co</w:t>
      </w:r>
      <w:r w:rsidR="00BA6EE7">
        <w:rPr>
          <w:rFonts w:ascii="Times New Roman" w:hAnsi="Times New Roman" w:cs="Times New Roman"/>
          <w:sz w:val="24"/>
          <w:szCs w:val="24"/>
        </w:rPr>
        <w:t>mo é apanágio do romance g</w:t>
      </w:r>
      <w:r w:rsidR="007A1450">
        <w:rPr>
          <w:rFonts w:ascii="Times New Roman" w:hAnsi="Times New Roman" w:cs="Times New Roman"/>
          <w:sz w:val="24"/>
          <w:szCs w:val="24"/>
        </w:rPr>
        <w:t>ótico</w:t>
      </w:r>
      <w:r w:rsidR="00471487">
        <w:rPr>
          <w:rFonts w:ascii="Times New Roman" w:hAnsi="Times New Roman" w:cs="Times New Roman"/>
          <w:sz w:val="24"/>
          <w:szCs w:val="24"/>
        </w:rPr>
        <w:t xml:space="preserve">. </w:t>
      </w:r>
      <w:r w:rsidR="009F4961" w:rsidRPr="00F03A56">
        <w:rPr>
          <w:rFonts w:ascii="Times New Roman" w:hAnsi="Times New Roman" w:cs="Times New Roman"/>
          <w:sz w:val="24"/>
          <w:szCs w:val="24"/>
        </w:rPr>
        <w:t>Neste sentido, o mar é visto como elemento gótico por excelência, uma vez que funciona como uma representação de objecto terrífico que dá lugar a uma forma artística, produzindo o chamado efeito de sublime. Assim, o mar produz no leitor/observador um sentimento de distanciamento por integrar características do domínio do oculto e, inconscientemente, o mistério faz-nos agir com cautela em c</w:t>
      </w:r>
      <w:r w:rsidR="007A1450">
        <w:rPr>
          <w:rFonts w:ascii="Times New Roman" w:hAnsi="Times New Roman" w:cs="Times New Roman"/>
          <w:sz w:val="24"/>
          <w:szCs w:val="24"/>
        </w:rPr>
        <w:t>aminhos nunca antes percorridos. A</w:t>
      </w:r>
      <w:r w:rsidR="009F4961" w:rsidRPr="00F03A56">
        <w:rPr>
          <w:rFonts w:ascii="Times New Roman" w:hAnsi="Times New Roman" w:cs="Times New Roman"/>
          <w:sz w:val="24"/>
          <w:szCs w:val="24"/>
        </w:rPr>
        <w:t xml:space="preserve">o mesmo tempo, existe um certo prazer em </w:t>
      </w:r>
      <w:r w:rsidR="009F4961" w:rsidRPr="00F03A56">
        <w:rPr>
          <w:rFonts w:ascii="Times New Roman" w:hAnsi="Times New Roman" w:cs="Times New Roman"/>
          <w:sz w:val="24"/>
          <w:szCs w:val="24"/>
        </w:rPr>
        <w:lastRenderedPageBreak/>
        <w:t xml:space="preserve">desbravar o novo, mesmo que este </w:t>
      </w:r>
      <w:r w:rsidR="00471487">
        <w:rPr>
          <w:rFonts w:ascii="Times New Roman" w:hAnsi="Times New Roman" w:cs="Times New Roman"/>
          <w:sz w:val="24"/>
          <w:szCs w:val="24"/>
        </w:rPr>
        <w:t xml:space="preserve">se afigure perigoso e sinistro. Desta forma, a obra de Lindsay gira em torno da ambiguidade entre conflitos interiores e aparências exteriores, seguindo também a linha de abordagem utilizada por Herman Melville em </w:t>
      </w:r>
      <w:r w:rsidR="00471487">
        <w:rPr>
          <w:rFonts w:ascii="Times New Roman" w:hAnsi="Times New Roman" w:cs="Times New Roman"/>
          <w:i/>
          <w:sz w:val="24"/>
          <w:szCs w:val="24"/>
        </w:rPr>
        <w:t>Moby Dick</w:t>
      </w:r>
      <w:r w:rsidR="00471487">
        <w:rPr>
          <w:rFonts w:ascii="Times New Roman" w:hAnsi="Times New Roman" w:cs="Times New Roman"/>
          <w:sz w:val="24"/>
          <w:szCs w:val="24"/>
        </w:rPr>
        <w:t xml:space="preserve">: </w:t>
      </w:r>
      <w:r w:rsidR="00471487" w:rsidRPr="00F93DEF">
        <w:rPr>
          <w:rFonts w:ascii="Times New Roman" w:hAnsi="Times New Roman" w:cs="Times New Roman"/>
          <w:sz w:val="24"/>
          <w:szCs w:val="24"/>
        </w:rPr>
        <w:t>“</w:t>
      </w:r>
      <w:r w:rsidR="00C605F8" w:rsidRPr="00F93DEF">
        <w:rPr>
          <w:rFonts w:ascii="Times New Roman" w:hAnsi="Times New Roman" w:cs="Times New Roman"/>
          <w:sz w:val="24"/>
          <w:szCs w:val="24"/>
        </w:rPr>
        <w:t xml:space="preserve"> (...</w:t>
      </w:r>
      <w:r w:rsidR="00471487" w:rsidRPr="00F93DEF">
        <w:rPr>
          <w:rFonts w:ascii="Times New Roman" w:hAnsi="Times New Roman" w:cs="Times New Roman"/>
          <w:sz w:val="24"/>
          <w:szCs w:val="24"/>
        </w:rPr>
        <w:t xml:space="preserve">) the mingled, mingling threads of life are woven by warp and woof; calms crossed by storms, a storm for every calm. </w:t>
      </w:r>
      <w:r w:rsidR="00471487" w:rsidRPr="00F93DEF">
        <w:rPr>
          <w:rFonts w:ascii="Times New Roman" w:hAnsi="Times New Roman" w:cs="Times New Roman"/>
          <w:sz w:val="24"/>
          <w:szCs w:val="24"/>
          <w:lang w:val="en-US"/>
        </w:rPr>
        <w:t xml:space="preserve">There is no unretracing progress in this life; we do not advance through fixed </w:t>
      </w:r>
      <w:r w:rsidR="00A969C2" w:rsidRPr="00F93DEF">
        <w:rPr>
          <w:rFonts w:ascii="Times New Roman" w:hAnsi="Times New Roman" w:cs="Times New Roman"/>
          <w:sz w:val="24"/>
          <w:szCs w:val="24"/>
          <w:lang w:val="en-US"/>
        </w:rPr>
        <w:t>gradations</w:t>
      </w:r>
      <w:r w:rsidR="00471487" w:rsidRPr="00F93DEF">
        <w:rPr>
          <w:rFonts w:ascii="Times New Roman" w:hAnsi="Times New Roman" w:cs="Times New Roman"/>
          <w:sz w:val="24"/>
          <w:szCs w:val="24"/>
          <w:lang w:val="en-US"/>
        </w:rPr>
        <w:t xml:space="preserve"> and at the last one pause</w:t>
      </w:r>
      <w:r w:rsidR="00D61651">
        <w:rPr>
          <w:rFonts w:ascii="Times New Roman" w:hAnsi="Times New Roman" w:cs="Times New Roman"/>
          <w:sz w:val="24"/>
          <w:szCs w:val="24"/>
          <w:lang w:val="en-US"/>
        </w:rPr>
        <w:t xml:space="preserve">.” </w:t>
      </w:r>
      <w:proofErr w:type="gramStart"/>
      <w:r w:rsidR="00D61651">
        <w:rPr>
          <w:rFonts w:ascii="Times New Roman" w:hAnsi="Times New Roman" w:cs="Times New Roman"/>
          <w:sz w:val="24"/>
          <w:szCs w:val="24"/>
          <w:lang w:val="en-US"/>
        </w:rPr>
        <w:t>(Melville 1983: 1318).</w:t>
      </w:r>
      <w:proofErr w:type="gramEnd"/>
    </w:p>
    <w:p w:rsidR="00D61651" w:rsidRPr="00D61651" w:rsidRDefault="00D61651" w:rsidP="007A1450">
      <w:pPr>
        <w:pStyle w:val="PargrafodaLista"/>
        <w:spacing w:line="360" w:lineRule="auto"/>
        <w:ind w:left="0" w:firstLine="709"/>
        <w:jc w:val="both"/>
        <w:rPr>
          <w:rFonts w:ascii="Times New Roman" w:hAnsi="Times New Roman" w:cs="Times New Roman"/>
          <w:sz w:val="24"/>
          <w:szCs w:val="24"/>
          <w:lang w:val="en-US"/>
        </w:rPr>
      </w:pPr>
    </w:p>
    <w:p w:rsidR="00B92036" w:rsidRPr="00AA3CAC" w:rsidRDefault="00D61651" w:rsidP="00E43CA9">
      <w:pPr>
        <w:pStyle w:val="Ttulo2"/>
      </w:pPr>
      <w:bookmarkStart w:id="225" w:name="_Toc275295433"/>
      <w:bookmarkStart w:id="226" w:name="_Toc275295724"/>
      <w:bookmarkStart w:id="227" w:name="_Toc275295839"/>
      <w:bookmarkStart w:id="228" w:name="_Toc275295920"/>
      <w:bookmarkStart w:id="229" w:name="_Toc275295984"/>
      <w:bookmarkStart w:id="230" w:name="_Toc275296023"/>
      <w:bookmarkStart w:id="231" w:name="_Toc275296102"/>
      <w:bookmarkStart w:id="232" w:name="_Toc275296136"/>
      <w:r>
        <w:t xml:space="preserve"> </w:t>
      </w:r>
      <w:bookmarkStart w:id="233" w:name="_Toc275711122"/>
      <w:r w:rsidR="00AA3CAC" w:rsidRPr="00AA3CAC">
        <w:t>A cor vermelha</w:t>
      </w:r>
      <w:r w:rsidR="004F45B8">
        <w:t>: do Amor ao Ó</w:t>
      </w:r>
      <w:r w:rsidR="00B877FE" w:rsidRPr="00AA3CAC">
        <w:t>dio</w:t>
      </w:r>
      <w:bookmarkEnd w:id="225"/>
      <w:bookmarkEnd w:id="226"/>
      <w:bookmarkEnd w:id="227"/>
      <w:bookmarkEnd w:id="228"/>
      <w:bookmarkEnd w:id="229"/>
      <w:bookmarkEnd w:id="230"/>
      <w:bookmarkEnd w:id="231"/>
      <w:bookmarkEnd w:id="232"/>
      <w:bookmarkEnd w:id="233"/>
    </w:p>
    <w:p w:rsidR="00B877FE" w:rsidRPr="00F93DEF" w:rsidRDefault="00B877FE" w:rsidP="00B877FE">
      <w:pPr>
        <w:pStyle w:val="PargrafodaLista"/>
        <w:spacing w:line="360" w:lineRule="auto"/>
        <w:rPr>
          <w:rFonts w:ascii="Times New Roman" w:hAnsi="Times New Roman" w:cs="Times New Roman"/>
          <w:b/>
          <w:sz w:val="24"/>
          <w:szCs w:val="24"/>
        </w:rPr>
      </w:pPr>
    </w:p>
    <w:p w:rsidR="00AC0855" w:rsidRDefault="00480D70" w:rsidP="00AC0855">
      <w:pPr>
        <w:pStyle w:val="PargrafodaLista"/>
        <w:spacing w:line="360" w:lineRule="auto"/>
        <w:ind w:left="0" w:firstLine="567"/>
        <w:jc w:val="both"/>
        <w:rPr>
          <w:rFonts w:ascii="Times New Roman" w:hAnsi="Times New Roman" w:cs="Times New Roman"/>
          <w:sz w:val="24"/>
          <w:szCs w:val="24"/>
        </w:rPr>
      </w:pPr>
      <w:r w:rsidRPr="00F93DEF">
        <w:rPr>
          <w:rFonts w:ascii="Times New Roman" w:hAnsi="Times New Roman" w:cs="Times New Roman"/>
          <w:sz w:val="24"/>
          <w:szCs w:val="24"/>
        </w:rPr>
        <w:t>“Ao princípio era o vermelho. É a primeira cor a que o homem pôs um nome, sendo a denominação cromática mais antiga do mundo”</w:t>
      </w:r>
      <w:r w:rsidR="00D61651">
        <w:rPr>
          <w:rFonts w:ascii="Times New Roman" w:hAnsi="Times New Roman" w:cs="Times New Roman"/>
          <w:sz w:val="24"/>
          <w:szCs w:val="24"/>
        </w:rPr>
        <w:t xml:space="preserve"> (Heller 2009: 53)</w:t>
      </w:r>
      <w:r w:rsidRPr="00F93DEF">
        <w:rPr>
          <w:rFonts w:ascii="Times New Roman" w:hAnsi="Times New Roman" w:cs="Times New Roman"/>
          <w:sz w:val="24"/>
          <w:szCs w:val="24"/>
        </w:rPr>
        <w:t>,</w:t>
      </w:r>
      <w:r>
        <w:rPr>
          <w:rFonts w:ascii="Times New Roman" w:hAnsi="Times New Roman" w:cs="Times New Roman"/>
          <w:sz w:val="24"/>
          <w:szCs w:val="24"/>
        </w:rPr>
        <w:t xml:space="preserve"> defende a psicóloga Eva Heller. Por ser uma coloração com um poderoso </w:t>
      </w:r>
      <w:r>
        <w:rPr>
          <w:rFonts w:ascii="Times New Roman" w:hAnsi="Times New Roman" w:cs="Times New Roman"/>
          <w:i/>
          <w:sz w:val="24"/>
          <w:szCs w:val="24"/>
        </w:rPr>
        <w:t>background</w:t>
      </w:r>
      <w:r w:rsidR="00AC0855">
        <w:rPr>
          <w:rFonts w:ascii="Times New Roman" w:hAnsi="Times New Roman" w:cs="Times New Roman"/>
          <w:sz w:val="24"/>
          <w:szCs w:val="24"/>
        </w:rPr>
        <w:t>, somos levados a concordar, de forma inequívoca, que o nosso pensamento está formatado para aceitar de imediato o vermelho como o equivalente à palavra “cor”.</w:t>
      </w:r>
    </w:p>
    <w:p w:rsidR="00BC30A7" w:rsidRDefault="00AC0855" w:rsidP="00BF4DF7">
      <w:pPr>
        <w:pStyle w:val="PargrafodaLista"/>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O simbolismo da cor vermelha est</w:t>
      </w:r>
      <w:r w:rsidR="00051183">
        <w:rPr>
          <w:rFonts w:ascii="Times New Roman" w:hAnsi="Times New Roman" w:cs="Times New Roman"/>
          <w:sz w:val="24"/>
          <w:szCs w:val="24"/>
        </w:rPr>
        <w:t>á associado, inevitavelmente, ao sangue que em todas as culturas possui um significado existencial, sendo um símbolo universal.</w:t>
      </w:r>
      <w:r>
        <w:rPr>
          <w:rFonts w:ascii="Times New Roman" w:hAnsi="Times New Roman" w:cs="Times New Roman"/>
          <w:sz w:val="24"/>
          <w:szCs w:val="24"/>
        </w:rPr>
        <w:t xml:space="preserve"> </w:t>
      </w:r>
      <w:r w:rsidR="004C1975">
        <w:rPr>
          <w:rFonts w:ascii="Times New Roman" w:hAnsi="Times New Roman" w:cs="Times New Roman"/>
          <w:sz w:val="24"/>
          <w:szCs w:val="24"/>
        </w:rPr>
        <w:t xml:space="preserve">Contudo, é também a cor da paixão: os corações apaixonados pintam-se de vermelho, as rosas vermelhas são símbolos de amor, sendo igualmente o tom típico do sedutor e da sexualidade, ou seja, </w:t>
      </w:r>
      <w:r w:rsidR="004C1975" w:rsidRPr="00F93DEF">
        <w:rPr>
          <w:rFonts w:ascii="Times New Roman" w:hAnsi="Times New Roman" w:cs="Times New Roman"/>
          <w:sz w:val="24"/>
          <w:szCs w:val="24"/>
        </w:rPr>
        <w:t>“quando a razão perde o controlo, vê-se tudo vermelho</w:t>
      </w:r>
      <w:r w:rsidR="00D61651">
        <w:rPr>
          <w:rFonts w:ascii="Times New Roman" w:hAnsi="Times New Roman" w:cs="Times New Roman"/>
          <w:sz w:val="24"/>
          <w:szCs w:val="24"/>
        </w:rPr>
        <w:t>.” (Heller 2009: 54).</w:t>
      </w:r>
      <w:r w:rsidR="004C1975">
        <w:rPr>
          <w:rFonts w:ascii="Times New Roman" w:hAnsi="Times New Roman" w:cs="Times New Roman"/>
          <w:i/>
          <w:sz w:val="24"/>
          <w:szCs w:val="24"/>
        </w:rPr>
        <w:t xml:space="preserve"> </w:t>
      </w:r>
      <w:r w:rsidR="004C1975">
        <w:rPr>
          <w:rFonts w:ascii="Times New Roman" w:hAnsi="Times New Roman" w:cs="Times New Roman"/>
          <w:sz w:val="24"/>
          <w:szCs w:val="24"/>
        </w:rPr>
        <w:t>Mesmo assim, esta última ideia pode adquirir uma dupla significação, já que esta é uma cor ambígua</w:t>
      </w:r>
      <w:r w:rsidR="0065034D">
        <w:rPr>
          <w:rFonts w:ascii="Times New Roman" w:hAnsi="Times New Roman" w:cs="Times New Roman"/>
          <w:sz w:val="24"/>
          <w:szCs w:val="24"/>
        </w:rPr>
        <w:t>, não só por estar inserida no domínio gótico, mas também porque lida com o amor e o ódio em simultâneo. Apesar de ser a cor do amor e da paixão, esta é igualmente a coloração do sangue e, quando reflectimos sobre este elemento, somos imediatamente transportados para o domínio do pecado. Em muitas culturas, o sangue remete para a representação da alma e, como é de conhecimento geral, em algumas religiões primitivas eram habituais os sacrifícios com derramamento de sangue, fosse de animais ou mesmo de crianças. Também</w:t>
      </w:r>
      <w:r w:rsidR="00122BC5">
        <w:rPr>
          <w:rFonts w:ascii="Times New Roman" w:hAnsi="Times New Roman" w:cs="Times New Roman"/>
          <w:sz w:val="24"/>
          <w:szCs w:val="24"/>
        </w:rPr>
        <w:t xml:space="preserve"> na c</w:t>
      </w:r>
      <w:r w:rsidR="00D61651">
        <w:rPr>
          <w:rFonts w:ascii="Times New Roman" w:hAnsi="Times New Roman" w:cs="Times New Roman"/>
          <w:sz w:val="24"/>
          <w:szCs w:val="24"/>
        </w:rPr>
        <w:t>erimónia da Eucaristia Cristã</w:t>
      </w:r>
      <w:r w:rsidR="00122BC5">
        <w:rPr>
          <w:rFonts w:ascii="Times New Roman" w:hAnsi="Times New Roman" w:cs="Times New Roman"/>
          <w:sz w:val="24"/>
          <w:szCs w:val="24"/>
        </w:rPr>
        <w:t xml:space="preserve"> continua a beber</w:t>
      </w:r>
      <w:r w:rsidR="00D61651">
        <w:rPr>
          <w:rFonts w:ascii="Times New Roman" w:hAnsi="Times New Roman" w:cs="Times New Roman"/>
          <w:sz w:val="24"/>
          <w:szCs w:val="24"/>
        </w:rPr>
        <w:t>-se</w:t>
      </w:r>
      <w:r w:rsidR="00122BC5">
        <w:rPr>
          <w:rFonts w:ascii="Times New Roman" w:hAnsi="Times New Roman" w:cs="Times New Roman"/>
          <w:sz w:val="24"/>
          <w:szCs w:val="24"/>
        </w:rPr>
        <w:t xml:space="preserve"> o vinho, que simboliza o sangue de Jesus Cristo.</w:t>
      </w:r>
      <w:r w:rsidR="00B52060">
        <w:rPr>
          <w:rFonts w:ascii="Times New Roman" w:hAnsi="Times New Roman" w:cs="Times New Roman"/>
          <w:sz w:val="24"/>
          <w:szCs w:val="24"/>
        </w:rPr>
        <w:t xml:space="preserve"> Por isso, o vermelho</w:t>
      </w:r>
      <w:r w:rsidR="00D61651">
        <w:rPr>
          <w:rFonts w:ascii="Times New Roman" w:hAnsi="Times New Roman" w:cs="Times New Roman"/>
          <w:sz w:val="24"/>
          <w:szCs w:val="24"/>
        </w:rPr>
        <w:t>,</w:t>
      </w:r>
      <w:r w:rsidR="00B52060">
        <w:rPr>
          <w:rFonts w:ascii="Times New Roman" w:hAnsi="Times New Roman" w:cs="Times New Roman"/>
          <w:sz w:val="24"/>
          <w:szCs w:val="24"/>
        </w:rPr>
        <w:t xml:space="preserve"> como cor litúrgica da Igreja Católica</w:t>
      </w:r>
      <w:r w:rsidR="00D61651">
        <w:rPr>
          <w:rFonts w:ascii="Times New Roman" w:hAnsi="Times New Roman" w:cs="Times New Roman"/>
          <w:sz w:val="24"/>
          <w:szCs w:val="24"/>
        </w:rPr>
        <w:t>,</w:t>
      </w:r>
      <w:r w:rsidR="00B52060">
        <w:rPr>
          <w:rFonts w:ascii="Times New Roman" w:hAnsi="Times New Roman" w:cs="Times New Roman"/>
          <w:sz w:val="24"/>
          <w:szCs w:val="24"/>
        </w:rPr>
        <w:t xml:space="preserve"> recorda o sangue de Cristo como o sangue do sacrifício para um bem comum</w:t>
      </w:r>
      <w:r w:rsidR="00C37677">
        <w:rPr>
          <w:rFonts w:ascii="Times New Roman" w:hAnsi="Times New Roman" w:cs="Times New Roman"/>
          <w:sz w:val="24"/>
          <w:szCs w:val="24"/>
        </w:rPr>
        <w:t xml:space="preserve">. De certo modo, esta é a ideia transmitida pelo filme de M. </w:t>
      </w:r>
      <w:r w:rsidR="001F3CC6">
        <w:rPr>
          <w:rFonts w:ascii="Times New Roman" w:hAnsi="Times New Roman" w:cs="Times New Roman"/>
          <w:sz w:val="24"/>
          <w:szCs w:val="24"/>
        </w:rPr>
        <w:t>Night Shyamalan</w:t>
      </w:r>
      <w:r w:rsidR="00C37677">
        <w:rPr>
          <w:rFonts w:ascii="Times New Roman" w:hAnsi="Times New Roman" w:cs="Times New Roman"/>
          <w:sz w:val="24"/>
          <w:szCs w:val="24"/>
        </w:rPr>
        <w:t xml:space="preserve">, </w:t>
      </w:r>
      <w:r w:rsidR="00C37677">
        <w:rPr>
          <w:rFonts w:ascii="Times New Roman" w:hAnsi="Times New Roman" w:cs="Times New Roman"/>
          <w:i/>
          <w:sz w:val="24"/>
          <w:szCs w:val="24"/>
        </w:rPr>
        <w:t xml:space="preserve">The Village </w:t>
      </w:r>
      <w:r w:rsidR="00C37677">
        <w:rPr>
          <w:rFonts w:ascii="Times New Roman" w:hAnsi="Times New Roman" w:cs="Times New Roman"/>
          <w:sz w:val="24"/>
          <w:szCs w:val="24"/>
        </w:rPr>
        <w:t>(2004), em que as marcas de sangue deixadas nas portas pelas supostas criaturas que habitam a floresta</w:t>
      </w:r>
      <w:r w:rsidR="00D61651">
        <w:rPr>
          <w:rFonts w:ascii="Times New Roman" w:hAnsi="Times New Roman" w:cs="Times New Roman"/>
          <w:sz w:val="24"/>
          <w:szCs w:val="24"/>
        </w:rPr>
        <w:t>,</w:t>
      </w:r>
      <w:r w:rsidR="00C37677">
        <w:rPr>
          <w:rFonts w:ascii="Times New Roman" w:hAnsi="Times New Roman" w:cs="Times New Roman"/>
          <w:sz w:val="24"/>
          <w:szCs w:val="24"/>
        </w:rPr>
        <w:t xml:space="preserve"> funcionam como um </w:t>
      </w:r>
      <w:r w:rsidR="00C37677">
        <w:rPr>
          <w:rFonts w:ascii="Times New Roman" w:hAnsi="Times New Roman" w:cs="Times New Roman"/>
          <w:sz w:val="24"/>
          <w:szCs w:val="24"/>
        </w:rPr>
        <w:lastRenderedPageBreak/>
        <w:t xml:space="preserve">aviso do perigo que </w:t>
      </w:r>
      <w:r w:rsidR="00FC4349">
        <w:rPr>
          <w:rFonts w:ascii="Times New Roman" w:hAnsi="Times New Roman" w:cs="Times New Roman"/>
          <w:sz w:val="24"/>
          <w:szCs w:val="24"/>
        </w:rPr>
        <w:t>os habitantes correm se tentarem explorar essa mesma floresta. Contudo, os habitantes de Covington vivem numa certa (</w:t>
      </w:r>
      <w:r w:rsidR="001F3CC6">
        <w:rPr>
          <w:rFonts w:ascii="Times New Roman" w:hAnsi="Times New Roman" w:cs="Times New Roman"/>
          <w:sz w:val="24"/>
          <w:szCs w:val="24"/>
        </w:rPr>
        <w:t>in) visibilidade</w:t>
      </w:r>
      <w:r w:rsidR="00FC4349">
        <w:rPr>
          <w:rFonts w:ascii="Times New Roman" w:hAnsi="Times New Roman" w:cs="Times New Roman"/>
          <w:sz w:val="24"/>
          <w:szCs w:val="24"/>
        </w:rPr>
        <w:t xml:space="preserve"> do terror, ou seja, é </w:t>
      </w:r>
      <w:r w:rsidR="001F3CC6">
        <w:rPr>
          <w:rFonts w:ascii="Times New Roman" w:hAnsi="Times New Roman" w:cs="Times New Roman"/>
          <w:sz w:val="24"/>
          <w:szCs w:val="24"/>
        </w:rPr>
        <w:t>visível</w:t>
      </w:r>
      <w:r w:rsidR="00FC4349">
        <w:rPr>
          <w:rFonts w:ascii="Times New Roman" w:hAnsi="Times New Roman" w:cs="Times New Roman"/>
          <w:sz w:val="24"/>
          <w:szCs w:val="24"/>
        </w:rPr>
        <w:t xml:space="preserve"> o terror que sentem pela presença da floresta e por saberem dos perigos que esta</w:t>
      </w:r>
      <w:r w:rsidR="00D61651">
        <w:rPr>
          <w:rFonts w:ascii="Times New Roman" w:hAnsi="Times New Roman" w:cs="Times New Roman"/>
          <w:sz w:val="24"/>
          <w:szCs w:val="24"/>
        </w:rPr>
        <w:t>,</w:t>
      </w:r>
      <w:r w:rsidR="00FC4349">
        <w:rPr>
          <w:rFonts w:ascii="Times New Roman" w:hAnsi="Times New Roman" w:cs="Times New Roman"/>
          <w:sz w:val="24"/>
          <w:szCs w:val="24"/>
        </w:rPr>
        <w:t xml:space="preserve"> supostamente</w:t>
      </w:r>
      <w:r w:rsidR="00D61651">
        <w:rPr>
          <w:rFonts w:ascii="Times New Roman" w:hAnsi="Times New Roman" w:cs="Times New Roman"/>
          <w:sz w:val="24"/>
          <w:szCs w:val="24"/>
        </w:rPr>
        <w:t>,</w:t>
      </w:r>
      <w:r w:rsidR="00FC4349">
        <w:rPr>
          <w:rFonts w:ascii="Times New Roman" w:hAnsi="Times New Roman" w:cs="Times New Roman"/>
          <w:sz w:val="24"/>
          <w:szCs w:val="24"/>
        </w:rPr>
        <w:t xml:space="preserve"> representa</w:t>
      </w:r>
      <w:r w:rsidR="00D61651">
        <w:rPr>
          <w:rFonts w:ascii="Times New Roman" w:hAnsi="Times New Roman" w:cs="Times New Roman"/>
          <w:sz w:val="24"/>
          <w:szCs w:val="24"/>
        </w:rPr>
        <w:t>,</w:t>
      </w:r>
      <w:r w:rsidR="00FC4349">
        <w:rPr>
          <w:rFonts w:ascii="Times New Roman" w:hAnsi="Times New Roman" w:cs="Times New Roman"/>
          <w:sz w:val="24"/>
          <w:szCs w:val="24"/>
        </w:rPr>
        <w:t xml:space="preserve"> mas, por outro lado, esse terror manifesta-se também na mente das personagens, uma vez que, para cada uma delas, a floresta é assimilada de acordo com os seus próprios terr</w:t>
      </w:r>
      <w:r w:rsidR="00D61651">
        <w:rPr>
          <w:rFonts w:ascii="Times New Roman" w:hAnsi="Times New Roman" w:cs="Times New Roman"/>
          <w:sz w:val="24"/>
          <w:szCs w:val="24"/>
        </w:rPr>
        <w:t>ores pessoais. Ao sabermos, com</w:t>
      </w:r>
      <w:r w:rsidR="00FC4349">
        <w:rPr>
          <w:rFonts w:ascii="Times New Roman" w:hAnsi="Times New Roman" w:cs="Times New Roman"/>
          <w:sz w:val="24"/>
          <w:szCs w:val="24"/>
        </w:rPr>
        <w:t xml:space="preserve"> o avanço do filme, que não existem quaisquer criaturas terroríficas</w:t>
      </w:r>
      <w:r w:rsidR="00A956B9">
        <w:rPr>
          <w:rFonts w:ascii="Times New Roman" w:hAnsi="Times New Roman" w:cs="Times New Roman"/>
          <w:sz w:val="24"/>
          <w:szCs w:val="24"/>
        </w:rPr>
        <w:t xml:space="preserve"> e que apenas estamos na presença de personagens traumatizadas devido à violência urbana, conseguimos compreender o verdadeiro significado da vila: esta surgiu como meio de reverter a situação actual, remetendo as personagens para tempos onde se sentiam mais inocentes e isentos de corrupção ou actos violentos. O facto d</w:t>
      </w:r>
      <w:r w:rsidR="00D61651">
        <w:rPr>
          <w:rFonts w:ascii="Times New Roman" w:hAnsi="Times New Roman" w:cs="Times New Roman"/>
          <w:sz w:val="24"/>
          <w:szCs w:val="24"/>
        </w:rPr>
        <w:t xml:space="preserve">e os mais velhos </w:t>
      </w:r>
      <w:r w:rsidR="00A956B9">
        <w:rPr>
          <w:rFonts w:ascii="Times New Roman" w:hAnsi="Times New Roman" w:cs="Times New Roman"/>
          <w:sz w:val="24"/>
          <w:szCs w:val="24"/>
        </w:rPr>
        <w:t>vestirem</w:t>
      </w:r>
      <w:r w:rsidR="00D61651">
        <w:rPr>
          <w:rFonts w:ascii="Times New Roman" w:hAnsi="Times New Roman" w:cs="Times New Roman"/>
          <w:sz w:val="24"/>
          <w:szCs w:val="24"/>
        </w:rPr>
        <w:t>-se</w:t>
      </w:r>
      <w:r w:rsidR="00A956B9">
        <w:rPr>
          <w:rFonts w:ascii="Times New Roman" w:hAnsi="Times New Roman" w:cs="Times New Roman"/>
          <w:sz w:val="24"/>
          <w:szCs w:val="24"/>
        </w:rPr>
        <w:t xml:space="preserve"> de vermelho para manter as jovens gerações afastadas da floresta poderá simbolizar um meio de aviso para o perigo existente para lá dos limites da vila, onde ficarão mais vulneráveis ao pecado e</w:t>
      </w:r>
      <w:r w:rsidR="00A956B9" w:rsidRPr="00A956B9">
        <w:rPr>
          <w:rFonts w:ascii="Times New Roman" w:hAnsi="Times New Roman" w:cs="Times New Roman"/>
          <w:sz w:val="24"/>
          <w:szCs w:val="24"/>
        </w:rPr>
        <w:t xml:space="preserve"> à violência</w:t>
      </w:r>
      <w:r w:rsidR="00A956B9">
        <w:rPr>
          <w:rFonts w:ascii="Times New Roman" w:hAnsi="Times New Roman" w:cs="Times New Roman"/>
          <w:sz w:val="24"/>
          <w:szCs w:val="24"/>
        </w:rPr>
        <w:t xml:space="preserve"> que a modernidade carrega em si.</w:t>
      </w:r>
      <w:r w:rsidR="00BF4DF7">
        <w:rPr>
          <w:rFonts w:ascii="Times New Roman" w:hAnsi="Times New Roman" w:cs="Times New Roman"/>
          <w:sz w:val="24"/>
          <w:szCs w:val="24"/>
        </w:rPr>
        <w:t xml:space="preserve"> </w:t>
      </w:r>
    </w:p>
    <w:p w:rsidR="006E304D" w:rsidRDefault="00BF4DF7" w:rsidP="006E304D">
      <w:pPr>
        <w:pStyle w:val="PargrafodaLista"/>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Este facto vai igualmente ao encontro da perspectiva </w:t>
      </w:r>
      <w:r w:rsidR="00D61651">
        <w:rPr>
          <w:rFonts w:ascii="Times New Roman" w:hAnsi="Times New Roman" w:cs="Times New Roman"/>
          <w:sz w:val="24"/>
          <w:szCs w:val="24"/>
        </w:rPr>
        <w:t>“</w:t>
      </w:r>
      <w:r>
        <w:rPr>
          <w:rFonts w:ascii="Times New Roman" w:hAnsi="Times New Roman" w:cs="Times New Roman"/>
          <w:sz w:val="24"/>
          <w:szCs w:val="24"/>
        </w:rPr>
        <w:t>dexteriana</w:t>
      </w:r>
      <w:r w:rsidR="00D61651">
        <w:rPr>
          <w:rFonts w:ascii="Times New Roman" w:hAnsi="Times New Roman" w:cs="Times New Roman"/>
          <w:sz w:val="24"/>
          <w:szCs w:val="24"/>
        </w:rPr>
        <w:t>”,</w:t>
      </w:r>
      <w:r>
        <w:rPr>
          <w:rFonts w:ascii="Times New Roman" w:hAnsi="Times New Roman" w:cs="Times New Roman"/>
          <w:sz w:val="24"/>
          <w:szCs w:val="24"/>
        </w:rPr>
        <w:t xml:space="preserve"> pois, como já foi referido anteriormente, Dexter comete os seus crimes no sentido do bem comum da comunidade, ou seja, “limpar” a cidade de Miami de perigosos criminosos que escaparam às malhas da lei. Assim, para atingir a estabilidade é necessário recorrer a um proce</w:t>
      </w:r>
      <w:r w:rsidR="00BC30A7">
        <w:rPr>
          <w:rFonts w:ascii="Times New Roman" w:hAnsi="Times New Roman" w:cs="Times New Roman"/>
          <w:sz w:val="24"/>
          <w:szCs w:val="24"/>
        </w:rPr>
        <w:t>sso de vio</w:t>
      </w:r>
      <w:r w:rsidR="00D61651">
        <w:rPr>
          <w:rFonts w:ascii="Times New Roman" w:hAnsi="Times New Roman" w:cs="Times New Roman"/>
          <w:sz w:val="24"/>
          <w:szCs w:val="24"/>
        </w:rPr>
        <w:t xml:space="preserve">lência e morte, salvaguardando </w:t>
      </w:r>
      <w:r w:rsidR="00BC30A7">
        <w:rPr>
          <w:rFonts w:ascii="Times New Roman" w:hAnsi="Times New Roman" w:cs="Times New Roman"/>
          <w:sz w:val="24"/>
          <w:szCs w:val="24"/>
        </w:rPr>
        <w:t>não só os interesses da população de Miami, mas também os meandros da sua própria personalidade enquanto homicida, tendo sempre como base o códig</w:t>
      </w:r>
      <w:r w:rsidR="00D61651">
        <w:rPr>
          <w:rFonts w:ascii="Times New Roman" w:hAnsi="Times New Roman" w:cs="Times New Roman"/>
          <w:sz w:val="24"/>
          <w:szCs w:val="24"/>
        </w:rPr>
        <w:t>o ético de Harry. Então, para</w:t>
      </w:r>
      <w:r w:rsidR="00BC30A7">
        <w:rPr>
          <w:rFonts w:ascii="Times New Roman" w:hAnsi="Times New Roman" w:cs="Times New Roman"/>
          <w:sz w:val="24"/>
          <w:szCs w:val="24"/>
        </w:rPr>
        <w:t xml:space="preserve"> implementar</w:t>
      </w:r>
      <w:r w:rsidR="00D61651">
        <w:rPr>
          <w:rFonts w:ascii="Times New Roman" w:hAnsi="Times New Roman" w:cs="Times New Roman"/>
          <w:sz w:val="24"/>
          <w:szCs w:val="24"/>
        </w:rPr>
        <w:t>-se</w:t>
      </w:r>
      <w:r w:rsidR="00BC30A7">
        <w:rPr>
          <w:rFonts w:ascii="Times New Roman" w:hAnsi="Times New Roman" w:cs="Times New Roman"/>
          <w:sz w:val="24"/>
          <w:szCs w:val="24"/>
        </w:rPr>
        <w:t xml:space="preserve"> a ordem é necessário o derramamento de sangue, isto é, as suas vítimas são encaradas como o cordeiro do sacrifício, pois o bem comum está</w:t>
      </w:r>
      <w:r w:rsidR="00D61651">
        <w:rPr>
          <w:rFonts w:ascii="Times New Roman" w:hAnsi="Times New Roman" w:cs="Times New Roman"/>
          <w:sz w:val="24"/>
          <w:szCs w:val="24"/>
        </w:rPr>
        <w:t xml:space="preserve"> sempre</w:t>
      </w:r>
      <w:r w:rsidR="00BC30A7">
        <w:rPr>
          <w:rFonts w:ascii="Times New Roman" w:hAnsi="Times New Roman" w:cs="Times New Roman"/>
          <w:sz w:val="24"/>
          <w:szCs w:val="24"/>
        </w:rPr>
        <w:t xml:space="preserve"> em primeiro lugar. É esta sua vertente heróica que permite compreender as coisas d</w:t>
      </w:r>
      <w:r w:rsidR="00D61651">
        <w:rPr>
          <w:rFonts w:ascii="Times New Roman" w:hAnsi="Times New Roman" w:cs="Times New Roman"/>
          <w:sz w:val="24"/>
          <w:szCs w:val="24"/>
        </w:rPr>
        <w:t>este modo porque, quer queiramos,</w:t>
      </w:r>
      <w:r w:rsidR="00BC30A7">
        <w:rPr>
          <w:rFonts w:ascii="Times New Roman" w:hAnsi="Times New Roman" w:cs="Times New Roman"/>
          <w:sz w:val="24"/>
          <w:szCs w:val="24"/>
        </w:rPr>
        <w:t xml:space="preserve"> quer não, estamos a lidar com uma questão muito sensível: o homicídio. Neste sentido, o apelo do sangue transforma-se numa força vital e, ao contrário do verde</w:t>
      </w:r>
      <w:r w:rsidR="00D61651">
        <w:rPr>
          <w:rFonts w:ascii="Times New Roman" w:hAnsi="Times New Roman" w:cs="Times New Roman"/>
          <w:sz w:val="24"/>
          <w:szCs w:val="24"/>
        </w:rPr>
        <w:t>,</w:t>
      </w:r>
      <w:r w:rsidR="00BC30A7">
        <w:rPr>
          <w:rFonts w:ascii="Times New Roman" w:hAnsi="Times New Roman" w:cs="Times New Roman"/>
          <w:sz w:val="24"/>
          <w:szCs w:val="24"/>
        </w:rPr>
        <w:t xml:space="preserve"> que representa a cor da vida vegetal, o vermelho é o tom que simboliza a vida animal</w:t>
      </w:r>
      <w:r w:rsidR="006E304D">
        <w:rPr>
          <w:rFonts w:ascii="Times New Roman" w:hAnsi="Times New Roman" w:cs="Times New Roman"/>
          <w:sz w:val="24"/>
          <w:szCs w:val="24"/>
        </w:rPr>
        <w:t xml:space="preserve">. Assim, o sangue traz à superfície a animalidade e agressividade contidas no homem, pois este elemento representa a catarse, a satisfação dos seus instintos, quando se trata de um assassino profissional como Dexter. Não é por acaso que Dexter recolhe uma amostra sanguínea de todas as suas vítimas, funcionando </w:t>
      </w:r>
      <w:r w:rsidR="00D61651">
        <w:rPr>
          <w:rFonts w:ascii="Times New Roman" w:hAnsi="Times New Roman" w:cs="Times New Roman"/>
          <w:sz w:val="24"/>
          <w:szCs w:val="24"/>
        </w:rPr>
        <w:t xml:space="preserve">esta </w:t>
      </w:r>
      <w:r w:rsidR="006E304D">
        <w:rPr>
          <w:rFonts w:ascii="Times New Roman" w:hAnsi="Times New Roman" w:cs="Times New Roman"/>
          <w:sz w:val="24"/>
          <w:szCs w:val="24"/>
        </w:rPr>
        <w:t xml:space="preserve">como um “troféu”. Por isso, o vermelho está também associado ao demónio, simbolizando tudo o que é “mau” e destruidor. Neste sentido, o vermelho é a cor da guerra, da luta e da violência. </w:t>
      </w:r>
      <w:r w:rsidR="006E304D">
        <w:rPr>
          <w:rFonts w:ascii="Times New Roman" w:hAnsi="Times New Roman" w:cs="Times New Roman"/>
          <w:sz w:val="24"/>
          <w:szCs w:val="24"/>
        </w:rPr>
        <w:lastRenderedPageBreak/>
        <w:t>A Marte, deus da guerra, atribuía-se-lhe a cor vermelha, a cor do sangue derramado, por isso o planeta com o mesmo nome é designado de “Planeta Vermelho”. Por todas estas associações, a coloração vermelha é propícia a um ambiente de pecado, não apenas no sentido da imoralidade sexual ou adultério</w:t>
      </w:r>
      <w:r w:rsidR="00D61651">
        <w:rPr>
          <w:rFonts w:ascii="Times New Roman" w:hAnsi="Times New Roman" w:cs="Times New Roman"/>
          <w:sz w:val="24"/>
          <w:szCs w:val="24"/>
        </w:rPr>
        <w:t>,</w:t>
      </w:r>
      <w:r w:rsidR="006E304D">
        <w:rPr>
          <w:rFonts w:ascii="Times New Roman" w:hAnsi="Times New Roman" w:cs="Times New Roman"/>
          <w:sz w:val="24"/>
          <w:szCs w:val="24"/>
        </w:rPr>
        <w:t xml:space="preserve"> como em </w:t>
      </w:r>
      <w:r w:rsidR="00D319AD">
        <w:rPr>
          <w:rFonts w:ascii="Times New Roman" w:hAnsi="Times New Roman" w:cs="Times New Roman"/>
          <w:i/>
          <w:sz w:val="24"/>
          <w:szCs w:val="24"/>
        </w:rPr>
        <w:t>The Scarlet Lett</w:t>
      </w:r>
      <w:r w:rsidR="006E304D">
        <w:rPr>
          <w:rFonts w:ascii="Times New Roman" w:hAnsi="Times New Roman" w:cs="Times New Roman"/>
          <w:i/>
          <w:sz w:val="24"/>
          <w:szCs w:val="24"/>
        </w:rPr>
        <w:t>er</w:t>
      </w:r>
      <w:r w:rsidR="006E304D">
        <w:rPr>
          <w:rFonts w:ascii="Times New Roman" w:hAnsi="Times New Roman" w:cs="Times New Roman"/>
          <w:sz w:val="24"/>
          <w:szCs w:val="24"/>
        </w:rPr>
        <w:t xml:space="preserve"> (1850) de Nathaniel Hawthorne, mas também no sentido de pecado</w:t>
      </w:r>
      <w:r w:rsidR="00D61651">
        <w:rPr>
          <w:rFonts w:ascii="Times New Roman" w:hAnsi="Times New Roman" w:cs="Times New Roman"/>
          <w:sz w:val="24"/>
          <w:szCs w:val="24"/>
        </w:rPr>
        <w:t>,</w:t>
      </w:r>
      <w:r w:rsidR="006E304D">
        <w:rPr>
          <w:rFonts w:ascii="Times New Roman" w:hAnsi="Times New Roman" w:cs="Times New Roman"/>
          <w:sz w:val="24"/>
          <w:szCs w:val="24"/>
        </w:rPr>
        <w:t xml:space="preserve"> quando se cometem actos já proibidos à partida e condenáveis por lei. É por isso que Dexter manifesta uma acérrima paixão pelo sangue que brota do interior humano e, desse modo, o estudo do mesmo constitui a razão que move a sua exist</w:t>
      </w:r>
      <w:r w:rsidR="00E141CC">
        <w:rPr>
          <w:rFonts w:ascii="Times New Roman" w:hAnsi="Times New Roman" w:cs="Times New Roman"/>
          <w:sz w:val="24"/>
          <w:szCs w:val="24"/>
        </w:rPr>
        <w:t xml:space="preserve">ência, podendo ser considerado como um “investigador” do corpo humano, aliado aos conhecimentos científicos que possui. A atracção pelo sangue surge desde cedo, quando assiste ao </w:t>
      </w:r>
      <w:r w:rsidR="001F3CC6">
        <w:rPr>
          <w:rFonts w:ascii="Times New Roman" w:hAnsi="Times New Roman" w:cs="Times New Roman"/>
          <w:sz w:val="24"/>
          <w:szCs w:val="24"/>
        </w:rPr>
        <w:t>homicídio</w:t>
      </w:r>
      <w:r w:rsidR="00E141CC">
        <w:rPr>
          <w:rFonts w:ascii="Times New Roman" w:hAnsi="Times New Roman" w:cs="Times New Roman"/>
          <w:sz w:val="24"/>
          <w:szCs w:val="24"/>
        </w:rPr>
        <w:t xml:space="preserve"> da sua mãe, e esta é a única</w:t>
      </w:r>
      <w:r w:rsidR="00915197">
        <w:rPr>
          <w:rFonts w:ascii="Times New Roman" w:hAnsi="Times New Roman" w:cs="Times New Roman"/>
          <w:sz w:val="24"/>
          <w:szCs w:val="24"/>
        </w:rPr>
        <w:t xml:space="preserve"> visão que retém dela, </w:t>
      </w:r>
      <w:r w:rsidR="001F3CC6">
        <w:rPr>
          <w:rFonts w:ascii="Times New Roman" w:hAnsi="Times New Roman" w:cs="Times New Roman"/>
          <w:sz w:val="24"/>
          <w:szCs w:val="24"/>
        </w:rPr>
        <w:t>contribuindo</w:t>
      </w:r>
      <w:r w:rsidR="00E141CC">
        <w:rPr>
          <w:rFonts w:ascii="Times New Roman" w:hAnsi="Times New Roman" w:cs="Times New Roman"/>
          <w:sz w:val="24"/>
          <w:szCs w:val="24"/>
        </w:rPr>
        <w:t xml:space="preserve"> para a criação de laços com a sua violenta infância.  </w:t>
      </w:r>
    </w:p>
    <w:p w:rsidR="00915197" w:rsidRPr="00915197" w:rsidRDefault="00915197" w:rsidP="00915197">
      <w:pPr>
        <w:pStyle w:val="PargrafodaLista"/>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Como</w:t>
      </w:r>
      <w:r w:rsidR="00C13E65">
        <w:rPr>
          <w:rFonts w:ascii="Times New Roman" w:hAnsi="Times New Roman" w:cs="Times New Roman"/>
          <w:sz w:val="24"/>
          <w:szCs w:val="24"/>
        </w:rPr>
        <w:t xml:space="preserve"> pode constatar</w:t>
      </w:r>
      <w:r>
        <w:rPr>
          <w:rFonts w:ascii="Times New Roman" w:hAnsi="Times New Roman" w:cs="Times New Roman"/>
          <w:sz w:val="24"/>
          <w:szCs w:val="24"/>
        </w:rPr>
        <w:t>-se</w:t>
      </w:r>
      <w:r w:rsidR="00C13E65">
        <w:rPr>
          <w:rFonts w:ascii="Times New Roman" w:hAnsi="Times New Roman" w:cs="Times New Roman"/>
          <w:sz w:val="24"/>
          <w:szCs w:val="24"/>
        </w:rPr>
        <w:t>, esta cor está associada a uma certa negatividade psicológica</w:t>
      </w:r>
      <w:r>
        <w:rPr>
          <w:rFonts w:ascii="Times New Roman" w:hAnsi="Times New Roman" w:cs="Times New Roman"/>
          <w:sz w:val="24"/>
          <w:szCs w:val="24"/>
        </w:rPr>
        <w:t>,</w:t>
      </w:r>
      <w:r w:rsidR="00C13E65">
        <w:rPr>
          <w:rFonts w:ascii="Times New Roman" w:hAnsi="Times New Roman" w:cs="Times New Roman"/>
          <w:sz w:val="24"/>
          <w:szCs w:val="24"/>
        </w:rPr>
        <w:t xml:space="preserve"> que envolve aspectos de rebeldia, agressão e violência e, por isso, é frequentemente conectada ao de</w:t>
      </w:r>
      <w:r>
        <w:rPr>
          <w:rFonts w:ascii="Times New Roman" w:hAnsi="Times New Roman" w:cs="Times New Roman"/>
          <w:sz w:val="24"/>
          <w:szCs w:val="24"/>
        </w:rPr>
        <w:t xml:space="preserve">mónio, às acções que produzimos </w:t>
      </w:r>
      <w:r w:rsidR="00C13E65">
        <w:rPr>
          <w:rFonts w:ascii="Times New Roman" w:hAnsi="Times New Roman" w:cs="Times New Roman"/>
          <w:sz w:val="24"/>
          <w:szCs w:val="24"/>
        </w:rPr>
        <w:t>como sendo descendentes de poderes maléficos. Por outro lado, podemos também afirmar que esta é a cor típica dos grandes líderes,</w:t>
      </w:r>
      <w:r w:rsidR="008B5127">
        <w:rPr>
          <w:rFonts w:ascii="Times New Roman" w:hAnsi="Times New Roman" w:cs="Times New Roman"/>
          <w:sz w:val="24"/>
          <w:szCs w:val="24"/>
        </w:rPr>
        <w:t xml:space="preserve"> homens determinados que, sem hesitar, assumem o controlo da situação, mesmo que esta seja uma s</w:t>
      </w:r>
      <w:r>
        <w:rPr>
          <w:rFonts w:ascii="Times New Roman" w:hAnsi="Times New Roman" w:cs="Times New Roman"/>
          <w:sz w:val="24"/>
          <w:szCs w:val="24"/>
        </w:rPr>
        <w:t>ituação atípica. Dexter, como</w:t>
      </w:r>
      <w:r w:rsidR="008B5127">
        <w:rPr>
          <w:rFonts w:ascii="Times New Roman" w:hAnsi="Times New Roman" w:cs="Times New Roman"/>
          <w:sz w:val="24"/>
          <w:szCs w:val="24"/>
        </w:rPr>
        <w:t xml:space="preserve"> pode observar</w:t>
      </w:r>
      <w:r>
        <w:rPr>
          <w:rFonts w:ascii="Times New Roman" w:hAnsi="Times New Roman" w:cs="Times New Roman"/>
          <w:sz w:val="24"/>
          <w:szCs w:val="24"/>
        </w:rPr>
        <w:t>-se</w:t>
      </w:r>
      <w:r w:rsidR="008B5127">
        <w:rPr>
          <w:rFonts w:ascii="Times New Roman" w:hAnsi="Times New Roman" w:cs="Times New Roman"/>
          <w:sz w:val="24"/>
          <w:szCs w:val="24"/>
        </w:rPr>
        <w:t>, possui o comando, é ele quem dita as regras e o modo como as mesmas devem ser seguidas</w:t>
      </w:r>
      <w:r>
        <w:rPr>
          <w:rFonts w:ascii="Times New Roman" w:hAnsi="Times New Roman" w:cs="Times New Roman"/>
          <w:sz w:val="24"/>
          <w:szCs w:val="24"/>
        </w:rPr>
        <w:t>,</w:t>
      </w:r>
      <w:r w:rsidR="008B5127">
        <w:rPr>
          <w:rFonts w:ascii="Times New Roman" w:hAnsi="Times New Roman" w:cs="Times New Roman"/>
          <w:sz w:val="24"/>
          <w:szCs w:val="24"/>
        </w:rPr>
        <w:t xml:space="preserve"> agindo, por isso, com determinação no sentido da realização das suas ambições, ainda que obsessivas. Assim, o vermelho é activo e dinâmico, não só em questões associadas ao mundo de Dexter, mas também em cois</w:t>
      </w:r>
      <w:r>
        <w:rPr>
          <w:rFonts w:ascii="Times New Roman" w:hAnsi="Times New Roman" w:cs="Times New Roman"/>
          <w:sz w:val="24"/>
          <w:szCs w:val="24"/>
        </w:rPr>
        <w:t>as mundanas. Por exemplo, não</w:t>
      </w:r>
      <w:r w:rsidR="008B5127">
        <w:rPr>
          <w:rFonts w:ascii="Times New Roman" w:hAnsi="Times New Roman" w:cs="Times New Roman"/>
          <w:sz w:val="24"/>
          <w:szCs w:val="24"/>
        </w:rPr>
        <w:t xml:space="preserve"> pode imaginar</w:t>
      </w:r>
      <w:r>
        <w:rPr>
          <w:rFonts w:ascii="Times New Roman" w:hAnsi="Times New Roman" w:cs="Times New Roman"/>
          <w:sz w:val="24"/>
          <w:szCs w:val="24"/>
        </w:rPr>
        <w:t>-se,</w:t>
      </w:r>
      <w:r w:rsidR="008B5127">
        <w:rPr>
          <w:rFonts w:ascii="Times New Roman" w:hAnsi="Times New Roman" w:cs="Times New Roman"/>
          <w:sz w:val="24"/>
          <w:szCs w:val="24"/>
        </w:rPr>
        <w:t xml:space="preserve"> para um carro de corridas</w:t>
      </w:r>
      <w:r>
        <w:rPr>
          <w:rFonts w:ascii="Times New Roman" w:hAnsi="Times New Roman" w:cs="Times New Roman"/>
          <w:sz w:val="24"/>
          <w:szCs w:val="24"/>
        </w:rPr>
        <w:t>,</w:t>
      </w:r>
      <w:r w:rsidR="008B5127">
        <w:rPr>
          <w:rFonts w:ascii="Times New Roman" w:hAnsi="Times New Roman" w:cs="Times New Roman"/>
          <w:sz w:val="24"/>
          <w:szCs w:val="24"/>
        </w:rPr>
        <w:t xml:space="preserve"> outra cor mais apropriada do que o vermelho e, por isso, todos os Ferrari que participam em corridas são, na sua grande maioria, vermelhos; para uma bebida como a Coca-Cola, de efeito estimulante, nenhuma outra cor seria mais acertada do que o vermelho. Neste sentido, o mundo de um </w:t>
      </w:r>
      <w:r w:rsidR="008B5127" w:rsidRPr="00915197">
        <w:rPr>
          <w:rFonts w:ascii="Times New Roman" w:hAnsi="Times New Roman" w:cs="Times New Roman"/>
          <w:i/>
          <w:sz w:val="24"/>
          <w:szCs w:val="24"/>
        </w:rPr>
        <w:t>serial killer</w:t>
      </w:r>
      <w:r w:rsidR="008B5127">
        <w:rPr>
          <w:rFonts w:ascii="Times New Roman" w:hAnsi="Times New Roman" w:cs="Times New Roman"/>
          <w:sz w:val="24"/>
          <w:szCs w:val="24"/>
        </w:rPr>
        <w:t xml:space="preserve"> é pautado pelo estímulo, pela agitação e pelo dinamismo</w:t>
      </w:r>
      <w:r w:rsidR="0085285B">
        <w:rPr>
          <w:rFonts w:ascii="Times New Roman" w:hAnsi="Times New Roman" w:cs="Times New Roman"/>
          <w:sz w:val="24"/>
          <w:szCs w:val="24"/>
        </w:rPr>
        <w:t>, não só porque envolve a morte, mas também pelo “jogo” que esta implica, pelo estudo da vítima que representa um desafio pessoal. Assim, o vermelho é a cor simbólica de todas as actividades que exigem mais paixão do que raciocínio, sendo por isso uma coloração viva e atraente.</w:t>
      </w:r>
      <w:r>
        <w:rPr>
          <w:rFonts w:ascii="Times New Roman" w:hAnsi="Times New Roman" w:cs="Times New Roman"/>
          <w:sz w:val="24"/>
          <w:szCs w:val="24"/>
        </w:rPr>
        <w:t xml:space="preserve"> </w:t>
      </w:r>
      <w:r w:rsidR="0085285B">
        <w:rPr>
          <w:rFonts w:ascii="Times New Roman" w:hAnsi="Times New Roman" w:cs="Times New Roman"/>
          <w:sz w:val="24"/>
          <w:szCs w:val="24"/>
        </w:rPr>
        <w:t>Nesta perspectiva, e tal como a cor azul, também o vermelho é susceptível à ambiguidade, uma vez que desperta, em simultâneo, sentimentos de amor e ódio. Esta é a cor do amor, da sedução e do dinamismo</w:t>
      </w:r>
      <w:r>
        <w:rPr>
          <w:rFonts w:ascii="Times New Roman" w:hAnsi="Times New Roman" w:cs="Times New Roman"/>
          <w:sz w:val="24"/>
          <w:szCs w:val="24"/>
        </w:rPr>
        <w:t>,</w:t>
      </w:r>
      <w:r w:rsidR="0085285B">
        <w:rPr>
          <w:rFonts w:ascii="Times New Roman" w:hAnsi="Times New Roman" w:cs="Times New Roman"/>
          <w:sz w:val="24"/>
          <w:szCs w:val="24"/>
        </w:rPr>
        <w:t xml:space="preserve"> por todos os aspectos </w:t>
      </w:r>
      <w:r w:rsidR="0085285B">
        <w:rPr>
          <w:rFonts w:ascii="Times New Roman" w:hAnsi="Times New Roman" w:cs="Times New Roman"/>
          <w:sz w:val="24"/>
          <w:szCs w:val="24"/>
        </w:rPr>
        <w:lastRenderedPageBreak/>
        <w:t>relatados anteriormente</w:t>
      </w:r>
      <w:r>
        <w:rPr>
          <w:rFonts w:ascii="Times New Roman" w:hAnsi="Times New Roman" w:cs="Times New Roman"/>
          <w:sz w:val="24"/>
          <w:szCs w:val="24"/>
        </w:rPr>
        <w:t>,</w:t>
      </w:r>
      <w:r w:rsidR="0085285B">
        <w:rPr>
          <w:rFonts w:ascii="Times New Roman" w:hAnsi="Times New Roman" w:cs="Times New Roman"/>
          <w:sz w:val="24"/>
          <w:szCs w:val="24"/>
        </w:rPr>
        <w:t xml:space="preserve"> mas, ao mesmo tempo, esta transporta consigo sentimentos negativos como a violência e sustenta a presença do sangue, normalmente aspectos associados ao demónio. Por isso, esta é uma cor que encaixa na perfeição na obra de Lindsay, não só porque é sinónimo de duplicidade, mas também porque contribui para a própria caracterização de Dexter</w:t>
      </w:r>
      <w:r w:rsidR="003E4CDB">
        <w:rPr>
          <w:rFonts w:ascii="Times New Roman" w:hAnsi="Times New Roman" w:cs="Times New Roman"/>
          <w:sz w:val="24"/>
          <w:szCs w:val="24"/>
        </w:rPr>
        <w:t xml:space="preserve"> enquanto assassino em série.</w:t>
      </w:r>
    </w:p>
    <w:p w:rsidR="00915197" w:rsidRDefault="00915197" w:rsidP="00915197">
      <w:pPr>
        <w:pStyle w:val="PargrafodaLista"/>
        <w:spacing w:line="360" w:lineRule="auto"/>
        <w:ind w:left="0" w:firstLine="567"/>
        <w:jc w:val="both"/>
        <w:rPr>
          <w:rFonts w:ascii="Times New Roman" w:hAnsi="Times New Roman" w:cs="Times New Roman"/>
          <w:sz w:val="24"/>
          <w:szCs w:val="24"/>
        </w:rPr>
      </w:pPr>
    </w:p>
    <w:p w:rsidR="00915197" w:rsidRDefault="00915197" w:rsidP="00915197">
      <w:pPr>
        <w:pStyle w:val="PargrafodaLista"/>
        <w:spacing w:line="360" w:lineRule="auto"/>
        <w:ind w:left="0"/>
        <w:jc w:val="both"/>
        <w:rPr>
          <w:rFonts w:ascii="Times New Roman" w:hAnsi="Times New Roman" w:cs="Times New Roman"/>
          <w:sz w:val="24"/>
          <w:szCs w:val="24"/>
        </w:rPr>
      </w:pPr>
      <w:r>
        <w:rPr>
          <w:rFonts w:ascii="Times New Roman" w:hAnsi="Times New Roman" w:cs="Times New Roman"/>
          <w:sz w:val="24"/>
          <w:szCs w:val="24"/>
        </w:rPr>
        <w:t>.............................................................................................................................................</w:t>
      </w:r>
    </w:p>
    <w:p w:rsidR="00915197" w:rsidRDefault="00915197" w:rsidP="00915197">
      <w:pPr>
        <w:pStyle w:val="PargrafodaLista"/>
        <w:spacing w:line="360" w:lineRule="auto"/>
        <w:ind w:left="0" w:firstLine="567"/>
        <w:jc w:val="both"/>
        <w:rPr>
          <w:rFonts w:ascii="Times New Roman" w:hAnsi="Times New Roman" w:cs="Times New Roman"/>
          <w:sz w:val="24"/>
          <w:szCs w:val="24"/>
        </w:rPr>
      </w:pPr>
    </w:p>
    <w:p w:rsidR="0085285B" w:rsidRPr="003E4CDB" w:rsidRDefault="003E4CDB" w:rsidP="003E4CDB">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 xml:space="preserve">Toda a simbologia presente na obra de Jeff Lindsay retrata, de certo modo, a personalidade de Dexter, funcionando como um elemento caracterizador da personagem. Neste sentido, todos os elementos simbólicos analisados permitem a visibilidade ou invisibilidade do terror, ou seja, funcionam como </w:t>
      </w:r>
      <w:r w:rsidR="001F3CC6">
        <w:rPr>
          <w:rFonts w:ascii="Times New Roman" w:hAnsi="Times New Roman" w:cs="Times New Roman"/>
          <w:sz w:val="24"/>
          <w:szCs w:val="24"/>
        </w:rPr>
        <w:t>catalisadores</w:t>
      </w:r>
      <w:r>
        <w:rPr>
          <w:rFonts w:ascii="Times New Roman" w:hAnsi="Times New Roman" w:cs="Times New Roman"/>
          <w:sz w:val="24"/>
          <w:szCs w:val="24"/>
        </w:rPr>
        <w:t xml:space="preserve"> do terror, dando a conhecer</w:t>
      </w:r>
      <w:r w:rsidR="00915197">
        <w:rPr>
          <w:rFonts w:ascii="Times New Roman" w:hAnsi="Times New Roman" w:cs="Times New Roman"/>
          <w:sz w:val="24"/>
          <w:szCs w:val="24"/>
        </w:rPr>
        <w:t>,</w:t>
      </w:r>
      <w:r>
        <w:rPr>
          <w:rFonts w:ascii="Times New Roman" w:hAnsi="Times New Roman" w:cs="Times New Roman"/>
          <w:sz w:val="24"/>
          <w:szCs w:val="24"/>
        </w:rPr>
        <w:t xml:space="preserve"> mais pormenorizadamente</w:t>
      </w:r>
      <w:r w:rsidR="00915197">
        <w:rPr>
          <w:rFonts w:ascii="Times New Roman" w:hAnsi="Times New Roman" w:cs="Times New Roman"/>
          <w:sz w:val="24"/>
          <w:szCs w:val="24"/>
        </w:rPr>
        <w:t>,</w:t>
      </w:r>
      <w:r>
        <w:rPr>
          <w:rFonts w:ascii="Times New Roman" w:hAnsi="Times New Roman" w:cs="Times New Roman"/>
          <w:sz w:val="24"/>
          <w:szCs w:val="24"/>
        </w:rPr>
        <w:t xml:space="preserve"> a própria personagem. Assim, o terror visível manifesta-se ao nível do corpo humano, nos meandros do homicídio e no posterior desmembramento das vítimas, facto a que a simbologia inerente à cor vermelha ou à própria cidade de Miami (que possui os indivíduos necessários para tal) se encontra intimamente relacionada. Por outro lado, o terror invisível remete para a mente de Dexter e a simbologia de certos elementos</w:t>
      </w:r>
      <w:r w:rsidR="00915197">
        <w:rPr>
          <w:rFonts w:ascii="Times New Roman" w:hAnsi="Times New Roman" w:cs="Times New Roman"/>
          <w:sz w:val="24"/>
          <w:szCs w:val="24"/>
        </w:rPr>
        <w:t>,</w:t>
      </w:r>
      <w:r>
        <w:rPr>
          <w:rFonts w:ascii="Times New Roman" w:hAnsi="Times New Roman" w:cs="Times New Roman"/>
          <w:sz w:val="24"/>
          <w:szCs w:val="24"/>
        </w:rPr>
        <w:t xml:space="preserve"> como o mar reluzente da </w:t>
      </w:r>
      <w:r w:rsidR="001F3CC6">
        <w:rPr>
          <w:rFonts w:ascii="Times New Roman" w:hAnsi="Times New Roman" w:cs="Times New Roman"/>
          <w:sz w:val="24"/>
          <w:szCs w:val="24"/>
        </w:rPr>
        <w:t>Florida</w:t>
      </w:r>
      <w:r w:rsidR="00915197">
        <w:rPr>
          <w:rFonts w:ascii="Times New Roman" w:hAnsi="Times New Roman" w:cs="Times New Roman"/>
          <w:sz w:val="24"/>
          <w:szCs w:val="24"/>
        </w:rPr>
        <w:t>,</w:t>
      </w:r>
      <w:r>
        <w:rPr>
          <w:rFonts w:ascii="Times New Roman" w:hAnsi="Times New Roman" w:cs="Times New Roman"/>
          <w:sz w:val="24"/>
          <w:szCs w:val="24"/>
        </w:rPr>
        <w:t xml:space="preserve"> proporcionam esta emergência do que está escondido no seu interior, pois representam a constituição do seu “</w:t>
      </w:r>
      <w:proofErr w:type="gramStart"/>
      <w:r>
        <w:rPr>
          <w:rFonts w:ascii="Times New Roman" w:hAnsi="Times New Roman" w:cs="Times New Roman"/>
          <w:sz w:val="24"/>
          <w:szCs w:val="24"/>
        </w:rPr>
        <w:t>eu</w:t>
      </w:r>
      <w:proofErr w:type="gramEnd"/>
      <w:r>
        <w:rPr>
          <w:rFonts w:ascii="Times New Roman" w:hAnsi="Times New Roman" w:cs="Times New Roman"/>
          <w:sz w:val="24"/>
          <w:szCs w:val="24"/>
        </w:rPr>
        <w:t xml:space="preserve"> fantasma”, do seu lado duplo. Assim, não é por acaso que ele escolhe o espaço marítimo para depositar os cadáveres, encontrando-se implícito um certo terror invisível, não tão explícito como aquele que a cor vermelha engloba.</w:t>
      </w:r>
      <w:r w:rsidR="00915197">
        <w:rPr>
          <w:rFonts w:ascii="Times New Roman" w:hAnsi="Times New Roman" w:cs="Times New Roman"/>
          <w:sz w:val="24"/>
          <w:szCs w:val="24"/>
        </w:rPr>
        <w:t xml:space="preserve"> </w:t>
      </w:r>
      <w:r>
        <w:rPr>
          <w:rFonts w:ascii="Times New Roman" w:hAnsi="Times New Roman" w:cs="Times New Roman"/>
          <w:sz w:val="24"/>
          <w:szCs w:val="24"/>
        </w:rPr>
        <w:t xml:space="preserve">Nesta perspectiva, os elementos simbólicos até aqui retratados possibilitam a convivência entre as ambiguidades que se registam no plano existencial e, por </w:t>
      </w:r>
      <w:r w:rsidR="00915197">
        <w:rPr>
          <w:rFonts w:ascii="Times New Roman" w:hAnsi="Times New Roman" w:cs="Times New Roman"/>
          <w:sz w:val="24"/>
          <w:szCs w:val="24"/>
        </w:rPr>
        <w:t>isso, inserem-se no domínio do G</w:t>
      </w:r>
      <w:r>
        <w:rPr>
          <w:rFonts w:ascii="Times New Roman" w:hAnsi="Times New Roman" w:cs="Times New Roman"/>
          <w:sz w:val="24"/>
          <w:szCs w:val="24"/>
        </w:rPr>
        <w:t>rotesco, factor ess</w:t>
      </w:r>
      <w:r w:rsidR="00915197">
        <w:rPr>
          <w:rFonts w:ascii="Times New Roman" w:hAnsi="Times New Roman" w:cs="Times New Roman"/>
          <w:sz w:val="24"/>
          <w:szCs w:val="24"/>
        </w:rPr>
        <w:t>encial na</w:t>
      </w:r>
      <w:r>
        <w:rPr>
          <w:rFonts w:ascii="Times New Roman" w:hAnsi="Times New Roman" w:cs="Times New Roman"/>
          <w:sz w:val="24"/>
          <w:szCs w:val="24"/>
        </w:rPr>
        <w:t xml:space="preserve"> caracterização</w:t>
      </w:r>
      <w:r w:rsidR="00915197">
        <w:rPr>
          <w:rFonts w:ascii="Times New Roman" w:hAnsi="Times New Roman" w:cs="Times New Roman"/>
          <w:sz w:val="24"/>
          <w:szCs w:val="24"/>
        </w:rPr>
        <w:t xml:space="preserve"> da narrativa Gótica contemporânea e, consequentemente,</w:t>
      </w:r>
      <w:r>
        <w:rPr>
          <w:rFonts w:ascii="Times New Roman" w:hAnsi="Times New Roman" w:cs="Times New Roman"/>
          <w:sz w:val="24"/>
          <w:szCs w:val="24"/>
        </w:rPr>
        <w:t xml:space="preserve"> do ser humano comum.</w:t>
      </w:r>
      <w:r w:rsidR="0085285B" w:rsidRPr="003E4CDB">
        <w:rPr>
          <w:rFonts w:ascii="Times New Roman" w:hAnsi="Times New Roman" w:cs="Times New Roman"/>
          <w:sz w:val="24"/>
          <w:szCs w:val="24"/>
        </w:rPr>
        <w:t xml:space="preserve"> </w:t>
      </w:r>
    </w:p>
    <w:p w:rsidR="00B92036" w:rsidRPr="00480D70" w:rsidRDefault="00B92036" w:rsidP="00B92036">
      <w:pPr>
        <w:spacing w:line="360" w:lineRule="auto"/>
        <w:contextualSpacing/>
        <w:jc w:val="center"/>
        <w:rPr>
          <w:rFonts w:ascii="Times New Roman" w:hAnsi="Times New Roman" w:cs="Times New Roman"/>
          <w:b/>
          <w:sz w:val="24"/>
          <w:szCs w:val="24"/>
          <w:u w:val="single"/>
        </w:rPr>
      </w:pPr>
    </w:p>
    <w:p w:rsidR="00B92036" w:rsidRPr="00480D70" w:rsidRDefault="00B92036" w:rsidP="00B92036">
      <w:pPr>
        <w:spacing w:line="360" w:lineRule="auto"/>
        <w:contextualSpacing/>
        <w:jc w:val="center"/>
        <w:rPr>
          <w:rFonts w:ascii="Times New Roman" w:hAnsi="Times New Roman" w:cs="Times New Roman"/>
          <w:b/>
          <w:sz w:val="24"/>
          <w:szCs w:val="24"/>
          <w:u w:val="single"/>
        </w:rPr>
      </w:pPr>
    </w:p>
    <w:p w:rsidR="00B92036" w:rsidRDefault="00B92036" w:rsidP="00B92036">
      <w:pPr>
        <w:spacing w:line="360" w:lineRule="auto"/>
        <w:contextualSpacing/>
        <w:jc w:val="center"/>
        <w:rPr>
          <w:rFonts w:ascii="Times New Roman" w:hAnsi="Times New Roman" w:cs="Times New Roman"/>
          <w:b/>
          <w:sz w:val="24"/>
          <w:szCs w:val="24"/>
          <w:u w:val="single"/>
        </w:rPr>
      </w:pPr>
    </w:p>
    <w:p w:rsidR="00B92036" w:rsidRDefault="00B92036" w:rsidP="00915197">
      <w:pPr>
        <w:spacing w:line="360" w:lineRule="auto"/>
        <w:contextualSpacing/>
        <w:rPr>
          <w:rFonts w:ascii="Times New Roman" w:hAnsi="Times New Roman" w:cs="Times New Roman"/>
          <w:b/>
          <w:sz w:val="24"/>
          <w:szCs w:val="24"/>
          <w:u w:val="single"/>
        </w:rPr>
      </w:pPr>
    </w:p>
    <w:p w:rsidR="00915197" w:rsidRDefault="00915197" w:rsidP="00915197">
      <w:pPr>
        <w:spacing w:line="360" w:lineRule="auto"/>
        <w:contextualSpacing/>
        <w:rPr>
          <w:rFonts w:ascii="Times New Roman" w:hAnsi="Times New Roman" w:cs="Times New Roman"/>
          <w:b/>
          <w:sz w:val="24"/>
          <w:szCs w:val="24"/>
          <w:u w:val="single"/>
        </w:rPr>
      </w:pPr>
    </w:p>
    <w:p w:rsidR="00915197" w:rsidRDefault="00915197" w:rsidP="00915197">
      <w:pPr>
        <w:spacing w:line="360" w:lineRule="auto"/>
        <w:contextualSpacing/>
        <w:rPr>
          <w:rFonts w:ascii="Times New Roman" w:hAnsi="Times New Roman" w:cs="Times New Roman"/>
          <w:b/>
          <w:sz w:val="24"/>
          <w:szCs w:val="24"/>
          <w:u w:val="single"/>
        </w:rPr>
      </w:pPr>
    </w:p>
    <w:p w:rsidR="004F45B8" w:rsidRDefault="004F45B8" w:rsidP="004F45B8">
      <w:pPr>
        <w:spacing w:line="360" w:lineRule="auto"/>
        <w:contextualSpacing/>
        <w:jc w:val="center"/>
        <w:rPr>
          <w:rFonts w:ascii="Times New Roman" w:hAnsi="Times New Roman" w:cs="Times New Roman"/>
          <w:b/>
          <w:sz w:val="24"/>
          <w:szCs w:val="24"/>
        </w:rPr>
      </w:pPr>
    </w:p>
    <w:p w:rsidR="00B92036" w:rsidRPr="004F45B8" w:rsidRDefault="004F45B8" w:rsidP="00C3119D">
      <w:pPr>
        <w:pStyle w:val="Ttulo1"/>
      </w:pPr>
      <w:bookmarkStart w:id="234" w:name="_Toc275295434"/>
      <w:bookmarkStart w:id="235" w:name="_Toc275295725"/>
      <w:bookmarkStart w:id="236" w:name="_Toc275295840"/>
      <w:bookmarkStart w:id="237" w:name="_Toc275295921"/>
      <w:bookmarkStart w:id="238" w:name="_Toc275295985"/>
      <w:bookmarkStart w:id="239" w:name="_Toc275296024"/>
      <w:bookmarkStart w:id="240" w:name="_Toc275296103"/>
      <w:bookmarkStart w:id="241" w:name="_Toc275296137"/>
      <w:bookmarkStart w:id="242" w:name="_Toc275711123"/>
      <w:r>
        <w:t xml:space="preserve">Capítulo 5 - </w:t>
      </w:r>
      <w:r w:rsidR="00B92036" w:rsidRPr="004F45B8">
        <w:t>Jeff Lindsay e Jackson Pollock: Uma Relação Intimista...</w:t>
      </w:r>
      <w:bookmarkEnd w:id="234"/>
      <w:bookmarkEnd w:id="235"/>
      <w:bookmarkEnd w:id="236"/>
      <w:bookmarkEnd w:id="237"/>
      <w:bookmarkEnd w:id="238"/>
      <w:bookmarkEnd w:id="239"/>
      <w:bookmarkEnd w:id="240"/>
      <w:bookmarkEnd w:id="241"/>
      <w:bookmarkEnd w:id="242"/>
      <w:r w:rsidR="00B92036" w:rsidRPr="004F45B8">
        <w:t xml:space="preserve"> </w:t>
      </w:r>
    </w:p>
    <w:p w:rsidR="00463A3E" w:rsidRPr="00BF6B06" w:rsidRDefault="00463A3E" w:rsidP="00F21F78">
      <w:pPr>
        <w:spacing w:line="360" w:lineRule="auto"/>
        <w:contextualSpacing/>
        <w:jc w:val="both"/>
        <w:rPr>
          <w:rFonts w:ascii="Times New Roman" w:hAnsi="Times New Roman" w:cs="Times New Roman"/>
          <w:b/>
          <w:sz w:val="24"/>
          <w:szCs w:val="24"/>
        </w:rPr>
      </w:pPr>
    </w:p>
    <w:p w:rsidR="00E43CA9" w:rsidRPr="00E43CA9" w:rsidRDefault="00E43CA9" w:rsidP="00CF5CD8">
      <w:pPr>
        <w:pStyle w:val="PargrafodaLista"/>
        <w:numPr>
          <w:ilvl w:val="0"/>
          <w:numId w:val="23"/>
        </w:numPr>
        <w:spacing w:line="360" w:lineRule="auto"/>
        <w:outlineLvl w:val="1"/>
        <w:rPr>
          <w:rFonts w:ascii="Times New Roman" w:hAnsi="Times New Roman" w:cs="Times New Roman"/>
          <w:b/>
          <w:vanish/>
          <w:sz w:val="24"/>
          <w:szCs w:val="24"/>
        </w:rPr>
      </w:pPr>
      <w:bookmarkStart w:id="243" w:name="_Toc275294217"/>
      <w:bookmarkStart w:id="244" w:name="_Toc275294311"/>
      <w:bookmarkStart w:id="245" w:name="_Toc275295297"/>
      <w:bookmarkStart w:id="246" w:name="_Toc275295330"/>
      <w:bookmarkStart w:id="247" w:name="_Toc275295435"/>
      <w:bookmarkStart w:id="248" w:name="_Toc275295470"/>
      <w:bookmarkStart w:id="249" w:name="_Toc275295510"/>
      <w:bookmarkStart w:id="250" w:name="_Toc275295545"/>
      <w:bookmarkStart w:id="251" w:name="_Toc275295726"/>
      <w:bookmarkStart w:id="252" w:name="_Toc275295841"/>
      <w:bookmarkStart w:id="253" w:name="_Toc275295922"/>
      <w:bookmarkStart w:id="254" w:name="_Toc275295986"/>
      <w:bookmarkStart w:id="255" w:name="_Toc275296025"/>
      <w:bookmarkStart w:id="256" w:name="_Toc275296059"/>
      <w:bookmarkStart w:id="257" w:name="_Toc275296104"/>
      <w:bookmarkStart w:id="258" w:name="_Toc275296138"/>
      <w:bookmarkStart w:id="259" w:name="_Toc275296189"/>
      <w:bookmarkStart w:id="260" w:name="_Toc275296360"/>
      <w:bookmarkStart w:id="261" w:name="_Toc275363025"/>
      <w:bookmarkStart w:id="262" w:name="_Toc275445524"/>
      <w:bookmarkStart w:id="263" w:name="_Toc275709626"/>
      <w:bookmarkStart w:id="264" w:name="_Toc275709694"/>
      <w:bookmarkStart w:id="265" w:name="_Toc275709730"/>
      <w:bookmarkStart w:id="266" w:name="_Toc275710901"/>
      <w:bookmarkStart w:id="267" w:name="_Toc275711124"/>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rsidR="00947F1D" w:rsidRPr="003B65FE" w:rsidRDefault="004F45B8" w:rsidP="00E43CA9">
      <w:pPr>
        <w:pStyle w:val="Ttulo2"/>
      </w:pPr>
      <w:r>
        <w:t xml:space="preserve"> </w:t>
      </w:r>
      <w:bookmarkStart w:id="268" w:name="_Toc275295436"/>
      <w:bookmarkStart w:id="269" w:name="_Toc275295727"/>
      <w:bookmarkStart w:id="270" w:name="_Toc275295842"/>
      <w:bookmarkStart w:id="271" w:name="_Toc275295923"/>
      <w:bookmarkStart w:id="272" w:name="_Toc275295987"/>
      <w:bookmarkStart w:id="273" w:name="_Toc275296026"/>
      <w:bookmarkStart w:id="274" w:name="_Toc275296105"/>
      <w:bookmarkStart w:id="275" w:name="_Toc275296139"/>
      <w:bookmarkStart w:id="276" w:name="_Toc275711125"/>
      <w:r w:rsidR="00A65B43" w:rsidRPr="003B65FE">
        <w:t>Reafirmando o Expressionismo Abstracto...</w:t>
      </w:r>
      <w:bookmarkEnd w:id="268"/>
      <w:bookmarkEnd w:id="269"/>
      <w:bookmarkEnd w:id="270"/>
      <w:bookmarkEnd w:id="271"/>
      <w:bookmarkEnd w:id="272"/>
      <w:bookmarkEnd w:id="273"/>
      <w:bookmarkEnd w:id="274"/>
      <w:bookmarkEnd w:id="275"/>
      <w:bookmarkEnd w:id="276"/>
    </w:p>
    <w:p w:rsidR="00947F1D" w:rsidRPr="003B65FE" w:rsidRDefault="00947F1D" w:rsidP="00F21F78">
      <w:pPr>
        <w:spacing w:line="360" w:lineRule="auto"/>
        <w:contextualSpacing/>
        <w:jc w:val="both"/>
        <w:rPr>
          <w:rFonts w:ascii="Times New Roman" w:hAnsi="Times New Roman" w:cs="Times New Roman"/>
          <w:b/>
          <w:sz w:val="24"/>
          <w:szCs w:val="24"/>
        </w:rPr>
      </w:pPr>
    </w:p>
    <w:p w:rsidR="0075046F" w:rsidRDefault="00947F1D" w:rsidP="00F21F78">
      <w:pPr>
        <w:spacing w:line="360" w:lineRule="auto"/>
        <w:contextualSpacing/>
        <w:jc w:val="both"/>
        <w:rPr>
          <w:rFonts w:ascii="Times New Roman" w:hAnsi="Times New Roman" w:cs="Times New Roman"/>
          <w:sz w:val="24"/>
          <w:szCs w:val="24"/>
        </w:rPr>
      </w:pPr>
      <w:r w:rsidRPr="003B65FE">
        <w:rPr>
          <w:rFonts w:ascii="Times New Roman" w:hAnsi="Times New Roman" w:cs="Times New Roman"/>
          <w:b/>
          <w:sz w:val="24"/>
          <w:szCs w:val="24"/>
        </w:rPr>
        <w:tab/>
      </w:r>
      <w:r>
        <w:rPr>
          <w:rFonts w:ascii="Times New Roman" w:hAnsi="Times New Roman" w:cs="Times New Roman"/>
          <w:sz w:val="24"/>
          <w:szCs w:val="24"/>
        </w:rPr>
        <w:t>Pode</w:t>
      </w:r>
      <w:r w:rsidR="00915197">
        <w:rPr>
          <w:rFonts w:ascii="Times New Roman" w:hAnsi="Times New Roman" w:cs="Times New Roman"/>
          <w:sz w:val="24"/>
          <w:szCs w:val="24"/>
        </w:rPr>
        <w:t>mos caracterizar o século XX através de</w:t>
      </w:r>
      <w:r>
        <w:rPr>
          <w:rFonts w:ascii="Times New Roman" w:hAnsi="Times New Roman" w:cs="Times New Roman"/>
          <w:sz w:val="24"/>
          <w:szCs w:val="24"/>
        </w:rPr>
        <w:t xml:space="preserve"> várias vias</w:t>
      </w:r>
      <w:r w:rsidR="00915197">
        <w:rPr>
          <w:rFonts w:ascii="Times New Roman" w:hAnsi="Times New Roman" w:cs="Times New Roman"/>
          <w:sz w:val="24"/>
          <w:szCs w:val="24"/>
        </w:rPr>
        <w:t>, como</w:t>
      </w:r>
      <w:r>
        <w:rPr>
          <w:rFonts w:ascii="Times New Roman" w:hAnsi="Times New Roman" w:cs="Times New Roman"/>
          <w:sz w:val="24"/>
          <w:szCs w:val="24"/>
        </w:rPr>
        <w:t xml:space="preserve"> por exemplo, pelas descobertas físico-matemáticas de Albert Einstein (1905)</w:t>
      </w:r>
      <w:r w:rsidR="00EF171A">
        <w:rPr>
          <w:rFonts w:ascii="Times New Roman" w:hAnsi="Times New Roman" w:cs="Times New Roman"/>
          <w:sz w:val="24"/>
          <w:szCs w:val="24"/>
        </w:rPr>
        <w:t xml:space="preserve">, a publicação de </w:t>
      </w:r>
      <w:r w:rsidR="00EF171A">
        <w:rPr>
          <w:rFonts w:ascii="Times New Roman" w:hAnsi="Times New Roman" w:cs="Times New Roman"/>
          <w:i/>
          <w:sz w:val="24"/>
          <w:szCs w:val="24"/>
        </w:rPr>
        <w:t>The Interpretation of Dreams</w:t>
      </w:r>
      <w:r w:rsidR="00EF171A">
        <w:rPr>
          <w:rFonts w:ascii="Times New Roman" w:hAnsi="Times New Roman" w:cs="Times New Roman"/>
          <w:sz w:val="24"/>
          <w:szCs w:val="24"/>
        </w:rPr>
        <w:t xml:space="preserve"> (</w:t>
      </w:r>
      <w:r w:rsidR="00EF171A">
        <w:rPr>
          <w:rFonts w:ascii="Times New Roman" w:hAnsi="Times New Roman" w:cs="Times New Roman"/>
          <w:i/>
          <w:sz w:val="24"/>
          <w:szCs w:val="24"/>
        </w:rPr>
        <w:t>Die Traumdeutung</w:t>
      </w:r>
      <w:r w:rsidR="00EF171A">
        <w:rPr>
          <w:rFonts w:ascii="Times New Roman" w:hAnsi="Times New Roman" w:cs="Times New Roman"/>
          <w:sz w:val="24"/>
          <w:szCs w:val="24"/>
        </w:rPr>
        <w:t>) de Sigmund Freud (1900), a chegada de Neil Armstrong à lua (1969)</w:t>
      </w:r>
      <w:r w:rsidR="00F22939">
        <w:rPr>
          <w:rFonts w:ascii="Times New Roman" w:hAnsi="Times New Roman" w:cs="Times New Roman"/>
          <w:sz w:val="24"/>
          <w:szCs w:val="24"/>
        </w:rPr>
        <w:t>,</w:t>
      </w:r>
      <w:r w:rsidR="00EF171A">
        <w:rPr>
          <w:rFonts w:ascii="Times New Roman" w:hAnsi="Times New Roman" w:cs="Times New Roman"/>
          <w:sz w:val="24"/>
          <w:szCs w:val="24"/>
        </w:rPr>
        <w:t xml:space="preserve"> ou até mesmo pelo triunfo dos Beatles nos Estados Unidos da América (1964), </w:t>
      </w:r>
      <w:proofErr w:type="gramStart"/>
      <w:r w:rsidR="00EF171A">
        <w:rPr>
          <w:rFonts w:ascii="Times New Roman" w:hAnsi="Times New Roman" w:cs="Times New Roman"/>
          <w:sz w:val="24"/>
          <w:szCs w:val="24"/>
        </w:rPr>
        <w:t>contribuições</w:t>
      </w:r>
      <w:proofErr w:type="gramEnd"/>
      <w:r w:rsidR="00EF171A">
        <w:rPr>
          <w:rFonts w:ascii="Times New Roman" w:hAnsi="Times New Roman" w:cs="Times New Roman"/>
          <w:sz w:val="24"/>
          <w:szCs w:val="24"/>
        </w:rPr>
        <w:t xml:space="preserve"> </w:t>
      </w:r>
      <w:proofErr w:type="gramStart"/>
      <w:r w:rsidR="00A65B43">
        <w:rPr>
          <w:rFonts w:ascii="Times New Roman" w:hAnsi="Times New Roman" w:cs="Times New Roman"/>
          <w:sz w:val="24"/>
          <w:szCs w:val="24"/>
        </w:rPr>
        <w:t>essas</w:t>
      </w:r>
      <w:proofErr w:type="gramEnd"/>
      <w:r w:rsidR="00A65B43">
        <w:rPr>
          <w:rFonts w:ascii="Times New Roman" w:hAnsi="Times New Roman" w:cs="Times New Roman"/>
          <w:sz w:val="24"/>
          <w:szCs w:val="24"/>
        </w:rPr>
        <w:t xml:space="preserve"> </w:t>
      </w:r>
      <w:r w:rsidR="00EF171A">
        <w:rPr>
          <w:rFonts w:ascii="Times New Roman" w:hAnsi="Times New Roman" w:cs="Times New Roman"/>
          <w:sz w:val="24"/>
          <w:szCs w:val="24"/>
        </w:rPr>
        <w:t xml:space="preserve">que conduziram à inovação e progresso </w:t>
      </w:r>
      <w:r w:rsidR="00F22939">
        <w:rPr>
          <w:rFonts w:ascii="Times New Roman" w:hAnsi="Times New Roman" w:cs="Times New Roman"/>
          <w:sz w:val="24"/>
          <w:szCs w:val="24"/>
        </w:rPr>
        <w:t xml:space="preserve">cultural e </w:t>
      </w:r>
      <w:r w:rsidR="00EF171A">
        <w:rPr>
          <w:rFonts w:ascii="Times New Roman" w:hAnsi="Times New Roman" w:cs="Times New Roman"/>
          <w:sz w:val="24"/>
          <w:szCs w:val="24"/>
        </w:rPr>
        <w:t>social.</w:t>
      </w:r>
      <w:r w:rsidR="00915197">
        <w:rPr>
          <w:rFonts w:ascii="Times New Roman" w:hAnsi="Times New Roman" w:cs="Times New Roman"/>
          <w:sz w:val="24"/>
          <w:szCs w:val="24"/>
        </w:rPr>
        <w:t xml:space="preserve"> </w:t>
      </w:r>
    </w:p>
    <w:p w:rsidR="00B97CB9" w:rsidRPr="0075046F" w:rsidRDefault="00EF171A" w:rsidP="0075046F">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Contudo, e tal como acontece em todos os períodos históricos, este não foi um século marcado exclusivamente pelo optimismo.</w:t>
      </w:r>
      <w:r w:rsidR="007C5CB5">
        <w:rPr>
          <w:rFonts w:ascii="Times New Roman" w:hAnsi="Times New Roman" w:cs="Times New Roman"/>
          <w:sz w:val="24"/>
          <w:szCs w:val="24"/>
        </w:rPr>
        <w:t xml:space="preserve"> </w:t>
      </w:r>
      <w:r>
        <w:rPr>
          <w:rFonts w:ascii="Times New Roman" w:hAnsi="Times New Roman" w:cs="Times New Roman"/>
          <w:sz w:val="24"/>
          <w:szCs w:val="24"/>
        </w:rPr>
        <w:t>Com as atrocidades provocadas pela II Guerra Mundial</w:t>
      </w:r>
      <w:r w:rsidR="00B97CB9">
        <w:rPr>
          <w:rFonts w:ascii="Times New Roman" w:hAnsi="Times New Roman" w:cs="Times New Roman"/>
          <w:sz w:val="24"/>
          <w:szCs w:val="24"/>
        </w:rPr>
        <w:t>, a forma de viver é intensame</w:t>
      </w:r>
      <w:r w:rsidR="008A1A75">
        <w:rPr>
          <w:rFonts w:ascii="Times New Roman" w:hAnsi="Times New Roman" w:cs="Times New Roman"/>
          <w:sz w:val="24"/>
          <w:szCs w:val="24"/>
        </w:rPr>
        <w:t>nte colocada em causa, contribui</w:t>
      </w:r>
      <w:r w:rsidR="00B97CB9">
        <w:rPr>
          <w:rFonts w:ascii="Times New Roman" w:hAnsi="Times New Roman" w:cs="Times New Roman"/>
          <w:sz w:val="24"/>
          <w:szCs w:val="24"/>
        </w:rPr>
        <w:t>ndo para isso factores como a devastação económica e social, para além da própria guerra e de tudo o que a mesma implica.</w:t>
      </w:r>
      <w:r w:rsidR="007C5CB5">
        <w:rPr>
          <w:rFonts w:ascii="Times New Roman" w:hAnsi="Times New Roman" w:cs="Times New Roman"/>
          <w:sz w:val="24"/>
          <w:szCs w:val="24"/>
        </w:rPr>
        <w:t xml:space="preserve"> </w:t>
      </w:r>
      <w:r w:rsidR="00B97CB9">
        <w:rPr>
          <w:rFonts w:ascii="Times New Roman" w:hAnsi="Times New Roman" w:cs="Times New Roman"/>
          <w:sz w:val="24"/>
          <w:szCs w:val="24"/>
        </w:rPr>
        <w:t>Neste sentido, nos anos 40-50, período após o optimismo decorrente da década anterior, dá-se uma ruptura com a herança do século XIX</w:t>
      </w:r>
      <w:r w:rsidR="00915197">
        <w:rPr>
          <w:rFonts w:ascii="Times New Roman" w:hAnsi="Times New Roman" w:cs="Times New Roman"/>
          <w:sz w:val="24"/>
          <w:szCs w:val="24"/>
        </w:rPr>
        <w:t>,</w:t>
      </w:r>
      <w:r w:rsidR="00B97CB9">
        <w:rPr>
          <w:rFonts w:ascii="Times New Roman" w:hAnsi="Times New Roman" w:cs="Times New Roman"/>
          <w:sz w:val="24"/>
          <w:szCs w:val="24"/>
        </w:rPr>
        <w:t xml:space="preserve"> em que o homem passa por uma implacável revisão de valores. Assim, a</w:t>
      </w:r>
      <w:r w:rsidR="00915197">
        <w:rPr>
          <w:rFonts w:ascii="Times New Roman" w:hAnsi="Times New Roman" w:cs="Times New Roman"/>
          <w:sz w:val="24"/>
          <w:szCs w:val="24"/>
        </w:rPr>
        <w:t>s manifestações culturais iniciam-se</w:t>
      </w:r>
      <w:r w:rsidR="00B97CB9">
        <w:rPr>
          <w:rFonts w:ascii="Times New Roman" w:hAnsi="Times New Roman" w:cs="Times New Roman"/>
          <w:sz w:val="24"/>
          <w:szCs w:val="24"/>
        </w:rPr>
        <w:t xml:space="preserve"> </w:t>
      </w:r>
      <w:r w:rsidR="00915197">
        <w:rPr>
          <w:rFonts w:ascii="Times New Roman" w:hAnsi="Times New Roman" w:cs="Times New Roman"/>
          <w:sz w:val="24"/>
          <w:szCs w:val="24"/>
        </w:rPr>
        <w:t>na expressão</w:t>
      </w:r>
      <w:r w:rsidR="00B97CB9">
        <w:rPr>
          <w:rFonts w:ascii="Times New Roman" w:hAnsi="Times New Roman" w:cs="Times New Roman"/>
          <w:sz w:val="24"/>
          <w:szCs w:val="24"/>
        </w:rPr>
        <w:t xml:space="preserve"> </w:t>
      </w:r>
      <w:r w:rsidR="00915197">
        <w:rPr>
          <w:rFonts w:ascii="Times New Roman" w:hAnsi="Times New Roman" w:cs="Times New Roman"/>
          <w:sz w:val="24"/>
          <w:szCs w:val="24"/>
        </w:rPr>
        <w:t>d</w:t>
      </w:r>
      <w:r w:rsidR="00B97CB9">
        <w:rPr>
          <w:rFonts w:ascii="Times New Roman" w:hAnsi="Times New Roman" w:cs="Times New Roman"/>
          <w:sz w:val="24"/>
          <w:szCs w:val="24"/>
        </w:rPr>
        <w:t>as crises existenciais do ser humano e questões como “Quem sou?” ou “Para onde vou?” revelam-se frequentes na época, caracterizando arduamente o tempo de crise do período pós-guerra.</w:t>
      </w:r>
      <w:r w:rsidR="007C5CB5">
        <w:rPr>
          <w:rFonts w:ascii="Times New Roman" w:hAnsi="Times New Roman" w:cs="Times New Roman"/>
          <w:sz w:val="24"/>
          <w:szCs w:val="24"/>
        </w:rPr>
        <w:t xml:space="preserve"> </w:t>
      </w:r>
      <w:r w:rsidR="00B97CB9">
        <w:rPr>
          <w:rFonts w:ascii="Times New Roman" w:hAnsi="Times New Roman" w:cs="Times New Roman"/>
          <w:sz w:val="24"/>
          <w:szCs w:val="24"/>
        </w:rPr>
        <w:t>Nesta perspectiva, muitos artistas surgiram para dar resposta a todas estas questões, utilizando a arte como veículo de expressão da incerteza e vulnerabilidade que caracterizam o homem da época.</w:t>
      </w:r>
      <w:r w:rsidR="00A816B1">
        <w:rPr>
          <w:rFonts w:ascii="Times New Roman" w:hAnsi="Times New Roman" w:cs="Times New Roman"/>
          <w:sz w:val="24"/>
          <w:szCs w:val="24"/>
        </w:rPr>
        <w:t xml:space="preserve"> É neste contexto que surgem as palavras do crítico Max Kozloff</w:t>
      </w:r>
      <w:r w:rsidR="0075046F">
        <w:rPr>
          <w:rFonts w:ascii="Times New Roman" w:hAnsi="Times New Roman" w:cs="Times New Roman"/>
          <w:sz w:val="24"/>
          <w:szCs w:val="24"/>
        </w:rPr>
        <w:t>,</w:t>
      </w:r>
      <w:r w:rsidR="00A816B1">
        <w:rPr>
          <w:rFonts w:ascii="Times New Roman" w:hAnsi="Times New Roman" w:cs="Times New Roman"/>
          <w:sz w:val="24"/>
          <w:szCs w:val="24"/>
        </w:rPr>
        <w:t xml:space="preserve"> </w:t>
      </w:r>
      <w:r w:rsidR="0075046F">
        <w:rPr>
          <w:rFonts w:ascii="Times New Roman" w:hAnsi="Times New Roman" w:cs="Times New Roman"/>
          <w:sz w:val="24"/>
          <w:szCs w:val="24"/>
        </w:rPr>
        <w:t xml:space="preserve">na obra de Francis Frascina, </w:t>
      </w:r>
      <w:r w:rsidR="0075046F">
        <w:rPr>
          <w:rFonts w:ascii="Times New Roman" w:hAnsi="Times New Roman" w:cs="Times New Roman"/>
          <w:i/>
          <w:sz w:val="24"/>
          <w:szCs w:val="24"/>
        </w:rPr>
        <w:t xml:space="preserve">Pollock and After: The Critical </w:t>
      </w:r>
      <w:r w:rsidR="0075046F" w:rsidRPr="0075046F">
        <w:rPr>
          <w:rFonts w:ascii="Times New Roman" w:hAnsi="Times New Roman" w:cs="Times New Roman"/>
          <w:i/>
          <w:sz w:val="24"/>
          <w:szCs w:val="24"/>
        </w:rPr>
        <w:t>Debate</w:t>
      </w:r>
      <w:r w:rsidR="0075046F">
        <w:rPr>
          <w:rFonts w:ascii="Times New Roman" w:hAnsi="Times New Roman" w:cs="Times New Roman"/>
          <w:i/>
          <w:sz w:val="24"/>
          <w:szCs w:val="24"/>
        </w:rPr>
        <w:t xml:space="preserve"> </w:t>
      </w:r>
      <w:r w:rsidR="0075046F">
        <w:rPr>
          <w:rFonts w:ascii="Times New Roman" w:hAnsi="Times New Roman" w:cs="Times New Roman"/>
          <w:sz w:val="24"/>
          <w:szCs w:val="24"/>
        </w:rPr>
        <w:t xml:space="preserve">(2006), </w:t>
      </w:r>
      <w:r w:rsidR="00A816B1">
        <w:rPr>
          <w:rFonts w:ascii="Times New Roman" w:hAnsi="Times New Roman" w:cs="Times New Roman"/>
          <w:sz w:val="24"/>
          <w:szCs w:val="24"/>
        </w:rPr>
        <w:t>so</w:t>
      </w:r>
      <w:r w:rsidR="004E6BF5">
        <w:rPr>
          <w:rFonts w:ascii="Times New Roman" w:hAnsi="Times New Roman" w:cs="Times New Roman"/>
          <w:sz w:val="24"/>
          <w:szCs w:val="24"/>
        </w:rPr>
        <w:t>bre a relação da arte com a experiência emocional do homem, depois de</w:t>
      </w:r>
      <w:r w:rsidR="0075046F">
        <w:rPr>
          <w:rFonts w:ascii="Times New Roman" w:hAnsi="Times New Roman" w:cs="Times New Roman"/>
          <w:sz w:val="24"/>
          <w:szCs w:val="24"/>
        </w:rPr>
        <w:t xml:space="preserve"> e</w:t>
      </w:r>
      <w:r w:rsidR="004E6BF5">
        <w:rPr>
          <w:rFonts w:ascii="Times New Roman" w:hAnsi="Times New Roman" w:cs="Times New Roman"/>
          <w:sz w:val="24"/>
          <w:szCs w:val="24"/>
        </w:rPr>
        <w:t xml:space="preserve">ste ter vivido um momento particularmente traumatizante: </w:t>
      </w:r>
      <w:r w:rsidR="004E6BF5" w:rsidRPr="00CB74C8">
        <w:rPr>
          <w:rFonts w:ascii="Times New Roman" w:hAnsi="Times New Roman" w:cs="Times New Roman"/>
          <w:sz w:val="24"/>
          <w:szCs w:val="24"/>
        </w:rPr>
        <w:t>“It is remarkable that art searching to give form to emotional experience immediately after the most cataclysmic war in history should ha</w:t>
      </w:r>
      <w:r w:rsidR="0075046F">
        <w:rPr>
          <w:rFonts w:ascii="Times New Roman" w:hAnsi="Times New Roman" w:cs="Times New Roman"/>
          <w:sz w:val="24"/>
          <w:szCs w:val="24"/>
        </w:rPr>
        <w:t>ve been completely lacking.</w:t>
      </w:r>
      <w:r w:rsidR="004E6BF5" w:rsidRPr="00CB74C8">
        <w:rPr>
          <w:rFonts w:ascii="Times New Roman" w:hAnsi="Times New Roman" w:cs="Times New Roman"/>
          <w:sz w:val="24"/>
          <w:szCs w:val="24"/>
        </w:rPr>
        <w:t>”</w:t>
      </w:r>
      <w:r w:rsidR="0075046F">
        <w:rPr>
          <w:rFonts w:ascii="Times New Roman" w:hAnsi="Times New Roman" w:cs="Times New Roman"/>
          <w:sz w:val="24"/>
          <w:szCs w:val="24"/>
        </w:rPr>
        <w:t xml:space="preserve"> (Frascina 2006: 133).</w:t>
      </w:r>
      <w:r w:rsidR="007C5CB5" w:rsidRPr="00CB74C8">
        <w:rPr>
          <w:rFonts w:ascii="Times New Roman" w:hAnsi="Times New Roman" w:cs="Times New Roman"/>
          <w:sz w:val="24"/>
          <w:szCs w:val="24"/>
        </w:rPr>
        <w:t xml:space="preserve"> </w:t>
      </w:r>
      <w:r w:rsidR="004E6BF5" w:rsidRPr="00CB74C8">
        <w:rPr>
          <w:rFonts w:ascii="Times New Roman" w:hAnsi="Times New Roman" w:cs="Times New Roman"/>
          <w:sz w:val="24"/>
          <w:szCs w:val="24"/>
        </w:rPr>
        <w:t>Também</w:t>
      </w:r>
      <w:r w:rsidR="004E6BF5">
        <w:rPr>
          <w:rFonts w:ascii="Times New Roman" w:hAnsi="Times New Roman" w:cs="Times New Roman"/>
          <w:sz w:val="24"/>
          <w:szCs w:val="24"/>
        </w:rPr>
        <w:t xml:space="preserve"> este crítico remete para a nece</w:t>
      </w:r>
      <w:r w:rsidR="0075046F">
        <w:rPr>
          <w:rFonts w:ascii="Times New Roman" w:hAnsi="Times New Roman" w:cs="Times New Roman"/>
          <w:sz w:val="24"/>
          <w:szCs w:val="24"/>
        </w:rPr>
        <w:t>ssidade de um novo princípio cri</w:t>
      </w:r>
      <w:r w:rsidR="004E6BF5">
        <w:rPr>
          <w:rFonts w:ascii="Times New Roman" w:hAnsi="Times New Roman" w:cs="Times New Roman"/>
          <w:sz w:val="24"/>
          <w:szCs w:val="24"/>
        </w:rPr>
        <w:t xml:space="preserve">ativo que reflicta o sentimento desta nova geração de artistas emergentes, uma vez que estes funcionam como objecto de representação da </w:t>
      </w:r>
      <w:r w:rsidR="004E6BF5">
        <w:rPr>
          <w:rFonts w:ascii="Times New Roman" w:hAnsi="Times New Roman" w:cs="Times New Roman"/>
          <w:sz w:val="24"/>
          <w:szCs w:val="24"/>
        </w:rPr>
        <w:lastRenderedPageBreak/>
        <w:t>realidade que se vive no momento</w:t>
      </w:r>
      <w:r w:rsidR="0075046F">
        <w:rPr>
          <w:rFonts w:ascii="Times New Roman" w:hAnsi="Times New Roman" w:cs="Times New Roman"/>
          <w:sz w:val="24"/>
          <w:szCs w:val="24"/>
        </w:rPr>
        <w:t xml:space="preserve">: </w:t>
      </w:r>
      <w:r w:rsidR="00A816B1" w:rsidRPr="00CB74C8">
        <w:rPr>
          <w:rFonts w:ascii="Times New Roman" w:hAnsi="Times New Roman" w:cs="Times New Roman"/>
          <w:sz w:val="24"/>
          <w:szCs w:val="24"/>
        </w:rPr>
        <w:t xml:space="preserve">“They knew what they had to reject in terms of past idioms and mentality. </w:t>
      </w:r>
      <w:r w:rsidR="00A816B1" w:rsidRPr="00CB74C8">
        <w:rPr>
          <w:rFonts w:ascii="Times New Roman" w:hAnsi="Times New Roman" w:cs="Times New Roman"/>
          <w:sz w:val="24"/>
          <w:szCs w:val="24"/>
          <w:lang w:val="en-US"/>
        </w:rPr>
        <w:t>At the same time, they were aware that achievement depended on a new and pervasive creative principle</w:t>
      </w:r>
      <w:r w:rsidR="0075046F">
        <w:rPr>
          <w:rFonts w:ascii="Times New Roman" w:hAnsi="Times New Roman" w:cs="Times New Roman"/>
          <w:sz w:val="24"/>
          <w:szCs w:val="24"/>
          <w:lang w:val="en-US"/>
        </w:rPr>
        <w:t xml:space="preserve">. </w:t>
      </w:r>
      <w:r w:rsidR="0075046F" w:rsidRPr="0075046F">
        <w:rPr>
          <w:rFonts w:ascii="Times New Roman" w:hAnsi="Times New Roman" w:cs="Times New Roman"/>
          <w:sz w:val="24"/>
          <w:szCs w:val="24"/>
        </w:rPr>
        <w:t>(Frascina 2006: 132).</w:t>
      </w:r>
      <w:r w:rsidR="000E33D9" w:rsidRPr="0075046F">
        <w:rPr>
          <w:rFonts w:ascii="Times New Roman" w:hAnsi="Times New Roman" w:cs="Times New Roman"/>
          <w:sz w:val="24"/>
          <w:szCs w:val="24"/>
        </w:rPr>
        <w:t xml:space="preserve"> </w:t>
      </w:r>
    </w:p>
    <w:p w:rsidR="00E7572E" w:rsidRDefault="00B97CB9" w:rsidP="0075046F">
      <w:pPr>
        <w:spacing w:line="360" w:lineRule="auto"/>
        <w:contextualSpacing/>
        <w:jc w:val="both"/>
        <w:rPr>
          <w:rFonts w:ascii="Times New Roman" w:hAnsi="Times New Roman" w:cs="Times New Roman"/>
          <w:sz w:val="24"/>
          <w:szCs w:val="24"/>
        </w:rPr>
      </w:pPr>
      <w:r w:rsidRPr="0075046F">
        <w:rPr>
          <w:rFonts w:ascii="Times New Roman" w:hAnsi="Times New Roman" w:cs="Times New Roman"/>
          <w:sz w:val="24"/>
          <w:szCs w:val="24"/>
        </w:rPr>
        <w:tab/>
      </w:r>
      <w:r w:rsidR="00462568" w:rsidRPr="00462568">
        <w:rPr>
          <w:rFonts w:ascii="Times New Roman" w:hAnsi="Times New Roman" w:cs="Times New Roman"/>
          <w:sz w:val="24"/>
          <w:szCs w:val="24"/>
        </w:rPr>
        <w:t>Cont</w:t>
      </w:r>
      <w:r w:rsidR="00462568">
        <w:rPr>
          <w:rFonts w:ascii="Times New Roman" w:hAnsi="Times New Roman" w:cs="Times New Roman"/>
          <w:sz w:val="24"/>
          <w:szCs w:val="24"/>
        </w:rPr>
        <w:t>udo, as novas acepções</w:t>
      </w:r>
      <w:r w:rsidR="00462568" w:rsidRPr="00462568">
        <w:rPr>
          <w:rFonts w:ascii="Times New Roman" w:hAnsi="Times New Roman" w:cs="Times New Roman"/>
          <w:sz w:val="24"/>
          <w:szCs w:val="24"/>
        </w:rPr>
        <w:t xml:space="preserve"> art</w:t>
      </w:r>
      <w:r w:rsidR="00462568">
        <w:rPr>
          <w:rFonts w:ascii="Times New Roman" w:hAnsi="Times New Roman" w:cs="Times New Roman"/>
          <w:sz w:val="24"/>
          <w:szCs w:val="24"/>
        </w:rPr>
        <w:t>ísticas defendidas pelos expressionistas foram, inicialmente, postas em causa por apelarem ao excesso e à demasia e, por isso, era considerada como uma arte marginal</w:t>
      </w:r>
      <w:r w:rsidR="0075046F">
        <w:rPr>
          <w:rFonts w:ascii="Times New Roman" w:hAnsi="Times New Roman" w:cs="Times New Roman"/>
          <w:sz w:val="24"/>
          <w:szCs w:val="24"/>
        </w:rPr>
        <w:t>,</w:t>
      </w:r>
      <w:r w:rsidR="00462568">
        <w:rPr>
          <w:rFonts w:ascii="Times New Roman" w:hAnsi="Times New Roman" w:cs="Times New Roman"/>
          <w:sz w:val="24"/>
          <w:szCs w:val="24"/>
        </w:rPr>
        <w:t xml:space="preserve"> que apenas reflectia as aspirações </w:t>
      </w:r>
      <w:r w:rsidR="00CF0D54">
        <w:rPr>
          <w:rFonts w:ascii="Times New Roman" w:hAnsi="Times New Roman" w:cs="Times New Roman"/>
          <w:sz w:val="24"/>
          <w:szCs w:val="24"/>
        </w:rPr>
        <w:t xml:space="preserve">sociais e </w:t>
      </w:r>
      <w:r w:rsidR="00462568">
        <w:rPr>
          <w:rFonts w:ascii="Times New Roman" w:hAnsi="Times New Roman" w:cs="Times New Roman"/>
          <w:sz w:val="24"/>
          <w:szCs w:val="24"/>
        </w:rPr>
        <w:t>idealistas das minorias</w:t>
      </w:r>
      <w:r w:rsidR="0075046F">
        <w:rPr>
          <w:rFonts w:ascii="Times New Roman" w:hAnsi="Times New Roman" w:cs="Times New Roman"/>
          <w:sz w:val="24"/>
          <w:szCs w:val="24"/>
        </w:rPr>
        <w:t>: “</w:t>
      </w:r>
      <w:r w:rsidR="00CF0D54" w:rsidRPr="0075046F">
        <w:rPr>
          <w:rFonts w:ascii="Times New Roman" w:hAnsi="Times New Roman" w:cs="Times New Roman"/>
          <w:sz w:val="24"/>
          <w:szCs w:val="24"/>
        </w:rPr>
        <w:t>Abstract Expressionism claimed for itself the mantle of marginality, mustering social strategies and aesthetic procedures (…)</w:t>
      </w:r>
      <w:r w:rsidR="0075046F">
        <w:rPr>
          <w:rFonts w:ascii="Times New Roman" w:hAnsi="Times New Roman" w:cs="Times New Roman"/>
          <w:sz w:val="24"/>
          <w:szCs w:val="24"/>
        </w:rPr>
        <w:t>.</w:t>
      </w:r>
      <w:r w:rsidR="00CF0D54" w:rsidRPr="0075046F">
        <w:rPr>
          <w:rFonts w:ascii="Times New Roman" w:hAnsi="Times New Roman" w:cs="Times New Roman"/>
          <w:sz w:val="24"/>
          <w:szCs w:val="24"/>
        </w:rPr>
        <w:t>”</w:t>
      </w:r>
      <w:r w:rsidR="0075046F">
        <w:rPr>
          <w:rFonts w:ascii="Times New Roman" w:hAnsi="Times New Roman" w:cs="Times New Roman"/>
          <w:sz w:val="24"/>
          <w:szCs w:val="24"/>
        </w:rPr>
        <w:t xml:space="preserve"> (Frascina 2006: 307)</w:t>
      </w:r>
      <w:r w:rsidR="00CF0D54" w:rsidRPr="00CB74C8">
        <w:rPr>
          <w:rFonts w:ascii="Times New Roman" w:hAnsi="Times New Roman" w:cs="Times New Roman"/>
          <w:sz w:val="24"/>
          <w:szCs w:val="24"/>
        </w:rPr>
        <w:t>.</w:t>
      </w:r>
      <w:r w:rsidR="00462568" w:rsidRPr="00CB74C8">
        <w:rPr>
          <w:rFonts w:ascii="Times New Roman" w:hAnsi="Times New Roman" w:cs="Times New Roman"/>
          <w:sz w:val="24"/>
          <w:szCs w:val="24"/>
        </w:rPr>
        <w:t xml:space="preserve"> </w:t>
      </w:r>
      <w:r w:rsidR="00CF0D54" w:rsidRPr="00CB74C8">
        <w:rPr>
          <w:rFonts w:ascii="Times New Roman" w:hAnsi="Times New Roman" w:cs="Times New Roman"/>
          <w:sz w:val="24"/>
          <w:szCs w:val="24"/>
        </w:rPr>
        <w:t>Se</w:t>
      </w:r>
      <w:r w:rsidR="0075046F">
        <w:rPr>
          <w:rFonts w:ascii="Times New Roman" w:hAnsi="Times New Roman" w:cs="Times New Roman"/>
          <w:sz w:val="24"/>
          <w:szCs w:val="24"/>
        </w:rPr>
        <w:t>,</w:t>
      </w:r>
      <w:r w:rsidR="00CF0D54" w:rsidRPr="00CB74C8">
        <w:rPr>
          <w:rFonts w:ascii="Times New Roman" w:hAnsi="Times New Roman" w:cs="Times New Roman"/>
          <w:sz w:val="24"/>
          <w:szCs w:val="24"/>
        </w:rPr>
        <w:t xml:space="preserve"> </w:t>
      </w:r>
      <w:r w:rsidR="00CF0D54" w:rsidRPr="00CF0D54">
        <w:rPr>
          <w:rFonts w:ascii="Times New Roman" w:hAnsi="Times New Roman" w:cs="Times New Roman"/>
          <w:sz w:val="24"/>
          <w:szCs w:val="24"/>
        </w:rPr>
        <w:t>por um lado</w:t>
      </w:r>
      <w:r w:rsidR="0075046F">
        <w:rPr>
          <w:rFonts w:ascii="Times New Roman" w:hAnsi="Times New Roman" w:cs="Times New Roman"/>
          <w:sz w:val="24"/>
          <w:szCs w:val="24"/>
        </w:rPr>
        <w:t>,</w:t>
      </w:r>
      <w:r w:rsidR="00CF0D54" w:rsidRPr="00CF0D54">
        <w:rPr>
          <w:rFonts w:ascii="Times New Roman" w:hAnsi="Times New Roman" w:cs="Times New Roman"/>
          <w:sz w:val="24"/>
          <w:szCs w:val="24"/>
        </w:rPr>
        <w:t xml:space="preserve"> este novo modo de express</w:t>
      </w:r>
      <w:r w:rsidR="00CF0D54">
        <w:rPr>
          <w:rFonts w:ascii="Times New Roman" w:hAnsi="Times New Roman" w:cs="Times New Roman"/>
          <w:sz w:val="24"/>
          <w:szCs w:val="24"/>
        </w:rPr>
        <w:t>ão artística era encarado como excessivo por mentes mais cautelosas, por outro era visto como necessário e essencial, uma vez que a própria sociedade ansiava por uma mudança pautada pelo radicalismo</w:t>
      </w:r>
      <w:r w:rsidR="0075046F">
        <w:rPr>
          <w:rFonts w:ascii="Times New Roman" w:hAnsi="Times New Roman" w:cs="Times New Roman"/>
          <w:sz w:val="24"/>
          <w:szCs w:val="24"/>
        </w:rPr>
        <w:t>,</w:t>
      </w:r>
      <w:r w:rsidR="00CF0D54">
        <w:rPr>
          <w:rFonts w:ascii="Times New Roman" w:hAnsi="Times New Roman" w:cs="Times New Roman"/>
          <w:sz w:val="24"/>
          <w:szCs w:val="24"/>
        </w:rPr>
        <w:t xml:space="preserve"> </w:t>
      </w:r>
      <w:r w:rsidR="0075046F">
        <w:rPr>
          <w:rFonts w:ascii="Times New Roman" w:hAnsi="Times New Roman" w:cs="Times New Roman"/>
          <w:sz w:val="24"/>
          <w:szCs w:val="24"/>
        </w:rPr>
        <w:t xml:space="preserve">o </w:t>
      </w:r>
      <w:r w:rsidR="00CF0D54">
        <w:rPr>
          <w:rFonts w:ascii="Times New Roman" w:hAnsi="Times New Roman" w:cs="Times New Roman"/>
          <w:sz w:val="24"/>
          <w:szCs w:val="24"/>
        </w:rPr>
        <w:t>que até entã</w:t>
      </w:r>
      <w:r w:rsidR="007B6BE7">
        <w:rPr>
          <w:rFonts w:ascii="Times New Roman" w:hAnsi="Times New Roman" w:cs="Times New Roman"/>
          <w:sz w:val="24"/>
          <w:szCs w:val="24"/>
        </w:rPr>
        <w:t>o não tinha acontecido, estando apenas</w:t>
      </w:r>
      <w:r w:rsidR="00CF0D54">
        <w:rPr>
          <w:rFonts w:ascii="Times New Roman" w:hAnsi="Times New Roman" w:cs="Times New Roman"/>
          <w:sz w:val="24"/>
          <w:szCs w:val="24"/>
        </w:rPr>
        <w:t xml:space="preserve"> envolta num manto de bruma:</w:t>
      </w:r>
      <w:r w:rsidR="007B6BE7">
        <w:rPr>
          <w:rFonts w:ascii="Times New Roman" w:hAnsi="Times New Roman" w:cs="Times New Roman"/>
          <w:sz w:val="24"/>
          <w:szCs w:val="24"/>
        </w:rPr>
        <w:t xml:space="preserve"> </w:t>
      </w:r>
      <w:r w:rsidR="007B6BE7" w:rsidRPr="00CB74C8">
        <w:rPr>
          <w:rFonts w:ascii="Times New Roman" w:hAnsi="Times New Roman" w:cs="Times New Roman"/>
          <w:sz w:val="24"/>
          <w:szCs w:val="24"/>
        </w:rPr>
        <w:t>“Action Painting was the painting about the possibility of a radical change that had not happened in the 1930s and 1940s – far from it (...)</w:t>
      </w:r>
      <w:r w:rsidR="0075046F">
        <w:rPr>
          <w:rFonts w:ascii="Times New Roman" w:hAnsi="Times New Roman" w:cs="Times New Roman"/>
          <w:sz w:val="24"/>
          <w:szCs w:val="24"/>
        </w:rPr>
        <w:t>.</w:t>
      </w:r>
      <w:r w:rsidR="007B6BE7" w:rsidRPr="00CB74C8">
        <w:rPr>
          <w:rFonts w:ascii="Times New Roman" w:hAnsi="Times New Roman" w:cs="Times New Roman"/>
          <w:sz w:val="24"/>
          <w:szCs w:val="24"/>
        </w:rPr>
        <w:t>”</w:t>
      </w:r>
      <w:r w:rsidR="0075046F">
        <w:rPr>
          <w:rFonts w:ascii="Times New Roman" w:hAnsi="Times New Roman" w:cs="Times New Roman"/>
          <w:sz w:val="24"/>
          <w:szCs w:val="24"/>
        </w:rPr>
        <w:t xml:space="preserve"> (Frascina 2006: 262)</w:t>
      </w:r>
      <w:r w:rsidR="007B6BE7" w:rsidRPr="00CB74C8">
        <w:rPr>
          <w:rFonts w:ascii="Times New Roman" w:hAnsi="Times New Roman" w:cs="Times New Roman"/>
          <w:sz w:val="24"/>
          <w:szCs w:val="24"/>
        </w:rPr>
        <w:t>.</w:t>
      </w:r>
      <w:r w:rsidR="0075046F">
        <w:rPr>
          <w:rFonts w:ascii="Times New Roman" w:hAnsi="Times New Roman" w:cs="Times New Roman"/>
          <w:sz w:val="24"/>
          <w:szCs w:val="24"/>
        </w:rPr>
        <w:t xml:space="preserve"> </w:t>
      </w:r>
      <w:r w:rsidR="007C5CB5">
        <w:rPr>
          <w:rFonts w:ascii="Times New Roman" w:hAnsi="Times New Roman" w:cs="Times New Roman"/>
          <w:sz w:val="24"/>
          <w:szCs w:val="24"/>
        </w:rPr>
        <w:t>Neste sentido, é</w:t>
      </w:r>
      <w:r w:rsidR="007B6BE7">
        <w:rPr>
          <w:rFonts w:ascii="Times New Roman" w:hAnsi="Times New Roman" w:cs="Times New Roman"/>
          <w:sz w:val="24"/>
          <w:szCs w:val="24"/>
        </w:rPr>
        <w:t xml:space="preserve"> através de vári</w:t>
      </w:r>
      <w:r w:rsidR="0075046F">
        <w:rPr>
          <w:rFonts w:ascii="Times New Roman" w:hAnsi="Times New Roman" w:cs="Times New Roman"/>
          <w:sz w:val="24"/>
          <w:szCs w:val="24"/>
        </w:rPr>
        <w:t>os artistas, como</w:t>
      </w:r>
      <w:r w:rsidR="00365A2A">
        <w:rPr>
          <w:rFonts w:ascii="Times New Roman" w:hAnsi="Times New Roman" w:cs="Times New Roman"/>
          <w:sz w:val="24"/>
          <w:szCs w:val="24"/>
        </w:rPr>
        <w:t xml:space="preserve"> Gorky, Schapiro, D</w:t>
      </w:r>
      <w:r w:rsidR="0075046F">
        <w:rPr>
          <w:rFonts w:ascii="Times New Roman" w:hAnsi="Times New Roman" w:cs="Times New Roman"/>
          <w:sz w:val="24"/>
          <w:szCs w:val="24"/>
        </w:rPr>
        <w:t>e Kooning, etc.,</w:t>
      </w:r>
      <w:r w:rsidR="007B6BE7">
        <w:rPr>
          <w:rFonts w:ascii="Times New Roman" w:hAnsi="Times New Roman" w:cs="Times New Roman"/>
          <w:sz w:val="24"/>
          <w:szCs w:val="24"/>
        </w:rPr>
        <w:t xml:space="preserve"> que este</w:t>
      </w:r>
      <w:r w:rsidR="0075046F">
        <w:rPr>
          <w:rFonts w:ascii="Times New Roman" w:hAnsi="Times New Roman" w:cs="Times New Roman"/>
          <w:sz w:val="24"/>
          <w:szCs w:val="24"/>
        </w:rPr>
        <w:t xml:space="preserve"> novo meio de expressão artística, </w:t>
      </w:r>
      <w:r w:rsidR="0075046F" w:rsidRPr="0075046F">
        <w:rPr>
          <w:rFonts w:ascii="Times New Roman" w:hAnsi="Times New Roman" w:cs="Times New Roman"/>
          <w:i/>
          <w:sz w:val="24"/>
          <w:szCs w:val="24"/>
        </w:rPr>
        <w:t>Action Painting</w:t>
      </w:r>
      <w:r w:rsidR="0075046F">
        <w:rPr>
          <w:rFonts w:ascii="Times New Roman" w:hAnsi="Times New Roman" w:cs="Times New Roman"/>
          <w:sz w:val="24"/>
          <w:szCs w:val="24"/>
        </w:rPr>
        <w:t xml:space="preserve">, </w:t>
      </w:r>
      <w:r w:rsidR="007B6BE7" w:rsidRPr="0075046F">
        <w:rPr>
          <w:rFonts w:ascii="Times New Roman" w:hAnsi="Times New Roman" w:cs="Times New Roman"/>
          <w:sz w:val="24"/>
          <w:szCs w:val="24"/>
        </w:rPr>
        <w:t>vai</w:t>
      </w:r>
      <w:r w:rsidR="007B6BE7">
        <w:rPr>
          <w:rFonts w:ascii="Times New Roman" w:hAnsi="Times New Roman" w:cs="Times New Roman"/>
          <w:sz w:val="24"/>
          <w:szCs w:val="24"/>
        </w:rPr>
        <w:t xml:space="preserve"> criar profundas raízes e derrub</w:t>
      </w:r>
      <w:r w:rsidR="008A1A75">
        <w:rPr>
          <w:rFonts w:ascii="Times New Roman" w:hAnsi="Times New Roman" w:cs="Times New Roman"/>
          <w:sz w:val="24"/>
          <w:szCs w:val="24"/>
        </w:rPr>
        <w:t>ar antigas concepções, contribui</w:t>
      </w:r>
      <w:r w:rsidR="007B6BE7">
        <w:rPr>
          <w:rFonts w:ascii="Times New Roman" w:hAnsi="Times New Roman" w:cs="Times New Roman"/>
          <w:sz w:val="24"/>
          <w:szCs w:val="24"/>
        </w:rPr>
        <w:t>ndo</w:t>
      </w:r>
      <w:r w:rsidR="0075046F">
        <w:rPr>
          <w:rFonts w:ascii="Times New Roman" w:hAnsi="Times New Roman" w:cs="Times New Roman"/>
          <w:sz w:val="24"/>
          <w:szCs w:val="24"/>
        </w:rPr>
        <w:t>,</w:t>
      </w:r>
      <w:r w:rsidR="007B6BE7">
        <w:rPr>
          <w:rFonts w:ascii="Times New Roman" w:hAnsi="Times New Roman" w:cs="Times New Roman"/>
          <w:sz w:val="24"/>
          <w:szCs w:val="24"/>
        </w:rPr>
        <w:t xml:space="preserve"> assim</w:t>
      </w:r>
      <w:r w:rsidR="0075046F">
        <w:rPr>
          <w:rFonts w:ascii="Times New Roman" w:hAnsi="Times New Roman" w:cs="Times New Roman"/>
          <w:sz w:val="24"/>
          <w:szCs w:val="24"/>
        </w:rPr>
        <w:t>,</w:t>
      </w:r>
      <w:r w:rsidR="007B6BE7">
        <w:rPr>
          <w:rFonts w:ascii="Times New Roman" w:hAnsi="Times New Roman" w:cs="Times New Roman"/>
          <w:sz w:val="24"/>
          <w:szCs w:val="24"/>
        </w:rPr>
        <w:t xml:space="preserve"> para a sua implantação como nova linguagem visual, no caso da pintura.</w:t>
      </w:r>
      <w:r w:rsidR="007C5CB5">
        <w:rPr>
          <w:rFonts w:ascii="Times New Roman" w:hAnsi="Times New Roman" w:cs="Times New Roman"/>
          <w:sz w:val="24"/>
          <w:szCs w:val="24"/>
        </w:rPr>
        <w:t xml:space="preserve"> </w:t>
      </w:r>
      <w:r w:rsidR="00170E66">
        <w:rPr>
          <w:rFonts w:ascii="Times New Roman" w:hAnsi="Times New Roman" w:cs="Times New Roman"/>
          <w:sz w:val="24"/>
          <w:szCs w:val="24"/>
        </w:rPr>
        <w:t>É neste meio que surge também</w:t>
      </w:r>
      <w:r>
        <w:rPr>
          <w:rFonts w:ascii="Times New Roman" w:hAnsi="Times New Roman" w:cs="Times New Roman"/>
          <w:sz w:val="24"/>
          <w:szCs w:val="24"/>
        </w:rPr>
        <w:t xml:space="preserve"> Jackson Pollock, o controverso artista que derrubou convenções para representar um realismo perturbante e desfocado que reflectisse as preocupações da época em questão. Assim, este aspecto obrigatoriamente modificou a forma como o artista deveria representar a mente humana, uma vez que o positivismo</w:t>
      </w:r>
      <w:r w:rsidR="00E7572E">
        <w:rPr>
          <w:rFonts w:ascii="Times New Roman" w:hAnsi="Times New Roman" w:cs="Times New Roman"/>
          <w:sz w:val="24"/>
          <w:szCs w:val="24"/>
        </w:rPr>
        <w:t xml:space="preserve"> anterior tinha sido substituído por uma obscuridade fatal provocada pela guerra.</w:t>
      </w:r>
      <w:r w:rsidR="007C5CB5">
        <w:rPr>
          <w:rFonts w:ascii="Times New Roman" w:hAnsi="Times New Roman" w:cs="Times New Roman"/>
          <w:sz w:val="24"/>
          <w:szCs w:val="24"/>
        </w:rPr>
        <w:t xml:space="preserve"> </w:t>
      </w:r>
      <w:r w:rsidR="00E7572E">
        <w:rPr>
          <w:rFonts w:ascii="Times New Roman" w:hAnsi="Times New Roman" w:cs="Times New Roman"/>
          <w:sz w:val="24"/>
          <w:szCs w:val="24"/>
        </w:rPr>
        <w:t>Desta forma, surgem novas técnicas artísticas que se enquadram no período em questão, não apenas no que concerne à pintura, mas também ao nível da literatura, fotografia, cinema, etc. Em parte, todas as artes possue</w:t>
      </w:r>
      <w:r w:rsidR="00462568">
        <w:rPr>
          <w:rFonts w:ascii="Times New Roman" w:hAnsi="Times New Roman" w:cs="Times New Roman"/>
          <w:sz w:val="24"/>
          <w:szCs w:val="24"/>
        </w:rPr>
        <w:t>m um elo comum, ou seja, o clima</w:t>
      </w:r>
      <w:r w:rsidR="00E7572E">
        <w:rPr>
          <w:rFonts w:ascii="Times New Roman" w:hAnsi="Times New Roman" w:cs="Times New Roman"/>
          <w:sz w:val="24"/>
          <w:szCs w:val="24"/>
        </w:rPr>
        <w:t xml:space="preserve"> de frieza existencial que caracterizou este período e, por isso, o realismo era essencial para retratar a autenticidade da América.</w:t>
      </w:r>
      <w:r w:rsidR="007C5CB5">
        <w:rPr>
          <w:rFonts w:ascii="Times New Roman" w:hAnsi="Times New Roman" w:cs="Times New Roman"/>
          <w:sz w:val="24"/>
          <w:szCs w:val="24"/>
        </w:rPr>
        <w:t xml:space="preserve"> </w:t>
      </w:r>
      <w:r w:rsidR="0075046F">
        <w:rPr>
          <w:rFonts w:ascii="Times New Roman" w:hAnsi="Times New Roman" w:cs="Times New Roman"/>
          <w:sz w:val="24"/>
          <w:szCs w:val="24"/>
        </w:rPr>
        <w:t>Por isso, tons crus que focassem</w:t>
      </w:r>
      <w:r w:rsidR="00E7572E">
        <w:rPr>
          <w:rFonts w:ascii="Times New Roman" w:hAnsi="Times New Roman" w:cs="Times New Roman"/>
          <w:sz w:val="24"/>
          <w:szCs w:val="24"/>
        </w:rPr>
        <w:t xml:space="preserve"> o isolamento trágico das personagens, paisagens desoladoras, retratos de indivíduos alienados do contexto social, ambientes claustrofóbicos, etc., passam a ser representações comuns da realidade obscura e trágica</w:t>
      </w:r>
      <w:r w:rsidR="0075046F">
        <w:rPr>
          <w:rFonts w:ascii="Times New Roman" w:hAnsi="Times New Roman" w:cs="Times New Roman"/>
          <w:sz w:val="24"/>
          <w:szCs w:val="24"/>
        </w:rPr>
        <w:t xml:space="preserve"> que se vivia no momento</w:t>
      </w:r>
      <w:r w:rsidR="00E7572E">
        <w:rPr>
          <w:rFonts w:ascii="Times New Roman" w:hAnsi="Times New Roman" w:cs="Times New Roman"/>
          <w:sz w:val="24"/>
          <w:szCs w:val="24"/>
        </w:rPr>
        <w:t>.</w:t>
      </w:r>
    </w:p>
    <w:p w:rsidR="00222F76" w:rsidRPr="00CB74C8" w:rsidRDefault="00E7572E" w:rsidP="00F21F7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7C5CB5">
        <w:rPr>
          <w:rFonts w:ascii="Times New Roman" w:hAnsi="Times New Roman" w:cs="Times New Roman"/>
          <w:sz w:val="24"/>
          <w:szCs w:val="24"/>
        </w:rPr>
        <w:t xml:space="preserve">Como já foi mencionado anteriormente, </w:t>
      </w:r>
      <w:r>
        <w:rPr>
          <w:rFonts w:ascii="Times New Roman" w:hAnsi="Times New Roman" w:cs="Times New Roman"/>
          <w:sz w:val="24"/>
          <w:szCs w:val="24"/>
        </w:rPr>
        <w:t>Jackson Pollock contribuiu</w:t>
      </w:r>
      <w:r w:rsidR="0075046F">
        <w:rPr>
          <w:rFonts w:ascii="Times New Roman" w:hAnsi="Times New Roman" w:cs="Times New Roman"/>
          <w:sz w:val="24"/>
          <w:szCs w:val="24"/>
        </w:rPr>
        <w:t>,</w:t>
      </w:r>
      <w:r>
        <w:rPr>
          <w:rFonts w:ascii="Times New Roman" w:hAnsi="Times New Roman" w:cs="Times New Roman"/>
          <w:sz w:val="24"/>
          <w:szCs w:val="24"/>
        </w:rPr>
        <w:t xml:space="preserve"> igualmente</w:t>
      </w:r>
      <w:r w:rsidR="0075046F">
        <w:rPr>
          <w:rFonts w:ascii="Times New Roman" w:hAnsi="Times New Roman" w:cs="Times New Roman"/>
          <w:sz w:val="24"/>
          <w:szCs w:val="24"/>
        </w:rPr>
        <w:t>,</w:t>
      </w:r>
      <w:r>
        <w:rPr>
          <w:rFonts w:ascii="Times New Roman" w:hAnsi="Times New Roman" w:cs="Times New Roman"/>
          <w:sz w:val="24"/>
          <w:szCs w:val="24"/>
        </w:rPr>
        <w:t xml:space="preserve"> para esta revolução estética, não só no que respeita à rejeição da abstracção geométrica</w:t>
      </w:r>
      <w:r w:rsidR="0075046F">
        <w:rPr>
          <w:rFonts w:ascii="Times New Roman" w:hAnsi="Times New Roman" w:cs="Times New Roman"/>
          <w:sz w:val="24"/>
          <w:szCs w:val="24"/>
        </w:rPr>
        <w:t>,</w:t>
      </w:r>
      <w:r>
        <w:rPr>
          <w:rFonts w:ascii="Times New Roman" w:hAnsi="Times New Roman" w:cs="Times New Roman"/>
          <w:sz w:val="24"/>
          <w:szCs w:val="24"/>
        </w:rPr>
        <w:t xml:space="preserve"> que era encarada como estéril de conteúdo, mas também porque a sua principal intenção </w:t>
      </w:r>
      <w:r>
        <w:rPr>
          <w:rFonts w:ascii="Times New Roman" w:hAnsi="Times New Roman" w:cs="Times New Roman"/>
          <w:sz w:val="24"/>
          <w:szCs w:val="24"/>
        </w:rPr>
        <w:lastRenderedPageBreak/>
        <w:t>era representar o ser humano na sua verdadeira condição. Assim, Pollock compreendeu que deveriam estar presentes na sua arte as forças irracionais</w:t>
      </w:r>
      <w:r w:rsidR="0075046F">
        <w:rPr>
          <w:rFonts w:ascii="Times New Roman" w:hAnsi="Times New Roman" w:cs="Times New Roman"/>
          <w:sz w:val="24"/>
          <w:szCs w:val="24"/>
        </w:rPr>
        <w:t>,</w:t>
      </w:r>
      <w:r>
        <w:rPr>
          <w:rFonts w:ascii="Times New Roman" w:hAnsi="Times New Roman" w:cs="Times New Roman"/>
          <w:sz w:val="24"/>
          <w:szCs w:val="24"/>
        </w:rPr>
        <w:t xml:space="preserve"> que não são passíveis de representação formal</w:t>
      </w:r>
      <w:r w:rsidR="0075046F">
        <w:rPr>
          <w:rFonts w:ascii="Times New Roman" w:hAnsi="Times New Roman" w:cs="Times New Roman"/>
          <w:sz w:val="24"/>
          <w:szCs w:val="24"/>
        </w:rPr>
        <w:t>, e, por isso, dá origem a</w:t>
      </w:r>
      <w:r>
        <w:rPr>
          <w:rFonts w:ascii="Times New Roman" w:hAnsi="Times New Roman" w:cs="Times New Roman"/>
          <w:sz w:val="24"/>
          <w:szCs w:val="24"/>
        </w:rPr>
        <w:t xml:space="preserve"> uma nova linguagem artística</w:t>
      </w:r>
      <w:r w:rsidR="00305F22">
        <w:rPr>
          <w:rFonts w:ascii="Times New Roman" w:hAnsi="Times New Roman" w:cs="Times New Roman"/>
          <w:sz w:val="24"/>
          <w:szCs w:val="24"/>
        </w:rPr>
        <w:t>.</w:t>
      </w:r>
      <w:r w:rsidR="000E33D9">
        <w:rPr>
          <w:rFonts w:ascii="Times New Roman" w:hAnsi="Times New Roman" w:cs="Times New Roman"/>
          <w:sz w:val="24"/>
          <w:szCs w:val="24"/>
        </w:rPr>
        <w:t xml:space="preserve"> Para sustentar este facto, o já mencionado Max Kozloff defende</w:t>
      </w:r>
      <w:r w:rsidR="00A86734">
        <w:rPr>
          <w:rFonts w:ascii="Times New Roman" w:hAnsi="Times New Roman" w:cs="Times New Roman"/>
          <w:sz w:val="24"/>
          <w:szCs w:val="24"/>
        </w:rPr>
        <w:t>,</w:t>
      </w:r>
      <w:r w:rsidR="000E33D9">
        <w:rPr>
          <w:rFonts w:ascii="Times New Roman" w:hAnsi="Times New Roman" w:cs="Times New Roman"/>
          <w:sz w:val="24"/>
          <w:szCs w:val="24"/>
        </w:rPr>
        <w:t xml:space="preserve"> igualmente</w:t>
      </w:r>
      <w:r w:rsidR="00A86734">
        <w:rPr>
          <w:rFonts w:ascii="Times New Roman" w:hAnsi="Times New Roman" w:cs="Times New Roman"/>
          <w:sz w:val="24"/>
          <w:szCs w:val="24"/>
        </w:rPr>
        <w:t>,</w:t>
      </w:r>
      <w:r w:rsidR="000E33D9">
        <w:rPr>
          <w:rFonts w:ascii="Times New Roman" w:hAnsi="Times New Roman" w:cs="Times New Roman"/>
          <w:sz w:val="24"/>
          <w:szCs w:val="24"/>
        </w:rPr>
        <w:t xml:space="preserve"> a ideia de que a rejeição de certos</w:t>
      </w:r>
      <w:r w:rsidR="00A86734">
        <w:rPr>
          <w:rFonts w:ascii="Times New Roman" w:hAnsi="Times New Roman" w:cs="Times New Roman"/>
          <w:sz w:val="24"/>
          <w:szCs w:val="24"/>
        </w:rPr>
        <w:t xml:space="preserve"> aspectos tradicionais da época</w:t>
      </w:r>
      <w:r w:rsidR="000E33D9">
        <w:rPr>
          <w:rFonts w:ascii="Times New Roman" w:hAnsi="Times New Roman" w:cs="Times New Roman"/>
          <w:sz w:val="24"/>
          <w:szCs w:val="24"/>
        </w:rPr>
        <w:t xml:space="preserve"> seria a única forma de inovação e de demarcação relativamente à realidade que se afigurava demasiado negativa: </w:t>
      </w:r>
      <w:r w:rsidR="000E33D9" w:rsidRPr="00CB74C8">
        <w:rPr>
          <w:rFonts w:ascii="Times New Roman" w:hAnsi="Times New Roman" w:cs="Times New Roman"/>
          <w:sz w:val="24"/>
          <w:szCs w:val="24"/>
        </w:rPr>
        <w:t>“</w:t>
      </w:r>
      <w:r w:rsidR="001F3CC6">
        <w:rPr>
          <w:rFonts w:ascii="Times New Roman" w:hAnsi="Times New Roman" w:cs="Times New Roman"/>
          <w:sz w:val="24"/>
          <w:szCs w:val="24"/>
        </w:rPr>
        <w:t xml:space="preserve"> </w:t>
      </w:r>
      <w:r w:rsidR="000E33D9" w:rsidRPr="00CB74C8">
        <w:rPr>
          <w:rFonts w:ascii="Times New Roman" w:hAnsi="Times New Roman" w:cs="Times New Roman"/>
          <w:sz w:val="24"/>
          <w:szCs w:val="24"/>
        </w:rPr>
        <w:t>(...) regionalist painting, rigid geometric abstraction, and politically activist art were very infertile breeding grounds for new, breakthrough ideas</w:t>
      </w:r>
      <w:r w:rsidR="00A86734">
        <w:rPr>
          <w:rFonts w:ascii="Times New Roman" w:hAnsi="Times New Roman" w:cs="Times New Roman"/>
          <w:sz w:val="24"/>
          <w:szCs w:val="24"/>
        </w:rPr>
        <w:t>.</w:t>
      </w:r>
      <w:r w:rsidR="000E33D9" w:rsidRPr="00CB74C8">
        <w:rPr>
          <w:rFonts w:ascii="Times New Roman" w:hAnsi="Times New Roman" w:cs="Times New Roman"/>
          <w:sz w:val="24"/>
          <w:szCs w:val="24"/>
        </w:rPr>
        <w:t>”</w:t>
      </w:r>
      <w:r w:rsidR="00A86734">
        <w:rPr>
          <w:rFonts w:ascii="Times New Roman" w:hAnsi="Times New Roman" w:cs="Times New Roman"/>
          <w:sz w:val="24"/>
          <w:szCs w:val="24"/>
        </w:rPr>
        <w:t xml:space="preserve"> (Frascina 2006: 132)</w:t>
      </w:r>
      <w:r w:rsidR="000E33D9" w:rsidRPr="00CB74C8">
        <w:rPr>
          <w:rFonts w:ascii="Times New Roman" w:hAnsi="Times New Roman" w:cs="Times New Roman"/>
          <w:sz w:val="24"/>
          <w:szCs w:val="24"/>
        </w:rPr>
        <w:t>.</w:t>
      </w:r>
    </w:p>
    <w:p w:rsidR="0050727A" w:rsidRDefault="00222F76" w:rsidP="00F21F78">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Uma vez que inovar se transforma na palavra de ordem, a representação do caos</w:t>
      </w:r>
      <w:r w:rsidR="00A86734">
        <w:rPr>
          <w:rFonts w:ascii="Times New Roman" w:hAnsi="Times New Roman" w:cs="Times New Roman"/>
          <w:sz w:val="24"/>
          <w:szCs w:val="24"/>
        </w:rPr>
        <w:t>,</w:t>
      </w:r>
      <w:r>
        <w:rPr>
          <w:rFonts w:ascii="Times New Roman" w:hAnsi="Times New Roman" w:cs="Times New Roman"/>
          <w:sz w:val="24"/>
          <w:szCs w:val="24"/>
        </w:rPr>
        <w:t xml:space="preserve"> originado a partir da complexidade da mente humana</w:t>
      </w:r>
      <w:r w:rsidR="00A86734">
        <w:rPr>
          <w:rFonts w:ascii="Times New Roman" w:hAnsi="Times New Roman" w:cs="Times New Roman"/>
          <w:sz w:val="24"/>
          <w:szCs w:val="24"/>
        </w:rPr>
        <w:t>,</w:t>
      </w:r>
      <w:r>
        <w:rPr>
          <w:rFonts w:ascii="Times New Roman" w:hAnsi="Times New Roman" w:cs="Times New Roman"/>
          <w:sz w:val="24"/>
          <w:szCs w:val="24"/>
        </w:rPr>
        <w:t xml:space="preserve"> e a explora</w:t>
      </w:r>
      <w:r w:rsidR="00A86734">
        <w:rPr>
          <w:rFonts w:ascii="Times New Roman" w:hAnsi="Times New Roman" w:cs="Times New Roman"/>
          <w:sz w:val="24"/>
          <w:szCs w:val="24"/>
        </w:rPr>
        <w:t>ção do inconsciente tornam-se</w:t>
      </w:r>
      <w:r>
        <w:rPr>
          <w:rFonts w:ascii="Times New Roman" w:hAnsi="Times New Roman" w:cs="Times New Roman"/>
          <w:sz w:val="24"/>
          <w:szCs w:val="24"/>
        </w:rPr>
        <w:t xml:space="preserve"> temáticas constantes neste período e Pollock não foge à regra.</w:t>
      </w:r>
      <w:r w:rsidR="007C5CB5">
        <w:rPr>
          <w:rFonts w:ascii="Times New Roman" w:hAnsi="Times New Roman" w:cs="Times New Roman"/>
          <w:sz w:val="24"/>
          <w:szCs w:val="24"/>
        </w:rPr>
        <w:t xml:space="preserve"> </w:t>
      </w:r>
      <w:r>
        <w:rPr>
          <w:rFonts w:ascii="Times New Roman" w:hAnsi="Times New Roman" w:cs="Times New Roman"/>
          <w:sz w:val="24"/>
          <w:szCs w:val="24"/>
        </w:rPr>
        <w:t>Assim, é inevitável a presença de teorias freudianas neste n</w:t>
      </w:r>
      <w:r w:rsidR="00A86734">
        <w:rPr>
          <w:rFonts w:ascii="Times New Roman" w:hAnsi="Times New Roman" w:cs="Times New Roman"/>
          <w:sz w:val="24"/>
          <w:szCs w:val="24"/>
        </w:rPr>
        <w:t>ovo tipo de arte, uma vez que</w:t>
      </w:r>
      <w:r>
        <w:rPr>
          <w:rFonts w:ascii="Times New Roman" w:hAnsi="Times New Roman" w:cs="Times New Roman"/>
          <w:sz w:val="24"/>
          <w:szCs w:val="24"/>
        </w:rPr>
        <w:t xml:space="preserve"> dá</w:t>
      </w:r>
      <w:r w:rsidR="00A86734">
        <w:rPr>
          <w:rFonts w:ascii="Times New Roman" w:hAnsi="Times New Roman" w:cs="Times New Roman"/>
          <w:sz w:val="24"/>
          <w:szCs w:val="24"/>
        </w:rPr>
        <w:t>-se</w:t>
      </w:r>
      <w:r>
        <w:rPr>
          <w:rFonts w:ascii="Times New Roman" w:hAnsi="Times New Roman" w:cs="Times New Roman"/>
          <w:sz w:val="24"/>
          <w:szCs w:val="24"/>
        </w:rPr>
        <w:t xml:space="preserve"> importância ao </w:t>
      </w:r>
      <w:r w:rsidR="001F3CC6">
        <w:rPr>
          <w:rFonts w:ascii="Times New Roman" w:hAnsi="Times New Roman" w:cs="Times New Roman"/>
          <w:sz w:val="24"/>
          <w:szCs w:val="24"/>
        </w:rPr>
        <w:t>subconsciente</w:t>
      </w:r>
      <w:r>
        <w:rPr>
          <w:rFonts w:ascii="Times New Roman" w:hAnsi="Times New Roman" w:cs="Times New Roman"/>
          <w:sz w:val="24"/>
          <w:szCs w:val="24"/>
        </w:rPr>
        <w:t>, aos sonhos e ao inconsciente colectivo enquanto reservatório de memórias dos nossos antepassados.</w:t>
      </w:r>
      <w:r w:rsidR="00C94163">
        <w:rPr>
          <w:rFonts w:ascii="Times New Roman" w:hAnsi="Times New Roman" w:cs="Times New Roman"/>
          <w:sz w:val="24"/>
          <w:szCs w:val="24"/>
        </w:rPr>
        <w:t xml:space="preserve"> Nesta perspectiva, era essencial registar símbolos mentais que herdamos dos nossos antepassados – os chamados arquétipos</w:t>
      </w:r>
      <w:r w:rsidR="00A86734">
        <w:rPr>
          <w:rFonts w:ascii="Times New Roman" w:hAnsi="Times New Roman" w:cs="Times New Roman"/>
          <w:sz w:val="24"/>
          <w:szCs w:val="24"/>
        </w:rPr>
        <w:t>,</w:t>
      </w:r>
      <w:r w:rsidR="0045104A">
        <w:rPr>
          <w:rFonts w:ascii="Times New Roman" w:hAnsi="Times New Roman" w:cs="Times New Roman"/>
          <w:sz w:val="24"/>
          <w:szCs w:val="24"/>
        </w:rPr>
        <w:t xml:space="preserve"> abordados por Jung –</w:t>
      </w:r>
      <w:r w:rsidR="00A86734">
        <w:rPr>
          <w:rFonts w:ascii="Times New Roman" w:hAnsi="Times New Roman" w:cs="Times New Roman"/>
          <w:sz w:val="24"/>
          <w:szCs w:val="24"/>
        </w:rPr>
        <w:t>,</w:t>
      </w:r>
      <w:r w:rsidR="0045104A">
        <w:rPr>
          <w:rFonts w:ascii="Times New Roman" w:hAnsi="Times New Roman" w:cs="Times New Roman"/>
          <w:sz w:val="24"/>
          <w:szCs w:val="24"/>
        </w:rPr>
        <w:t xml:space="preserve"> que constituem um conjunto de mensagens ancestrais</w:t>
      </w:r>
      <w:r w:rsidR="00A86734">
        <w:rPr>
          <w:rFonts w:ascii="Times New Roman" w:hAnsi="Times New Roman" w:cs="Times New Roman"/>
          <w:sz w:val="24"/>
          <w:szCs w:val="24"/>
        </w:rPr>
        <w:t>,</w:t>
      </w:r>
      <w:r w:rsidR="0045104A">
        <w:rPr>
          <w:rFonts w:ascii="Times New Roman" w:hAnsi="Times New Roman" w:cs="Times New Roman"/>
          <w:sz w:val="24"/>
          <w:szCs w:val="24"/>
        </w:rPr>
        <w:t xml:space="preserve"> responsáveis pela definição da nossa natureza enquanto seres humanos. Desta for</w:t>
      </w:r>
      <w:r w:rsidR="00A86734">
        <w:rPr>
          <w:rFonts w:ascii="Times New Roman" w:hAnsi="Times New Roman" w:cs="Times New Roman"/>
          <w:sz w:val="24"/>
          <w:szCs w:val="24"/>
        </w:rPr>
        <w:t xml:space="preserve">ma, os arquétipos, por </w:t>
      </w:r>
      <w:r w:rsidR="001F3CC6">
        <w:rPr>
          <w:rFonts w:ascii="Times New Roman" w:hAnsi="Times New Roman" w:cs="Times New Roman"/>
          <w:sz w:val="24"/>
          <w:szCs w:val="24"/>
        </w:rPr>
        <w:t>constituírem</w:t>
      </w:r>
      <w:r w:rsidR="0045104A">
        <w:rPr>
          <w:rFonts w:ascii="Times New Roman" w:hAnsi="Times New Roman" w:cs="Times New Roman"/>
          <w:sz w:val="24"/>
          <w:szCs w:val="24"/>
        </w:rPr>
        <w:t xml:space="preserve"> uma parte importante da herança cultural humana, nada têm a ver com a nossa genética</w:t>
      </w:r>
      <w:r w:rsidR="00A86734">
        <w:rPr>
          <w:rFonts w:ascii="Times New Roman" w:hAnsi="Times New Roman" w:cs="Times New Roman"/>
          <w:sz w:val="24"/>
          <w:szCs w:val="24"/>
        </w:rPr>
        <w:t>,</w:t>
      </w:r>
      <w:r w:rsidR="0045104A">
        <w:rPr>
          <w:rFonts w:ascii="Times New Roman" w:hAnsi="Times New Roman" w:cs="Times New Roman"/>
          <w:sz w:val="24"/>
          <w:szCs w:val="24"/>
        </w:rPr>
        <w:t xml:space="preserve"> poi</w:t>
      </w:r>
      <w:r w:rsidR="00A86734">
        <w:rPr>
          <w:rFonts w:ascii="Times New Roman" w:hAnsi="Times New Roman" w:cs="Times New Roman"/>
          <w:sz w:val="24"/>
          <w:szCs w:val="24"/>
        </w:rPr>
        <w:t xml:space="preserve">s, como o próprio Jung defende: </w:t>
      </w:r>
      <w:r w:rsidR="005513EE" w:rsidRPr="00CB74C8">
        <w:rPr>
          <w:rFonts w:ascii="Times New Roman" w:hAnsi="Times New Roman" w:cs="Times New Roman"/>
          <w:sz w:val="24"/>
          <w:szCs w:val="24"/>
        </w:rPr>
        <w:t>“They are, in a sense, the deposits of all our ancestral experiences</w:t>
      </w:r>
      <w:r w:rsidR="00A86734">
        <w:rPr>
          <w:rFonts w:ascii="Times New Roman" w:hAnsi="Times New Roman" w:cs="Times New Roman"/>
          <w:sz w:val="24"/>
          <w:szCs w:val="24"/>
        </w:rPr>
        <w:t>.</w:t>
      </w:r>
      <w:r w:rsidR="005513EE" w:rsidRPr="00CB74C8">
        <w:rPr>
          <w:rFonts w:ascii="Times New Roman" w:hAnsi="Times New Roman" w:cs="Times New Roman"/>
          <w:sz w:val="24"/>
          <w:szCs w:val="24"/>
        </w:rPr>
        <w:t>”</w:t>
      </w:r>
      <w:r w:rsidR="00A86734">
        <w:rPr>
          <w:rFonts w:ascii="Times New Roman" w:hAnsi="Times New Roman" w:cs="Times New Roman"/>
          <w:sz w:val="24"/>
          <w:szCs w:val="24"/>
        </w:rPr>
        <w:t xml:space="preserve"> (Watson 1995: 257)</w:t>
      </w:r>
      <w:r w:rsidR="005513EE" w:rsidRPr="00CB74C8">
        <w:rPr>
          <w:rFonts w:ascii="Times New Roman" w:hAnsi="Times New Roman" w:cs="Times New Roman"/>
          <w:sz w:val="24"/>
          <w:szCs w:val="24"/>
        </w:rPr>
        <w:t>.</w:t>
      </w:r>
      <w:r w:rsidR="007C5CB5" w:rsidRPr="00CB74C8">
        <w:rPr>
          <w:rFonts w:ascii="Times New Roman" w:hAnsi="Times New Roman" w:cs="Times New Roman"/>
          <w:sz w:val="24"/>
          <w:szCs w:val="24"/>
        </w:rPr>
        <w:t xml:space="preserve"> </w:t>
      </w:r>
      <w:r w:rsidR="00A86734">
        <w:rPr>
          <w:rFonts w:ascii="Times New Roman" w:hAnsi="Times New Roman" w:cs="Times New Roman"/>
          <w:sz w:val="24"/>
          <w:szCs w:val="24"/>
        </w:rPr>
        <w:t xml:space="preserve">Uma vez que o </w:t>
      </w:r>
      <w:r w:rsidR="005513EE" w:rsidRPr="00CB74C8">
        <w:rPr>
          <w:rFonts w:ascii="Times New Roman" w:hAnsi="Times New Roman" w:cs="Times New Roman"/>
          <w:sz w:val="24"/>
          <w:szCs w:val="24"/>
        </w:rPr>
        <w:t>E</w:t>
      </w:r>
      <w:r w:rsidR="005513EE">
        <w:rPr>
          <w:rFonts w:ascii="Times New Roman" w:hAnsi="Times New Roman" w:cs="Times New Roman"/>
          <w:sz w:val="24"/>
          <w:szCs w:val="24"/>
        </w:rPr>
        <w:t xml:space="preserve">xpressionismo Abstracto lida com as forças irracionais, com o conceito de </w:t>
      </w:r>
      <w:r w:rsidR="00A86734" w:rsidRPr="00A86734">
        <w:rPr>
          <w:rFonts w:ascii="Times New Roman" w:hAnsi="Times New Roman" w:cs="Times New Roman"/>
          <w:i/>
          <w:sz w:val="24"/>
          <w:szCs w:val="24"/>
        </w:rPr>
        <w:t>shadow</w:t>
      </w:r>
      <w:r w:rsidR="00CB7F06">
        <w:rPr>
          <w:rFonts w:ascii="Times New Roman" w:hAnsi="Times New Roman" w:cs="Times New Roman"/>
          <w:sz w:val="24"/>
          <w:szCs w:val="24"/>
        </w:rPr>
        <w:t xml:space="preserve"> abordado</w:t>
      </w:r>
      <w:r w:rsidR="005513EE">
        <w:rPr>
          <w:rFonts w:ascii="Times New Roman" w:hAnsi="Times New Roman" w:cs="Times New Roman"/>
          <w:sz w:val="24"/>
          <w:szCs w:val="24"/>
        </w:rPr>
        <w:t xml:space="preserve"> por Jung, é relevante mencionar que estes arquétipos contribuem para a sua fixação como nova linguagem artística</w:t>
      </w:r>
      <w:r w:rsidR="00CB7F06">
        <w:rPr>
          <w:rFonts w:ascii="Times New Roman" w:hAnsi="Times New Roman" w:cs="Times New Roman"/>
          <w:sz w:val="24"/>
          <w:szCs w:val="24"/>
        </w:rPr>
        <w:t>,</w:t>
      </w:r>
      <w:r w:rsidR="005513EE">
        <w:rPr>
          <w:rFonts w:ascii="Times New Roman" w:hAnsi="Times New Roman" w:cs="Times New Roman"/>
          <w:sz w:val="24"/>
          <w:szCs w:val="24"/>
        </w:rPr>
        <w:t xml:space="preserve"> já que proporcionam uma abordag</w:t>
      </w:r>
      <w:r w:rsidR="00CB7F06">
        <w:rPr>
          <w:rFonts w:ascii="Times New Roman" w:hAnsi="Times New Roman" w:cs="Times New Roman"/>
          <w:sz w:val="24"/>
          <w:szCs w:val="24"/>
        </w:rPr>
        <w:t xml:space="preserve">em aos aspectos reprimidos da nossa personalidade. Por isso, o autor justifica a importância destas qualidades reprimidas, uma vez que as mesmas representam </w:t>
      </w:r>
      <w:r w:rsidR="00CB7F06" w:rsidRPr="00CB74C8">
        <w:rPr>
          <w:rFonts w:ascii="Times New Roman" w:hAnsi="Times New Roman" w:cs="Times New Roman"/>
          <w:sz w:val="24"/>
          <w:szCs w:val="24"/>
        </w:rPr>
        <w:t>“</w:t>
      </w:r>
      <w:r w:rsidR="001F3CC6" w:rsidRPr="00CB74C8">
        <w:rPr>
          <w:rFonts w:ascii="Times New Roman" w:hAnsi="Times New Roman" w:cs="Times New Roman"/>
          <w:sz w:val="24"/>
          <w:szCs w:val="24"/>
        </w:rPr>
        <w:t xml:space="preserve"> (...</w:t>
      </w:r>
      <w:r w:rsidR="00CB7F06" w:rsidRPr="00CB74C8">
        <w:rPr>
          <w:rFonts w:ascii="Times New Roman" w:hAnsi="Times New Roman" w:cs="Times New Roman"/>
          <w:sz w:val="24"/>
          <w:szCs w:val="24"/>
        </w:rPr>
        <w:t>) something that embarrasses us and holds all the unpleasant qualities we like to hide</w:t>
      </w:r>
      <w:r w:rsidR="00A86734">
        <w:rPr>
          <w:rFonts w:ascii="Times New Roman" w:hAnsi="Times New Roman" w:cs="Times New Roman"/>
          <w:sz w:val="24"/>
          <w:szCs w:val="24"/>
        </w:rPr>
        <w:t>.</w:t>
      </w:r>
      <w:r w:rsidR="00CB7F06" w:rsidRPr="00CB74C8">
        <w:rPr>
          <w:rFonts w:ascii="Times New Roman" w:hAnsi="Times New Roman" w:cs="Times New Roman"/>
          <w:sz w:val="24"/>
          <w:szCs w:val="24"/>
        </w:rPr>
        <w:t>”</w:t>
      </w:r>
      <w:r w:rsidR="00A86734">
        <w:rPr>
          <w:rFonts w:ascii="Times New Roman" w:hAnsi="Times New Roman" w:cs="Times New Roman"/>
          <w:sz w:val="24"/>
          <w:szCs w:val="24"/>
        </w:rPr>
        <w:t xml:space="preserve"> </w:t>
      </w:r>
      <w:r w:rsidR="00A86734" w:rsidRPr="00A86734">
        <w:rPr>
          <w:rFonts w:ascii="Times New Roman" w:hAnsi="Times New Roman" w:cs="Times New Roman"/>
          <w:sz w:val="24"/>
          <w:szCs w:val="24"/>
          <w:lang w:val="en-US"/>
        </w:rPr>
        <w:t>(Watson 1995: 268), tal como Lyall Watson refere</w:t>
      </w:r>
      <w:r w:rsidR="00A86734">
        <w:rPr>
          <w:rFonts w:ascii="Times New Roman" w:hAnsi="Times New Roman" w:cs="Times New Roman"/>
          <w:sz w:val="24"/>
          <w:szCs w:val="24"/>
          <w:lang w:val="en-US"/>
        </w:rPr>
        <w:t>,</w:t>
      </w:r>
      <w:r w:rsidR="00A86734" w:rsidRPr="00A86734">
        <w:rPr>
          <w:rFonts w:ascii="Times New Roman" w:hAnsi="Times New Roman" w:cs="Times New Roman"/>
          <w:sz w:val="24"/>
          <w:szCs w:val="24"/>
          <w:lang w:val="en-US"/>
        </w:rPr>
        <w:t xml:space="preserve"> em </w:t>
      </w:r>
      <w:r w:rsidR="00A86734" w:rsidRPr="00A86734">
        <w:rPr>
          <w:rFonts w:ascii="Times New Roman" w:hAnsi="Times New Roman" w:cs="Times New Roman"/>
          <w:i/>
          <w:sz w:val="24"/>
          <w:szCs w:val="24"/>
          <w:lang w:val="en-US"/>
        </w:rPr>
        <w:t xml:space="preserve">Dark Nature: A Natural History of </w:t>
      </w:r>
      <w:r w:rsidR="00A86734">
        <w:rPr>
          <w:rFonts w:ascii="Times New Roman" w:hAnsi="Times New Roman" w:cs="Times New Roman"/>
          <w:i/>
          <w:sz w:val="24"/>
          <w:szCs w:val="24"/>
          <w:lang w:val="en-US"/>
        </w:rPr>
        <w:t>Evil</w:t>
      </w:r>
      <w:r w:rsidR="00CB7F06" w:rsidRPr="00A86734">
        <w:rPr>
          <w:rFonts w:ascii="Times New Roman" w:hAnsi="Times New Roman" w:cs="Times New Roman"/>
          <w:sz w:val="24"/>
          <w:szCs w:val="24"/>
          <w:lang w:val="en-US"/>
        </w:rPr>
        <w:t>.</w:t>
      </w:r>
      <w:r w:rsidR="007C5CB5" w:rsidRPr="00A86734">
        <w:rPr>
          <w:rFonts w:ascii="Times New Roman" w:hAnsi="Times New Roman" w:cs="Times New Roman"/>
          <w:sz w:val="24"/>
          <w:szCs w:val="24"/>
          <w:lang w:val="en-US"/>
        </w:rPr>
        <w:t xml:space="preserve"> </w:t>
      </w:r>
      <w:r w:rsidR="00CB7F06">
        <w:rPr>
          <w:rFonts w:ascii="Times New Roman" w:hAnsi="Times New Roman" w:cs="Times New Roman"/>
          <w:sz w:val="24"/>
          <w:szCs w:val="24"/>
        </w:rPr>
        <w:t>Para a corrente</w:t>
      </w:r>
      <w:r w:rsidR="007C5CB5">
        <w:rPr>
          <w:rFonts w:ascii="Times New Roman" w:hAnsi="Times New Roman" w:cs="Times New Roman"/>
          <w:sz w:val="24"/>
          <w:szCs w:val="24"/>
        </w:rPr>
        <w:t xml:space="preserve"> expressionista abstracta, este</w:t>
      </w:r>
      <w:r w:rsidR="00CB7F06">
        <w:rPr>
          <w:rFonts w:ascii="Times New Roman" w:hAnsi="Times New Roman" w:cs="Times New Roman"/>
          <w:sz w:val="24"/>
          <w:szCs w:val="24"/>
        </w:rPr>
        <w:t xml:space="preserve"> aspecto é extremamente relevante</w:t>
      </w:r>
      <w:r w:rsidR="0050727A">
        <w:rPr>
          <w:rFonts w:ascii="Times New Roman" w:hAnsi="Times New Roman" w:cs="Times New Roman"/>
          <w:sz w:val="24"/>
          <w:szCs w:val="24"/>
        </w:rPr>
        <w:t>,</w:t>
      </w:r>
      <w:r w:rsidR="00CB7F06">
        <w:rPr>
          <w:rFonts w:ascii="Times New Roman" w:hAnsi="Times New Roman" w:cs="Times New Roman"/>
          <w:sz w:val="24"/>
          <w:szCs w:val="24"/>
        </w:rPr>
        <w:t xml:space="preserve"> pois a irracionalidade por que a mesma se pauta p</w:t>
      </w:r>
      <w:r w:rsidR="00060A34">
        <w:rPr>
          <w:rFonts w:ascii="Times New Roman" w:hAnsi="Times New Roman" w:cs="Times New Roman"/>
          <w:sz w:val="24"/>
          <w:szCs w:val="24"/>
        </w:rPr>
        <w:t xml:space="preserve">ermite o confronto com o nosso </w:t>
      </w:r>
      <w:r w:rsidR="00060A34" w:rsidRPr="00060A34">
        <w:rPr>
          <w:rFonts w:ascii="Times New Roman" w:hAnsi="Times New Roman" w:cs="Times New Roman"/>
          <w:i/>
          <w:sz w:val="24"/>
          <w:szCs w:val="24"/>
        </w:rPr>
        <w:t>dark side</w:t>
      </w:r>
      <w:r w:rsidR="0050727A">
        <w:rPr>
          <w:rFonts w:ascii="Times New Roman" w:hAnsi="Times New Roman" w:cs="Times New Roman"/>
          <w:sz w:val="24"/>
          <w:szCs w:val="24"/>
        </w:rPr>
        <w:t xml:space="preserve"> para que possamos, de certo modo, atingir a luz, o conhecimento de nós próp</w:t>
      </w:r>
      <w:r w:rsidR="00060A34">
        <w:rPr>
          <w:rFonts w:ascii="Times New Roman" w:hAnsi="Times New Roman" w:cs="Times New Roman"/>
          <w:sz w:val="24"/>
          <w:szCs w:val="24"/>
        </w:rPr>
        <w:t xml:space="preserve">rios e do mundo que nos rodeia. </w:t>
      </w:r>
      <w:r w:rsidR="00060A34" w:rsidRPr="00060A34">
        <w:rPr>
          <w:rFonts w:ascii="Times New Roman" w:hAnsi="Times New Roman" w:cs="Times New Roman"/>
          <w:sz w:val="24"/>
          <w:szCs w:val="24"/>
          <w:lang w:val="en-US"/>
        </w:rPr>
        <w:t>Co</w:t>
      </w:r>
      <w:r w:rsidR="00060A34">
        <w:rPr>
          <w:rFonts w:ascii="Times New Roman" w:hAnsi="Times New Roman" w:cs="Times New Roman"/>
          <w:sz w:val="24"/>
          <w:szCs w:val="24"/>
          <w:lang w:val="en-US"/>
        </w:rPr>
        <w:t>mo Lyall Watson menciona:</w:t>
      </w:r>
      <w:r w:rsidR="0050727A" w:rsidRPr="00060A34">
        <w:rPr>
          <w:rFonts w:ascii="Times New Roman" w:hAnsi="Times New Roman" w:cs="Times New Roman"/>
          <w:sz w:val="24"/>
          <w:szCs w:val="24"/>
          <w:lang w:val="en-US"/>
        </w:rPr>
        <w:t xml:space="preserve"> “We have to confirm the dark shadow and confront its genetic troops with the light of day</w:t>
      </w:r>
      <w:r w:rsidR="00060A34">
        <w:rPr>
          <w:rFonts w:ascii="Times New Roman" w:hAnsi="Times New Roman" w:cs="Times New Roman"/>
          <w:sz w:val="24"/>
          <w:szCs w:val="24"/>
          <w:lang w:val="en-US"/>
        </w:rPr>
        <w:t>.</w:t>
      </w:r>
      <w:r w:rsidR="0050727A" w:rsidRPr="00060A34">
        <w:rPr>
          <w:rFonts w:ascii="Times New Roman" w:hAnsi="Times New Roman" w:cs="Times New Roman"/>
          <w:sz w:val="24"/>
          <w:szCs w:val="24"/>
          <w:lang w:val="en-US"/>
        </w:rPr>
        <w:t>”</w:t>
      </w:r>
      <w:r w:rsidR="00060A34">
        <w:rPr>
          <w:rFonts w:ascii="Times New Roman" w:hAnsi="Times New Roman" w:cs="Times New Roman"/>
          <w:sz w:val="24"/>
          <w:szCs w:val="24"/>
          <w:lang w:val="en-US"/>
        </w:rPr>
        <w:t xml:space="preserve"> </w:t>
      </w:r>
      <w:r w:rsidR="00060A34" w:rsidRPr="00060A34">
        <w:rPr>
          <w:rFonts w:ascii="Times New Roman" w:hAnsi="Times New Roman" w:cs="Times New Roman"/>
          <w:sz w:val="24"/>
          <w:szCs w:val="24"/>
        </w:rPr>
        <w:t>(Watson 1995: 284)</w:t>
      </w:r>
      <w:r w:rsidR="0050727A" w:rsidRPr="00060A34">
        <w:rPr>
          <w:rFonts w:ascii="Times New Roman" w:hAnsi="Times New Roman" w:cs="Times New Roman"/>
          <w:sz w:val="24"/>
          <w:szCs w:val="24"/>
        </w:rPr>
        <w:t>.</w:t>
      </w:r>
      <w:r w:rsidR="007C5CB5" w:rsidRPr="00060A34">
        <w:rPr>
          <w:rFonts w:ascii="Times New Roman" w:hAnsi="Times New Roman" w:cs="Times New Roman"/>
          <w:sz w:val="24"/>
          <w:szCs w:val="24"/>
        </w:rPr>
        <w:t xml:space="preserve"> </w:t>
      </w:r>
      <w:r w:rsidR="00060A34">
        <w:rPr>
          <w:rFonts w:ascii="Times New Roman" w:hAnsi="Times New Roman" w:cs="Times New Roman"/>
          <w:sz w:val="24"/>
          <w:szCs w:val="24"/>
        </w:rPr>
        <w:t>Como</w:t>
      </w:r>
      <w:r w:rsidR="0050727A">
        <w:rPr>
          <w:rFonts w:ascii="Times New Roman" w:hAnsi="Times New Roman" w:cs="Times New Roman"/>
          <w:sz w:val="24"/>
          <w:szCs w:val="24"/>
        </w:rPr>
        <w:t xml:space="preserve"> pode verificar</w:t>
      </w:r>
      <w:r w:rsidR="00060A34">
        <w:rPr>
          <w:rFonts w:ascii="Times New Roman" w:hAnsi="Times New Roman" w:cs="Times New Roman"/>
          <w:sz w:val="24"/>
          <w:szCs w:val="24"/>
        </w:rPr>
        <w:t>-se</w:t>
      </w:r>
      <w:r w:rsidR="0050727A">
        <w:rPr>
          <w:rFonts w:ascii="Times New Roman" w:hAnsi="Times New Roman" w:cs="Times New Roman"/>
          <w:sz w:val="24"/>
          <w:szCs w:val="24"/>
        </w:rPr>
        <w:t xml:space="preserve">, esta nova tendência artística manifesta clara influência do </w:t>
      </w:r>
      <w:r w:rsidR="0050727A">
        <w:rPr>
          <w:rFonts w:ascii="Times New Roman" w:hAnsi="Times New Roman" w:cs="Times New Roman"/>
          <w:sz w:val="24"/>
          <w:szCs w:val="24"/>
        </w:rPr>
        <w:lastRenderedPageBreak/>
        <w:t>Surrealismo que, por sua vez, se liga ao Futurismo e, por isso, a arte</w:t>
      </w:r>
      <w:r w:rsidR="00060A34">
        <w:rPr>
          <w:rFonts w:ascii="Times New Roman" w:hAnsi="Times New Roman" w:cs="Times New Roman"/>
          <w:sz w:val="24"/>
          <w:szCs w:val="24"/>
        </w:rPr>
        <w:t>,</w:t>
      </w:r>
      <w:r w:rsidR="0050727A">
        <w:rPr>
          <w:rFonts w:ascii="Times New Roman" w:hAnsi="Times New Roman" w:cs="Times New Roman"/>
          <w:sz w:val="24"/>
          <w:szCs w:val="24"/>
        </w:rPr>
        <w:t xml:space="preserve"> na sua generalidade</w:t>
      </w:r>
      <w:r w:rsidR="00060A34">
        <w:rPr>
          <w:rFonts w:ascii="Times New Roman" w:hAnsi="Times New Roman" w:cs="Times New Roman"/>
          <w:sz w:val="24"/>
          <w:szCs w:val="24"/>
        </w:rPr>
        <w:t>,</w:t>
      </w:r>
      <w:r w:rsidR="0050727A">
        <w:rPr>
          <w:rFonts w:ascii="Times New Roman" w:hAnsi="Times New Roman" w:cs="Times New Roman"/>
          <w:sz w:val="24"/>
          <w:szCs w:val="24"/>
        </w:rPr>
        <w:t xml:space="preserve"> torna-se mais complexa a partir desta época de cinzentismo do período pós-guerra.</w:t>
      </w:r>
    </w:p>
    <w:p w:rsidR="00AA339F" w:rsidRDefault="0050727A" w:rsidP="00AA339F">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Outra característica do Expressionismo Abstracto, também ela inserida no domínio de Pollock, é a criação de uma arte apolítica</w:t>
      </w:r>
      <w:r w:rsidR="00060A34">
        <w:rPr>
          <w:rFonts w:ascii="Times New Roman" w:hAnsi="Times New Roman" w:cs="Times New Roman"/>
          <w:sz w:val="24"/>
          <w:szCs w:val="24"/>
        </w:rPr>
        <w:t>,</w:t>
      </w:r>
      <w:r>
        <w:rPr>
          <w:rFonts w:ascii="Times New Roman" w:hAnsi="Times New Roman" w:cs="Times New Roman"/>
          <w:sz w:val="24"/>
          <w:szCs w:val="24"/>
        </w:rPr>
        <w:t xml:space="preserve"> que não esquece a expressividade do horror da condição humana, buscando respostas no domínio inconsciente para o facto de não se viver dignamente no país mais rico e desenvolvido do mundo.</w:t>
      </w:r>
      <w:r w:rsidR="007C5CB5">
        <w:rPr>
          <w:rFonts w:ascii="Times New Roman" w:hAnsi="Times New Roman" w:cs="Times New Roman"/>
          <w:sz w:val="24"/>
          <w:szCs w:val="24"/>
        </w:rPr>
        <w:t xml:space="preserve"> </w:t>
      </w:r>
      <w:r w:rsidR="007E2622">
        <w:rPr>
          <w:rFonts w:ascii="Times New Roman" w:hAnsi="Times New Roman" w:cs="Times New Roman"/>
          <w:sz w:val="24"/>
          <w:szCs w:val="24"/>
        </w:rPr>
        <w:t>Contudo, mesmo que a</w:t>
      </w:r>
      <w:r>
        <w:rPr>
          <w:rFonts w:ascii="Times New Roman" w:hAnsi="Times New Roman" w:cs="Times New Roman"/>
          <w:sz w:val="24"/>
          <w:szCs w:val="24"/>
        </w:rPr>
        <w:t xml:space="preserve"> arte</w:t>
      </w:r>
      <w:r w:rsidR="007E2622">
        <w:rPr>
          <w:rFonts w:ascii="Times New Roman" w:hAnsi="Times New Roman" w:cs="Times New Roman"/>
          <w:sz w:val="24"/>
          <w:szCs w:val="24"/>
        </w:rPr>
        <w:t xml:space="preserve"> neste período</w:t>
      </w:r>
      <w:r>
        <w:rPr>
          <w:rFonts w:ascii="Times New Roman" w:hAnsi="Times New Roman" w:cs="Times New Roman"/>
          <w:sz w:val="24"/>
          <w:szCs w:val="24"/>
        </w:rPr>
        <w:t xml:space="preserve"> não tenha</w:t>
      </w:r>
      <w:r w:rsidR="00060A34">
        <w:rPr>
          <w:rFonts w:ascii="Times New Roman" w:hAnsi="Times New Roman" w:cs="Times New Roman"/>
          <w:sz w:val="24"/>
          <w:szCs w:val="24"/>
        </w:rPr>
        <w:t>,</w:t>
      </w:r>
      <w:r>
        <w:rPr>
          <w:rFonts w:ascii="Times New Roman" w:hAnsi="Times New Roman" w:cs="Times New Roman"/>
          <w:sz w:val="24"/>
          <w:szCs w:val="24"/>
        </w:rPr>
        <w:t xml:space="preserve"> inicialmente</w:t>
      </w:r>
      <w:r w:rsidR="00060A34">
        <w:rPr>
          <w:rFonts w:ascii="Times New Roman" w:hAnsi="Times New Roman" w:cs="Times New Roman"/>
          <w:sz w:val="24"/>
          <w:szCs w:val="24"/>
        </w:rPr>
        <w:t>,</w:t>
      </w:r>
      <w:r>
        <w:rPr>
          <w:rFonts w:ascii="Times New Roman" w:hAnsi="Times New Roman" w:cs="Times New Roman"/>
          <w:sz w:val="24"/>
          <w:szCs w:val="24"/>
        </w:rPr>
        <w:t xml:space="preserve"> quaisquer objectivos políticos</w:t>
      </w:r>
      <w:r w:rsidR="007E2622">
        <w:rPr>
          <w:rFonts w:ascii="Times New Roman" w:hAnsi="Times New Roman" w:cs="Times New Roman"/>
          <w:sz w:val="24"/>
          <w:szCs w:val="24"/>
        </w:rPr>
        <w:t xml:space="preserve">, torna-se um pouco difícil dissociá-la de tal, pois a base para </w:t>
      </w:r>
      <w:r w:rsidR="00F22939">
        <w:rPr>
          <w:rFonts w:ascii="Times New Roman" w:hAnsi="Times New Roman" w:cs="Times New Roman"/>
          <w:sz w:val="24"/>
          <w:szCs w:val="24"/>
        </w:rPr>
        <w:t xml:space="preserve">o </w:t>
      </w:r>
      <w:r w:rsidR="001F3CC6">
        <w:rPr>
          <w:rFonts w:ascii="Times New Roman" w:hAnsi="Times New Roman" w:cs="Times New Roman"/>
          <w:sz w:val="24"/>
          <w:szCs w:val="24"/>
        </w:rPr>
        <w:t>seu desenvolvimento</w:t>
      </w:r>
      <w:r w:rsidR="007E2622">
        <w:rPr>
          <w:rFonts w:ascii="Times New Roman" w:hAnsi="Times New Roman" w:cs="Times New Roman"/>
          <w:sz w:val="24"/>
          <w:szCs w:val="24"/>
        </w:rPr>
        <w:t xml:space="preserve"> é a própria política, ou melhor, a reacção contra a situação política da altura. Por isso, a crítica Jane De Hart Mathews defende que a arte e a política</w:t>
      </w:r>
      <w:r w:rsidR="00060A34">
        <w:rPr>
          <w:rFonts w:ascii="Times New Roman" w:hAnsi="Times New Roman" w:cs="Times New Roman"/>
          <w:sz w:val="24"/>
          <w:szCs w:val="24"/>
        </w:rPr>
        <w:t>,</w:t>
      </w:r>
      <w:r w:rsidR="007E2622">
        <w:rPr>
          <w:rFonts w:ascii="Times New Roman" w:hAnsi="Times New Roman" w:cs="Times New Roman"/>
          <w:sz w:val="24"/>
          <w:szCs w:val="24"/>
        </w:rPr>
        <w:t xml:space="preserve"> no período pós-guerra</w:t>
      </w:r>
      <w:r w:rsidR="00060A34">
        <w:rPr>
          <w:rFonts w:ascii="Times New Roman" w:hAnsi="Times New Roman" w:cs="Times New Roman"/>
          <w:sz w:val="24"/>
          <w:szCs w:val="24"/>
        </w:rPr>
        <w:t>,</w:t>
      </w:r>
      <w:r w:rsidR="007E2622">
        <w:rPr>
          <w:rFonts w:ascii="Times New Roman" w:hAnsi="Times New Roman" w:cs="Times New Roman"/>
          <w:sz w:val="24"/>
          <w:szCs w:val="24"/>
        </w:rPr>
        <w:t xml:space="preserve"> funcionam como elementos que possuem uma estreita ligação entre si, chegando mesmo a confundir-se: </w:t>
      </w:r>
      <w:r w:rsidR="007E2622" w:rsidRPr="00CB74C8">
        <w:rPr>
          <w:rFonts w:ascii="Times New Roman" w:hAnsi="Times New Roman" w:cs="Times New Roman"/>
          <w:sz w:val="24"/>
          <w:szCs w:val="24"/>
        </w:rPr>
        <w:t>“</w:t>
      </w:r>
      <w:r w:rsidR="001F3CC6" w:rsidRPr="00CB74C8">
        <w:rPr>
          <w:rFonts w:ascii="Times New Roman" w:hAnsi="Times New Roman" w:cs="Times New Roman"/>
          <w:sz w:val="24"/>
          <w:szCs w:val="24"/>
        </w:rPr>
        <w:t xml:space="preserve"> (...</w:t>
      </w:r>
      <w:r w:rsidR="007E2622" w:rsidRPr="00CB74C8">
        <w:rPr>
          <w:rFonts w:ascii="Times New Roman" w:hAnsi="Times New Roman" w:cs="Times New Roman"/>
          <w:sz w:val="24"/>
          <w:szCs w:val="24"/>
        </w:rPr>
        <w:t>) politics not only became esthetics but esthetics became politics</w:t>
      </w:r>
      <w:r w:rsidR="00060A34">
        <w:rPr>
          <w:rFonts w:ascii="Times New Roman" w:hAnsi="Times New Roman" w:cs="Times New Roman"/>
          <w:sz w:val="24"/>
          <w:szCs w:val="24"/>
        </w:rPr>
        <w:t>.</w:t>
      </w:r>
      <w:r w:rsidR="007E2622" w:rsidRPr="00CB74C8">
        <w:rPr>
          <w:rFonts w:ascii="Times New Roman" w:hAnsi="Times New Roman" w:cs="Times New Roman"/>
          <w:sz w:val="24"/>
          <w:szCs w:val="24"/>
        </w:rPr>
        <w:t>”</w:t>
      </w:r>
      <w:r w:rsidR="00060A34">
        <w:rPr>
          <w:rFonts w:ascii="Times New Roman" w:hAnsi="Times New Roman" w:cs="Times New Roman"/>
          <w:sz w:val="24"/>
          <w:szCs w:val="24"/>
        </w:rPr>
        <w:t xml:space="preserve"> (Frascina 2006: 156)</w:t>
      </w:r>
      <w:r w:rsidR="007E2622" w:rsidRPr="00CB74C8">
        <w:rPr>
          <w:rFonts w:ascii="Times New Roman" w:hAnsi="Times New Roman" w:cs="Times New Roman"/>
          <w:sz w:val="24"/>
          <w:szCs w:val="24"/>
        </w:rPr>
        <w:t>.</w:t>
      </w:r>
      <w:r w:rsidR="007C5CB5" w:rsidRPr="00CB74C8">
        <w:rPr>
          <w:rFonts w:ascii="Times New Roman" w:hAnsi="Times New Roman" w:cs="Times New Roman"/>
          <w:sz w:val="24"/>
          <w:szCs w:val="24"/>
        </w:rPr>
        <w:t xml:space="preserve"> </w:t>
      </w:r>
      <w:r w:rsidR="007E2622" w:rsidRPr="00CB74C8">
        <w:rPr>
          <w:rFonts w:ascii="Times New Roman" w:hAnsi="Times New Roman" w:cs="Times New Roman"/>
          <w:sz w:val="24"/>
          <w:szCs w:val="24"/>
        </w:rPr>
        <w:t>Para reforçar</w:t>
      </w:r>
      <w:r w:rsidR="007E2622">
        <w:rPr>
          <w:rFonts w:ascii="Times New Roman" w:hAnsi="Times New Roman" w:cs="Times New Roman"/>
          <w:sz w:val="24"/>
          <w:szCs w:val="24"/>
        </w:rPr>
        <w:t xml:space="preserve"> este facto</w:t>
      </w:r>
      <w:r w:rsidR="00060A34">
        <w:rPr>
          <w:rFonts w:ascii="Times New Roman" w:hAnsi="Times New Roman" w:cs="Times New Roman"/>
          <w:sz w:val="24"/>
          <w:szCs w:val="24"/>
        </w:rPr>
        <w:t>,</w:t>
      </w:r>
      <w:r w:rsidR="007E2622">
        <w:rPr>
          <w:rFonts w:ascii="Times New Roman" w:hAnsi="Times New Roman" w:cs="Times New Roman"/>
          <w:sz w:val="24"/>
          <w:szCs w:val="24"/>
        </w:rPr>
        <w:t xml:space="preserve"> convém também afirmar que a maioria dos artistas pertencentes a esta década depressiva, e Pollock in</w:t>
      </w:r>
      <w:r w:rsidR="00060A34">
        <w:rPr>
          <w:rFonts w:ascii="Times New Roman" w:hAnsi="Times New Roman" w:cs="Times New Roman"/>
          <w:sz w:val="24"/>
          <w:szCs w:val="24"/>
        </w:rPr>
        <w:t>clusive, defendiam que a arte</w:t>
      </w:r>
      <w:r w:rsidR="007E2622">
        <w:rPr>
          <w:rFonts w:ascii="Times New Roman" w:hAnsi="Times New Roman" w:cs="Times New Roman"/>
          <w:sz w:val="24"/>
          <w:szCs w:val="24"/>
        </w:rPr>
        <w:t xml:space="preserve"> deveria direccionar</w:t>
      </w:r>
      <w:r w:rsidR="00060A34">
        <w:rPr>
          <w:rFonts w:ascii="Times New Roman" w:hAnsi="Times New Roman" w:cs="Times New Roman"/>
          <w:sz w:val="24"/>
          <w:szCs w:val="24"/>
        </w:rPr>
        <w:t>-se</w:t>
      </w:r>
      <w:r w:rsidR="007E2622">
        <w:rPr>
          <w:rFonts w:ascii="Times New Roman" w:hAnsi="Times New Roman" w:cs="Times New Roman"/>
          <w:sz w:val="24"/>
          <w:szCs w:val="24"/>
        </w:rPr>
        <w:t xml:space="preserve"> para as</w:t>
      </w:r>
      <w:r w:rsidR="009D4AF0">
        <w:rPr>
          <w:rFonts w:ascii="Times New Roman" w:hAnsi="Times New Roman" w:cs="Times New Roman"/>
          <w:sz w:val="24"/>
          <w:szCs w:val="24"/>
        </w:rPr>
        <w:t>suntos contemporâneos, constitui</w:t>
      </w:r>
      <w:r w:rsidR="007E2622">
        <w:rPr>
          <w:rFonts w:ascii="Times New Roman" w:hAnsi="Times New Roman" w:cs="Times New Roman"/>
          <w:sz w:val="24"/>
          <w:szCs w:val="24"/>
        </w:rPr>
        <w:t>ndo um aspecto significativo baseado na vida e na história do povo.</w:t>
      </w:r>
      <w:r w:rsidR="007C5CB5">
        <w:rPr>
          <w:rFonts w:ascii="Times New Roman" w:hAnsi="Times New Roman" w:cs="Times New Roman"/>
          <w:sz w:val="24"/>
          <w:szCs w:val="24"/>
        </w:rPr>
        <w:t xml:space="preserve"> </w:t>
      </w:r>
      <w:r w:rsidR="007E2622">
        <w:rPr>
          <w:rFonts w:ascii="Times New Roman" w:hAnsi="Times New Roman" w:cs="Times New Roman"/>
          <w:sz w:val="24"/>
          <w:szCs w:val="24"/>
        </w:rPr>
        <w:t>Uma vez que a situação vivida terá sido provocada pelo choque de ideais políticos, então</w:t>
      </w:r>
      <w:r w:rsidR="00060A34">
        <w:rPr>
          <w:rFonts w:ascii="Times New Roman" w:hAnsi="Times New Roman" w:cs="Times New Roman"/>
          <w:sz w:val="24"/>
          <w:szCs w:val="24"/>
        </w:rPr>
        <w:t>,</w:t>
      </w:r>
      <w:r w:rsidR="007E2622">
        <w:rPr>
          <w:rFonts w:ascii="Times New Roman" w:hAnsi="Times New Roman" w:cs="Times New Roman"/>
          <w:sz w:val="24"/>
          <w:szCs w:val="24"/>
        </w:rPr>
        <w:t xml:space="preserve"> a arte irá, inevitavelmente, retratar as emoções principais, ou seja, piedade, terror e insegurança face à existência contemporânea.</w:t>
      </w:r>
      <w:r w:rsidR="007C5CB5">
        <w:rPr>
          <w:rFonts w:ascii="Times New Roman" w:hAnsi="Times New Roman" w:cs="Times New Roman"/>
          <w:sz w:val="24"/>
          <w:szCs w:val="24"/>
        </w:rPr>
        <w:t xml:space="preserve"> </w:t>
      </w:r>
      <w:r w:rsidR="00AE6DA9">
        <w:rPr>
          <w:rFonts w:ascii="Times New Roman" w:hAnsi="Times New Roman" w:cs="Times New Roman"/>
          <w:sz w:val="24"/>
          <w:szCs w:val="24"/>
        </w:rPr>
        <w:t>É nesta perspectiva que Jackson Pollock assenta, já que a sua obra retrata necessidades psicológicas básicas dos indivíduos e dos seus estados de (</w:t>
      </w:r>
      <w:r w:rsidR="001F3CC6">
        <w:rPr>
          <w:rFonts w:ascii="Times New Roman" w:hAnsi="Times New Roman" w:cs="Times New Roman"/>
          <w:sz w:val="24"/>
          <w:szCs w:val="24"/>
        </w:rPr>
        <w:t>in) consciência</w:t>
      </w:r>
      <w:r w:rsidR="00AE6DA9">
        <w:rPr>
          <w:rFonts w:ascii="Times New Roman" w:hAnsi="Times New Roman" w:cs="Times New Roman"/>
          <w:sz w:val="24"/>
          <w:szCs w:val="24"/>
        </w:rPr>
        <w:t xml:space="preserve"> provocados pela guerra e pelos princípios políticos.</w:t>
      </w:r>
    </w:p>
    <w:p w:rsidR="002B74C1" w:rsidRDefault="002B74C1" w:rsidP="00AA339F">
      <w:pPr>
        <w:spacing w:line="360" w:lineRule="auto"/>
        <w:contextualSpacing/>
        <w:jc w:val="both"/>
        <w:rPr>
          <w:rFonts w:ascii="Times New Roman" w:hAnsi="Times New Roman" w:cs="Times New Roman"/>
          <w:sz w:val="24"/>
          <w:szCs w:val="24"/>
        </w:rPr>
      </w:pPr>
    </w:p>
    <w:p w:rsidR="006F71FC" w:rsidRDefault="006F71FC" w:rsidP="00AA339F">
      <w:pPr>
        <w:spacing w:line="360" w:lineRule="auto"/>
        <w:contextualSpacing/>
        <w:jc w:val="both"/>
        <w:rPr>
          <w:rFonts w:ascii="Times New Roman" w:hAnsi="Times New Roman" w:cs="Times New Roman"/>
          <w:sz w:val="24"/>
          <w:szCs w:val="24"/>
        </w:rPr>
      </w:pPr>
    </w:p>
    <w:p w:rsidR="006F71FC" w:rsidRDefault="006F71FC" w:rsidP="00AA339F">
      <w:pPr>
        <w:spacing w:line="360" w:lineRule="auto"/>
        <w:contextualSpacing/>
        <w:jc w:val="both"/>
        <w:rPr>
          <w:rFonts w:ascii="Times New Roman" w:hAnsi="Times New Roman" w:cs="Times New Roman"/>
          <w:sz w:val="24"/>
          <w:szCs w:val="24"/>
        </w:rPr>
      </w:pPr>
    </w:p>
    <w:p w:rsidR="006F71FC" w:rsidRDefault="006F71FC" w:rsidP="00AA339F">
      <w:pPr>
        <w:spacing w:line="360" w:lineRule="auto"/>
        <w:contextualSpacing/>
        <w:jc w:val="both"/>
        <w:rPr>
          <w:rFonts w:ascii="Times New Roman" w:hAnsi="Times New Roman" w:cs="Times New Roman"/>
          <w:sz w:val="24"/>
          <w:szCs w:val="24"/>
        </w:rPr>
      </w:pPr>
    </w:p>
    <w:p w:rsidR="006F71FC" w:rsidRDefault="006F71FC" w:rsidP="00AA339F">
      <w:pPr>
        <w:spacing w:line="360" w:lineRule="auto"/>
        <w:contextualSpacing/>
        <w:jc w:val="both"/>
        <w:rPr>
          <w:rFonts w:ascii="Times New Roman" w:hAnsi="Times New Roman" w:cs="Times New Roman"/>
          <w:sz w:val="24"/>
          <w:szCs w:val="24"/>
        </w:rPr>
      </w:pPr>
    </w:p>
    <w:p w:rsidR="006F71FC" w:rsidRDefault="006F71FC" w:rsidP="00AA339F">
      <w:pPr>
        <w:spacing w:line="360" w:lineRule="auto"/>
        <w:contextualSpacing/>
        <w:jc w:val="both"/>
        <w:rPr>
          <w:rFonts w:ascii="Times New Roman" w:hAnsi="Times New Roman" w:cs="Times New Roman"/>
          <w:sz w:val="24"/>
          <w:szCs w:val="24"/>
        </w:rPr>
      </w:pPr>
    </w:p>
    <w:p w:rsidR="006F71FC" w:rsidRDefault="006F71FC" w:rsidP="00AA339F">
      <w:pPr>
        <w:spacing w:line="360" w:lineRule="auto"/>
        <w:contextualSpacing/>
        <w:jc w:val="both"/>
        <w:rPr>
          <w:rFonts w:ascii="Times New Roman" w:hAnsi="Times New Roman" w:cs="Times New Roman"/>
          <w:sz w:val="24"/>
          <w:szCs w:val="24"/>
        </w:rPr>
      </w:pPr>
    </w:p>
    <w:p w:rsidR="006F71FC" w:rsidRDefault="006F71FC" w:rsidP="00AA339F">
      <w:pPr>
        <w:spacing w:line="360" w:lineRule="auto"/>
        <w:contextualSpacing/>
        <w:jc w:val="both"/>
        <w:rPr>
          <w:rFonts w:ascii="Times New Roman" w:hAnsi="Times New Roman" w:cs="Times New Roman"/>
          <w:sz w:val="24"/>
          <w:szCs w:val="24"/>
        </w:rPr>
      </w:pPr>
    </w:p>
    <w:p w:rsidR="006F71FC" w:rsidRDefault="006F71FC" w:rsidP="00AA339F">
      <w:pPr>
        <w:spacing w:line="360" w:lineRule="auto"/>
        <w:contextualSpacing/>
        <w:jc w:val="both"/>
        <w:rPr>
          <w:rFonts w:ascii="Times New Roman" w:hAnsi="Times New Roman" w:cs="Times New Roman"/>
          <w:sz w:val="24"/>
          <w:szCs w:val="24"/>
        </w:rPr>
      </w:pPr>
    </w:p>
    <w:p w:rsidR="006F71FC" w:rsidRDefault="006F71FC" w:rsidP="00AA339F">
      <w:pPr>
        <w:spacing w:line="360" w:lineRule="auto"/>
        <w:contextualSpacing/>
        <w:jc w:val="both"/>
        <w:rPr>
          <w:rFonts w:ascii="Times New Roman" w:hAnsi="Times New Roman" w:cs="Times New Roman"/>
          <w:sz w:val="24"/>
          <w:szCs w:val="24"/>
        </w:rPr>
      </w:pPr>
    </w:p>
    <w:p w:rsidR="006F71FC" w:rsidRDefault="006F71FC" w:rsidP="00AA339F">
      <w:pPr>
        <w:spacing w:line="360" w:lineRule="auto"/>
        <w:contextualSpacing/>
        <w:jc w:val="both"/>
        <w:rPr>
          <w:rFonts w:ascii="Times New Roman" w:hAnsi="Times New Roman" w:cs="Times New Roman"/>
          <w:sz w:val="24"/>
          <w:szCs w:val="24"/>
        </w:rPr>
      </w:pPr>
    </w:p>
    <w:p w:rsidR="003E3276" w:rsidRDefault="00FF56C1" w:rsidP="00CF5CD8">
      <w:pPr>
        <w:pStyle w:val="PargrafodaLista"/>
        <w:numPr>
          <w:ilvl w:val="1"/>
          <w:numId w:val="1"/>
        </w:numPr>
        <w:spacing w:line="360" w:lineRule="auto"/>
        <w:rPr>
          <w:rFonts w:ascii="Times New Roman" w:hAnsi="Times New Roman" w:cs="Times New Roman"/>
          <w:b/>
          <w:sz w:val="24"/>
          <w:szCs w:val="24"/>
        </w:rPr>
      </w:pPr>
      <w:r>
        <w:rPr>
          <w:rStyle w:val="Ttulo2Carcter"/>
        </w:rPr>
        <w:lastRenderedPageBreak/>
        <w:t xml:space="preserve"> </w:t>
      </w:r>
      <w:bookmarkStart w:id="277" w:name="_Toc275295437"/>
      <w:bookmarkStart w:id="278" w:name="_Toc275295728"/>
      <w:bookmarkStart w:id="279" w:name="_Toc275295843"/>
      <w:bookmarkStart w:id="280" w:name="_Toc275295924"/>
      <w:bookmarkStart w:id="281" w:name="_Toc275295988"/>
      <w:bookmarkStart w:id="282" w:name="_Toc275296027"/>
      <w:bookmarkStart w:id="283" w:name="_Toc275296106"/>
      <w:bookmarkStart w:id="284" w:name="_Toc275296140"/>
      <w:bookmarkStart w:id="285" w:name="_Toc275711126"/>
      <w:r w:rsidR="00462568" w:rsidRPr="00E43CA9">
        <w:rPr>
          <w:rStyle w:val="Ttulo2Carcter"/>
        </w:rPr>
        <w:t>A espontaneidade de Jackson Pollock e a sua influência na obra de Jeff</w:t>
      </w:r>
      <w:bookmarkEnd w:id="277"/>
      <w:bookmarkEnd w:id="278"/>
      <w:bookmarkEnd w:id="279"/>
      <w:bookmarkEnd w:id="280"/>
      <w:bookmarkEnd w:id="281"/>
      <w:bookmarkEnd w:id="282"/>
      <w:bookmarkEnd w:id="283"/>
      <w:bookmarkEnd w:id="284"/>
      <w:bookmarkEnd w:id="285"/>
      <w:r w:rsidR="009D4AF0">
        <w:rPr>
          <w:rFonts w:ascii="Times New Roman" w:hAnsi="Times New Roman" w:cs="Times New Roman"/>
          <w:b/>
          <w:sz w:val="24"/>
          <w:szCs w:val="24"/>
        </w:rPr>
        <w:t xml:space="preserve"> Lindsay</w:t>
      </w:r>
    </w:p>
    <w:p w:rsidR="00FD31CF" w:rsidRDefault="00FD31CF" w:rsidP="00FD31CF">
      <w:pPr>
        <w:pStyle w:val="PargrafodaLista"/>
        <w:spacing w:line="360" w:lineRule="auto"/>
        <w:rPr>
          <w:rFonts w:ascii="Times New Roman" w:hAnsi="Times New Roman" w:cs="Times New Roman"/>
          <w:b/>
          <w:sz w:val="24"/>
          <w:szCs w:val="24"/>
        </w:rPr>
      </w:pPr>
    </w:p>
    <w:p w:rsidR="00581CA0" w:rsidRPr="00FD31CF" w:rsidRDefault="00581CA0" w:rsidP="00FD31CF">
      <w:pPr>
        <w:pStyle w:val="PargrafodaLista"/>
        <w:spacing w:line="360" w:lineRule="auto"/>
        <w:rPr>
          <w:rFonts w:ascii="Times New Roman" w:hAnsi="Times New Roman" w:cs="Times New Roman"/>
          <w:b/>
          <w:sz w:val="24"/>
          <w:szCs w:val="24"/>
        </w:rPr>
      </w:pPr>
    </w:p>
    <w:p w:rsidR="00FF56C1" w:rsidRPr="00FF56C1" w:rsidRDefault="00FF56C1" w:rsidP="00CF5CD8">
      <w:pPr>
        <w:pStyle w:val="PargrafodaLista"/>
        <w:numPr>
          <w:ilvl w:val="1"/>
          <w:numId w:val="23"/>
        </w:numPr>
        <w:spacing w:line="360" w:lineRule="auto"/>
        <w:outlineLvl w:val="1"/>
        <w:rPr>
          <w:rFonts w:ascii="Times New Roman" w:hAnsi="Times New Roman" w:cs="Times New Roman"/>
          <w:b/>
          <w:vanish/>
          <w:sz w:val="24"/>
          <w:szCs w:val="24"/>
        </w:rPr>
      </w:pPr>
      <w:bookmarkStart w:id="286" w:name="_Toc275294220"/>
      <w:bookmarkStart w:id="287" w:name="_Toc275294314"/>
      <w:bookmarkStart w:id="288" w:name="_Toc275295300"/>
      <w:bookmarkStart w:id="289" w:name="_Toc275295333"/>
      <w:bookmarkStart w:id="290" w:name="_Toc275295438"/>
      <w:bookmarkStart w:id="291" w:name="_Toc275295473"/>
      <w:bookmarkStart w:id="292" w:name="_Toc275295513"/>
      <w:bookmarkStart w:id="293" w:name="_Toc275295548"/>
      <w:bookmarkStart w:id="294" w:name="_Toc275295729"/>
      <w:bookmarkStart w:id="295" w:name="_Toc275295844"/>
      <w:bookmarkStart w:id="296" w:name="_Toc275295925"/>
      <w:bookmarkStart w:id="297" w:name="_Toc275295989"/>
      <w:bookmarkStart w:id="298" w:name="_Toc275296028"/>
      <w:bookmarkStart w:id="299" w:name="_Toc275296062"/>
      <w:bookmarkStart w:id="300" w:name="_Toc275296107"/>
      <w:bookmarkStart w:id="301" w:name="_Toc275296141"/>
      <w:bookmarkStart w:id="302" w:name="_Toc275296192"/>
      <w:bookmarkStart w:id="303" w:name="_Toc275296363"/>
      <w:bookmarkStart w:id="304" w:name="_Toc275363028"/>
      <w:bookmarkStart w:id="305" w:name="_Toc275445527"/>
      <w:bookmarkStart w:id="306" w:name="_Toc275709629"/>
      <w:bookmarkStart w:id="307" w:name="_Toc275709697"/>
      <w:bookmarkStart w:id="308" w:name="_Toc275709733"/>
      <w:bookmarkStart w:id="309" w:name="_Toc275710904"/>
      <w:bookmarkStart w:id="310" w:name="_Toc275711127"/>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rsidR="00FD31CF" w:rsidRPr="00FF56C1" w:rsidRDefault="00FD31CF" w:rsidP="00FF56C1">
      <w:pPr>
        <w:pStyle w:val="Ttulo3"/>
      </w:pPr>
      <w:bookmarkStart w:id="311" w:name="_Toc275295439"/>
      <w:bookmarkStart w:id="312" w:name="_Toc275295730"/>
      <w:bookmarkStart w:id="313" w:name="_Toc275295845"/>
      <w:bookmarkStart w:id="314" w:name="_Toc275295926"/>
      <w:bookmarkStart w:id="315" w:name="_Toc275295990"/>
      <w:bookmarkStart w:id="316" w:name="_Toc275296029"/>
      <w:bookmarkStart w:id="317" w:name="_Toc275296108"/>
      <w:bookmarkStart w:id="318" w:name="_Toc275296142"/>
      <w:bookmarkStart w:id="319" w:name="_Toc275711128"/>
      <w:r w:rsidRPr="00FF56C1">
        <w:t>Factor “passado”: ponto de partida para a relação entre o artista e o homicida</w:t>
      </w:r>
      <w:bookmarkEnd w:id="311"/>
      <w:bookmarkEnd w:id="312"/>
      <w:bookmarkEnd w:id="313"/>
      <w:bookmarkEnd w:id="314"/>
      <w:bookmarkEnd w:id="315"/>
      <w:bookmarkEnd w:id="316"/>
      <w:bookmarkEnd w:id="317"/>
      <w:bookmarkEnd w:id="318"/>
      <w:bookmarkEnd w:id="319"/>
    </w:p>
    <w:p w:rsidR="00170E66" w:rsidRPr="00F21F78" w:rsidRDefault="00170E66" w:rsidP="00170E66">
      <w:pPr>
        <w:spacing w:line="360" w:lineRule="auto"/>
        <w:contextualSpacing/>
        <w:jc w:val="center"/>
        <w:rPr>
          <w:rFonts w:ascii="Times New Roman" w:hAnsi="Times New Roman" w:cs="Times New Roman"/>
          <w:sz w:val="24"/>
          <w:szCs w:val="24"/>
        </w:rPr>
      </w:pPr>
    </w:p>
    <w:p w:rsidR="00CF28CB" w:rsidRPr="00581CA0" w:rsidRDefault="00830223" w:rsidP="00581CA0">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Aparentemente, </w:t>
      </w:r>
      <w:r w:rsidR="00341BE6">
        <w:rPr>
          <w:rFonts w:ascii="Times New Roman" w:hAnsi="Times New Roman" w:cs="Times New Roman"/>
          <w:sz w:val="24"/>
          <w:szCs w:val="24"/>
        </w:rPr>
        <w:t>Dexter, a personagem criada pelo imaginário de Jeff Lindsay, e o pintor expressionista Jackson Pollock,</w:t>
      </w:r>
      <w:r w:rsidR="00565ED1">
        <w:rPr>
          <w:rFonts w:ascii="Times New Roman" w:hAnsi="Times New Roman" w:cs="Times New Roman"/>
          <w:sz w:val="24"/>
          <w:szCs w:val="24"/>
        </w:rPr>
        <w:t xml:space="preserve"> em nada podem ser equiparados. Por isso,</w:t>
      </w:r>
      <w:r w:rsidR="00341BE6">
        <w:rPr>
          <w:rFonts w:ascii="Times New Roman" w:hAnsi="Times New Roman" w:cs="Times New Roman"/>
          <w:sz w:val="24"/>
          <w:szCs w:val="24"/>
        </w:rPr>
        <w:t xml:space="preserve"> ao reflectir sobre este ass</w:t>
      </w:r>
      <w:r w:rsidR="00AA339F">
        <w:rPr>
          <w:rFonts w:ascii="Times New Roman" w:hAnsi="Times New Roman" w:cs="Times New Roman"/>
          <w:sz w:val="24"/>
          <w:szCs w:val="24"/>
        </w:rPr>
        <w:t>unto</w:t>
      </w:r>
      <w:r w:rsidR="00565ED1">
        <w:rPr>
          <w:rFonts w:ascii="Times New Roman" w:hAnsi="Times New Roman" w:cs="Times New Roman"/>
          <w:sz w:val="24"/>
          <w:szCs w:val="24"/>
        </w:rPr>
        <w:t>,</w:t>
      </w:r>
      <w:r w:rsidR="00AA339F">
        <w:rPr>
          <w:rFonts w:ascii="Times New Roman" w:hAnsi="Times New Roman" w:cs="Times New Roman"/>
          <w:sz w:val="24"/>
          <w:szCs w:val="24"/>
        </w:rPr>
        <w:t xml:space="preserve"> surgem-nos, à partida</w:t>
      </w:r>
      <w:r w:rsidR="00A07987">
        <w:rPr>
          <w:rFonts w:ascii="Times New Roman" w:hAnsi="Times New Roman" w:cs="Times New Roman"/>
          <w:sz w:val="24"/>
          <w:szCs w:val="24"/>
        </w:rPr>
        <w:t>, três</w:t>
      </w:r>
      <w:r w:rsidR="00565ED1">
        <w:rPr>
          <w:rFonts w:ascii="Times New Roman" w:hAnsi="Times New Roman" w:cs="Times New Roman"/>
          <w:sz w:val="24"/>
          <w:szCs w:val="24"/>
        </w:rPr>
        <w:t xml:space="preserve"> razões óbvias de contra</w:t>
      </w:r>
      <w:r w:rsidR="00EA1397">
        <w:rPr>
          <w:rFonts w:ascii="Times New Roman" w:hAnsi="Times New Roman" w:cs="Times New Roman"/>
          <w:sz w:val="24"/>
          <w:szCs w:val="24"/>
        </w:rPr>
        <w:t>ste entre estas duas figuras</w:t>
      </w:r>
      <w:r w:rsidR="00565ED1">
        <w:rPr>
          <w:rFonts w:ascii="Times New Roman" w:hAnsi="Times New Roman" w:cs="Times New Roman"/>
          <w:sz w:val="24"/>
          <w:szCs w:val="24"/>
        </w:rPr>
        <w:t>.</w:t>
      </w:r>
      <w:r w:rsidR="00341BE6">
        <w:rPr>
          <w:rFonts w:ascii="Times New Roman" w:hAnsi="Times New Roman" w:cs="Times New Roman"/>
          <w:sz w:val="24"/>
          <w:szCs w:val="24"/>
        </w:rPr>
        <w:t xml:space="preserve"> Em primeir</w:t>
      </w:r>
      <w:r w:rsidR="00A07987">
        <w:rPr>
          <w:rFonts w:ascii="Times New Roman" w:hAnsi="Times New Roman" w:cs="Times New Roman"/>
          <w:sz w:val="24"/>
          <w:szCs w:val="24"/>
        </w:rPr>
        <w:t>o ligar, e à vista desarmada, este</w:t>
      </w:r>
      <w:r w:rsidR="00341BE6">
        <w:rPr>
          <w:rFonts w:ascii="Times New Roman" w:hAnsi="Times New Roman" w:cs="Times New Roman"/>
          <w:sz w:val="24"/>
          <w:szCs w:val="24"/>
        </w:rPr>
        <w:t xml:space="preserve"> assassino em série não poderia ser comparado a tal figura de renome</w:t>
      </w:r>
      <w:r w:rsidR="00581CA0">
        <w:rPr>
          <w:rFonts w:ascii="Times New Roman" w:hAnsi="Times New Roman" w:cs="Times New Roman"/>
          <w:sz w:val="24"/>
          <w:szCs w:val="24"/>
        </w:rPr>
        <w:t>, pertencente a</w:t>
      </w:r>
      <w:r w:rsidR="00341BE6">
        <w:rPr>
          <w:rFonts w:ascii="Times New Roman" w:hAnsi="Times New Roman" w:cs="Times New Roman"/>
          <w:sz w:val="24"/>
          <w:szCs w:val="24"/>
        </w:rPr>
        <w:t>o mundo</w:t>
      </w:r>
      <w:r w:rsidR="00A07987">
        <w:rPr>
          <w:rFonts w:ascii="Times New Roman" w:hAnsi="Times New Roman" w:cs="Times New Roman"/>
          <w:sz w:val="24"/>
          <w:szCs w:val="24"/>
        </w:rPr>
        <w:t xml:space="preserve"> das artes</w:t>
      </w:r>
      <w:r w:rsidR="00581CA0">
        <w:rPr>
          <w:rFonts w:ascii="Times New Roman" w:hAnsi="Times New Roman" w:cs="Times New Roman"/>
          <w:sz w:val="24"/>
          <w:szCs w:val="24"/>
        </w:rPr>
        <w:t>,</w:t>
      </w:r>
      <w:r w:rsidR="00A07987">
        <w:rPr>
          <w:rFonts w:ascii="Times New Roman" w:hAnsi="Times New Roman" w:cs="Times New Roman"/>
          <w:sz w:val="24"/>
          <w:szCs w:val="24"/>
        </w:rPr>
        <w:t xml:space="preserve"> pelo simples facto de ser uma personagem de ficção que, supostamente, habita </w:t>
      </w:r>
      <w:r w:rsidR="00581CA0">
        <w:rPr>
          <w:rFonts w:ascii="Times New Roman" w:hAnsi="Times New Roman" w:cs="Times New Roman"/>
          <w:sz w:val="24"/>
          <w:szCs w:val="24"/>
        </w:rPr>
        <w:t>apenas a mente do seu “criador”. L</w:t>
      </w:r>
      <w:r w:rsidR="00A07987">
        <w:rPr>
          <w:rFonts w:ascii="Times New Roman" w:hAnsi="Times New Roman" w:cs="Times New Roman"/>
          <w:sz w:val="24"/>
          <w:szCs w:val="24"/>
        </w:rPr>
        <w:t xml:space="preserve">ogo, </w:t>
      </w:r>
      <w:proofErr w:type="gramStart"/>
      <w:r w:rsidR="00A07987">
        <w:rPr>
          <w:rFonts w:ascii="Times New Roman" w:hAnsi="Times New Roman" w:cs="Times New Roman"/>
          <w:sz w:val="24"/>
          <w:szCs w:val="24"/>
        </w:rPr>
        <w:t>é suposto</w:t>
      </w:r>
      <w:proofErr w:type="gramEnd"/>
      <w:r w:rsidR="00A07987">
        <w:rPr>
          <w:rFonts w:ascii="Times New Roman" w:hAnsi="Times New Roman" w:cs="Times New Roman"/>
          <w:sz w:val="24"/>
          <w:szCs w:val="24"/>
        </w:rPr>
        <w:t xml:space="preserve"> a ficção não invadir a realidade, mantendo-se apenas no domínio da imaginação e criatividade. Como é óbvio, este seria um assunto claramente discutível</w:t>
      </w:r>
      <w:r w:rsidR="001D2C32">
        <w:rPr>
          <w:rFonts w:ascii="Times New Roman" w:hAnsi="Times New Roman" w:cs="Times New Roman"/>
          <w:sz w:val="24"/>
          <w:szCs w:val="24"/>
        </w:rPr>
        <w:t xml:space="preserve"> pelas suas ténues fronteiras</w:t>
      </w:r>
      <w:r w:rsidR="00581CA0">
        <w:rPr>
          <w:rFonts w:ascii="Times New Roman" w:hAnsi="Times New Roman" w:cs="Times New Roman"/>
          <w:sz w:val="24"/>
          <w:szCs w:val="24"/>
        </w:rPr>
        <w:t xml:space="preserve">. </w:t>
      </w:r>
      <w:r w:rsidR="001D2C32">
        <w:rPr>
          <w:rFonts w:ascii="Times New Roman" w:hAnsi="Times New Roman" w:cs="Times New Roman"/>
          <w:sz w:val="24"/>
          <w:szCs w:val="24"/>
        </w:rPr>
        <w:t>Outra razão</w:t>
      </w:r>
      <w:r w:rsidR="009D4AF0">
        <w:rPr>
          <w:rFonts w:ascii="Times New Roman" w:hAnsi="Times New Roman" w:cs="Times New Roman"/>
          <w:sz w:val="24"/>
          <w:szCs w:val="24"/>
        </w:rPr>
        <w:t xml:space="preserve"> plausível seria </w:t>
      </w:r>
      <w:r w:rsidR="001F3CC6">
        <w:rPr>
          <w:rFonts w:ascii="Times New Roman" w:hAnsi="Times New Roman" w:cs="Times New Roman"/>
          <w:sz w:val="24"/>
          <w:szCs w:val="24"/>
        </w:rPr>
        <w:t>o facto de o</w:t>
      </w:r>
      <w:r w:rsidR="009D4AF0">
        <w:rPr>
          <w:rFonts w:ascii="Times New Roman" w:hAnsi="Times New Roman" w:cs="Times New Roman"/>
          <w:sz w:val="24"/>
          <w:szCs w:val="24"/>
        </w:rPr>
        <w:t xml:space="preserve"> homicí</w:t>
      </w:r>
      <w:r w:rsidR="001D2C32">
        <w:rPr>
          <w:rFonts w:ascii="Times New Roman" w:hAnsi="Times New Roman" w:cs="Times New Roman"/>
          <w:sz w:val="24"/>
          <w:szCs w:val="24"/>
        </w:rPr>
        <w:t>dio ser encarado</w:t>
      </w:r>
      <w:r w:rsidR="00341BE6">
        <w:rPr>
          <w:rFonts w:ascii="Times New Roman" w:hAnsi="Times New Roman" w:cs="Times New Roman"/>
          <w:sz w:val="24"/>
          <w:szCs w:val="24"/>
        </w:rPr>
        <w:t xml:space="preserve"> no sentido lato do termo, isto é, tirar a vida a outro semelhante é, desde logo, um acto socialmente condenável, perpetrado por alguém com algum tipo de doença mental ou, em alterna</w:t>
      </w:r>
      <w:r w:rsidR="00AA339F">
        <w:rPr>
          <w:rFonts w:ascii="Times New Roman" w:hAnsi="Times New Roman" w:cs="Times New Roman"/>
          <w:sz w:val="24"/>
          <w:szCs w:val="24"/>
        </w:rPr>
        <w:t>tiva, agindo apenas de forma cruel</w:t>
      </w:r>
      <w:r w:rsidR="00581CA0">
        <w:rPr>
          <w:rFonts w:ascii="Times New Roman" w:hAnsi="Times New Roman" w:cs="Times New Roman"/>
          <w:sz w:val="24"/>
          <w:szCs w:val="24"/>
        </w:rPr>
        <w:t>,</w:t>
      </w:r>
      <w:r w:rsidR="00AA339F">
        <w:rPr>
          <w:rFonts w:ascii="Times New Roman" w:hAnsi="Times New Roman" w:cs="Times New Roman"/>
          <w:sz w:val="24"/>
          <w:szCs w:val="24"/>
        </w:rPr>
        <w:t xml:space="preserve"> num acto de total inconsciência</w:t>
      </w:r>
      <w:r w:rsidR="00341BE6">
        <w:rPr>
          <w:rFonts w:ascii="Times New Roman" w:hAnsi="Times New Roman" w:cs="Times New Roman"/>
          <w:sz w:val="24"/>
          <w:szCs w:val="24"/>
        </w:rPr>
        <w:t>. Tal facto, como é sabido, não corresponde à verdade</w:t>
      </w:r>
      <w:r w:rsidR="00AA339F">
        <w:rPr>
          <w:rFonts w:ascii="Times New Roman" w:hAnsi="Times New Roman" w:cs="Times New Roman"/>
          <w:sz w:val="24"/>
          <w:szCs w:val="24"/>
        </w:rPr>
        <w:t xml:space="preserve"> total, uma vez que existem outros meandros por detrás da questão do homicídio em série, nomeadamente de raiz biológica, psicológica e social, e que devem ser levados em consideração aquando da presença de um assassino em série.</w:t>
      </w:r>
      <w:r w:rsidR="00365A2A">
        <w:rPr>
          <w:rFonts w:ascii="Times New Roman" w:hAnsi="Times New Roman" w:cs="Times New Roman"/>
          <w:sz w:val="24"/>
          <w:szCs w:val="24"/>
        </w:rPr>
        <w:t xml:space="preserve"> Por isso, um assassino cruel e um conceituado homem do mundo das artes nunca poderiam partilhar de características comuns.</w:t>
      </w:r>
      <w:r w:rsidR="00581CA0">
        <w:rPr>
          <w:rFonts w:ascii="Times New Roman" w:hAnsi="Times New Roman" w:cs="Times New Roman"/>
          <w:sz w:val="24"/>
          <w:szCs w:val="24"/>
        </w:rPr>
        <w:t xml:space="preserve"> </w:t>
      </w:r>
      <w:r w:rsidR="001D2C32">
        <w:rPr>
          <w:rFonts w:ascii="Times New Roman" w:hAnsi="Times New Roman" w:cs="Times New Roman"/>
          <w:sz w:val="24"/>
          <w:szCs w:val="24"/>
        </w:rPr>
        <w:t>Finalmente, a questão</w:t>
      </w:r>
      <w:r w:rsidR="00AA339F">
        <w:rPr>
          <w:rFonts w:ascii="Times New Roman" w:hAnsi="Times New Roman" w:cs="Times New Roman"/>
          <w:sz w:val="24"/>
          <w:szCs w:val="24"/>
        </w:rPr>
        <w:t xml:space="preserve"> de ambos pertencerem a épocas histórico-sociais distintas</w:t>
      </w:r>
      <w:r w:rsidR="001D2C32">
        <w:rPr>
          <w:rFonts w:ascii="Times New Roman" w:hAnsi="Times New Roman" w:cs="Times New Roman"/>
          <w:sz w:val="24"/>
          <w:szCs w:val="24"/>
        </w:rPr>
        <w:t xml:space="preserve"> poderia constituir outro factor que impossibilitaria a relação entre ambas as figuras</w:t>
      </w:r>
      <w:r w:rsidR="00AA339F">
        <w:rPr>
          <w:rFonts w:ascii="Times New Roman" w:hAnsi="Times New Roman" w:cs="Times New Roman"/>
          <w:sz w:val="24"/>
          <w:szCs w:val="24"/>
        </w:rPr>
        <w:t xml:space="preserve">, sendo Dexter uma personagem contemporânea que, aparentemente, em nada se conjuga com o período pós-guerra de Pollock. Contudo, </w:t>
      </w:r>
      <w:r w:rsidR="001D2C32">
        <w:rPr>
          <w:rFonts w:ascii="Times New Roman" w:hAnsi="Times New Roman" w:cs="Times New Roman"/>
          <w:sz w:val="24"/>
          <w:szCs w:val="24"/>
        </w:rPr>
        <w:t>ao destacar pontos comuns entre as décadas de 40-50 e a contemporaneidade</w:t>
      </w:r>
      <w:r w:rsidR="00581CA0">
        <w:rPr>
          <w:rFonts w:ascii="Times New Roman" w:hAnsi="Times New Roman" w:cs="Times New Roman"/>
          <w:sz w:val="24"/>
          <w:szCs w:val="24"/>
        </w:rPr>
        <w:t>,</w:t>
      </w:r>
      <w:r w:rsidR="001D2C32">
        <w:rPr>
          <w:rFonts w:ascii="Times New Roman" w:hAnsi="Times New Roman" w:cs="Times New Roman"/>
          <w:sz w:val="24"/>
          <w:szCs w:val="24"/>
        </w:rPr>
        <w:t xml:space="preserve"> somos leva</w:t>
      </w:r>
      <w:r w:rsidR="00365A2A">
        <w:rPr>
          <w:rFonts w:ascii="Times New Roman" w:hAnsi="Times New Roman" w:cs="Times New Roman"/>
          <w:sz w:val="24"/>
          <w:szCs w:val="24"/>
        </w:rPr>
        <w:t>dos a considerar que, apesar de</w:t>
      </w:r>
      <w:r w:rsidR="001D2C32">
        <w:rPr>
          <w:rFonts w:ascii="Times New Roman" w:hAnsi="Times New Roman" w:cs="Times New Roman"/>
          <w:sz w:val="24"/>
          <w:szCs w:val="24"/>
        </w:rPr>
        <w:t xml:space="preserve"> distantes em termos cronológicos, as mesmas partilham ainda de inúmeras características similares. Por isso, ambas as personagens, quer ficcional, quer real, contribuem para a conclusão de que, </w:t>
      </w:r>
      <w:r w:rsidR="001D2C32">
        <w:rPr>
          <w:rFonts w:ascii="Times New Roman" w:hAnsi="Times New Roman"/>
          <w:sz w:val="24"/>
          <w:szCs w:val="24"/>
        </w:rPr>
        <w:t xml:space="preserve">independentemente da época em que vivamos, </w:t>
      </w:r>
      <w:r w:rsidR="001D2C32">
        <w:rPr>
          <w:rFonts w:ascii="Times New Roman" w:hAnsi="Times New Roman"/>
          <w:sz w:val="24"/>
          <w:szCs w:val="24"/>
        </w:rPr>
        <w:lastRenderedPageBreak/>
        <w:t xml:space="preserve">existem muitos aspectos comuns, muitas atrocidades geradoras de inúmeras obsessões, ou seja, a paranóia está sempre presente, reflectindo a conturbação social e as incertezas que daí advêm. Neste sentido, podemos concluir que, mesmo apesar da passagem do tempo, ainda se verificam muitas dessas questões posteriormente abordadas e que a sociedade americana, neste caso, manifesta um perfil historicamente propício à violência, inserido num conjunto de obsessões que conduzem o </w:t>
      </w:r>
      <w:r w:rsidR="00CF28CB">
        <w:rPr>
          <w:rFonts w:ascii="Times New Roman" w:hAnsi="Times New Roman"/>
          <w:sz w:val="24"/>
          <w:szCs w:val="24"/>
        </w:rPr>
        <w:t>indivíduo a agir impulsivamente.</w:t>
      </w:r>
    </w:p>
    <w:p w:rsidR="001565E5" w:rsidRPr="00E92BB6" w:rsidRDefault="00581CA0" w:rsidP="00E92BB6">
      <w:pPr>
        <w:spacing w:line="360" w:lineRule="auto"/>
        <w:ind w:firstLine="708"/>
        <w:contextualSpacing/>
        <w:jc w:val="both"/>
        <w:rPr>
          <w:rFonts w:ascii="Times New Roman" w:hAnsi="Times New Roman"/>
          <w:sz w:val="24"/>
          <w:szCs w:val="24"/>
        </w:rPr>
      </w:pPr>
      <w:r>
        <w:rPr>
          <w:rFonts w:ascii="Times New Roman" w:hAnsi="Times New Roman"/>
          <w:sz w:val="24"/>
          <w:szCs w:val="24"/>
          <w:lang w:val="en-US"/>
        </w:rPr>
        <w:t>Como</w:t>
      </w:r>
      <w:r w:rsidR="00565ED1" w:rsidRPr="00365A2A">
        <w:rPr>
          <w:rFonts w:ascii="Times New Roman" w:hAnsi="Times New Roman"/>
          <w:sz w:val="24"/>
          <w:szCs w:val="24"/>
          <w:lang w:val="en-US"/>
        </w:rPr>
        <w:t xml:space="preserve"> pode </w:t>
      </w:r>
      <w:r>
        <w:rPr>
          <w:rFonts w:ascii="Times New Roman" w:hAnsi="Times New Roman"/>
          <w:sz w:val="24"/>
          <w:szCs w:val="24"/>
          <w:lang w:val="en-US"/>
        </w:rPr>
        <w:t>obse</w:t>
      </w:r>
      <w:r w:rsidR="009D4AF0">
        <w:rPr>
          <w:rFonts w:ascii="Times New Roman" w:hAnsi="Times New Roman"/>
          <w:sz w:val="24"/>
          <w:szCs w:val="24"/>
          <w:lang w:val="en-US"/>
        </w:rPr>
        <w:t>rva</w:t>
      </w:r>
      <w:r>
        <w:rPr>
          <w:rFonts w:ascii="Times New Roman" w:hAnsi="Times New Roman"/>
          <w:sz w:val="24"/>
          <w:szCs w:val="24"/>
          <w:lang w:val="en-US"/>
        </w:rPr>
        <w:t>r-se,</w:t>
      </w:r>
      <w:r w:rsidR="00565ED1" w:rsidRPr="00365A2A">
        <w:rPr>
          <w:rFonts w:ascii="Times New Roman" w:hAnsi="Times New Roman"/>
          <w:sz w:val="24"/>
          <w:szCs w:val="24"/>
          <w:lang w:val="en-US"/>
        </w:rPr>
        <w:t xml:space="preserve"> na obra literária em estudo, existe uma referência a Jac</w:t>
      </w:r>
      <w:r w:rsidR="00365A2A" w:rsidRPr="00365A2A">
        <w:rPr>
          <w:rFonts w:ascii="Times New Roman" w:hAnsi="Times New Roman"/>
          <w:sz w:val="24"/>
          <w:szCs w:val="24"/>
          <w:lang w:val="en-US"/>
        </w:rPr>
        <w:t>kson Pollock</w:t>
      </w:r>
      <w:r>
        <w:rPr>
          <w:rFonts w:ascii="Times New Roman" w:hAnsi="Times New Roman"/>
          <w:sz w:val="24"/>
          <w:szCs w:val="24"/>
          <w:lang w:val="en-US"/>
        </w:rPr>
        <w:t>,</w:t>
      </w:r>
      <w:r w:rsidR="00365A2A" w:rsidRPr="00365A2A">
        <w:rPr>
          <w:rFonts w:ascii="Times New Roman" w:hAnsi="Times New Roman"/>
          <w:sz w:val="24"/>
          <w:szCs w:val="24"/>
          <w:lang w:val="en-US"/>
        </w:rPr>
        <w:t xml:space="preserve"> no capítulo XII, num diálogo entre Dexter e a sua irmã Deborah: </w:t>
      </w:r>
      <w:r w:rsidR="00365A2A" w:rsidRPr="00CB74C8">
        <w:rPr>
          <w:rFonts w:ascii="Times New Roman" w:hAnsi="Times New Roman"/>
          <w:sz w:val="24"/>
          <w:szCs w:val="24"/>
          <w:lang w:val="en-US"/>
        </w:rPr>
        <w:t>“We´ve given this lowbrow brain-dead redneck all the credit for his work, which is like telling Jackson Pollock your six-year-old could have painted that.”</w:t>
      </w:r>
      <w:r>
        <w:rPr>
          <w:rFonts w:ascii="Times New Roman" w:hAnsi="Times New Roman"/>
          <w:sz w:val="24"/>
          <w:szCs w:val="24"/>
          <w:lang w:val="en-US"/>
        </w:rPr>
        <w:t xml:space="preserve"> </w:t>
      </w:r>
      <w:r w:rsidRPr="00581CA0">
        <w:rPr>
          <w:rFonts w:ascii="Times New Roman" w:hAnsi="Times New Roman"/>
          <w:sz w:val="24"/>
          <w:szCs w:val="24"/>
        </w:rPr>
        <w:t>(L</w:t>
      </w:r>
      <w:r>
        <w:rPr>
          <w:rFonts w:ascii="Times New Roman" w:hAnsi="Times New Roman"/>
          <w:sz w:val="24"/>
          <w:szCs w:val="24"/>
        </w:rPr>
        <w:t>indsay 2004: 127).</w:t>
      </w:r>
      <w:r w:rsidR="006E7861" w:rsidRPr="00581CA0">
        <w:rPr>
          <w:rFonts w:ascii="Times New Roman" w:hAnsi="Times New Roman"/>
          <w:sz w:val="24"/>
          <w:szCs w:val="24"/>
        </w:rPr>
        <w:t xml:space="preserve"> </w:t>
      </w:r>
      <w:r w:rsidR="00C551BA">
        <w:rPr>
          <w:rFonts w:ascii="Times New Roman" w:hAnsi="Times New Roman"/>
          <w:sz w:val="24"/>
          <w:szCs w:val="24"/>
        </w:rPr>
        <w:t>Partindo</w:t>
      </w:r>
      <w:r>
        <w:rPr>
          <w:rFonts w:ascii="Times New Roman" w:hAnsi="Times New Roman"/>
          <w:sz w:val="24"/>
          <w:szCs w:val="24"/>
        </w:rPr>
        <w:t>,</w:t>
      </w:r>
      <w:r w:rsidR="00C551BA">
        <w:rPr>
          <w:rFonts w:ascii="Times New Roman" w:hAnsi="Times New Roman"/>
          <w:sz w:val="24"/>
          <w:szCs w:val="24"/>
        </w:rPr>
        <w:t xml:space="preserve"> então</w:t>
      </w:r>
      <w:r>
        <w:rPr>
          <w:rFonts w:ascii="Times New Roman" w:hAnsi="Times New Roman"/>
          <w:sz w:val="24"/>
          <w:szCs w:val="24"/>
        </w:rPr>
        <w:t>,</w:t>
      </w:r>
      <w:r w:rsidR="00C551BA">
        <w:rPr>
          <w:rFonts w:ascii="Times New Roman" w:hAnsi="Times New Roman"/>
          <w:sz w:val="24"/>
          <w:szCs w:val="24"/>
        </w:rPr>
        <w:t xml:space="preserve"> à descoberta desta relação entre ambos, por um lado transgressiva</w:t>
      </w:r>
      <w:r>
        <w:rPr>
          <w:rFonts w:ascii="Times New Roman" w:hAnsi="Times New Roman"/>
          <w:sz w:val="24"/>
          <w:szCs w:val="24"/>
        </w:rPr>
        <w:t>,</w:t>
      </w:r>
      <w:r w:rsidR="00C551BA">
        <w:rPr>
          <w:rFonts w:ascii="Times New Roman" w:hAnsi="Times New Roman"/>
          <w:sz w:val="24"/>
          <w:szCs w:val="24"/>
        </w:rPr>
        <w:t xml:space="preserve"> mas, por outro lado, recheada de originalidade, surge como factor inicial a escolha do nome para a personagem de Lindsay. Ao analisar a sua opção</w:t>
      </w:r>
      <w:r w:rsidR="00E00F25">
        <w:rPr>
          <w:rFonts w:ascii="Times New Roman" w:hAnsi="Times New Roman"/>
          <w:sz w:val="24"/>
          <w:szCs w:val="24"/>
        </w:rPr>
        <w:t>, Lin</w:t>
      </w:r>
      <w:r w:rsidR="00421A56">
        <w:rPr>
          <w:rFonts w:ascii="Times New Roman" w:hAnsi="Times New Roman"/>
          <w:sz w:val="24"/>
          <w:szCs w:val="24"/>
        </w:rPr>
        <w:t>d</w:t>
      </w:r>
      <w:r w:rsidR="00E00F25">
        <w:rPr>
          <w:rFonts w:ascii="Times New Roman" w:hAnsi="Times New Roman"/>
          <w:sz w:val="24"/>
          <w:szCs w:val="24"/>
        </w:rPr>
        <w:t xml:space="preserve">say revela a importante estratégia de que é a partir do nome que se podem pré-estabelecer certas características pessoais. Assim, o nome Dexter deriva do termo </w:t>
      </w:r>
      <w:r w:rsidRPr="00581CA0">
        <w:rPr>
          <w:rFonts w:ascii="Times New Roman" w:hAnsi="Times New Roman"/>
          <w:i/>
          <w:sz w:val="24"/>
          <w:szCs w:val="24"/>
        </w:rPr>
        <w:t>dexterity</w:t>
      </w:r>
      <w:r w:rsidR="00E00F25" w:rsidRPr="00CB74C8">
        <w:rPr>
          <w:rFonts w:ascii="Times New Roman" w:hAnsi="Times New Roman"/>
          <w:sz w:val="24"/>
          <w:szCs w:val="24"/>
        </w:rPr>
        <w:t>,</w:t>
      </w:r>
      <w:r w:rsidR="00E00F25">
        <w:rPr>
          <w:rFonts w:ascii="Times New Roman" w:hAnsi="Times New Roman"/>
          <w:sz w:val="24"/>
          <w:szCs w:val="24"/>
        </w:rPr>
        <w:t xml:space="preserve"> que significa respectivamente </w:t>
      </w:r>
      <w:r w:rsidR="00E00F25" w:rsidRPr="00CB74C8">
        <w:rPr>
          <w:rFonts w:ascii="Times New Roman" w:hAnsi="Times New Roman"/>
          <w:sz w:val="24"/>
          <w:szCs w:val="24"/>
        </w:rPr>
        <w:t>“skill at doing things, especially with your hands</w:t>
      </w:r>
      <w:r>
        <w:rPr>
          <w:rFonts w:ascii="Times New Roman" w:hAnsi="Times New Roman"/>
          <w:sz w:val="24"/>
          <w:szCs w:val="24"/>
        </w:rPr>
        <w:t>.</w:t>
      </w:r>
      <w:r w:rsidR="00E00F25" w:rsidRPr="00CB74C8">
        <w:rPr>
          <w:rFonts w:ascii="Times New Roman" w:hAnsi="Times New Roman"/>
          <w:sz w:val="24"/>
          <w:szCs w:val="24"/>
        </w:rPr>
        <w:t>”</w:t>
      </w:r>
      <w:r w:rsidR="00E00F25" w:rsidRPr="00CB74C8">
        <w:rPr>
          <w:rStyle w:val="Refdenotaderodap"/>
          <w:rFonts w:ascii="Times New Roman" w:hAnsi="Times New Roman"/>
          <w:sz w:val="24"/>
          <w:szCs w:val="24"/>
        </w:rPr>
        <w:footnoteReference w:id="23"/>
      </w:r>
      <w:r w:rsidR="00E00F25" w:rsidRPr="00CB74C8">
        <w:rPr>
          <w:rFonts w:ascii="Times New Roman" w:hAnsi="Times New Roman"/>
          <w:sz w:val="24"/>
          <w:szCs w:val="24"/>
        </w:rPr>
        <w:t xml:space="preserve"> Este facto contribui para</w:t>
      </w:r>
      <w:r w:rsidR="00E00F25">
        <w:rPr>
          <w:rFonts w:ascii="Times New Roman" w:hAnsi="Times New Roman"/>
          <w:sz w:val="24"/>
          <w:szCs w:val="24"/>
        </w:rPr>
        <w:t xml:space="preserve"> a intensificação da complexidade que envolve a personagem, uma vez que é responsável pela sua caracterização enquanto </w:t>
      </w:r>
      <w:r>
        <w:rPr>
          <w:rFonts w:ascii="Times New Roman" w:hAnsi="Times New Roman"/>
          <w:i/>
          <w:sz w:val="24"/>
          <w:szCs w:val="24"/>
        </w:rPr>
        <w:t xml:space="preserve">serial </w:t>
      </w:r>
      <w:r w:rsidR="00E00F25" w:rsidRPr="00581CA0">
        <w:rPr>
          <w:rFonts w:ascii="Times New Roman" w:hAnsi="Times New Roman"/>
          <w:i/>
          <w:sz w:val="24"/>
          <w:szCs w:val="24"/>
        </w:rPr>
        <w:t>killer</w:t>
      </w:r>
      <w:r w:rsidR="00E00F25">
        <w:rPr>
          <w:rFonts w:ascii="Times New Roman" w:hAnsi="Times New Roman"/>
          <w:sz w:val="24"/>
          <w:szCs w:val="24"/>
        </w:rPr>
        <w:t xml:space="preserve">. Nesta perspectiva, é óbvio que um assassino em série encontra na habilidade de manejar as </w:t>
      </w:r>
      <w:proofErr w:type="gramStart"/>
      <w:r w:rsidR="00E00F25">
        <w:rPr>
          <w:rFonts w:ascii="Times New Roman" w:hAnsi="Times New Roman"/>
          <w:sz w:val="24"/>
          <w:szCs w:val="24"/>
        </w:rPr>
        <w:t>mãos</w:t>
      </w:r>
      <w:proofErr w:type="gramEnd"/>
      <w:r w:rsidR="00E00F25">
        <w:rPr>
          <w:rFonts w:ascii="Times New Roman" w:hAnsi="Times New Roman"/>
          <w:sz w:val="24"/>
          <w:szCs w:val="24"/>
        </w:rPr>
        <w:t xml:space="preserve"> </w:t>
      </w:r>
      <w:proofErr w:type="gramStart"/>
      <w:r w:rsidR="00E00F25">
        <w:rPr>
          <w:rFonts w:ascii="Times New Roman" w:hAnsi="Times New Roman"/>
          <w:sz w:val="24"/>
          <w:szCs w:val="24"/>
        </w:rPr>
        <w:t>um</w:t>
      </w:r>
      <w:proofErr w:type="gramEnd"/>
      <w:r w:rsidR="00E00F25">
        <w:rPr>
          <w:rFonts w:ascii="Times New Roman" w:hAnsi="Times New Roman"/>
          <w:sz w:val="24"/>
          <w:szCs w:val="24"/>
        </w:rPr>
        <w:t xml:space="preserve"> poderoso aliado do seu “trabalho”, já que é a partir delas que poderá dar azo à Necessidade do seu Passageiro das Trevas.</w:t>
      </w:r>
      <w:r w:rsidR="00E54ADA">
        <w:rPr>
          <w:rFonts w:ascii="Times New Roman" w:hAnsi="Times New Roman"/>
          <w:sz w:val="24"/>
          <w:szCs w:val="24"/>
        </w:rPr>
        <w:t xml:space="preserve"> </w:t>
      </w:r>
      <w:r w:rsidR="00E00F25">
        <w:rPr>
          <w:rFonts w:ascii="Times New Roman" w:hAnsi="Times New Roman"/>
          <w:sz w:val="24"/>
          <w:szCs w:val="24"/>
        </w:rPr>
        <w:t>Neste sentido, poderá afirmar-se que, de certo modo, Dexter é comparado a um artista</w:t>
      </w:r>
      <w:r>
        <w:rPr>
          <w:rFonts w:ascii="Times New Roman" w:hAnsi="Times New Roman"/>
          <w:sz w:val="24"/>
          <w:szCs w:val="24"/>
        </w:rPr>
        <w:t>,</w:t>
      </w:r>
      <w:r w:rsidR="00E00F25">
        <w:rPr>
          <w:rFonts w:ascii="Times New Roman" w:hAnsi="Times New Roman"/>
          <w:sz w:val="24"/>
          <w:szCs w:val="24"/>
        </w:rPr>
        <w:t xml:space="preserve"> pois, apesar de cometer crimes, o manejo do bisturi e da serra invoca a sua</w:t>
      </w:r>
      <w:r w:rsidR="006E7861">
        <w:rPr>
          <w:rFonts w:ascii="Times New Roman" w:hAnsi="Times New Roman"/>
          <w:sz w:val="24"/>
          <w:szCs w:val="24"/>
        </w:rPr>
        <w:t>ve dança do pincel sobre a tela.</w:t>
      </w:r>
      <w:r w:rsidR="00E00F25">
        <w:rPr>
          <w:rFonts w:ascii="Times New Roman" w:hAnsi="Times New Roman"/>
          <w:sz w:val="24"/>
          <w:szCs w:val="24"/>
        </w:rPr>
        <w:t xml:space="preserve"> </w:t>
      </w:r>
      <w:r w:rsidR="006E7861">
        <w:rPr>
          <w:rFonts w:ascii="Times New Roman" w:hAnsi="Times New Roman"/>
          <w:sz w:val="24"/>
          <w:szCs w:val="24"/>
        </w:rPr>
        <w:t xml:space="preserve">Este </w:t>
      </w:r>
      <w:r w:rsidR="00E00F25">
        <w:rPr>
          <w:rFonts w:ascii="Times New Roman" w:hAnsi="Times New Roman"/>
          <w:sz w:val="24"/>
          <w:szCs w:val="24"/>
        </w:rPr>
        <w:t>fa</w:t>
      </w:r>
      <w:r w:rsidR="006E7861">
        <w:rPr>
          <w:rFonts w:ascii="Times New Roman" w:hAnsi="Times New Roman"/>
          <w:sz w:val="24"/>
          <w:szCs w:val="24"/>
        </w:rPr>
        <w:t>cto é corroborado pela própria personagem</w:t>
      </w:r>
      <w:r>
        <w:rPr>
          <w:rFonts w:ascii="Times New Roman" w:hAnsi="Times New Roman"/>
          <w:sz w:val="24"/>
          <w:szCs w:val="24"/>
        </w:rPr>
        <w:t>,</w:t>
      </w:r>
      <w:r w:rsidR="006E7861">
        <w:rPr>
          <w:rFonts w:ascii="Times New Roman" w:hAnsi="Times New Roman"/>
          <w:sz w:val="24"/>
          <w:szCs w:val="24"/>
        </w:rPr>
        <w:t xml:space="preserve"> quando menciona que o até então desconhecido </w:t>
      </w:r>
      <w:r w:rsidR="00BB0A35">
        <w:rPr>
          <w:rFonts w:ascii="Times New Roman" w:hAnsi="Times New Roman"/>
          <w:sz w:val="24"/>
          <w:szCs w:val="24"/>
        </w:rPr>
        <w:t>homici</w:t>
      </w:r>
      <w:r w:rsidR="006E7861">
        <w:rPr>
          <w:rFonts w:ascii="Times New Roman" w:hAnsi="Times New Roman"/>
          <w:sz w:val="24"/>
          <w:szCs w:val="24"/>
        </w:rPr>
        <w:t>da a monte é, à sua maneira, um artista</w:t>
      </w:r>
      <w:r w:rsidR="007861C3">
        <w:rPr>
          <w:rFonts w:ascii="Times New Roman" w:hAnsi="Times New Roman"/>
          <w:sz w:val="24"/>
          <w:szCs w:val="24"/>
        </w:rPr>
        <w:t>, pois transforma os seus cenários de crime numa exposição artística</w:t>
      </w:r>
      <w:r w:rsidR="00BB0A35">
        <w:rPr>
          <w:rFonts w:ascii="Times New Roman" w:hAnsi="Times New Roman"/>
          <w:sz w:val="24"/>
          <w:szCs w:val="24"/>
        </w:rPr>
        <w:t xml:space="preserve">: </w:t>
      </w:r>
      <w:r w:rsidR="00BB0A35" w:rsidRPr="00CB74C8">
        <w:rPr>
          <w:rFonts w:ascii="Times New Roman" w:hAnsi="Times New Roman"/>
          <w:sz w:val="24"/>
          <w:szCs w:val="24"/>
        </w:rPr>
        <w:t>“In his own way, Deborah, he is an artist. And he thinks of himself that way</w:t>
      </w:r>
      <w:r>
        <w:rPr>
          <w:rFonts w:ascii="Times New Roman" w:hAnsi="Times New Roman"/>
          <w:sz w:val="24"/>
          <w:szCs w:val="24"/>
        </w:rPr>
        <w:t>.</w:t>
      </w:r>
      <w:r w:rsidR="00BB0A35" w:rsidRPr="00CB74C8">
        <w:rPr>
          <w:rFonts w:ascii="Times New Roman" w:hAnsi="Times New Roman"/>
          <w:sz w:val="24"/>
          <w:szCs w:val="24"/>
        </w:rPr>
        <w:t>”</w:t>
      </w:r>
      <w:r>
        <w:rPr>
          <w:rFonts w:ascii="Times New Roman" w:hAnsi="Times New Roman"/>
          <w:sz w:val="24"/>
          <w:szCs w:val="24"/>
        </w:rPr>
        <w:t xml:space="preserve"> (Lindsay 2004: 128)</w:t>
      </w:r>
      <w:r w:rsidR="00BB0A35" w:rsidRPr="00CB74C8">
        <w:rPr>
          <w:rFonts w:ascii="Times New Roman" w:hAnsi="Times New Roman"/>
          <w:sz w:val="24"/>
          <w:szCs w:val="24"/>
        </w:rPr>
        <w:t>.</w:t>
      </w:r>
      <w:r w:rsidR="00E92BB6">
        <w:rPr>
          <w:rFonts w:ascii="Times New Roman" w:hAnsi="Times New Roman"/>
          <w:sz w:val="24"/>
          <w:szCs w:val="24"/>
        </w:rPr>
        <w:t xml:space="preserve"> </w:t>
      </w:r>
      <w:r w:rsidR="00BB0A35">
        <w:rPr>
          <w:rFonts w:ascii="Times New Roman" w:hAnsi="Times New Roman"/>
          <w:sz w:val="24"/>
          <w:szCs w:val="24"/>
        </w:rPr>
        <w:t xml:space="preserve">Tal como Dexter, também Pollock é considerado pela crítica como sendo portador de um nome poderoso e sonante e, mais uma vez, é algo que possui um comum </w:t>
      </w:r>
      <w:r w:rsidR="00E92BB6">
        <w:rPr>
          <w:rFonts w:ascii="Times New Roman" w:hAnsi="Times New Roman"/>
          <w:sz w:val="24"/>
          <w:szCs w:val="24"/>
        </w:rPr>
        <w:t xml:space="preserve">com Dexter. </w:t>
      </w:r>
      <w:r w:rsidR="00E92BB6" w:rsidRPr="00E92BB6">
        <w:rPr>
          <w:rFonts w:ascii="Times New Roman" w:hAnsi="Times New Roman"/>
          <w:sz w:val="24"/>
          <w:szCs w:val="24"/>
          <w:lang w:val="en-US"/>
        </w:rPr>
        <w:t>Co</w:t>
      </w:r>
      <w:r w:rsidR="00E92BB6">
        <w:rPr>
          <w:rFonts w:ascii="Times New Roman" w:hAnsi="Times New Roman"/>
          <w:sz w:val="24"/>
          <w:szCs w:val="24"/>
          <w:lang w:val="en-US"/>
        </w:rPr>
        <w:t xml:space="preserve">mo B.H. Friedman afirma, </w:t>
      </w:r>
      <w:proofErr w:type="gramStart"/>
      <w:r w:rsidR="00E92BB6">
        <w:rPr>
          <w:rFonts w:ascii="Times New Roman" w:hAnsi="Times New Roman"/>
          <w:sz w:val="24"/>
          <w:szCs w:val="24"/>
          <w:lang w:val="en-US"/>
        </w:rPr>
        <w:t>na</w:t>
      </w:r>
      <w:proofErr w:type="gramEnd"/>
      <w:r w:rsidR="00E92BB6">
        <w:rPr>
          <w:rFonts w:ascii="Times New Roman" w:hAnsi="Times New Roman"/>
          <w:sz w:val="24"/>
          <w:szCs w:val="24"/>
          <w:lang w:val="en-US"/>
        </w:rPr>
        <w:t xml:space="preserve"> sua obra </w:t>
      </w:r>
      <w:r w:rsidR="00E92BB6">
        <w:rPr>
          <w:rFonts w:ascii="Times New Roman" w:hAnsi="Times New Roman"/>
          <w:i/>
          <w:sz w:val="24"/>
          <w:szCs w:val="24"/>
          <w:lang w:val="en-US"/>
        </w:rPr>
        <w:t xml:space="preserve">Jackson Pollock – Energy Made Visible </w:t>
      </w:r>
      <w:r w:rsidR="00E92BB6">
        <w:rPr>
          <w:rFonts w:ascii="Times New Roman" w:hAnsi="Times New Roman"/>
          <w:sz w:val="24"/>
          <w:szCs w:val="24"/>
          <w:lang w:val="en-US"/>
        </w:rPr>
        <w:t>(1995):</w:t>
      </w:r>
      <w:r w:rsidR="00BB0A35" w:rsidRPr="00E92BB6">
        <w:rPr>
          <w:rFonts w:ascii="Times New Roman" w:hAnsi="Times New Roman"/>
          <w:sz w:val="24"/>
          <w:szCs w:val="24"/>
          <w:lang w:val="en-US"/>
        </w:rPr>
        <w:t xml:space="preserve"> “Jackson Pollock: what a perfect name; so strong, so tough, so American</w:t>
      </w:r>
      <w:r w:rsidR="00E92BB6">
        <w:rPr>
          <w:rFonts w:ascii="Times New Roman" w:hAnsi="Times New Roman"/>
          <w:sz w:val="24"/>
          <w:szCs w:val="24"/>
          <w:lang w:val="en-US"/>
        </w:rPr>
        <w:t>.</w:t>
      </w:r>
      <w:r w:rsidR="00BB0A35" w:rsidRPr="00E92BB6">
        <w:rPr>
          <w:rFonts w:ascii="Times New Roman" w:hAnsi="Times New Roman"/>
          <w:sz w:val="24"/>
          <w:szCs w:val="24"/>
          <w:lang w:val="en-US"/>
        </w:rPr>
        <w:t>”</w:t>
      </w:r>
      <w:r w:rsidR="00E92BB6">
        <w:rPr>
          <w:rFonts w:ascii="Times New Roman" w:hAnsi="Times New Roman"/>
          <w:sz w:val="24"/>
          <w:szCs w:val="24"/>
          <w:lang w:val="en-US"/>
        </w:rPr>
        <w:t xml:space="preserve"> </w:t>
      </w:r>
      <w:r w:rsidR="00E92BB6" w:rsidRPr="002429FF">
        <w:rPr>
          <w:rFonts w:ascii="Times New Roman" w:hAnsi="Times New Roman"/>
          <w:sz w:val="24"/>
          <w:szCs w:val="24"/>
        </w:rPr>
        <w:t>(Friedman 1995: 3)</w:t>
      </w:r>
      <w:r w:rsidR="00BB0A35" w:rsidRPr="002429FF">
        <w:rPr>
          <w:rFonts w:ascii="Times New Roman" w:hAnsi="Times New Roman"/>
          <w:sz w:val="24"/>
          <w:szCs w:val="24"/>
        </w:rPr>
        <w:t>.</w:t>
      </w:r>
    </w:p>
    <w:p w:rsidR="0053799C" w:rsidRPr="007861C3" w:rsidRDefault="00847F5D" w:rsidP="00E92BB6">
      <w:pPr>
        <w:spacing w:line="360" w:lineRule="auto"/>
        <w:ind w:firstLine="708"/>
        <w:contextualSpacing/>
        <w:jc w:val="both"/>
        <w:rPr>
          <w:rFonts w:ascii="Times New Roman" w:hAnsi="Times New Roman"/>
          <w:sz w:val="24"/>
          <w:szCs w:val="24"/>
        </w:rPr>
      </w:pPr>
      <w:r>
        <w:rPr>
          <w:rFonts w:ascii="Times New Roman" w:hAnsi="Times New Roman"/>
          <w:sz w:val="24"/>
          <w:szCs w:val="24"/>
        </w:rPr>
        <w:lastRenderedPageBreak/>
        <w:t>Tal c</w:t>
      </w:r>
      <w:r w:rsidR="001565E5">
        <w:rPr>
          <w:rFonts w:ascii="Times New Roman" w:hAnsi="Times New Roman"/>
          <w:sz w:val="24"/>
          <w:szCs w:val="24"/>
        </w:rPr>
        <w:t xml:space="preserve">omo já foi mencionado anteriormente, o Expressionismo Abstracto vê no domínio do inconsciente um factor determinante para atingir uma realidade superior e uma nova visão global. </w:t>
      </w:r>
      <w:r w:rsidR="001565E5" w:rsidRPr="001565E5">
        <w:rPr>
          <w:rFonts w:ascii="Times New Roman" w:hAnsi="Times New Roman"/>
          <w:sz w:val="24"/>
          <w:szCs w:val="24"/>
        </w:rPr>
        <w:t>Assim, tal como os próprios artistas defendem,</w:t>
      </w:r>
      <w:r w:rsidR="00E92BB6">
        <w:rPr>
          <w:rFonts w:ascii="Times New Roman" w:hAnsi="Times New Roman"/>
          <w:sz w:val="24"/>
          <w:szCs w:val="24"/>
        </w:rPr>
        <w:t xml:space="preserve"> segundo Daniel Belgrad, em </w:t>
      </w:r>
      <w:r w:rsidR="00E92BB6" w:rsidRPr="00E92BB6">
        <w:rPr>
          <w:rFonts w:ascii="Times New Roman" w:hAnsi="Times New Roman" w:cs="Times New Roman"/>
          <w:i/>
          <w:sz w:val="24"/>
          <w:szCs w:val="24"/>
        </w:rPr>
        <w:t>The Culture of Spontaneity: Improvisation and the Arts in Postwar America</w:t>
      </w:r>
      <w:r w:rsidR="00E92BB6">
        <w:rPr>
          <w:rFonts w:ascii="Times New Roman" w:hAnsi="Times New Roman" w:cs="Times New Roman"/>
          <w:sz w:val="24"/>
          <w:szCs w:val="24"/>
        </w:rPr>
        <w:t xml:space="preserve"> (1998):</w:t>
      </w:r>
      <w:r w:rsidR="001565E5" w:rsidRPr="001565E5">
        <w:rPr>
          <w:rFonts w:ascii="Times New Roman" w:hAnsi="Times New Roman"/>
          <w:sz w:val="24"/>
          <w:szCs w:val="24"/>
        </w:rPr>
        <w:t xml:space="preserve"> </w:t>
      </w:r>
      <w:r w:rsidR="001565E5" w:rsidRPr="00CB74C8">
        <w:rPr>
          <w:rFonts w:ascii="Times New Roman" w:hAnsi="Times New Roman"/>
          <w:sz w:val="24"/>
          <w:szCs w:val="24"/>
        </w:rPr>
        <w:t>“</w:t>
      </w:r>
      <w:r w:rsidR="001F3CC6">
        <w:rPr>
          <w:rFonts w:ascii="Times New Roman" w:hAnsi="Times New Roman"/>
          <w:sz w:val="24"/>
          <w:szCs w:val="24"/>
        </w:rPr>
        <w:t xml:space="preserve"> </w:t>
      </w:r>
      <w:r w:rsidR="001565E5" w:rsidRPr="00CB74C8">
        <w:rPr>
          <w:rFonts w:ascii="Times New Roman" w:hAnsi="Times New Roman"/>
          <w:sz w:val="24"/>
          <w:szCs w:val="24"/>
        </w:rPr>
        <w:t>(...) the unsconscious was likely to harbor unacknowledged needs and violent impulses”</w:t>
      </w:r>
      <w:r w:rsidR="00E92BB6">
        <w:rPr>
          <w:rFonts w:ascii="Times New Roman" w:hAnsi="Times New Roman"/>
          <w:sz w:val="24"/>
          <w:szCs w:val="24"/>
        </w:rPr>
        <w:t xml:space="preserve"> (Belgrad 1998: 36),</w:t>
      </w:r>
      <w:r w:rsidR="00E92BB6" w:rsidRPr="001565E5">
        <w:rPr>
          <w:rFonts w:ascii="Times New Roman" w:hAnsi="Times New Roman"/>
          <w:sz w:val="24"/>
          <w:szCs w:val="24"/>
        </w:rPr>
        <w:t xml:space="preserve"> </w:t>
      </w:r>
      <w:r w:rsidR="001565E5" w:rsidRPr="001565E5">
        <w:rPr>
          <w:rFonts w:ascii="Times New Roman" w:hAnsi="Times New Roman"/>
          <w:sz w:val="24"/>
          <w:szCs w:val="24"/>
        </w:rPr>
        <w:t>e é precisamente o inconsciente que ir</w:t>
      </w:r>
      <w:r w:rsidR="001565E5">
        <w:rPr>
          <w:rFonts w:ascii="Times New Roman" w:hAnsi="Times New Roman"/>
          <w:sz w:val="24"/>
          <w:szCs w:val="24"/>
        </w:rPr>
        <w:t>á gerar estes violentos impulsos, que constituem outro factor de eleição para a estreita ligação entre Dexter e Pollock.</w:t>
      </w:r>
      <w:r w:rsidR="00E92BB6">
        <w:rPr>
          <w:rFonts w:ascii="Times New Roman" w:hAnsi="Times New Roman"/>
          <w:sz w:val="24"/>
          <w:szCs w:val="24"/>
        </w:rPr>
        <w:t xml:space="preserve"> </w:t>
      </w:r>
      <w:r w:rsidR="001565E5">
        <w:rPr>
          <w:rFonts w:ascii="Times New Roman" w:hAnsi="Times New Roman"/>
          <w:sz w:val="24"/>
          <w:szCs w:val="24"/>
        </w:rPr>
        <w:t>Como é de conhecimento geral, o passado e as memórias que daí advêm possuem um papel fundamental na “formação”</w:t>
      </w:r>
      <w:r w:rsidR="00E92BB6">
        <w:rPr>
          <w:rFonts w:ascii="Times New Roman" w:hAnsi="Times New Roman"/>
          <w:sz w:val="24"/>
          <w:szCs w:val="24"/>
        </w:rPr>
        <w:t>,</w:t>
      </w:r>
      <w:r w:rsidR="001565E5">
        <w:rPr>
          <w:rFonts w:ascii="Times New Roman" w:hAnsi="Times New Roman"/>
          <w:sz w:val="24"/>
          <w:szCs w:val="24"/>
        </w:rPr>
        <w:t xml:space="preserve"> não só de Dexter enquanto homicida</w:t>
      </w:r>
      <w:r w:rsidR="006D2FFB">
        <w:rPr>
          <w:rFonts w:ascii="Times New Roman" w:hAnsi="Times New Roman"/>
          <w:sz w:val="24"/>
          <w:szCs w:val="24"/>
        </w:rPr>
        <w:t>, mas também de Pollock enquanto artista controverso. Assim, o facto de Dexter ter assistido ao homicídio da mãe por meios anormais (foi assassinada e desmembrada co</w:t>
      </w:r>
      <w:r w:rsidR="00E54ADA">
        <w:rPr>
          <w:rFonts w:ascii="Times New Roman" w:hAnsi="Times New Roman"/>
          <w:sz w:val="24"/>
          <w:szCs w:val="24"/>
        </w:rPr>
        <w:t xml:space="preserve">m uma </w:t>
      </w:r>
      <w:r w:rsidR="001F3CC6">
        <w:rPr>
          <w:rFonts w:ascii="Times New Roman" w:hAnsi="Times New Roman"/>
          <w:sz w:val="24"/>
          <w:szCs w:val="24"/>
        </w:rPr>
        <w:t>motosserra</w:t>
      </w:r>
      <w:r w:rsidR="00E54ADA">
        <w:rPr>
          <w:rFonts w:ascii="Times New Roman" w:hAnsi="Times New Roman"/>
          <w:sz w:val="24"/>
          <w:szCs w:val="24"/>
        </w:rPr>
        <w:t>) e de ter perma</w:t>
      </w:r>
      <w:r w:rsidR="006D2FFB">
        <w:rPr>
          <w:rFonts w:ascii="Times New Roman" w:hAnsi="Times New Roman"/>
          <w:sz w:val="24"/>
          <w:szCs w:val="24"/>
        </w:rPr>
        <w:t xml:space="preserve">necido três dias consecutivos mergulhado no seu sangue, </w:t>
      </w:r>
      <w:proofErr w:type="gramStart"/>
      <w:r w:rsidR="006D2FFB">
        <w:rPr>
          <w:rFonts w:ascii="Times New Roman" w:hAnsi="Times New Roman"/>
          <w:sz w:val="24"/>
          <w:szCs w:val="24"/>
        </w:rPr>
        <w:t>fizeram</w:t>
      </w:r>
      <w:proofErr w:type="gramEnd"/>
      <w:r w:rsidR="006D2FFB">
        <w:rPr>
          <w:rFonts w:ascii="Times New Roman" w:hAnsi="Times New Roman"/>
          <w:sz w:val="24"/>
          <w:szCs w:val="24"/>
        </w:rPr>
        <w:t xml:space="preserve"> com que este desenvolvesse comportamentos desviantes</w:t>
      </w:r>
      <w:r w:rsidR="00E92BB6">
        <w:rPr>
          <w:rFonts w:ascii="Times New Roman" w:hAnsi="Times New Roman"/>
          <w:sz w:val="24"/>
          <w:szCs w:val="24"/>
        </w:rPr>
        <w:t>,</w:t>
      </w:r>
      <w:r w:rsidR="006D2FFB">
        <w:rPr>
          <w:rFonts w:ascii="Times New Roman" w:hAnsi="Times New Roman"/>
          <w:sz w:val="24"/>
          <w:szCs w:val="24"/>
        </w:rPr>
        <w:t xml:space="preserve"> associados a este acontecimento traumático da sua vida.</w:t>
      </w:r>
      <w:r w:rsidR="007861C3">
        <w:rPr>
          <w:rFonts w:ascii="Times New Roman" w:hAnsi="Times New Roman"/>
          <w:sz w:val="24"/>
          <w:szCs w:val="24"/>
        </w:rPr>
        <w:t xml:space="preserve"> Por outro lado, a</w:t>
      </w:r>
      <w:r w:rsidR="007231F5">
        <w:rPr>
          <w:rFonts w:ascii="Times New Roman" w:hAnsi="Times New Roman"/>
          <w:sz w:val="24"/>
          <w:szCs w:val="24"/>
        </w:rPr>
        <w:t>pesar de Pollock não ter tido uma infância tão perturbante como Dexter, o facto é que também a sua existência se pautou pela solidão, em parte devido às constantes mudanças da família</w:t>
      </w:r>
      <w:r w:rsidR="00E92BB6">
        <w:rPr>
          <w:rFonts w:ascii="Times New Roman" w:hAnsi="Times New Roman"/>
          <w:sz w:val="24"/>
          <w:szCs w:val="24"/>
        </w:rPr>
        <w:t>,</w:t>
      </w:r>
      <w:r w:rsidR="007231F5">
        <w:rPr>
          <w:rFonts w:ascii="Times New Roman" w:hAnsi="Times New Roman"/>
          <w:sz w:val="24"/>
          <w:szCs w:val="24"/>
        </w:rPr>
        <w:t xml:space="preserve"> que não lhe permitiam estabelecer qualquer laço emocional e social. Contudo, também é certo que tais mudanças permitiram o seu desenvolvimento e a sua afirmação enquanto artista, dando-lhe a conhecer novas culturas e novas técnicas artísticas.</w:t>
      </w:r>
      <w:r w:rsidR="00E01ADE">
        <w:rPr>
          <w:rFonts w:ascii="Times New Roman" w:hAnsi="Times New Roman"/>
          <w:sz w:val="24"/>
          <w:szCs w:val="24"/>
        </w:rPr>
        <w:t xml:space="preserve"> </w:t>
      </w:r>
      <w:r w:rsidR="0053799C">
        <w:rPr>
          <w:rFonts w:ascii="Times New Roman" w:hAnsi="Times New Roman"/>
          <w:sz w:val="24"/>
          <w:szCs w:val="24"/>
        </w:rPr>
        <w:t>De acordo com a sua família e amigos, Pollock sentia também extrema dificuldade em desenvolver certas acções rotineiras</w:t>
      </w:r>
      <w:r w:rsidR="00E92BB6">
        <w:rPr>
          <w:rFonts w:ascii="Times New Roman" w:hAnsi="Times New Roman"/>
          <w:sz w:val="24"/>
          <w:szCs w:val="24"/>
        </w:rPr>
        <w:t>,</w:t>
      </w:r>
      <w:r w:rsidR="0053799C">
        <w:rPr>
          <w:rFonts w:ascii="Times New Roman" w:hAnsi="Times New Roman"/>
          <w:sz w:val="24"/>
          <w:szCs w:val="24"/>
        </w:rPr>
        <w:t xml:space="preserve"> como a leitura e a expressão oral</w:t>
      </w:r>
      <w:r w:rsidR="00E92BB6">
        <w:rPr>
          <w:rFonts w:ascii="Times New Roman" w:hAnsi="Times New Roman"/>
          <w:sz w:val="24"/>
          <w:szCs w:val="24"/>
        </w:rPr>
        <w:t>,</w:t>
      </w:r>
      <w:r w:rsidR="0053799C">
        <w:rPr>
          <w:rFonts w:ascii="Times New Roman" w:hAnsi="Times New Roman"/>
          <w:sz w:val="24"/>
          <w:szCs w:val="24"/>
        </w:rPr>
        <w:t xml:space="preserve"> e, por isso, o seu grau de frustração aumentou, levando mesmo a que se considerasse com</w:t>
      </w:r>
      <w:r w:rsidR="00E92BB6">
        <w:rPr>
          <w:rFonts w:ascii="Times New Roman" w:hAnsi="Times New Roman"/>
          <w:sz w:val="24"/>
          <w:szCs w:val="24"/>
        </w:rPr>
        <w:t xml:space="preserve">o um ser inadequado ou patético. </w:t>
      </w:r>
      <w:r w:rsidR="00E92BB6" w:rsidRPr="00E92BB6">
        <w:rPr>
          <w:rFonts w:ascii="Times New Roman" w:hAnsi="Times New Roman"/>
          <w:sz w:val="24"/>
          <w:szCs w:val="24"/>
          <w:lang w:val="en-US"/>
        </w:rPr>
        <w:t>Se</w:t>
      </w:r>
      <w:r w:rsidR="00E92BB6">
        <w:rPr>
          <w:rFonts w:ascii="Times New Roman" w:hAnsi="Times New Roman"/>
          <w:sz w:val="24"/>
          <w:szCs w:val="24"/>
          <w:lang w:val="en-US"/>
        </w:rPr>
        <w:t xml:space="preserve">gundo Francis Frascina, </w:t>
      </w:r>
      <w:proofErr w:type="gramStart"/>
      <w:r w:rsidR="00E92BB6">
        <w:rPr>
          <w:rFonts w:ascii="Times New Roman" w:hAnsi="Times New Roman"/>
          <w:sz w:val="24"/>
          <w:szCs w:val="24"/>
          <w:lang w:val="en-US"/>
        </w:rPr>
        <w:t>na</w:t>
      </w:r>
      <w:proofErr w:type="gramEnd"/>
      <w:r w:rsidR="00E92BB6">
        <w:rPr>
          <w:rFonts w:ascii="Times New Roman" w:hAnsi="Times New Roman"/>
          <w:sz w:val="24"/>
          <w:szCs w:val="24"/>
          <w:lang w:val="en-US"/>
        </w:rPr>
        <w:t xml:space="preserve"> sua obra anteriormente citada:</w:t>
      </w:r>
      <w:r w:rsidR="0053799C" w:rsidRPr="00E92BB6">
        <w:rPr>
          <w:rFonts w:ascii="Times New Roman" w:hAnsi="Times New Roman"/>
          <w:sz w:val="24"/>
          <w:szCs w:val="24"/>
          <w:lang w:val="en-US"/>
        </w:rPr>
        <w:t xml:space="preserve"> “So pathetic was Pollock in the conduct of his daily affairs that he felt he couldn´t go to the station and buy a ticket for himself</w:t>
      </w:r>
      <w:r w:rsidR="00E92BB6">
        <w:rPr>
          <w:rFonts w:ascii="Times New Roman" w:hAnsi="Times New Roman"/>
          <w:sz w:val="24"/>
          <w:szCs w:val="24"/>
          <w:lang w:val="en-US"/>
        </w:rPr>
        <w:t>.</w:t>
      </w:r>
      <w:r w:rsidR="0053799C" w:rsidRPr="00E92BB6">
        <w:rPr>
          <w:rFonts w:ascii="Times New Roman" w:hAnsi="Times New Roman"/>
          <w:sz w:val="24"/>
          <w:szCs w:val="24"/>
          <w:lang w:val="en-US"/>
        </w:rPr>
        <w:t>”</w:t>
      </w:r>
      <w:r w:rsidR="00E92BB6">
        <w:rPr>
          <w:rFonts w:ascii="Times New Roman" w:hAnsi="Times New Roman"/>
          <w:sz w:val="24"/>
          <w:szCs w:val="24"/>
          <w:lang w:val="en-US"/>
        </w:rPr>
        <w:t xml:space="preserve"> (Frascina 2006: 330)</w:t>
      </w:r>
      <w:r w:rsidR="0053799C" w:rsidRPr="00E92BB6">
        <w:rPr>
          <w:rFonts w:ascii="Times New Roman" w:hAnsi="Times New Roman"/>
          <w:sz w:val="24"/>
          <w:szCs w:val="24"/>
          <w:lang w:val="en-US"/>
        </w:rPr>
        <w:t>.</w:t>
      </w:r>
      <w:r w:rsidR="007861C3" w:rsidRPr="00E92BB6">
        <w:rPr>
          <w:rFonts w:ascii="Times New Roman" w:hAnsi="Times New Roman"/>
          <w:sz w:val="24"/>
          <w:szCs w:val="24"/>
          <w:lang w:val="en-US"/>
        </w:rPr>
        <w:t xml:space="preserve"> </w:t>
      </w:r>
      <w:r w:rsidR="00E01ADE" w:rsidRPr="00CB74C8">
        <w:rPr>
          <w:rFonts w:ascii="Times New Roman" w:hAnsi="Times New Roman"/>
          <w:sz w:val="24"/>
          <w:szCs w:val="24"/>
          <w:lang w:val="en-US"/>
        </w:rPr>
        <w:t>A</w:t>
      </w:r>
      <w:r w:rsidR="007231F5" w:rsidRPr="00CB74C8">
        <w:rPr>
          <w:rFonts w:ascii="Times New Roman" w:hAnsi="Times New Roman"/>
          <w:sz w:val="24"/>
          <w:szCs w:val="24"/>
          <w:lang w:val="en-US"/>
        </w:rPr>
        <w:t>ssim</w:t>
      </w:r>
      <w:r w:rsidR="007231F5" w:rsidRPr="00E01ADE">
        <w:rPr>
          <w:rFonts w:ascii="Times New Roman" w:hAnsi="Times New Roman"/>
          <w:sz w:val="24"/>
          <w:szCs w:val="24"/>
          <w:lang w:val="en-US"/>
        </w:rPr>
        <w:t>, foi na sua adolescência</w:t>
      </w:r>
      <w:r w:rsidR="009D4AF0">
        <w:rPr>
          <w:rFonts w:ascii="Times New Roman" w:hAnsi="Times New Roman"/>
          <w:sz w:val="24"/>
          <w:szCs w:val="24"/>
          <w:lang w:val="en-US"/>
        </w:rPr>
        <w:t xml:space="preserve"> que encontrou no álco</w:t>
      </w:r>
      <w:r w:rsidR="00E01ADE" w:rsidRPr="00E01ADE">
        <w:rPr>
          <w:rFonts w:ascii="Times New Roman" w:hAnsi="Times New Roman"/>
          <w:sz w:val="24"/>
          <w:szCs w:val="24"/>
          <w:lang w:val="en-US"/>
        </w:rPr>
        <w:t>ol a solução rápida para os seus momentos de irritabilidade e tensão interior</w:t>
      </w:r>
      <w:r w:rsidR="00E92BB6">
        <w:rPr>
          <w:rFonts w:ascii="Times New Roman" w:hAnsi="Times New Roman"/>
          <w:sz w:val="24"/>
          <w:szCs w:val="24"/>
          <w:lang w:val="en-US"/>
        </w:rPr>
        <w:t>, tal como refere B.H. Friedman</w:t>
      </w:r>
      <w:r w:rsidR="00E01ADE" w:rsidRPr="00E01ADE">
        <w:rPr>
          <w:rFonts w:ascii="Times New Roman" w:hAnsi="Times New Roman"/>
          <w:sz w:val="24"/>
          <w:szCs w:val="24"/>
          <w:lang w:val="en-US"/>
        </w:rPr>
        <w:t xml:space="preserve">: </w:t>
      </w:r>
      <w:r w:rsidR="00E01ADE" w:rsidRPr="00CB74C8">
        <w:rPr>
          <w:rFonts w:ascii="Times New Roman" w:hAnsi="Times New Roman"/>
          <w:sz w:val="24"/>
          <w:szCs w:val="24"/>
          <w:lang w:val="en-US"/>
        </w:rPr>
        <w:t xml:space="preserve">“Jackson discovered that alchool seemed somehow to resolve the conflicts within him between tenderness and </w:t>
      </w:r>
      <w:r w:rsidR="007603CD" w:rsidRPr="00CB74C8">
        <w:rPr>
          <w:rFonts w:ascii="Times New Roman" w:hAnsi="Times New Roman"/>
          <w:sz w:val="24"/>
          <w:szCs w:val="24"/>
          <w:lang w:val="en-US"/>
        </w:rPr>
        <w:t>aggression</w:t>
      </w:r>
      <w:r w:rsidR="00E01ADE" w:rsidRPr="00CB74C8">
        <w:rPr>
          <w:rFonts w:ascii="Times New Roman" w:hAnsi="Times New Roman"/>
          <w:sz w:val="24"/>
          <w:szCs w:val="24"/>
          <w:lang w:val="en-US"/>
        </w:rPr>
        <w:t>, made him feel cal</w:t>
      </w:r>
      <w:r w:rsidR="00CF28CB" w:rsidRPr="00CB74C8">
        <w:rPr>
          <w:rFonts w:ascii="Times New Roman" w:hAnsi="Times New Roman"/>
          <w:sz w:val="24"/>
          <w:szCs w:val="24"/>
          <w:lang w:val="en-US"/>
        </w:rPr>
        <w:t>m and more at ease in a society w</w:t>
      </w:r>
      <w:r w:rsidR="00E01ADE" w:rsidRPr="00CB74C8">
        <w:rPr>
          <w:rFonts w:ascii="Times New Roman" w:hAnsi="Times New Roman"/>
          <w:sz w:val="24"/>
          <w:szCs w:val="24"/>
          <w:lang w:val="en-US"/>
        </w:rPr>
        <w:t>hich was neither calm nor easy</w:t>
      </w:r>
      <w:r w:rsidR="00E92BB6">
        <w:rPr>
          <w:rFonts w:ascii="Times New Roman" w:hAnsi="Times New Roman"/>
          <w:sz w:val="24"/>
          <w:szCs w:val="24"/>
          <w:lang w:val="en-US"/>
        </w:rPr>
        <w:t>.</w:t>
      </w:r>
      <w:r w:rsidR="00E01ADE" w:rsidRPr="00CB74C8">
        <w:rPr>
          <w:rFonts w:ascii="Times New Roman" w:hAnsi="Times New Roman"/>
          <w:sz w:val="24"/>
          <w:szCs w:val="24"/>
          <w:lang w:val="en-US"/>
        </w:rPr>
        <w:t>”</w:t>
      </w:r>
      <w:r w:rsidR="00E92BB6">
        <w:rPr>
          <w:rFonts w:ascii="Times New Roman" w:hAnsi="Times New Roman"/>
          <w:sz w:val="24"/>
          <w:szCs w:val="24"/>
          <w:lang w:val="en-US"/>
        </w:rPr>
        <w:t xml:space="preserve"> </w:t>
      </w:r>
      <w:r w:rsidR="00E92BB6" w:rsidRPr="00E92BB6">
        <w:rPr>
          <w:rFonts w:ascii="Times New Roman" w:hAnsi="Times New Roman"/>
          <w:sz w:val="24"/>
          <w:szCs w:val="24"/>
        </w:rPr>
        <w:t>(Friedman 1995: 8)</w:t>
      </w:r>
      <w:r w:rsidR="00E01ADE" w:rsidRPr="00E92BB6">
        <w:rPr>
          <w:rFonts w:ascii="Times New Roman" w:hAnsi="Times New Roman"/>
          <w:sz w:val="24"/>
          <w:szCs w:val="24"/>
        </w:rPr>
        <w:t>.</w:t>
      </w:r>
      <w:r w:rsidR="007861C3" w:rsidRPr="00E92BB6">
        <w:rPr>
          <w:rFonts w:ascii="Times New Roman" w:hAnsi="Times New Roman"/>
          <w:i/>
          <w:sz w:val="24"/>
          <w:szCs w:val="24"/>
        </w:rPr>
        <w:t xml:space="preserve"> </w:t>
      </w:r>
      <w:r w:rsidR="007861C3" w:rsidRPr="007861C3">
        <w:rPr>
          <w:rFonts w:ascii="Times New Roman" w:hAnsi="Times New Roman"/>
          <w:sz w:val="24"/>
          <w:szCs w:val="24"/>
        </w:rPr>
        <w:t>Como podemos observar</w:t>
      </w:r>
      <w:r w:rsidR="00E92BB6">
        <w:rPr>
          <w:rFonts w:ascii="Times New Roman" w:hAnsi="Times New Roman"/>
          <w:sz w:val="24"/>
          <w:szCs w:val="24"/>
        </w:rPr>
        <w:t>,</w:t>
      </w:r>
      <w:r w:rsidR="007861C3" w:rsidRPr="007861C3">
        <w:rPr>
          <w:rFonts w:ascii="Times New Roman" w:hAnsi="Times New Roman"/>
          <w:sz w:val="24"/>
          <w:szCs w:val="24"/>
        </w:rPr>
        <w:t xml:space="preserve"> na cena inicial d</w:t>
      </w:r>
      <w:r w:rsidR="00E92BB6">
        <w:rPr>
          <w:rFonts w:ascii="Times New Roman" w:hAnsi="Times New Roman"/>
          <w:sz w:val="24"/>
          <w:szCs w:val="24"/>
        </w:rPr>
        <w:t xml:space="preserve">o filme </w:t>
      </w:r>
      <w:r w:rsidR="00E92BB6">
        <w:rPr>
          <w:rFonts w:ascii="Times New Roman" w:hAnsi="Times New Roman"/>
          <w:i/>
          <w:sz w:val="24"/>
          <w:szCs w:val="24"/>
        </w:rPr>
        <w:t>Pollock</w:t>
      </w:r>
      <w:r w:rsidR="00E92BB6">
        <w:rPr>
          <w:rFonts w:ascii="Times New Roman" w:hAnsi="Times New Roman"/>
          <w:sz w:val="24"/>
          <w:szCs w:val="24"/>
        </w:rPr>
        <w:t xml:space="preserve"> (2000), realizado</w:t>
      </w:r>
      <w:r w:rsidR="00F161F2">
        <w:rPr>
          <w:rFonts w:ascii="Times New Roman" w:hAnsi="Times New Roman"/>
          <w:sz w:val="24"/>
          <w:szCs w:val="24"/>
        </w:rPr>
        <w:t xml:space="preserve"> por Ed Harris que, em simultâneo</w:t>
      </w:r>
      <w:r w:rsidR="007861C3" w:rsidRPr="007861C3">
        <w:rPr>
          <w:rFonts w:ascii="Times New Roman" w:hAnsi="Times New Roman"/>
          <w:sz w:val="24"/>
          <w:szCs w:val="24"/>
        </w:rPr>
        <w:t>,</w:t>
      </w:r>
      <w:r w:rsidR="00E92BB6">
        <w:rPr>
          <w:rFonts w:ascii="Times New Roman" w:hAnsi="Times New Roman"/>
          <w:sz w:val="24"/>
          <w:szCs w:val="24"/>
        </w:rPr>
        <w:t xml:space="preserve"> dá vida ao pintor,</w:t>
      </w:r>
      <w:r w:rsidR="007861C3" w:rsidRPr="007861C3">
        <w:rPr>
          <w:rFonts w:ascii="Times New Roman" w:hAnsi="Times New Roman"/>
          <w:sz w:val="24"/>
          <w:szCs w:val="24"/>
        </w:rPr>
        <w:t xml:space="preserve"> quando este marca presença numa sess</w:t>
      </w:r>
      <w:r w:rsidR="007861C3">
        <w:rPr>
          <w:rFonts w:ascii="Times New Roman" w:hAnsi="Times New Roman"/>
          <w:sz w:val="24"/>
          <w:szCs w:val="24"/>
        </w:rPr>
        <w:t xml:space="preserve">ão de autógrafos, </w:t>
      </w:r>
      <w:r w:rsidR="00F161F2">
        <w:rPr>
          <w:rFonts w:ascii="Times New Roman" w:hAnsi="Times New Roman"/>
          <w:sz w:val="24"/>
          <w:szCs w:val="24"/>
        </w:rPr>
        <w:t>é notória a sua alienação, uma vez que mantém o olhar fixo e imperturbável, d</w:t>
      </w:r>
      <w:r w:rsidR="00BF40C1">
        <w:rPr>
          <w:rFonts w:ascii="Times New Roman" w:hAnsi="Times New Roman"/>
          <w:sz w:val="24"/>
          <w:szCs w:val="24"/>
        </w:rPr>
        <w:t>es</w:t>
      </w:r>
      <w:r w:rsidR="00E92BB6">
        <w:rPr>
          <w:rFonts w:ascii="Times New Roman" w:hAnsi="Times New Roman"/>
          <w:sz w:val="24"/>
          <w:szCs w:val="24"/>
        </w:rPr>
        <w:t xml:space="preserve">curando as pessoas ao seu redor. </w:t>
      </w:r>
      <w:r w:rsidR="00FE4247">
        <w:rPr>
          <w:rFonts w:ascii="Times New Roman" w:hAnsi="Times New Roman"/>
          <w:sz w:val="24"/>
          <w:szCs w:val="24"/>
        </w:rPr>
        <w:lastRenderedPageBreak/>
        <w:t>Verifica-se, assim, que Pollock é um ser emocionalmente desadequado ao mundo que o rodeia, pois parte d</w:t>
      </w:r>
      <w:r w:rsidR="00E92BB6">
        <w:rPr>
          <w:rFonts w:ascii="Times New Roman" w:hAnsi="Times New Roman"/>
          <w:sz w:val="24"/>
          <w:szCs w:val="24"/>
        </w:rPr>
        <w:t>ele não evoluiu no sentido de</w:t>
      </w:r>
      <w:r w:rsidR="00FE4247">
        <w:rPr>
          <w:rFonts w:ascii="Times New Roman" w:hAnsi="Times New Roman"/>
          <w:sz w:val="24"/>
          <w:szCs w:val="24"/>
        </w:rPr>
        <w:t xml:space="preserve"> enquadrar</w:t>
      </w:r>
      <w:r w:rsidR="00E92BB6">
        <w:rPr>
          <w:rFonts w:ascii="Times New Roman" w:hAnsi="Times New Roman"/>
          <w:sz w:val="24"/>
          <w:szCs w:val="24"/>
        </w:rPr>
        <w:t>-se</w:t>
      </w:r>
      <w:r w:rsidR="00FE4247">
        <w:rPr>
          <w:rFonts w:ascii="Times New Roman" w:hAnsi="Times New Roman"/>
          <w:sz w:val="24"/>
          <w:szCs w:val="24"/>
        </w:rPr>
        <w:t xml:space="preserve"> na realidade, tal como Dexter.</w:t>
      </w:r>
    </w:p>
    <w:p w:rsidR="00A003A5" w:rsidRDefault="00FE4247" w:rsidP="00A003A5">
      <w:pPr>
        <w:spacing w:line="360" w:lineRule="auto"/>
        <w:ind w:firstLine="708"/>
        <w:contextualSpacing/>
        <w:jc w:val="both"/>
        <w:rPr>
          <w:rFonts w:ascii="Times New Roman" w:hAnsi="Times New Roman" w:cs="Times New Roman"/>
          <w:i/>
          <w:sz w:val="24"/>
          <w:szCs w:val="24"/>
        </w:rPr>
      </w:pPr>
      <w:r>
        <w:rPr>
          <w:rFonts w:ascii="Times New Roman" w:hAnsi="Times New Roman" w:cs="Times New Roman"/>
          <w:sz w:val="24"/>
          <w:szCs w:val="24"/>
        </w:rPr>
        <w:t>Neste sentido, o</w:t>
      </w:r>
      <w:r w:rsidR="007231F5">
        <w:rPr>
          <w:rFonts w:ascii="Times New Roman" w:hAnsi="Times New Roman" w:cs="Times New Roman"/>
          <w:sz w:val="24"/>
          <w:szCs w:val="24"/>
        </w:rPr>
        <w:t xml:space="preserve"> facto de ambos serem figuras solitárias, vítimas de infâncias/adolescências difíceis e que se regem por violentos impulsos enquanto adultos demonstra, não só que ambos possuem um </w:t>
      </w:r>
      <w:r w:rsidR="007231F5">
        <w:rPr>
          <w:rFonts w:ascii="Times New Roman" w:hAnsi="Times New Roman" w:cs="Times New Roman"/>
          <w:i/>
          <w:sz w:val="24"/>
          <w:szCs w:val="24"/>
        </w:rPr>
        <w:t>Dark Passenger</w:t>
      </w:r>
      <w:r>
        <w:rPr>
          <w:rFonts w:ascii="Times New Roman" w:hAnsi="Times New Roman" w:cs="Times New Roman"/>
          <w:i/>
          <w:sz w:val="24"/>
          <w:szCs w:val="24"/>
        </w:rPr>
        <w:t xml:space="preserve"> </w:t>
      </w:r>
      <w:r w:rsidR="007231F5">
        <w:rPr>
          <w:rFonts w:ascii="Times New Roman" w:hAnsi="Times New Roman" w:cs="Times New Roman"/>
          <w:sz w:val="24"/>
          <w:szCs w:val="24"/>
        </w:rPr>
        <w:t>ou um ego alternativo, mas também que estas duas personalidades necessitam da sua arte para libertar fantasmas mentais ou tendências destrutivas.</w:t>
      </w:r>
      <w:r>
        <w:rPr>
          <w:rFonts w:ascii="Times New Roman" w:hAnsi="Times New Roman" w:cs="Times New Roman"/>
          <w:i/>
          <w:sz w:val="24"/>
          <w:szCs w:val="24"/>
        </w:rPr>
        <w:t xml:space="preserve"> </w:t>
      </w:r>
      <w:r w:rsidR="007231F5">
        <w:rPr>
          <w:rFonts w:ascii="Times New Roman" w:hAnsi="Times New Roman" w:cs="Times New Roman"/>
          <w:sz w:val="24"/>
          <w:szCs w:val="24"/>
        </w:rPr>
        <w:t>Por isso, não é prudente afirmar que tais tendências são</w:t>
      </w:r>
      <w:r w:rsidR="00E92BB6">
        <w:rPr>
          <w:rFonts w:ascii="Times New Roman" w:hAnsi="Times New Roman" w:cs="Times New Roman"/>
          <w:sz w:val="24"/>
          <w:szCs w:val="24"/>
        </w:rPr>
        <w:t>,</w:t>
      </w:r>
      <w:r w:rsidR="007231F5">
        <w:rPr>
          <w:rFonts w:ascii="Times New Roman" w:hAnsi="Times New Roman" w:cs="Times New Roman"/>
          <w:sz w:val="24"/>
          <w:szCs w:val="24"/>
        </w:rPr>
        <w:t xml:space="preserve"> exclusivamente</w:t>
      </w:r>
      <w:r w:rsidR="00E92BB6">
        <w:rPr>
          <w:rFonts w:ascii="Times New Roman" w:hAnsi="Times New Roman" w:cs="Times New Roman"/>
          <w:sz w:val="24"/>
          <w:szCs w:val="24"/>
        </w:rPr>
        <w:t>,</w:t>
      </w:r>
      <w:r w:rsidR="007231F5">
        <w:rPr>
          <w:rFonts w:ascii="Times New Roman" w:hAnsi="Times New Roman" w:cs="Times New Roman"/>
          <w:sz w:val="24"/>
          <w:szCs w:val="24"/>
        </w:rPr>
        <w:t xml:space="preserve"> um factor negativo de ambas as personalidades</w:t>
      </w:r>
      <w:r>
        <w:rPr>
          <w:rFonts w:ascii="Times New Roman" w:hAnsi="Times New Roman" w:cs="Times New Roman"/>
          <w:sz w:val="24"/>
          <w:szCs w:val="24"/>
        </w:rPr>
        <w:t>,</w:t>
      </w:r>
      <w:r w:rsidR="007231F5">
        <w:rPr>
          <w:rFonts w:ascii="Times New Roman" w:hAnsi="Times New Roman" w:cs="Times New Roman"/>
          <w:sz w:val="24"/>
          <w:szCs w:val="24"/>
        </w:rPr>
        <w:t xml:space="preserve"> que apenas conduzem ao sofrimento e que, nesse sentido, não dev</w:t>
      </w:r>
      <w:r w:rsidR="00E92BB6">
        <w:rPr>
          <w:rFonts w:ascii="Times New Roman" w:hAnsi="Times New Roman" w:cs="Times New Roman"/>
          <w:sz w:val="24"/>
          <w:szCs w:val="24"/>
        </w:rPr>
        <w:t>em ser tomadas em consideração. P</w:t>
      </w:r>
      <w:r w:rsidR="007231F5">
        <w:rPr>
          <w:rFonts w:ascii="Times New Roman" w:hAnsi="Times New Roman" w:cs="Times New Roman"/>
          <w:sz w:val="24"/>
          <w:szCs w:val="24"/>
        </w:rPr>
        <w:t>elo contrário, esta característica partilhada por ambos possui, de certo modo, um papel social, uma vez que permite relembrar dilemas morais a que o ser humano está</w:t>
      </w:r>
      <w:r w:rsidR="00A003A5">
        <w:rPr>
          <w:rFonts w:ascii="Times New Roman" w:hAnsi="Times New Roman" w:cs="Times New Roman"/>
          <w:sz w:val="24"/>
          <w:szCs w:val="24"/>
        </w:rPr>
        <w:t>,</w:t>
      </w:r>
      <w:r w:rsidR="007231F5">
        <w:rPr>
          <w:rFonts w:ascii="Times New Roman" w:hAnsi="Times New Roman" w:cs="Times New Roman"/>
          <w:sz w:val="24"/>
          <w:szCs w:val="24"/>
        </w:rPr>
        <w:t xml:space="preserve"> constantemente</w:t>
      </w:r>
      <w:r w:rsidR="00A003A5">
        <w:rPr>
          <w:rFonts w:ascii="Times New Roman" w:hAnsi="Times New Roman" w:cs="Times New Roman"/>
          <w:sz w:val="24"/>
          <w:szCs w:val="24"/>
        </w:rPr>
        <w:t>,</w:t>
      </w:r>
      <w:r w:rsidR="007231F5">
        <w:rPr>
          <w:rFonts w:ascii="Times New Roman" w:hAnsi="Times New Roman" w:cs="Times New Roman"/>
          <w:sz w:val="24"/>
          <w:szCs w:val="24"/>
        </w:rPr>
        <w:t xml:space="preserve"> sujeito, proporcionando também a delimi</w:t>
      </w:r>
      <w:r>
        <w:rPr>
          <w:rFonts w:ascii="Times New Roman" w:hAnsi="Times New Roman" w:cs="Times New Roman"/>
          <w:sz w:val="24"/>
          <w:szCs w:val="24"/>
        </w:rPr>
        <w:t xml:space="preserve">tação da natureza entre o bem e </w:t>
      </w:r>
      <w:r w:rsidR="007231F5">
        <w:rPr>
          <w:rFonts w:ascii="Times New Roman" w:hAnsi="Times New Roman" w:cs="Times New Roman"/>
          <w:sz w:val="24"/>
          <w:szCs w:val="24"/>
        </w:rPr>
        <w:t>o mal.</w:t>
      </w:r>
      <w:r>
        <w:rPr>
          <w:rFonts w:ascii="Times New Roman" w:hAnsi="Times New Roman" w:cs="Times New Roman"/>
          <w:i/>
          <w:sz w:val="24"/>
          <w:szCs w:val="24"/>
        </w:rPr>
        <w:t xml:space="preserve"> </w:t>
      </w:r>
      <w:r w:rsidR="005075A7">
        <w:rPr>
          <w:rFonts w:ascii="Times New Roman" w:hAnsi="Times New Roman" w:cs="Times New Roman"/>
          <w:sz w:val="24"/>
          <w:szCs w:val="24"/>
        </w:rPr>
        <w:t>Como conclusão desta ideia, importa realçar que infâncias traumáticas, onde a violência impera no seio familiar (ainda que não explicitamente no caso de Pollock), são factores determinantes para a sua condição de “bestas visionárias” e para a formação de conflitos interiores</w:t>
      </w:r>
      <w:r>
        <w:rPr>
          <w:rFonts w:ascii="Times New Roman" w:hAnsi="Times New Roman" w:cs="Times New Roman"/>
          <w:sz w:val="24"/>
          <w:szCs w:val="24"/>
        </w:rPr>
        <w:t xml:space="preserve"> que, no caso de Dexter e Pollock, se reflectem na sua “arte”</w:t>
      </w:r>
      <w:r w:rsidR="00A003A5">
        <w:rPr>
          <w:rFonts w:ascii="Times New Roman" w:hAnsi="Times New Roman" w:cs="Times New Roman"/>
          <w:sz w:val="24"/>
          <w:szCs w:val="24"/>
        </w:rPr>
        <w:t xml:space="preserve">, </w:t>
      </w:r>
      <w:r>
        <w:rPr>
          <w:rFonts w:ascii="Times New Roman" w:hAnsi="Times New Roman" w:cs="Times New Roman"/>
          <w:sz w:val="24"/>
          <w:szCs w:val="24"/>
        </w:rPr>
        <w:t>centra</w:t>
      </w:r>
      <w:r w:rsidR="00A003A5">
        <w:rPr>
          <w:rFonts w:ascii="Times New Roman" w:hAnsi="Times New Roman" w:cs="Times New Roman"/>
          <w:sz w:val="24"/>
          <w:szCs w:val="24"/>
        </w:rPr>
        <w:t>da</w:t>
      </w:r>
      <w:r>
        <w:rPr>
          <w:rFonts w:ascii="Times New Roman" w:hAnsi="Times New Roman" w:cs="Times New Roman"/>
          <w:sz w:val="24"/>
          <w:szCs w:val="24"/>
        </w:rPr>
        <w:t xml:space="preserve"> na força do inconsciente.</w:t>
      </w:r>
      <w:r w:rsidR="00A003A5">
        <w:rPr>
          <w:rFonts w:ascii="Times New Roman" w:hAnsi="Times New Roman" w:cs="Times New Roman"/>
          <w:i/>
          <w:sz w:val="24"/>
          <w:szCs w:val="24"/>
        </w:rPr>
        <w:t xml:space="preserve"> </w:t>
      </w:r>
    </w:p>
    <w:p w:rsidR="001271C0" w:rsidRPr="00A003A5" w:rsidRDefault="005075A7" w:rsidP="00A003A5">
      <w:pPr>
        <w:spacing w:line="360" w:lineRule="auto"/>
        <w:ind w:firstLine="708"/>
        <w:contextualSpacing/>
        <w:jc w:val="both"/>
        <w:rPr>
          <w:rFonts w:ascii="Times New Roman" w:hAnsi="Times New Roman" w:cs="Times New Roman"/>
          <w:i/>
          <w:sz w:val="24"/>
          <w:szCs w:val="24"/>
        </w:rPr>
      </w:pPr>
      <w:r>
        <w:rPr>
          <w:rFonts w:ascii="Times New Roman" w:hAnsi="Times New Roman" w:cs="Times New Roman"/>
          <w:sz w:val="24"/>
          <w:szCs w:val="24"/>
        </w:rPr>
        <w:t xml:space="preserve">Este assunto relaciona-se com a obra </w:t>
      </w:r>
      <w:r>
        <w:rPr>
          <w:rFonts w:ascii="Times New Roman" w:hAnsi="Times New Roman" w:cs="Times New Roman"/>
          <w:i/>
          <w:sz w:val="24"/>
          <w:szCs w:val="24"/>
        </w:rPr>
        <w:t>The Scream</w:t>
      </w:r>
      <w:r>
        <w:rPr>
          <w:rFonts w:ascii="Times New Roman" w:hAnsi="Times New Roman" w:cs="Times New Roman"/>
          <w:sz w:val="24"/>
          <w:szCs w:val="24"/>
        </w:rPr>
        <w:t xml:space="preserve"> (1893)</w:t>
      </w:r>
      <w:r w:rsidR="00A003A5">
        <w:rPr>
          <w:rFonts w:ascii="Times New Roman" w:hAnsi="Times New Roman" w:cs="Times New Roman"/>
          <w:sz w:val="24"/>
          <w:szCs w:val="24"/>
        </w:rPr>
        <w:t>,</w:t>
      </w:r>
      <w:r>
        <w:rPr>
          <w:rFonts w:ascii="Times New Roman" w:hAnsi="Times New Roman" w:cs="Times New Roman"/>
          <w:sz w:val="24"/>
          <w:szCs w:val="24"/>
        </w:rPr>
        <w:t xml:space="preserve"> de Edvard Munch</w:t>
      </w:r>
      <w:r w:rsidR="00A003A5">
        <w:rPr>
          <w:rFonts w:ascii="Times New Roman" w:hAnsi="Times New Roman" w:cs="Times New Roman"/>
          <w:sz w:val="24"/>
          <w:szCs w:val="24"/>
        </w:rPr>
        <w:t>,</w:t>
      </w:r>
      <w:r>
        <w:rPr>
          <w:rFonts w:ascii="Times New Roman" w:hAnsi="Times New Roman" w:cs="Times New Roman"/>
          <w:sz w:val="24"/>
          <w:szCs w:val="24"/>
        </w:rPr>
        <w:t xml:space="preserve"> pois, por detrás da mesma, encontra-se uma experiência familiar extremamente traumática</w:t>
      </w:r>
      <w:r w:rsidR="00A003A5">
        <w:rPr>
          <w:rFonts w:ascii="Times New Roman" w:hAnsi="Times New Roman" w:cs="Times New Roman"/>
          <w:sz w:val="24"/>
          <w:szCs w:val="24"/>
        </w:rPr>
        <w:t>,</w:t>
      </w:r>
      <w:r>
        <w:rPr>
          <w:rFonts w:ascii="Times New Roman" w:hAnsi="Times New Roman" w:cs="Times New Roman"/>
          <w:sz w:val="24"/>
          <w:szCs w:val="24"/>
        </w:rPr>
        <w:t xml:space="preserve"> já que o autor assistiu ao homicídio da mãe, tal como Dexter. Por isso, o autor eternizou tal momento</w:t>
      </w:r>
      <w:r w:rsidR="00A003A5">
        <w:rPr>
          <w:rFonts w:ascii="Times New Roman" w:hAnsi="Times New Roman" w:cs="Times New Roman"/>
          <w:sz w:val="24"/>
          <w:szCs w:val="24"/>
        </w:rPr>
        <w:t>,</w:t>
      </w:r>
      <w:r>
        <w:rPr>
          <w:rFonts w:ascii="Times New Roman" w:hAnsi="Times New Roman" w:cs="Times New Roman"/>
          <w:sz w:val="24"/>
          <w:szCs w:val="24"/>
        </w:rPr>
        <w:t xml:space="preserve"> ao representar uma expressão humana que demonstra aflição e desespero, misturando cores escuras com tons vermelhos e alaranjados, colo</w:t>
      </w:r>
      <w:r w:rsidR="001F3CC6">
        <w:rPr>
          <w:rFonts w:ascii="Times New Roman" w:hAnsi="Times New Roman" w:cs="Times New Roman"/>
          <w:sz w:val="24"/>
          <w:szCs w:val="24"/>
        </w:rPr>
        <w:t>rações</w:t>
      </w:r>
      <w:r>
        <w:rPr>
          <w:rFonts w:ascii="Times New Roman" w:hAnsi="Times New Roman" w:cs="Times New Roman"/>
          <w:sz w:val="24"/>
          <w:szCs w:val="24"/>
        </w:rPr>
        <w:t xml:space="preserve"> que indiciam a vivência de um passado sombrio e violento.</w:t>
      </w:r>
      <w:r w:rsidR="00FE4247">
        <w:rPr>
          <w:rFonts w:ascii="Times New Roman" w:hAnsi="Times New Roman" w:cs="Times New Roman"/>
          <w:sz w:val="24"/>
          <w:szCs w:val="24"/>
        </w:rPr>
        <w:t xml:space="preserve"> </w:t>
      </w:r>
      <w:r w:rsidR="00F5045E">
        <w:rPr>
          <w:rFonts w:ascii="Times New Roman" w:hAnsi="Times New Roman" w:cs="Times New Roman"/>
          <w:sz w:val="24"/>
          <w:szCs w:val="24"/>
        </w:rPr>
        <w:t>Também neste sentido</w:t>
      </w:r>
      <w:r w:rsidR="00A003A5">
        <w:rPr>
          <w:rFonts w:ascii="Times New Roman" w:hAnsi="Times New Roman" w:cs="Times New Roman"/>
          <w:sz w:val="24"/>
          <w:szCs w:val="24"/>
        </w:rPr>
        <w:t>,</w:t>
      </w:r>
      <w:r w:rsidR="00F5045E">
        <w:rPr>
          <w:rFonts w:ascii="Times New Roman" w:hAnsi="Times New Roman" w:cs="Times New Roman"/>
          <w:sz w:val="24"/>
          <w:szCs w:val="24"/>
        </w:rPr>
        <w:t xml:space="preserve"> direcciona</w:t>
      </w:r>
      <w:r w:rsidR="00A003A5">
        <w:rPr>
          <w:rFonts w:ascii="Times New Roman" w:hAnsi="Times New Roman" w:cs="Times New Roman"/>
          <w:sz w:val="24"/>
          <w:szCs w:val="24"/>
        </w:rPr>
        <w:t>-se</w:t>
      </w:r>
      <w:r w:rsidR="00F5045E">
        <w:rPr>
          <w:rFonts w:ascii="Times New Roman" w:hAnsi="Times New Roman" w:cs="Times New Roman"/>
          <w:sz w:val="24"/>
          <w:szCs w:val="24"/>
        </w:rPr>
        <w:t xml:space="preserve"> a obra </w:t>
      </w:r>
      <w:r w:rsidR="00F5045E">
        <w:rPr>
          <w:rFonts w:ascii="Times New Roman" w:hAnsi="Times New Roman" w:cs="Times New Roman"/>
          <w:i/>
          <w:sz w:val="24"/>
          <w:szCs w:val="24"/>
        </w:rPr>
        <w:t>The Lovers</w:t>
      </w:r>
      <w:r w:rsidR="00F5045E">
        <w:rPr>
          <w:rFonts w:ascii="Times New Roman" w:hAnsi="Times New Roman" w:cs="Times New Roman"/>
          <w:sz w:val="24"/>
          <w:szCs w:val="24"/>
        </w:rPr>
        <w:t xml:space="preserve"> (1928)</w:t>
      </w:r>
      <w:r w:rsidR="00A003A5">
        <w:rPr>
          <w:rFonts w:ascii="Times New Roman" w:hAnsi="Times New Roman" w:cs="Times New Roman"/>
          <w:sz w:val="24"/>
          <w:szCs w:val="24"/>
        </w:rPr>
        <w:t>,</w:t>
      </w:r>
      <w:r w:rsidR="00F5045E">
        <w:rPr>
          <w:rFonts w:ascii="Times New Roman" w:hAnsi="Times New Roman" w:cs="Times New Roman"/>
          <w:sz w:val="24"/>
          <w:szCs w:val="24"/>
        </w:rPr>
        <w:t xml:space="preserve"> de René Magritte, na qual surgem representados dois enamorados com o rosto coberto por um pano branco. Existe o mito de que o artista </w:t>
      </w:r>
      <w:r w:rsidR="007603CD">
        <w:rPr>
          <w:rFonts w:ascii="Times New Roman" w:hAnsi="Times New Roman" w:cs="Times New Roman"/>
          <w:sz w:val="24"/>
          <w:szCs w:val="24"/>
        </w:rPr>
        <w:t>se terá</w:t>
      </w:r>
      <w:r w:rsidR="00F5045E">
        <w:rPr>
          <w:rFonts w:ascii="Times New Roman" w:hAnsi="Times New Roman" w:cs="Times New Roman"/>
          <w:sz w:val="24"/>
          <w:szCs w:val="24"/>
        </w:rPr>
        <w:t xml:space="preserve"> inspirado na morte da sua mãe</w:t>
      </w:r>
      <w:r w:rsidR="00A003A5">
        <w:rPr>
          <w:rFonts w:ascii="Times New Roman" w:hAnsi="Times New Roman" w:cs="Times New Roman"/>
          <w:sz w:val="24"/>
          <w:szCs w:val="24"/>
        </w:rPr>
        <w:t>,</w:t>
      </w:r>
      <w:r w:rsidR="00F5045E">
        <w:rPr>
          <w:rFonts w:ascii="Times New Roman" w:hAnsi="Times New Roman" w:cs="Times New Roman"/>
          <w:sz w:val="24"/>
          <w:szCs w:val="24"/>
        </w:rPr>
        <w:t xml:space="preserve"> que se suicidou</w:t>
      </w:r>
      <w:r w:rsidR="007603CD">
        <w:rPr>
          <w:rFonts w:ascii="Times New Roman" w:hAnsi="Times New Roman" w:cs="Times New Roman"/>
          <w:sz w:val="24"/>
          <w:szCs w:val="24"/>
        </w:rPr>
        <w:t>,</w:t>
      </w:r>
      <w:r w:rsidR="00F5045E">
        <w:rPr>
          <w:rFonts w:ascii="Times New Roman" w:hAnsi="Times New Roman" w:cs="Times New Roman"/>
          <w:sz w:val="24"/>
          <w:szCs w:val="24"/>
        </w:rPr>
        <w:t xml:space="preserve"> atirando-se de uma ponte, tendo o seu corpo sido retirado das águas do rio na presença do próprio Magritte. Nesse momento, a sua face estava escondida pelo vestido que a mesma envergava quando se suicidou e, por isso, tal imagem deverá ter ficado retida na memória do artista</w:t>
      </w:r>
      <w:r w:rsidR="00A003A5">
        <w:rPr>
          <w:rFonts w:ascii="Times New Roman" w:hAnsi="Times New Roman" w:cs="Times New Roman"/>
          <w:sz w:val="24"/>
          <w:szCs w:val="24"/>
        </w:rPr>
        <w:t>,</w:t>
      </w:r>
      <w:r w:rsidR="00F5045E">
        <w:rPr>
          <w:rFonts w:ascii="Times New Roman" w:hAnsi="Times New Roman" w:cs="Times New Roman"/>
          <w:sz w:val="24"/>
          <w:szCs w:val="24"/>
        </w:rPr>
        <w:t xml:space="preserve"> que elaborou uma obra tão inquietante pelo simples facto da face das personagens não ser visível.</w:t>
      </w:r>
      <w:r w:rsidR="007603CD">
        <w:rPr>
          <w:rFonts w:ascii="Times New Roman" w:hAnsi="Times New Roman" w:cs="Times New Roman"/>
          <w:sz w:val="24"/>
          <w:szCs w:val="24"/>
        </w:rPr>
        <w:t xml:space="preserve"> </w:t>
      </w:r>
      <w:r w:rsidR="009A74CD">
        <w:rPr>
          <w:rFonts w:ascii="Times New Roman" w:hAnsi="Times New Roman" w:cs="Times New Roman"/>
          <w:sz w:val="24"/>
          <w:szCs w:val="24"/>
        </w:rPr>
        <w:t>Assim</w:t>
      </w:r>
      <w:r w:rsidR="00F5045E">
        <w:rPr>
          <w:rFonts w:ascii="Times New Roman" w:hAnsi="Times New Roman" w:cs="Times New Roman"/>
          <w:sz w:val="24"/>
          <w:szCs w:val="24"/>
        </w:rPr>
        <w:t>, podemos afirmar</w:t>
      </w:r>
      <w:r w:rsidR="00A003A5">
        <w:rPr>
          <w:rFonts w:ascii="Times New Roman" w:hAnsi="Times New Roman" w:cs="Times New Roman"/>
          <w:sz w:val="24"/>
          <w:szCs w:val="24"/>
        </w:rPr>
        <w:t>,</w:t>
      </w:r>
      <w:r w:rsidR="00F5045E">
        <w:rPr>
          <w:rFonts w:ascii="Times New Roman" w:hAnsi="Times New Roman" w:cs="Times New Roman"/>
          <w:sz w:val="24"/>
          <w:szCs w:val="24"/>
        </w:rPr>
        <w:t xml:space="preserve"> com alguma certeza, embora cautelosa, que esta experiência traumática terá dado azo à elaboração da obra em </w:t>
      </w:r>
      <w:r w:rsidR="00F5045E">
        <w:rPr>
          <w:rFonts w:ascii="Times New Roman" w:hAnsi="Times New Roman" w:cs="Times New Roman"/>
          <w:sz w:val="24"/>
          <w:szCs w:val="24"/>
        </w:rPr>
        <w:lastRenderedPageBreak/>
        <w:t xml:space="preserve">questão, demonstrando o gosto de Magritte pelos paradoxos visuais, temática constante </w:t>
      </w:r>
      <w:r w:rsidR="009A74CD">
        <w:rPr>
          <w:rFonts w:ascii="Times New Roman" w:hAnsi="Times New Roman" w:cs="Times New Roman"/>
          <w:sz w:val="24"/>
          <w:szCs w:val="24"/>
        </w:rPr>
        <w:t>do universo gótico. Neste sentido, apesar de vermos representados dois corpos humanos, é perturbante não podermos observar o que está por detrás do pano, isto é, como é a sua face ou que expressões transmitem e, por isso, nada garante que possam ser mesmo faces humanas. E se ambos revelam características alienígenas</w:t>
      </w:r>
      <w:r w:rsidR="00A003A5">
        <w:rPr>
          <w:rFonts w:ascii="Times New Roman" w:hAnsi="Times New Roman" w:cs="Times New Roman"/>
          <w:sz w:val="24"/>
          <w:szCs w:val="24"/>
        </w:rPr>
        <w:t>,</w:t>
      </w:r>
      <w:r w:rsidR="009A74CD">
        <w:rPr>
          <w:rFonts w:ascii="Times New Roman" w:hAnsi="Times New Roman" w:cs="Times New Roman"/>
          <w:sz w:val="24"/>
          <w:szCs w:val="24"/>
        </w:rPr>
        <w:t xml:space="preserve"> ao estilo de Ridley Scott</w:t>
      </w:r>
      <w:r w:rsidR="00A003A5">
        <w:rPr>
          <w:rFonts w:ascii="Times New Roman" w:hAnsi="Times New Roman" w:cs="Times New Roman"/>
          <w:sz w:val="24"/>
          <w:szCs w:val="24"/>
        </w:rPr>
        <w:t>,</w:t>
      </w:r>
      <w:r w:rsidR="00747491">
        <w:rPr>
          <w:rFonts w:ascii="Times New Roman" w:hAnsi="Times New Roman" w:cs="Times New Roman"/>
          <w:sz w:val="24"/>
          <w:szCs w:val="24"/>
        </w:rPr>
        <w:t xml:space="preserve"> ou se, por outro lado, pretendem</w:t>
      </w:r>
      <w:r w:rsidR="00A003A5">
        <w:rPr>
          <w:rFonts w:ascii="Times New Roman" w:hAnsi="Times New Roman" w:cs="Times New Roman"/>
          <w:sz w:val="24"/>
          <w:szCs w:val="24"/>
        </w:rPr>
        <w:t xml:space="preserve"> esconder o seu verdadeiro “eu”, </w:t>
      </w:r>
      <w:r w:rsidR="00747491">
        <w:rPr>
          <w:rFonts w:ascii="Times New Roman" w:hAnsi="Times New Roman" w:cs="Times New Roman"/>
          <w:sz w:val="24"/>
          <w:szCs w:val="24"/>
        </w:rPr>
        <w:t>tal como Dexter</w:t>
      </w:r>
      <w:r w:rsidR="009A74CD">
        <w:rPr>
          <w:rFonts w:ascii="Times New Roman" w:hAnsi="Times New Roman" w:cs="Times New Roman"/>
          <w:sz w:val="24"/>
          <w:szCs w:val="24"/>
        </w:rPr>
        <w:t>? Nunca poderemos saber</w:t>
      </w:r>
      <w:r w:rsidR="00A003A5">
        <w:rPr>
          <w:rFonts w:ascii="Times New Roman" w:hAnsi="Times New Roman" w:cs="Times New Roman"/>
          <w:sz w:val="24"/>
          <w:szCs w:val="24"/>
        </w:rPr>
        <w:t>,</w:t>
      </w:r>
      <w:r w:rsidR="009A74CD">
        <w:rPr>
          <w:rFonts w:ascii="Times New Roman" w:hAnsi="Times New Roman" w:cs="Times New Roman"/>
          <w:sz w:val="24"/>
          <w:szCs w:val="24"/>
        </w:rPr>
        <w:t xml:space="preserve"> com exactidão</w:t>
      </w:r>
      <w:r w:rsidR="00A003A5">
        <w:rPr>
          <w:rFonts w:ascii="Times New Roman" w:hAnsi="Times New Roman" w:cs="Times New Roman"/>
          <w:sz w:val="24"/>
          <w:szCs w:val="24"/>
        </w:rPr>
        <w:t>,</w:t>
      </w:r>
      <w:r w:rsidR="009A74CD">
        <w:rPr>
          <w:rFonts w:ascii="Times New Roman" w:hAnsi="Times New Roman" w:cs="Times New Roman"/>
          <w:sz w:val="24"/>
          <w:szCs w:val="24"/>
        </w:rPr>
        <w:t xml:space="preserve"> o que se encontra por detrás da máscara e, neste sentido, embora as coisas possam dar a impressão de serem normais, existem “anomalias” por toda a parte</w:t>
      </w:r>
      <w:r w:rsidR="00006EA4">
        <w:rPr>
          <w:rFonts w:ascii="Times New Roman" w:hAnsi="Times New Roman" w:cs="Times New Roman"/>
          <w:sz w:val="24"/>
          <w:szCs w:val="24"/>
        </w:rPr>
        <w:t>,</w:t>
      </w:r>
      <w:r w:rsidR="007603CD">
        <w:rPr>
          <w:rFonts w:ascii="Times New Roman" w:hAnsi="Times New Roman" w:cs="Times New Roman"/>
          <w:sz w:val="24"/>
          <w:szCs w:val="24"/>
        </w:rPr>
        <w:t xml:space="preserve"> </w:t>
      </w:r>
      <w:r w:rsidR="00747491">
        <w:rPr>
          <w:rFonts w:ascii="Times New Roman" w:hAnsi="Times New Roman" w:cs="Times New Roman"/>
          <w:sz w:val="24"/>
          <w:szCs w:val="24"/>
        </w:rPr>
        <w:t>que não são possíveis de serem reveladas na totalidade.</w:t>
      </w:r>
      <w:r w:rsidR="00176630">
        <w:rPr>
          <w:rFonts w:ascii="Times New Roman" w:hAnsi="Times New Roman" w:cs="Times New Roman"/>
          <w:sz w:val="24"/>
          <w:szCs w:val="24"/>
        </w:rPr>
        <w:t xml:space="preserve"> É no mistério que reside a nossa verdadeira essência e Magritte compreendeu isso na perfeição</w:t>
      </w:r>
      <w:r w:rsidR="00A003A5">
        <w:rPr>
          <w:rFonts w:ascii="Times New Roman" w:hAnsi="Times New Roman" w:cs="Times New Roman"/>
          <w:sz w:val="24"/>
          <w:szCs w:val="24"/>
        </w:rPr>
        <w:t>,</w:t>
      </w:r>
      <w:r w:rsidR="00176630">
        <w:rPr>
          <w:rFonts w:ascii="Times New Roman" w:hAnsi="Times New Roman" w:cs="Times New Roman"/>
          <w:sz w:val="24"/>
          <w:szCs w:val="24"/>
        </w:rPr>
        <w:t xml:space="preserve"> ao jogar com a realidade e a ilusão em simultâneo.</w:t>
      </w:r>
      <w:r w:rsidR="00A003A5">
        <w:rPr>
          <w:rFonts w:ascii="Times New Roman" w:hAnsi="Times New Roman" w:cs="Times New Roman"/>
          <w:i/>
          <w:sz w:val="24"/>
          <w:szCs w:val="24"/>
        </w:rPr>
        <w:t xml:space="preserve"> </w:t>
      </w:r>
      <w:r w:rsidR="007603CD">
        <w:rPr>
          <w:rFonts w:ascii="Times New Roman" w:hAnsi="Times New Roman" w:cs="Times New Roman"/>
          <w:sz w:val="24"/>
          <w:szCs w:val="24"/>
        </w:rPr>
        <w:t>Est</w:t>
      </w:r>
      <w:r w:rsidR="001271C0">
        <w:rPr>
          <w:rFonts w:ascii="Times New Roman" w:hAnsi="Times New Roman" w:cs="Times New Roman"/>
          <w:sz w:val="24"/>
          <w:szCs w:val="24"/>
        </w:rPr>
        <w:t>a ideia encontra-se</w:t>
      </w:r>
      <w:r w:rsidR="00A003A5">
        <w:rPr>
          <w:rFonts w:ascii="Times New Roman" w:hAnsi="Times New Roman" w:cs="Times New Roman"/>
          <w:sz w:val="24"/>
          <w:szCs w:val="24"/>
        </w:rPr>
        <w:t>,</w:t>
      </w:r>
      <w:r w:rsidR="001271C0">
        <w:rPr>
          <w:rFonts w:ascii="Times New Roman" w:hAnsi="Times New Roman" w:cs="Times New Roman"/>
          <w:sz w:val="24"/>
          <w:szCs w:val="24"/>
        </w:rPr>
        <w:t xml:space="preserve"> igualmente</w:t>
      </w:r>
      <w:r w:rsidR="00A003A5">
        <w:rPr>
          <w:rFonts w:ascii="Times New Roman" w:hAnsi="Times New Roman" w:cs="Times New Roman"/>
          <w:sz w:val="24"/>
          <w:szCs w:val="24"/>
        </w:rPr>
        <w:t>,</w:t>
      </w:r>
      <w:r w:rsidR="001271C0">
        <w:rPr>
          <w:rFonts w:ascii="Times New Roman" w:hAnsi="Times New Roman" w:cs="Times New Roman"/>
          <w:sz w:val="24"/>
          <w:szCs w:val="24"/>
        </w:rPr>
        <w:t xml:space="preserve"> presente no filme </w:t>
      </w:r>
      <w:r w:rsidR="001271C0">
        <w:rPr>
          <w:rFonts w:ascii="Times New Roman" w:hAnsi="Times New Roman" w:cs="Times New Roman"/>
          <w:i/>
          <w:sz w:val="24"/>
          <w:szCs w:val="24"/>
        </w:rPr>
        <w:t>The Strangers</w:t>
      </w:r>
      <w:r w:rsidR="007603CD">
        <w:rPr>
          <w:rFonts w:ascii="Times New Roman" w:hAnsi="Times New Roman" w:cs="Times New Roman"/>
          <w:i/>
          <w:sz w:val="24"/>
          <w:szCs w:val="24"/>
        </w:rPr>
        <w:t xml:space="preserve"> </w:t>
      </w:r>
      <w:r w:rsidR="001271C0">
        <w:rPr>
          <w:rFonts w:ascii="Times New Roman" w:hAnsi="Times New Roman" w:cs="Times New Roman"/>
          <w:sz w:val="24"/>
          <w:szCs w:val="24"/>
        </w:rPr>
        <w:t>(2008)</w:t>
      </w:r>
      <w:r w:rsidR="00A003A5">
        <w:rPr>
          <w:rFonts w:ascii="Times New Roman" w:hAnsi="Times New Roman" w:cs="Times New Roman"/>
          <w:sz w:val="24"/>
          <w:szCs w:val="24"/>
        </w:rPr>
        <w:t>,</w:t>
      </w:r>
      <w:r w:rsidR="001271C0">
        <w:rPr>
          <w:rFonts w:ascii="Times New Roman" w:hAnsi="Times New Roman" w:cs="Times New Roman"/>
          <w:sz w:val="24"/>
          <w:szCs w:val="24"/>
        </w:rPr>
        <w:t xml:space="preserve"> de Bryan Bertino, no qual um casal é aterrorizado por três assaltantes mascarados na sua</w:t>
      </w:r>
      <w:r w:rsidR="00006EA4">
        <w:rPr>
          <w:rFonts w:ascii="Times New Roman" w:hAnsi="Times New Roman" w:cs="Times New Roman"/>
          <w:sz w:val="24"/>
          <w:szCs w:val="24"/>
        </w:rPr>
        <w:t xml:space="preserve"> casa de campo, acabando no homicí</w:t>
      </w:r>
      <w:r w:rsidR="001271C0">
        <w:rPr>
          <w:rFonts w:ascii="Times New Roman" w:hAnsi="Times New Roman" w:cs="Times New Roman"/>
          <w:sz w:val="24"/>
          <w:szCs w:val="24"/>
        </w:rPr>
        <w:t>d</w:t>
      </w:r>
      <w:r w:rsidR="00006EA4">
        <w:rPr>
          <w:rFonts w:ascii="Times New Roman" w:hAnsi="Times New Roman" w:cs="Times New Roman"/>
          <w:sz w:val="24"/>
          <w:szCs w:val="24"/>
        </w:rPr>
        <w:t>i</w:t>
      </w:r>
      <w:r w:rsidR="001271C0">
        <w:rPr>
          <w:rFonts w:ascii="Times New Roman" w:hAnsi="Times New Roman" w:cs="Times New Roman"/>
          <w:sz w:val="24"/>
          <w:szCs w:val="24"/>
        </w:rPr>
        <w:t xml:space="preserve">o desse mesmo casal de forma brutal e sangrenta. Do início ao final do filme, o espectador não vê a face dos assassinos, facto que contribui para o aumento do </w:t>
      </w:r>
      <w:r w:rsidR="001271C0">
        <w:rPr>
          <w:rFonts w:ascii="Times New Roman" w:hAnsi="Times New Roman" w:cs="Times New Roman"/>
          <w:i/>
          <w:sz w:val="24"/>
          <w:szCs w:val="24"/>
        </w:rPr>
        <w:t>suspense</w:t>
      </w:r>
      <w:r w:rsidR="001271C0">
        <w:rPr>
          <w:rFonts w:ascii="Times New Roman" w:hAnsi="Times New Roman" w:cs="Times New Roman"/>
          <w:sz w:val="24"/>
          <w:szCs w:val="24"/>
        </w:rPr>
        <w:t xml:space="preserve"> e para uma inquietação perturbante</w:t>
      </w:r>
      <w:r w:rsidR="00A003A5">
        <w:rPr>
          <w:rFonts w:ascii="Times New Roman" w:hAnsi="Times New Roman" w:cs="Times New Roman"/>
          <w:sz w:val="24"/>
          <w:szCs w:val="24"/>
        </w:rPr>
        <w:t>,</w:t>
      </w:r>
      <w:r w:rsidR="001271C0">
        <w:rPr>
          <w:rFonts w:ascii="Times New Roman" w:hAnsi="Times New Roman" w:cs="Times New Roman"/>
          <w:sz w:val="24"/>
          <w:szCs w:val="24"/>
        </w:rPr>
        <w:t xml:space="preserve"> devido à ausência de um rost</w:t>
      </w:r>
      <w:r w:rsidR="0059583B">
        <w:rPr>
          <w:rFonts w:ascii="Times New Roman" w:hAnsi="Times New Roman" w:cs="Times New Roman"/>
          <w:sz w:val="24"/>
          <w:szCs w:val="24"/>
        </w:rPr>
        <w:t>o que personifique a barbaridade</w:t>
      </w:r>
      <w:r w:rsidR="001271C0">
        <w:rPr>
          <w:rFonts w:ascii="Times New Roman" w:hAnsi="Times New Roman" w:cs="Times New Roman"/>
          <w:sz w:val="24"/>
          <w:szCs w:val="24"/>
        </w:rPr>
        <w:t xml:space="preserve"> do</w:t>
      </w:r>
      <w:r w:rsidR="0059583B">
        <w:rPr>
          <w:rFonts w:ascii="Times New Roman" w:hAnsi="Times New Roman" w:cs="Times New Roman"/>
          <w:sz w:val="24"/>
          <w:szCs w:val="24"/>
        </w:rPr>
        <w:t xml:space="preserve">s actos cometidos pelos assaltantes. De certo modo, a máscara usada pelos assaltantes remete para um encobrimento da perversidade inerente ao ser humano e para a não revelação total das regras do macabro jogo por eles delineado, onde a violência impera e a morte </w:t>
      </w:r>
      <w:r w:rsidR="00E13B02">
        <w:rPr>
          <w:rFonts w:ascii="Times New Roman" w:hAnsi="Times New Roman" w:cs="Times New Roman"/>
          <w:sz w:val="24"/>
          <w:szCs w:val="24"/>
        </w:rPr>
        <w:t>é a única esperança.</w:t>
      </w:r>
    </w:p>
    <w:p w:rsidR="007603CD" w:rsidRDefault="007603CD" w:rsidP="007231F5">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Nesta perspectiva, podemos afirmar que Jackson Pollock e Dexter possuem inúmeras características</w:t>
      </w:r>
      <w:r w:rsidR="00FD31CF">
        <w:rPr>
          <w:rFonts w:ascii="Times New Roman" w:hAnsi="Times New Roman" w:cs="Times New Roman"/>
          <w:sz w:val="24"/>
          <w:szCs w:val="24"/>
        </w:rPr>
        <w:t xml:space="preserve"> em comum (entre elas a pressão do seu passado</w:t>
      </w:r>
      <w:r>
        <w:rPr>
          <w:rFonts w:ascii="Times New Roman" w:hAnsi="Times New Roman" w:cs="Times New Roman"/>
          <w:sz w:val="24"/>
          <w:szCs w:val="24"/>
        </w:rPr>
        <w:t xml:space="preserve"> </w:t>
      </w:r>
      <w:r w:rsidR="00FD31CF">
        <w:rPr>
          <w:rFonts w:ascii="Times New Roman" w:hAnsi="Times New Roman" w:cs="Times New Roman"/>
          <w:sz w:val="24"/>
          <w:szCs w:val="24"/>
        </w:rPr>
        <w:t xml:space="preserve">que irá influenciar toda a sua vida adulta), </w:t>
      </w:r>
      <w:r>
        <w:rPr>
          <w:rFonts w:ascii="Times New Roman" w:hAnsi="Times New Roman" w:cs="Times New Roman"/>
          <w:sz w:val="24"/>
          <w:szCs w:val="24"/>
        </w:rPr>
        <w:t>as quais irão continuar a ser analisadas no ponto seguinte</w:t>
      </w:r>
      <w:r w:rsidR="00A003A5">
        <w:rPr>
          <w:rFonts w:ascii="Times New Roman" w:hAnsi="Times New Roman" w:cs="Times New Roman"/>
          <w:sz w:val="24"/>
          <w:szCs w:val="24"/>
        </w:rPr>
        <w:t>,</w:t>
      </w:r>
      <w:r>
        <w:rPr>
          <w:rFonts w:ascii="Times New Roman" w:hAnsi="Times New Roman" w:cs="Times New Roman"/>
          <w:sz w:val="24"/>
          <w:szCs w:val="24"/>
        </w:rPr>
        <w:t xml:space="preserve"> por serem mais específicas e mais pr</w:t>
      </w:r>
      <w:r w:rsidR="00FD31CF">
        <w:rPr>
          <w:rFonts w:ascii="Times New Roman" w:hAnsi="Times New Roman" w:cs="Times New Roman"/>
          <w:sz w:val="24"/>
          <w:szCs w:val="24"/>
        </w:rPr>
        <w:t>óximas das obras deste artista pertencente a</w:t>
      </w:r>
      <w:r>
        <w:rPr>
          <w:rFonts w:ascii="Times New Roman" w:hAnsi="Times New Roman" w:cs="Times New Roman"/>
          <w:sz w:val="24"/>
          <w:szCs w:val="24"/>
        </w:rPr>
        <w:t>o período pós-guerra.</w:t>
      </w:r>
    </w:p>
    <w:p w:rsidR="00051DA9" w:rsidRDefault="00051DA9" w:rsidP="004F45B8">
      <w:pPr>
        <w:spacing w:line="360" w:lineRule="auto"/>
        <w:contextualSpacing/>
        <w:jc w:val="both"/>
        <w:rPr>
          <w:rFonts w:ascii="Times New Roman" w:hAnsi="Times New Roman" w:cs="Times New Roman"/>
          <w:sz w:val="24"/>
          <w:szCs w:val="24"/>
        </w:rPr>
      </w:pPr>
    </w:p>
    <w:p w:rsidR="00D90072" w:rsidRPr="004F45B8" w:rsidRDefault="00D90072" w:rsidP="00FF56C1">
      <w:pPr>
        <w:pStyle w:val="Ttulo3"/>
      </w:pPr>
      <w:bookmarkStart w:id="320" w:name="_Toc275295440"/>
      <w:bookmarkStart w:id="321" w:name="_Toc275295731"/>
      <w:bookmarkStart w:id="322" w:name="_Toc275295846"/>
      <w:bookmarkStart w:id="323" w:name="_Toc275295927"/>
      <w:bookmarkStart w:id="324" w:name="_Toc275295991"/>
      <w:bookmarkStart w:id="325" w:name="_Toc275296030"/>
      <w:bookmarkStart w:id="326" w:name="_Toc275296109"/>
      <w:bookmarkStart w:id="327" w:name="_Toc275296143"/>
      <w:bookmarkStart w:id="328" w:name="_Toc275711129"/>
      <w:r w:rsidRPr="004F45B8">
        <w:t>O poder do Inconsciente na união entre Pollock e Dexter</w:t>
      </w:r>
      <w:bookmarkEnd w:id="320"/>
      <w:bookmarkEnd w:id="321"/>
      <w:bookmarkEnd w:id="322"/>
      <w:bookmarkEnd w:id="323"/>
      <w:bookmarkEnd w:id="324"/>
      <w:bookmarkEnd w:id="325"/>
      <w:bookmarkEnd w:id="326"/>
      <w:bookmarkEnd w:id="327"/>
      <w:bookmarkEnd w:id="328"/>
    </w:p>
    <w:p w:rsidR="00D90072" w:rsidRDefault="00D90072" w:rsidP="00E13B02">
      <w:pPr>
        <w:spacing w:line="360" w:lineRule="auto"/>
        <w:ind w:firstLine="708"/>
        <w:contextualSpacing/>
        <w:jc w:val="both"/>
        <w:rPr>
          <w:rFonts w:ascii="Times New Roman" w:hAnsi="Times New Roman" w:cs="Times New Roman"/>
          <w:sz w:val="24"/>
          <w:szCs w:val="24"/>
        </w:rPr>
      </w:pPr>
    </w:p>
    <w:p w:rsidR="00D90072" w:rsidRPr="00F54509" w:rsidRDefault="00D90072" w:rsidP="00E13B02">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Partindo do momento em que Lindsay coloca na boca de Dexter o nome de Jackson Pollock, no capítulo XII da sua obra, podemos verificar</w:t>
      </w:r>
      <w:r w:rsidR="00423131">
        <w:rPr>
          <w:rFonts w:ascii="Times New Roman" w:hAnsi="Times New Roman" w:cs="Times New Roman"/>
          <w:sz w:val="24"/>
          <w:szCs w:val="24"/>
        </w:rPr>
        <w:t>,</w:t>
      </w:r>
      <w:r>
        <w:rPr>
          <w:rFonts w:ascii="Times New Roman" w:hAnsi="Times New Roman" w:cs="Times New Roman"/>
          <w:sz w:val="24"/>
          <w:szCs w:val="24"/>
        </w:rPr>
        <w:t xml:space="preserve"> pelas suas palavras</w:t>
      </w:r>
      <w:r w:rsidR="00423131">
        <w:rPr>
          <w:rFonts w:ascii="Times New Roman" w:hAnsi="Times New Roman" w:cs="Times New Roman"/>
          <w:sz w:val="24"/>
          <w:szCs w:val="24"/>
        </w:rPr>
        <w:t>,</w:t>
      </w:r>
      <w:r>
        <w:rPr>
          <w:rFonts w:ascii="Times New Roman" w:hAnsi="Times New Roman" w:cs="Times New Roman"/>
          <w:sz w:val="24"/>
          <w:szCs w:val="24"/>
        </w:rPr>
        <w:t xml:space="preserve"> que existe uma identificação entre o mundo artístico e o crime em série</w:t>
      </w:r>
      <w:r w:rsidR="00423131">
        <w:rPr>
          <w:rFonts w:ascii="Times New Roman" w:hAnsi="Times New Roman" w:cs="Times New Roman"/>
          <w:sz w:val="24"/>
          <w:szCs w:val="24"/>
        </w:rPr>
        <w:t xml:space="preserve">. Neste momento da obra literária, Daryll Earl, uma personagem secundária, auto-proclama-se como o </w:t>
      </w:r>
      <w:r w:rsidR="00423131">
        <w:rPr>
          <w:rFonts w:ascii="Times New Roman" w:hAnsi="Times New Roman" w:cs="Times New Roman"/>
          <w:sz w:val="24"/>
          <w:szCs w:val="24"/>
        </w:rPr>
        <w:lastRenderedPageBreak/>
        <w:t xml:space="preserve">autor dos crimes efectuados pelo Tamiami Butcher e, transportando esta ideia para o panorama artístico, </w:t>
      </w:r>
      <w:r w:rsidR="00A003A5">
        <w:rPr>
          <w:rFonts w:ascii="Times New Roman" w:hAnsi="Times New Roman" w:cs="Times New Roman"/>
          <w:sz w:val="24"/>
          <w:szCs w:val="24"/>
        </w:rPr>
        <w:t xml:space="preserve">a mesma pode </w:t>
      </w:r>
      <w:r w:rsidR="00423131">
        <w:rPr>
          <w:rFonts w:ascii="Times New Roman" w:hAnsi="Times New Roman" w:cs="Times New Roman"/>
          <w:sz w:val="24"/>
          <w:szCs w:val="24"/>
        </w:rPr>
        <w:t>constitui</w:t>
      </w:r>
      <w:r w:rsidR="00A003A5">
        <w:rPr>
          <w:rFonts w:ascii="Times New Roman" w:hAnsi="Times New Roman" w:cs="Times New Roman"/>
          <w:sz w:val="24"/>
          <w:szCs w:val="24"/>
        </w:rPr>
        <w:t>r</w:t>
      </w:r>
      <w:r w:rsidR="00423131">
        <w:rPr>
          <w:rFonts w:ascii="Times New Roman" w:hAnsi="Times New Roman" w:cs="Times New Roman"/>
          <w:sz w:val="24"/>
          <w:szCs w:val="24"/>
        </w:rPr>
        <w:t xml:space="preserve"> um insulto para o real artista. O facto de outra pessoa colher os frutos da sua “arte” é uma ofensa para o próprio Tamiami Butcher, tal como o é para Pollock quando se afirmou, ao longo de grande parte da sua carreira</w:t>
      </w:r>
      <w:r w:rsidR="00886758">
        <w:rPr>
          <w:rFonts w:ascii="Times New Roman" w:hAnsi="Times New Roman" w:cs="Times New Roman"/>
          <w:sz w:val="24"/>
          <w:szCs w:val="24"/>
        </w:rPr>
        <w:t xml:space="preserve">, que o seu trabalho era demasiado primário e que, por isso, qualquer pessoa o poderia produzir. Jeff Lindsay manifestou essa preocupação através de Dexter, colocando na sua obra a imagem da criança de seis anos: </w:t>
      </w:r>
      <w:r w:rsidR="00886758" w:rsidRPr="00120E76">
        <w:rPr>
          <w:rFonts w:ascii="Times New Roman" w:hAnsi="Times New Roman" w:cs="Times New Roman"/>
          <w:sz w:val="24"/>
          <w:szCs w:val="24"/>
        </w:rPr>
        <w:t>“But we</w:t>
      </w:r>
      <w:r w:rsidR="00F54509" w:rsidRPr="00120E76">
        <w:rPr>
          <w:rFonts w:ascii="Times New Roman" w:hAnsi="Times New Roman" w:cs="Times New Roman"/>
          <w:sz w:val="24"/>
          <w:szCs w:val="24"/>
        </w:rPr>
        <w:t xml:space="preserve">´ve also insulted him. </w:t>
      </w:r>
      <w:r w:rsidR="00F54509" w:rsidRPr="00120E76">
        <w:rPr>
          <w:rFonts w:ascii="Times New Roman" w:hAnsi="Times New Roman"/>
          <w:sz w:val="24"/>
          <w:szCs w:val="24"/>
          <w:lang w:val="en-US"/>
        </w:rPr>
        <w:t xml:space="preserve">We´ve given this lowbrow brain-dead redneck all the credit for his work, which is like telling Jackson Pollock your </w:t>
      </w:r>
      <w:proofErr w:type="gramStart"/>
      <w:r w:rsidR="00F54509" w:rsidRPr="00120E76">
        <w:rPr>
          <w:rFonts w:ascii="Times New Roman" w:hAnsi="Times New Roman"/>
          <w:sz w:val="24"/>
          <w:szCs w:val="24"/>
          <w:lang w:val="en-US"/>
        </w:rPr>
        <w:t>six-year-old</w:t>
      </w:r>
      <w:proofErr w:type="gramEnd"/>
      <w:r w:rsidR="00F54509" w:rsidRPr="00120E76">
        <w:rPr>
          <w:rFonts w:ascii="Times New Roman" w:hAnsi="Times New Roman"/>
          <w:sz w:val="24"/>
          <w:szCs w:val="24"/>
          <w:lang w:val="en-US"/>
        </w:rPr>
        <w:t xml:space="preserve"> could have painted that.”</w:t>
      </w:r>
      <w:r w:rsidR="00A003A5">
        <w:rPr>
          <w:rFonts w:ascii="Times New Roman" w:hAnsi="Times New Roman"/>
          <w:sz w:val="24"/>
          <w:szCs w:val="24"/>
          <w:lang w:val="en-US"/>
        </w:rPr>
        <w:t xml:space="preserve"> </w:t>
      </w:r>
      <w:r w:rsidR="00A003A5" w:rsidRPr="00A003A5">
        <w:rPr>
          <w:rFonts w:ascii="Times New Roman" w:hAnsi="Times New Roman"/>
          <w:sz w:val="24"/>
          <w:szCs w:val="24"/>
        </w:rPr>
        <w:t>(L</w:t>
      </w:r>
      <w:r w:rsidR="00A003A5">
        <w:rPr>
          <w:rFonts w:ascii="Times New Roman" w:hAnsi="Times New Roman"/>
          <w:sz w:val="24"/>
          <w:szCs w:val="24"/>
        </w:rPr>
        <w:t>indsay 2004: 127).</w:t>
      </w:r>
      <w:r w:rsidR="00F54509" w:rsidRPr="00A003A5">
        <w:rPr>
          <w:rFonts w:ascii="Times New Roman" w:hAnsi="Times New Roman"/>
          <w:sz w:val="24"/>
          <w:szCs w:val="24"/>
        </w:rPr>
        <w:t xml:space="preserve"> </w:t>
      </w:r>
      <w:r w:rsidR="00F54509" w:rsidRPr="00120E76">
        <w:rPr>
          <w:rFonts w:ascii="Times New Roman" w:hAnsi="Times New Roman"/>
          <w:sz w:val="24"/>
          <w:szCs w:val="24"/>
        </w:rPr>
        <w:t>Neste</w:t>
      </w:r>
      <w:r w:rsidR="00F54509" w:rsidRPr="00F54509">
        <w:rPr>
          <w:rFonts w:ascii="Times New Roman" w:hAnsi="Times New Roman"/>
          <w:sz w:val="24"/>
          <w:szCs w:val="24"/>
        </w:rPr>
        <w:t xml:space="preserve"> sentido, artista e homicida regem-se pelos mesmos padrões e </w:t>
      </w:r>
      <w:r w:rsidR="00F54509">
        <w:rPr>
          <w:rFonts w:ascii="Times New Roman" w:hAnsi="Times New Roman"/>
          <w:sz w:val="24"/>
          <w:szCs w:val="24"/>
        </w:rPr>
        <w:t>é notória a influência da arte na escrita de Lindsay.</w:t>
      </w:r>
    </w:p>
    <w:p w:rsidR="00E13B02" w:rsidRDefault="00F54509" w:rsidP="00E13B02">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Por isso, e v</w:t>
      </w:r>
      <w:r w:rsidR="00E13B02">
        <w:rPr>
          <w:rFonts w:ascii="Times New Roman" w:hAnsi="Times New Roman" w:cs="Times New Roman"/>
          <w:sz w:val="24"/>
          <w:szCs w:val="24"/>
        </w:rPr>
        <w:t>oltando à temática central deste capítulo, isto é, a relação entre Pollock e a personagem criada por Lindsay, convém analisar mais detalhadamente algumas obras deste excêntrico artista, numa tentativa de reforçar os laços que unem estas duas “personalidades”.</w:t>
      </w:r>
    </w:p>
    <w:p w:rsidR="00F54509" w:rsidRDefault="00F54509" w:rsidP="00E13B02">
      <w:pPr>
        <w:spacing w:line="360" w:lineRule="auto"/>
        <w:ind w:firstLine="708"/>
        <w:contextualSpacing/>
        <w:jc w:val="both"/>
        <w:rPr>
          <w:rFonts w:ascii="Times New Roman" w:hAnsi="Times New Roman" w:cs="Times New Roman"/>
          <w:sz w:val="24"/>
          <w:szCs w:val="24"/>
        </w:rPr>
      </w:pPr>
    </w:p>
    <w:p w:rsidR="00F54509" w:rsidRDefault="004F45B8" w:rsidP="00B22B0F">
      <w:pPr>
        <w:pStyle w:val="Ttulo4"/>
      </w:pPr>
      <w:r w:rsidRPr="00B22B0F">
        <w:t xml:space="preserve"> </w:t>
      </w:r>
      <w:bookmarkStart w:id="329" w:name="_Toc275295441"/>
      <w:bookmarkStart w:id="330" w:name="_Toc275295732"/>
      <w:bookmarkStart w:id="331" w:name="_Toc275295847"/>
      <w:bookmarkStart w:id="332" w:name="_Toc275295928"/>
      <w:bookmarkStart w:id="333" w:name="_Toc275295992"/>
      <w:bookmarkStart w:id="334" w:name="_Toc275296031"/>
      <w:bookmarkStart w:id="335" w:name="_Toc275296110"/>
      <w:bookmarkStart w:id="336" w:name="_Toc275296144"/>
      <w:bookmarkStart w:id="337" w:name="_Toc275711130"/>
      <w:r w:rsidR="001F3A2C" w:rsidRPr="00B22B0F">
        <w:rPr>
          <w:i/>
        </w:rPr>
        <w:t>Stenographic Figure</w:t>
      </w:r>
      <w:r w:rsidR="001F3A2C" w:rsidRPr="00B22B0F">
        <w:t xml:space="preserve"> (1942)</w:t>
      </w:r>
      <w:bookmarkEnd w:id="329"/>
      <w:bookmarkEnd w:id="330"/>
      <w:bookmarkEnd w:id="331"/>
      <w:bookmarkEnd w:id="332"/>
      <w:bookmarkEnd w:id="333"/>
      <w:bookmarkEnd w:id="334"/>
      <w:bookmarkEnd w:id="335"/>
      <w:bookmarkEnd w:id="336"/>
      <w:bookmarkEnd w:id="337"/>
    </w:p>
    <w:p w:rsidR="00A003A5" w:rsidRPr="00A003A5" w:rsidRDefault="00A003A5" w:rsidP="00A003A5"/>
    <w:p w:rsidR="00816806" w:rsidRPr="00120E76" w:rsidRDefault="00816806" w:rsidP="00593E2B">
      <w:pPr>
        <w:spacing w:line="360" w:lineRule="auto"/>
        <w:ind w:firstLine="708"/>
        <w:contextualSpacing/>
        <w:jc w:val="both"/>
        <w:rPr>
          <w:rFonts w:ascii="Times New Roman" w:hAnsi="Times New Roman" w:cs="Times New Roman"/>
          <w:sz w:val="24"/>
          <w:szCs w:val="24"/>
        </w:rPr>
      </w:pPr>
      <w:r w:rsidRPr="00816806">
        <w:rPr>
          <w:rFonts w:ascii="Times New Roman" w:hAnsi="Times New Roman" w:cs="Times New Roman"/>
          <w:sz w:val="24"/>
          <w:szCs w:val="24"/>
        </w:rPr>
        <w:t xml:space="preserve">Em 1943, o </w:t>
      </w:r>
      <w:r w:rsidRPr="00816806">
        <w:rPr>
          <w:rFonts w:ascii="Times New Roman" w:hAnsi="Times New Roman" w:cs="Times New Roman"/>
          <w:i/>
          <w:sz w:val="24"/>
          <w:szCs w:val="24"/>
        </w:rPr>
        <w:t>Spring Salon for Young Artists</w:t>
      </w:r>
      <w:r w:rsidR="00A003A5">
        <w:rPr>
          <w:rFonts w:ascii="Times New Roman" w:hAnsi="Times New Roman" w:cs="Times New Roman"/>
          <w:sz w:val="24"/>
          <w:szCs w:val="24"/>
        </w:rPr>
        <w:t>,</w:t>
      </w:r>
      <w:r w:rsidRPr="00816806">
        <w:rPr>
          <w:rFonts w:ascii="Times New Roman" w:hAnsi="Times New Roman" w:cs="Times New Roman"/>
          <w:i/>
          <w:sz w:val="24"/>
          <w:szCs w:val="24"/>
        </w:rPr>
        <w:t xml:space="preserve"> </w:t>
      </w:r>
      <w:r w:rsidRPr="00816806">
        <w:rPr>
          <w:rFonts w:ascii="Times New Roman" w:hAnsi="Times New Roman" w:cs="Times New Roman"/>
          <w:sz w:val="24"/>
          <w:szCs w:val="24"/>
        </w:rPr>
        <w:t>de Peggy Guggenheim</w:t>
      </w:r>
      <w:r w:rsidR="00A003A5">
        <w:rPr>
          <w:rFonts w:ascii="Times New Roman" w:hAnsi="Times New Roman" w:cs="Times New Roman"/>
          <w:sz w:val="24"/>
          <w:szCs w:val="24"/>
        </w:rPr>
        <w:t>,</w:t>
      </w:r>
      <w:r w:rsidRPr="00816806">
        <w:rPr>
          <w:rFonts w:ascii="Times New Roman" w:hAnsi="Times New Roman" w:cs="Times New Roman"/>
          <w:sz w:val="24"/>
          <w:szCs w:val="24"/>
        </w:rPr>
        <w:t xml:space="preserve"> recebeu uma obra que causou curiosidade no p</w:t>
      </w:r>
      <w:r>
        <w:rPr>
          <w:rFonts w:ascii="Times New Roman" w:hAnsi="Times New Roman" w:cs="Times New Roman"/>
          <w:sz w:val="24"/>
          <w:szCs w:val="24"/>
        </w:rPr>
        <w:t xml:space="preserve">úblico, sendo também um dos assuntos do jornal </w:t>
      </w:r>
      <w:r>
        <w:rPr>
          <w:rFonts w:ascii="Times New Roman" w:hAnsi="Times New Roman" w:cs="Times New Roman"/>
          <w:i/>
          <w:sz w:val="24"/>
          <w:szCs w:val="24"/>
        </w:rPr>
        <w:t xml:space="preserve">Nation </w:t>
      </w:r>
      <w:r>
        <w:rPr>
          <w:rFonts w:ascii="Times New Roman" w:hAnsi="Times New Roman" w:cs="Times New Roman"/>
          <w:sz w:val="24"/>
          <w:szCs w:val="24"/>
        </w:rPr>
        <w:t xml:space="preserve">do dia 29 de Maio desse mesmo ano. A pintura em questão era </w:t>
      </w:r>
      <w:r>
        <w:rPr>
          <w:rFonts w:ascii="Times New Roman" w:hAnsi="Times New Roman" w:cs="Times New Roman"/>
          <w:i/>
          <w:sz w:val="24"/>
          <w:szCs w:val="24"/>
        </w:rPr>
        <w:t>Stenographic Figure</w:t>
      </w:r>
      <w:r w:rsidR="00715A22">
        <w:rPr>
          <w:rFonts w:ascii="Times New Roman" w:hAnsi="Times New Roman" w:cs="Times New Roman"/>
          <w:sz w:val="24"/>
          <w:szCs w:val="24"/>
        </w:rPr>
        <w:t xml:space="preserve"> (1942)</w:t>
      </w:r>
      <w:r w:rsidR="00044816">
        <w:rPr>
          <w:rStyle w:val="Refdenotaderodap"/>
          <w:rFonts w:ascii="Times New Roman" w:hAnsi="Times New Roman" w:cs="Times New Roman"/>
          <w:sz w:val="24"/>
          <w:szCs w:val="24"/>
        </w:rPr>
        <w:footnoteReference w:id="24"/>
      </w:r>
      <w:r>
        <w:rPr>
          <w:rFonts w:ascii="Times New Roman" w:hAnsi="Times New Roman" w:cs="Times New Roman"/>
          <w:sz w:val="24"/>
          <w:szCs w:val="24"/>
        </w:rPr>
        <w:t>, a qual foi considerada como</w:t>
      </w:r>
      <w:r w:rsidR="00345BB2">
        <w:rPr>
          <w:rFonts w:ascii="Times New Roman" w:hAnsi="Times New Roman" w:cs="Times New Roman"/>
          <w:sz w:val="24"/>
          <w:szCs w:val="24"/>
        </w:rPr>
        <w:t xml:space="preserve"> uma inovação e uma descoberta no campo das artes. Esta obra foi encarada pela crítica como excêntrica e confusa devido à incerteza do que retratava, pois a mesma encerra em si uma mistura do erótico com o grotesco. As </w:t>
      </w:r>
      <w:proofErr w:type="gramStart"/>
      <w:r w:rsidR="00345BB2">
        <w:rPr>
          <w:rFonts w:ascii="Times New Roman" w:hAnsi="Times New Roman" w:cs="Times New Roman"/>
          <w:sz w:val="24"/>
          <w:szCs w:val="24"/>
        </w:rPr>
        <w:t>figuras feminina</w:t>
      </w:r>
      <w:proofErr w:type="gramEnd"/>
      <w:r w:rsidR="00345BB2">
        <w:rPr>
          <w:rFonts w:ascii="Times New Roman" w:hAnsi="Times New Roman" w:cs="Times New Roman"/>
          <w:sz w:val="24"/>
          <w:szCs w:val="24"/>
        </w:rPr>
        <w:t xml:space="preserve"> e masculina</w:t>
      </w:r>
      <w:r w:rsidR="001F3CC6">
        <w:rPr>
          <w:rFonts w:ascii="Times New Roman" w:hAnsi="Times New Roman" w:cs="Times New Roman"/>
          <w:sz w:val="24"/>
          <w:szCs w:val="24"/>
        </w:rPr>
        <w:t>,</w:t>
      </w:r>
      <w:r w:rsidR="00345BB2">
        <w:rPr>
          <w:rFonts w:ascii="Times New Roman" w:hAnsi="Times New Roman" w:cs="Times New Roman"/>
          <w:sz w:val="24"/>
          <w:szCs w:val="24"/>
        </w:rPr>
        <w:t xml:space="preserve"> presentes na tela</w:t>
      </w:r>
      <w:r w:rsidR="001F3CC6">
        <w:rPr>
          <w:rFonts w:ascii="Times New Roman" w:hAnsi="Times New Roman" w:cs="Times New Roman"/>
          <w:sz w:val="24"/>
          <w:szCs w:val="24"/>
        </w:rPr>
        <w:t>,</w:t>
      </w:r>
      <w:r w:rsidR="00345BB2">
        <w:rPr>
          <w:rFonts w:ascii="Times New Roman" w:hAnsi="Times New Roman" w:cs="Times New Roman"/>
          <w:sz w:val="24"/>
          <w:szCs w:val="24"/>
        </w:rPr>
        <w:t xml:space="preserve"> marcam a criação de novas formas, curvas e angulares, que geram um certo desconcerto no público por conterem essa característica grotesca</w:t>
      </w:r>
      <w:r w:rsidR="00593E2B">
        <w:rPr>
          <w:rFonts w:ascii="Times New Roman" w:hAnsi="Times New Roman" w:cs="Times New Roman"/>
          <w:sz w:val="24"/>
          <w:szCs w:val="24"/>
        </w:rPr>
        <w:t xml:space="preserve"> e bizarra associada ao erótico: </w:t>
      </w:r>
      <w:r w:rsidR="00593E2B" w:rsidRPr="00120E76">
        <w:rPr>
          <w:rFonts w:ascii="Times New Roman" w:hAnsi="Times New Roman" w:cs="Times New Roman"/>
          <w:sz w:val="24"/>
          <w:szCs w:val="24"/>
        </w:rPr>
        <w:t>“</w:t>
      </w:r>
      <w:r w:rsidR="001F3CC6">
        <w:rPr>
          <w:rFonts w:ascii="Times New Roman" w:hAnsi="Times New Roman" w:cs="Times New Roman"/>
          <w:sz w:val="24"/>
          <w:szCs w:val="24"/>
        </w:rPr>
        <w:t xml:space="preserve"> </w:t>
      </w:r>
      <w:r w:rsidR="00593E2B" w:rsidRPr="00120E76">
        <w:rPr>
          <w:rFonts w:ascii="Times New Roman" w:hAnsi="Times New Roman" w:cs="Times New Roman"/>
          <w:sz w:val="24"/>
          <w:szCs w:val="24"/>
        </w:rPr>
        <w:t xml:space="preserve">(...) his phantasms offered an imagery of the erotic and the grotesque that was bizarrely removed from the hearty </w:t>
      </w:r>
      <w:r w:rsidR="00593E2B" w:rsidRPr="00120E76">
        <w:rPr>
          <w:rFonts w:ascii="Times New Roman" w:hAnsi="Times New Roman" w:cs="Times New Roman"/>
          <w:sz w:val="24"/>
          <w:szCs w:val="24"/>
        </w:rPr>
        <w:lastRenderedPageBreak/>
        <w:t>corporeality of Picasso´s anatomies, with a freedom of shape and a wiry</w:t>
      </w:r>
      <w:r w:rsidR="00652EB2" w:rsidRPr="00120E76">
        <w:rPr>
          <w:rFonts w:ascii="Times New Roman" w:hAnsi="Times New Roman" w:cs="Times New Roman"/>
          <w:sz w:val="24"/>
          <w:szCs w:val="24"/>
        </w:rPr>
        <w:t xml:space="preserve"> linear component that appealed</w:t>
      </w:r>
      <w:r w:rsidR="00593E2B" w:rsidRPr="00120E76">
        <w:rPr>
          <w:rFonts w:ascii="Times New Roman" w:hAnsi="Times New Roman" w:cs="Times New Roman"/>
          <w:sz w:val="24"/>
          <w:szCs w:val="24"/>
        </w:rPr>
        <w:t>.</w:t>
      </w:r>
      <w:r w:rsidR="00652EB2" w:rsidRPr="00120E76">
        <w:rPr>
          <w:rFonts w:ascii="Times New Roman" w:hAnsi="Times New Roman" w:cs="Times New Roman"/>
          <w:sz w:val="24"/>
          <w:szCs w:val="24"/>
        </w:rPr>
        <w:t>”</w:t>
      </w:r>
      <w:r w:rsidR="00593E2B" w:rsidRPr="00120E76">
        <w:rPr>
          <w:rStyle w:val="Refdenotaderodap"/>
          <w:rFonts w:ascii="Times New Roman" w:hAnsi="Times New Roman" w:cs="Times New Roman"/>
          <w:sz w:val="24"/>
          <w:szCs w:val="24"/>
        </w:rPr>
        <w:footnoteReference w:id="25"/>
      </w:r>
      <w:r w:rsidR="00345BB2" w:rsidRPr="00120E76">
        <w:rPr>
          <w:rFonts w:ascii="Times New Roman" w:hAnsi="Times New Roman" w:cs="Times New Roman"/>
          <w:sz w:val="24"/>
          <w:szCs w:val="24"/>
        </w:rPr>
        <w:t xml:space="preserve"> </w:t>
      </w:r>
      <w:r w:rsidRPr="00120E76">
        <w:rPr>
          <w:rFonts w:ascii="Times New Roman" w:hAnsi="Times New Roman" w:cs="Times New Roman"/>
          <w:sz w:val="24"/>
          <w:szCs w:val="24"/>
        </w:rPr>
        <w:t xml:space="preserve"> </w:t>
      </w:r>
    </w:p>
    <w:p w:rsidR="004C0C68" w:rsidRPr="00715A22" w:rsidRDefault="00652EB2" w:rsidP="00715A22">
      <w:pPr>
        <w:spacing w:line="360" w:lineRule="auto"/>
        <w:ind w:firstLine="708"/>
        <w:contextualSpacing/>
        <w:jc w:val="both"/>
        <w:rPr>
          <w:rFonts w:ascii="Times New Roman" w:hAnsi="Times New Roman" w:cs="Times New Roman"/>
          <w:i/>
          <w:sz w:val="24"/>
          <w:szCs w:val="24"/>
        </w:rPr>
      </w:pPr>
      <w:r>
        <w:rPr>
          <w:rFonts w:ascii="Times New Roman" w:hAnsi="Times New Roman" w:cs="Times New Roman"/>
          <w:sz w:val="24"/>
          <w:szCs w:val="24"/>
        </w:rPr>
        <w:t xml:space="preserve">Em </w:t>
      </w:r>
      <w:r w:rsidR="00E13B02">
        <w:rPr>
          <w:rFonts w:ascii="Times New Roman" w:hAnsi="Times New Roman" w:cs="Times New Roman"/>
          <w:i/>
          <w:sz w:val="24"/>
          <w:szCs w:val="24"/>
        </w:rPr>
        <w:t>Stenographic</w:t>
      </w:r>
      <w:r w:rsidR="001F3A2C">
        <w:rPr>
          <w:rFonts w:ascii="Times New Roman" w:hAnsi="Times New Roman" w:cs="Times New Roman"/>
          <w:i/>
          <w:sz w:val="24"/>
          <w:szCs w:val="24"/>
        </w:rPr>
        <w:t xml:space="preserve"> Figure</w:t>
      </w:r>
      <w:r w:rsidR="00715A22">
        <w:rPr>
          <w:rFonts w:ascii="Times New Roman" w:hAnsi="Times New Roman" w:cs="Times New Roman"/>
          <w:sz w:val="24"/>
          <w:szCs w:val="24"/>
        </w:rPr>
        <w:t>,</w:t>
      </w:r>
      <w:r w:rsidR="00E13B02">
        <w:rPr>
          <w:rFonts w:ascii="Times New Roman" w:hAnsi="Times New Roman" w:cs="Times New Roman"/>
          <w:sz w:val="24"/>
          <w:szCs w:val="24"/>
        </w:rPr>
        <w:t xml:space="preserve"> o pintor recorreu ao uso de cores fortes e de formas curvilíneas e retorcidas</w:t>
      </w:r>
      <w:r>
        <w:rPr>
          <w:rFonts w:ascii="Times New Roman" w:hAnsi="Times New Roman" w:cs="Times New Roman"/>
          <w:sz w:val="24"/>
          <w:szCs w:val="24"/>
        </w:rPr>
        <w:t>,</w:t>
      </w:r>
      <w:r w:rsidR="00E13B02">
        <w:rPr>
          <w:rFonts w:ascii="Times New Roman" w:hAnsi="Times New Roman" w:cs="Times New Roman"/>
          <w:sz w:val="24"/>
          <w:szCs w:val="24"/>
        </w:rPr>
        <w:t xml:space="preserve"> aparentemente sem qualquer sentido ou conexão entre si. Uma vez que Pollock se centra </w:t>
      </w:r>
      <w:r w:rsidR="007800B1">
        <w:rPr>
          <w:rFonts w:ascii="Times New Roman" w:hAnsi="Times New Roman" w:cs="Times New Roman"/>
          <w:sz w:val="24"/>
          <w:szCs w:val="24"/>
        </w:rPr>
        <w:t>na teoria revelada pela corrente expressionista abstracta de que homem moderno é</w:t>
      </w:r>
      <w:r w:rsidR="00715A22">
        <w:rPr>
          <w:rFonts w:ascii="Times New Roman" w:hAnsi="Times New Roman" w:cs="Times New Roman"/>
          <w:sz w:val="24"/>
          <w:szCs w:val="24"/>
        </w:rPr>
        <w:t>,</w:t>
      </w:r>
      <w:r w:rsidR="007800B1">
        <w:rPr>
          <w:rFonts w:ascii="Times New Roman" w:hAnsi="Times New Roman" w:cs="Times New Roman"/>
          <w:sz w:val="24"/>
          <w:szCs w:val="24"/>
        </w:rPr>
        <w:t xml:space="preserve"> essencialmente</w:t>
      </w:r>
      <w:r w:rsidR="00715A22">
        <w:rPr>
          <w:rFonts w:ascii="Times New Roman" w:hAnsi="Times New Roman" w:cs="Times New Roman"/>
          <w:sz w:val="24"/>
          <w:szCs w:val="24"/>
        </w:rPr>
        <w:t>,</w:t>
      </w:r>
      <w:r w:rsidR="007800B1">
        <w:rPr>
          <w:rFonts w:ascii="Times New Roman" w:hAnsi="Times New Roman" w:cs="Times New Roman"/>
          <w:sz w:val="24"/>
          <w:szCs w:val="24"/>
        </w:rPr>
        <w:t xml:space="preserve"> misterioso, insatisfeito, dominado por impulsos desconhecidos e perseguido por memórias passadas, irá</w:t>
      </w:r>
      <w:r w:rsidR="00715A22">
        <w:rPr>
          <w:rFonts w:ascii="Times New Roman" w:hAnsi="Times New Roman" w:cs="Times New Roman"/>
          <w:sz w:val="24"/>
          <w:szCs w:val="24"/>
        </w:rPr>
        <w:t>,</w:t>
      </w:r>
      <w:r w:rsidR="007800B1">
        <w:rPr>
          <w:rFonts w:ascii="Times New Roman" w:hAnsi="Times New Roman" w:cs="Times New Roman"/>
          <w:sz w:val="24"/>
          <w:szCs w:val="24"/>
        </w:rPr>
        <w:t xml:space="preserve"> assim</w:t>
      </w:r>
      <w:r w:rsidR="00715A22">
        <w:rPr>
          <w:rFonts w:ascii="Times New Roman" w:hAnsi="Times New Roman" w:cs="Times New Roman"/>
          <w:sz w:val="24"/>
          <w:szCs w:val="24"/>
        </w:rPr>
        <w:t>,</w:t>
      </w:r>
      <w:r w:rsidR="007800B1">
        <w:rPr>
          <w:rFonts w:ascii="Times New Roman" w:hAnsi="Times New Roman" w:cs="Times New Roman"/>
          <w:sz w:val="24"/>
          <w:szCs w:val="24"/>
        </w:rPr>
        <w:t xml:space="preserve"> criar uma nova realidade que se reflecte na sua obra, uma vez que </w:t>
      </w:r>
      <w:r w:rsidR="007800B1" w:rsidRPr="00120E76">
        <w:rPr>
          <w:rFonts w:ascii="Times New Roman" w:hAnsi="Times New Roman" w:cs="Times New Roman"/>
          <w:sz w:val="24"/>
          <w:szCs w:val="24"/>
        </w:rPr>
        <w:t>“</w:t>
      </w:r>
      <w:r w:rsidR="001F3CC6">
        <w:rPr>
          <w:rFonts w:ascii="Times New Roman" w:hAnsi="Times New Roman" w:cs="Times New Roman"/>
          <w:sz w:val="24"/>
          <w:szCs w:val="24"/>
        </w:rPr>
        <w:t xml:space="preserve"> (...</w:t>
      </w:r>
      <w:r w:rsidR="007800B1" w:rsidRPr="00120E76">
        <w:rPr>
          <w:rFonts w:ascii="Times New Roman" w:hAnsi="Times New Roman" w:cs="Times New Roman"/>
          <w:sz w:val="24"/>
          <w:szCs w:val="24"/>
        </w:rPr>
        <w:t>)</w:t>
      </w:r>
      <w:r w:rsidRPr="00120E76">
        <w:rPr>
          <w:rFonts w:ascii="Times New Roman" w:hAnsi="Times New Roman" w:cs="Times New Roman"/>
          <w:sz w:val="24"/>
          <w:szCs w:val="24"/>
        </w:rPr>
        <w:t xml:space="preserve"> </w:t>
      </w:r>
      <w:r w:rsidR="007800B1" w:rsidRPr="00120E76">
        <w:rPr>
          <w:rFonts w:ascii="Times New Roman" w:hAnsi="Times New Roman" w:cs="Times New Roman"/>
          <w:sz w:val="24"/>
          <w:szCs w:val="24"/>
        </w:rPr>
        <w:t>the conscious mind and reason operated as a barrier blocking access to the subconscious</w:t>
      </w:r>
      <w:r w:rsidR="00715A22">
        <w:rPr>
          <w:rFonts w:ascii="Times New Roman" w:hAnsi="Times New Roman" w:cs="Times New Roman"/>
          <w:sz w:val="24"/>
          <w:szCs w:val="24"/>
        </w:rPr>
        <w:t>.</w:t>
      </w:r>
      <w:r w:rsidR="007800B1" w:rsidRPr="00120E76">
        <w:rPr>
          <w:rFonts w:ascii="Times New Roman" w:hAnsi="Times New Roman" w:cs="Times New Roman"/>
          <w:sz w:val="24"/>
          <w:szCs w:val="24"/>
        </w:rPr>
        <w:t>”</w:t>
      </w:r>
      <w:r w:rsidR="00715A22">
        <w:rPr>
          <w:rFonts w:ascii="Times New Roman" w:hAnsi="Times New Roman" w:cs="Times New Roman"/>
          <w:sz w:val="24"/>
          <w:szCs w:val="24"/>
        </w:rPr>
        <w:t xml:space="preserve"> (Frascina 2006: 354)</w:t>
      </w:r>
      <w:r w:rsidR="007800B1" w:rsidRPr="00120E76">
        <w:rPr>
          <w:rFonts w:ascii="Times New Roman" w:hAnsi="Times New Roman" w:cs="Times New Roman"/>
          <w:sz w:val="24"/>
          <w:szCs w:val="24"/>
        </w:rPr>
        <w:t>.</w:t>
      </w:r>
      <w:r>
        <w:rPr>
          <w:rFonts w:ascii="Times New Roman" w:hAnsi="Times New Roman" w:cs="Times New Roman"/>
          <w:i/>
          <w:sz w:val="24"/>
          <w:szCs w:val="24"/>
        </w:rPr>
        <w:t xml:space="preserve"> </w:t>
      </w:r>
      <w:r w:rsidRPr="00652EB2">
        <w:rPr>
          <w:rFonts w:ascii="Times New Roman" w:hAnsi="Times New Roman" w:cs="Times New Roman"/>
          <w:sz w:val="24"/>
          <w:szCs w:val="24"/>
        </w:rPr>
        <w:t>Por isso, Kirk Varnedoe e Pepe Karmel</w:t>
      </w:r>
      <w:r w:rsidR="00715A22">
        <w:rPr>
          <w:rFonts w:ascii="Times New Roman" w:hAnsi="Times New Roman" w:cs="Times New Roman"/>
          <w:sz w:val="24"/>
          <w:szCs w:val="24"/>
        </w:rPr>
        <w:t>,</w:t>
      </w:r>
      <w:r w:rsidRPr="00652EB2">
        <w:rPr>
          <w:rFonts w:ascii="Times New Roman" w:hAnsi="Times New Roman" w:cs="Times New Roman"/>
          <w:sz w:val="24"/>
          <w:szCs w:val="24"/>
        </w:rPr>
        <w:t xml:space="preserve"> em </w:t>
      </w:r>
      <w:r w:rsidRPr="00652EB2">
        <w:rPr>
          <w:rFonts w:ascii="Times New Roman" w:hAnsi="Times New Roman" w:cs="Times New Roman"/>
          <w:i/>
          <w:sz w:val="24"/>
          <w:szCs w:val="24"/>
        </w:rPr>
        <w:t>Jackson Pollock: Interviews, Articles and Reviews</w:t>
      </w:r>
      <w:r w:rsidR="00715A22">
        <w:rPr>
          <w:rFonts w:ascii="Times New Roman" w:hAnsi="Times New Roman" w:cs="Times New Roman"/>
          <w:sz w:val="24"/>
          <w:szCs w:val="24"/>
        </w:rPr>
        <w:t>,</w:t>
      </w:r>
      <w:r w:rsidRPr="00652EB2">
        <w:rPr>
          <w:rFonts w:ascii="Times New Roman" w:hAnsi="Times New Roman" w:cs="Times New Roman"/>
          <w:sz w:val="24"/>
          <w:szCs w:val="24"/>
        </w:rPr>
        <w:t xml:space="preserve"> admitem que é fácil reconhecer uma obra de Pollock, uma vez que o caos e a aus</w:t>
      </w:r>
      <w:r>
        <w:rPr>
          <w:rFonts w:ascii="Times New Roman" w:hAnsi="Times New Roman" w:cs="Times New Roman"/>
          <w:sz w:val="24"/>
          <w:szCs w:val="24"/>
        </w:rPr>
        <w:t xml:space="preserve">ência de sentido são pontos caracterizadores do trabalho deste artista: </w:t>
      </w:r>
      <w:r w:rsidRPr="00120E76">
        <w:rPr>
          <w:rFonts w:ascii="Times New Roman" w:hAnsi="Times New Roman" w:cs="Times New Roman"/>
          <w:sz w:val="24"/>
          <w:szCs w:val="24"/>
        </w:rPr>
        <w:t>“It is easy to detect the following things in all of Pollock´s paintings: Chaos. Absolute lack of harmony.”</w:t>
      </w:r>
      <w:r w:rsidR="00715A22">
        <w:rPr>
          <w:rFonts w:ascii="Times New Roman" w:hAnsi="Times New Roman" w:cs="Times New Roman"/>
          <w:sz w:val="24"/>
          <w:szCs w:val="24"/>
        </w:rPr>
        <w:t xml:space="preserve"> (Karmel, Varnedoe 2002: 266).</w:t>
      </w:r>
      <w:r w:rsidR="00715A22">
        <w:rPr>
          <w:rFonts w:ascii="Times New Roman" w:hAnsi="Times New Roman" w:cs="Times New Roman"/>
          <w:i/>
          <w:sz w:val="24"/>
          <w:szCs w:val="24"/>
        </w:rPr>
        <w:t xml:space="preserve"> </w:t>
      </w:r>
      <w:r w:rsidR="007800B1">
        <w:rPr>
          <w:rFonts w:ascii="Times New Roman" w:hAnsi="Times New Roman" w:cs="Times New Roman"/>
          <w:sz w:val="24"/>
          <w:szCs w:val="24"/>
        </w:rPr>
        <w:t xml:space="preserve">Deste modo, </w:t>
      </w:r>
      <w:r w:rsidR="00996322">
        <w:rPr>
          <w:rFonts w:ascii="Times New Roman" w:hAnsi="Times New Roman" w:cs="Times New Roman"/>
          <w:sz w:val="24"/>
          <w:szCs w:val="24"/>
        </w:rPr>
        <w:t xml:space="preserve">em </w:t>
      </w:r>
      <w:r w:rsidR="007800B1">
        <w:rPr>
          <w:rFonts w:ascii="Times New Roman" w:hAnsi="Times New Roman" w:cs="Times New Roman"/>
          <w:i/>
          <w:sz w:val="24"/>
          <w:szCs w:val="24"/>
        </w:rPr>
        <w:t>Stenographic</w:t>
      </w:r>
      <w:r>
        <w:rPr>
          <w:rFonts w:ascii="Times New Roman" w:hAnsi="Times New Roman" w:cs="Times New Roman"/>
          <w:i/>
          <w:sz w:val="24"/>
          <w:szCs w:val="24"/>
        </w:rPr>
        <w:t xml:space="preserve"> Figure</w:t>
      </w:r>
      <w:r w:rsidR="00715A22">
        <w:rPr>
          <w:rFonts w:ascii="Times New Roman" w:hAnsi="Times New Roman" w:cs="Times New Roman"/>
          <w:sz w:val="24"/>
          <w:szCs w:val="24"/>
        </w:rPr>
        <w:t>,</w:t>
      </w:r>
      <w:r w:rsidR="00996322">
        <w:rPr>
          <w:rFonts w:ascii="Times New Roman" w:hAnsi="Times New Roman" w:cs="Times New Roman"/>
          <w:sz w:val="24"/>
          <w:szCs w:val="24"/>
        </w:rPr>
        <w:t xml:space="preserve"> surgem representadas várias</w:t>
      </w:r>
      <w:r w:rsidR="007800B1">
        <w:rPr>
          <w:rFonts w:ascii="Times New Roman" w:hAnsi="Times New Roman" w:cs="Times New Roman"/>
          <w:sz w:val="24"/>
          <w:szCs w:val="24"/>
        </w:rPr>
        <w:t xml:space="preserve"> partes do corpo espalhadas pela pintura, nomeadamente </w:t>
      </w:r>
      <w:r w:rsidR="00996322">
        <w:rPr>
          <w:rFonts w:ascii="Times New Roman" w:hAnsi="Times New Roman" w:cs="Times New Roman"/>
          <w:sz w:val="24"/>
          <w:szCs w:val="24"/>
        </w:rPr>
        <w:t xml:space="preserve">cabeças, </w:t>
      </w:r>
      <w:r w:rsidR="007800B1">
        <w:rPr>
          <w:rFonts w:ascii="Times New Roman" w:hAnsi="Times New Roman" w:cs="Times New Roman"/>
          <w:sz w:val="24"/>
          <w:szCs w:val="24"/>
        </w:rPr>
        <w:t>mãos, olhos, boca e braços</w:t>
      </w:r>
      <w:r w:rsidR="00996322">
        <w:rPr>
          <w:rFonts w:ascii="Times New Roman" w:hAnsi="Times New Roman" w:cs="Times New Roman"/>
          <w:sz w:val="24"/>
          <w:szCs w:val="24"/>
        </w:rPr>
        <w:t xml:space="preserve"> e conseguimos identificar também um corpo feminino, com os respectivos seios, sob o painel negro. </w:t>
      </w:r>
      <w:r w:rsidR="00996322" w:rsidRPr="00996322">
        <w:rPr>
          <w:rFonts w:ascii="Times New Roman" w:hAnsi="Times New Roman" w:cs="Times New Roman"/>
          <w:sz w:val="24"/>
          <w:szCs w:val="24"/>
          <w:lang w:val="en-US"/>
        </w:rPr>
        <w:t xml:space="preserve">Como Karmel e Varnedoe opinam, </w:t>
      </w:r>
      <w:r w:rsidR="001F3CC6" w:rsidRPr="00E748D2">
        <w:rPr>
          <w:rFonts w:ascii="Times New Roman" w:hAnsi="Times New Roman" w:cs="Times New Roman"/>
          <w:sz w:val="24"/>
          <w:szCs w:val="24"/>
          <w:lang w:val="en-US"/>
        </w:rPr>
        <w:t>“</w:t>
      </w:r>
      <w:r w:rsidR="001F3CC6">
        <w:rPr>
          <w:rFonts w:ascii="Times New Roman" w:hAnsi="Times New Roman" w:cs="Times New Roman"/>
          <w:sz w:val="24"/>
          <w:szCs w:val="24"/>
          <w:lang w:val="en-US"/>
        </w:rPr>
        <w:t>(…</w:t>
      </w:r>
      <w:r w:rsidR="00996322" w:rsidRPr="00E748D2">
        <w:rPr>
          <w:rFonts w:ascii="Times New Roman" w:hAnsi="Times New Roman" w:cs="Times New Roman"/>
          <w:sz w:val="24"/>
          <w:szCs w:val="24"/>
          <w:lang w:val="en-US"/>
        </w:rPr>
        <w:t>) many of Pollock´s most abstract paintings began with more or less recognizable imagery – heads, parts of the body, fantastic creatures.”</w:t>
      </w:r>
      <w:r w:rsidR="00715A22">
        <w:rPr>
          <w:rFonts w:ascii="Times New Roman" w:hAnsi="Times New Roman" w:cs="Times New Roman"/>
          <w:sz w:val="24"/>
          <w:szCs w:val="24"/>
          <w:lang w:val="en-US"/>
        </w:rPr>
        <w:t xml:space="preserve"> </w:t>
      </w:r>
      <w:r w:rsidR="00715A22" w:rsidRPr="00715A22">
        <w:rPr>
          <w:rFonts w:ascii="Times New Roman" w:hAnsi="Times New Roman" w:cs="Times New Roman"/>
          <w:sz w:val="24"/>
          <w:szCs w:val="24"/>
        </w:rPr>
        <w:t>(K</w:t>
      </w:r>
      <w:r w:rsidR="00715A22">
        <w:rPr>
          <w:rFonts w:ascii="Times New Roman" w:hAnsi="Times New Roman" w:cs="Times New Roman"/>
          <w:sz w:val="24"/>
          <w:szCs w:val="24"/>
        </w:rPr>
        <w:t>armel, Varnedoe 2002: 252).</w:t>
      </w:r>
      <w:r w:rsidR="00996322" w:rsidRPr="00715A22">
        <w:rPr>
          <w:rFonts w:ascii="Times New Roman" w:hAnsi="Times New Roman" w:cs="Times New Roman"/>
          <w:sz w:val="24"/>
          <w:szCs w:val="24"/>
        </w:rPr>
        <w:t xml:space="preserve"> </w:t>
      </w:r>
      <w:r w:rsidR="00996322" w:rsidRPr="00E748D2">
        <w:rPr>
          <w:rFonts w:ascii="Times New Roman" w:hAnsi="Times New Roman" w:cs="Times New Roman"/>
          <w:sz w:val="24"/>
          <w:szCs w:val="24"/>
        </w:rPr>
        <w:t>E</w:t>
      </w:r>
      <w:r w:rsidR="007800B1" w:rsidRPr="00E748D2">
        <w:rPr>
          <w:rFonts w:ascii="Times New Roman" w:hAnsi="Times New Roman" w:cs="Times New Roman"/>
          <w:sz w:val="24"/>
          <w:szCs w:val="24"/>
        </w:rPr>
        <w:t>ste aspecto pode ligar-se</w:t>
      </w:r>
      <w:r w:rsidR="007800B1">
        <w:rPr>
          <w:rFonts w:ascii="Times New Roman" w:hAnsi="Times New Roman" w:cs="Times New Roman"/>
          <w:sz w:val="24"/>
          <w:szCs w:val="24"/>
        </w:rPr>
        <w:t xml:space="preserve"> a Dexter, uma vez que o desmembramento das suas vítimas é parte integrante do seu ritual.</w:t>
      </w:r>
      <w:r w:rsidR="00390DD3">
        <w:rPr>
          <w:rFonts w:ascii="Times New Roman" w:hAnsi="Times New Roman" w:cs="Times New Roman"/>
          <w:sz w:val="24"/>
          <w:szCs w:val="24"/>
        </w:rPr>
        <w:t xml:space="preserve"> </w:t>
      </w:r>
      <w:r w:rsidR="00996322">
        <w:rPr>
          <w:rFonts w:ascii="Times New Roman" w:hAnsi="Times New Roman" w:cs="Times New Roman"/>
          <w:sz w:val="24"/>
          <w:szCs w:val="24"/>
        </w:rPr>
        <w:t xml:space="preserve">Com o apoio da série televisiva, </w:t>
      </w:r>
      <w:proofErr w:type="gramStart"/>
      <w:r w:rsidR="00996322">
        <w:rPr>
          <w:rFonts w:ascii="Times New Roman" w:hAnsi="Times New Roman" w:cs="Times New Roman"/>
          <w:sz w:val="24"/>
          <w:szCs w:val="24"/>
        </w:rPr>
        <w:t>a</w:t>
      </w:r>
      <w:proofErr w:type="gramEnd"/>
      <w:r w:rsidR="00996322">
        <w:rPr>
          <w:rFonts w:ascii="Times New Roman" w:hAnsi="Times New Roman" w:cs="Times New Roman"/>
          <w:sz w:val="24"/>
          <w:szCs w:val="24"/>
        </w:rPr>
        <w:t xml:space="preserve"> </w:t>
      </w:r>
      <w:proofErr w:type="gramStart"/>
      <w:r w:rsidR="00996322">
        <w:rPr>
          <w:rFonts w:ascii="Times New Roman" w:hAnsi="Times New Roman" w:cs="Times New Roman"/>
          <w:sz w:val="24"/>
          <w:szCs w:val="24"/>
        </w:rPr>
        <w:t>imagem</w:t>
      </w:r>
      <w:proofErr w:type="gramEnd"/>
      <w:r w:rsidR="00996322">
        <w:rPr>
          <w:rFonts w:ascii="Times New Roman" w:hAnsi="Times New Roman" w:cs="Times New Roman"/>
          <w:sz w:val="24"/>
          <w:szCs w:val="24"/>
        </w:rPr>
        <w:t xml:space="preserve"> dos corpos desmembrados </w:t>
      </w:r>
      <w:proofErr w:type="gramStart"/>
      <w:r w:rsidR="00996322">
        <w:rPr>
          <w:rFonts w:ascii="Times New Roman" w:hAnsi="Times New Roman" w:cs="Times New Roman"/>
          <w:sz w:val="24"/>
          <w:szCs w:val="24"/>
        </w:rPr>
        <w:t>é</w:t>
      </w:r>
      <w:proofErr w:type="gramEnd"/>
      <w:r w:rsidR="00996322">
        <w:rPr>
          <w:rFonts w:ascii="Times New Roman" w:hAnsi="Times New Roman" w:cs="Times New Roman"/>
          <w:sz w:val="24"/>
          <w:szCs w:val="24"/>
        </w:rPr>
        <w:t xml:space="preserve"> mais acentuada, tal como o seu transporte nos enormes sacos de plástico pretos. </w:t>
      </w:r>
      <w:r w:rsidR="00BC1AE1">
        <w:rPr>
          <w:rFonts w:ascii="Times New Roman" w:hAnsi="Times New Roman" w:cs="Times New Roman"/>
          <w:sz w:val="24"/>
          <w:szCs w:val="24"/>
        </w:rPr>
        <w:t>No seu cenário de crime</w:t>
      </w:r>
      <w:r w:rsidR="00715A22">
        <w:rPr>
          <w:rFonts w:ascii="Times New Roman" w:hAnsi="Times New Roman" w:cs="Times New Roman"/>
          <w:sz w:val="24"/>
          <w:szCs w:val="24"/>
        </w:rPr>
        <w:t>,</w:t>
      </w:r>
      <w:r w:rsidR="00BC1AE1">
        <w:rPr>
          <w:rFonts w:ascii="Times New Roman" w:hAnsi="Times New Roman" w:cs="Times New Roman"/>
          <w:sz w:val="24"/>
          <w:szCs w:val="24"/>
        </w:rPr>
        <w:t xml:space="preserve"> é comum a existência de partes</w:t>
      </w:r>
      <w:r w:rsidR="00715A22">
        <w:rPr>
          <w:rFonts w:ascii="Times New Roman" w:hAnsi="Times New Roman" w:cs="Times New Roman"/>
          <w:sz w:val="24"/>
          <w:szCs w:val="24"/>
        </w:rPr>
        <w:t xml:space="preserve"> do corpo espalhadas – inclusive</w:t>
      </w:r>
      <w:r w:rsidR="00BC1AE1">
        <w:rPr>
          <w:rFonts w:ascii="Times New Roman" w:hAnsi="Times New Roman" w:cs="Times New Roman"/>
          <w:sz w:val="24"/>
          <w:szCs w:val="24"/>
        </w:rPr>
        <w:t xml:space="preserve"> uma das principais cenas da obra literária e da série televisiva é a cabeça decepada que é lançada a Dexter aquando a perseguição ao camião frigorífico – e, por isso, o desmembramento é comum a Pollock e Dexter. O primeiro porque recorre inúmeras vezes a essa imagem nas suas pinturas e o segundo porque utiliza essa técnica como </w:t>
      </w:r>
      <w:r w:rsidR="00BC1AE1">
        <w:rPr>
          <w:rFonts w:ascii="Times New Roman" w:hAnsi="Times New Roman" w:cs="Times New Roman"/>
          <w:i/>
          <w:sz w:val="24"/>
          <w:szCs w:val="24"/>
        </w:rPr>
        <w:t>modus operandi</w:t>
      </w:r>
      <w:r w:rsidR="00BC1AE1">
        <w:rPr>
          <w:rFonts w:ascii="Times New Roman" w:hAnsi="Times New Roman" w:cs="Times New Roman"/>
          <w:sz w:val="24"/>
          <w:szCs w:val="24"/>
        </w:rPr>
        <w:t xml:space="preserve"> primordial, ainda que seja uma personagem ficcional. A</w:t>
      </w:r>
      <w:r w:rsidR="00390DD3">
        <w:rPr>
          <w:rFonts w:ascii="Times New Roman" w:hAnsi="Times New Roman" w:cs="Times New Roman"/>
          <w:sz w:val="24"/>
          <w:szCs w:val="24"/>
        </w:rPr>
        <w:t xml:space="preserve"> recorrência a membros humanos sem ligação entre si é, de certo modo, perturbante</w:t>
      </w:r>
      <w:r w:rsidR="00715A22">
        <w:rPr>
          <w:rFonts w:ascii="Times New Roman" w:hAnsi="Times New Roman" w:cs="Times New Roman"/>
          <w:sz w:val="24"/>
          <w:szCs w:val="24"/>
        </w:rPr>
        <w:t>,</w:t>
      </w:r>
      <w:r w:rsidR="00390DD3">
        <w:rPr>
          <w:rFonts w:ascii="Times New Roman" w:hAnsi="Times New Roman" w:cs="Times New Roman"/>
          <w:sz w:val="24"/>
          <w:szCs w:val="24"/>
        </w:rPr>
        <w:t xml:space="preserve"> pois não existe um corpo físico que os s</w:t>
      </w:r>
      <w:r w:rsidR="00BC1AE1">
        <w:rPr>
          <w:rFonts w:ascii="Times New Roman" w:hAnsi="Times New Roman" w:cs="Times New Roman"/>
          <w:sz w:val="24"/>
          <w:szCs w:val="24"/>
        </w:rPr>
        <w:t>ustente</w:t>
      </w:r>
      <w:r w:rsidR="00833757">
        <w:rPr>
          <w:rFonts w:ascii="Times New Roman" w:hAnsi="Times New Roman" w:cs="Times New Roman"/>
          <w:sz w:val="24"/>
          <w:szCs w:val="24"/>
        </w:rPr>
        <w:t>, sendo o princípio da abstracção tot</w:t>
      </w:r>
      <w:r w:rsidR="002A524A">
        <w:rPr>
          <w:rFonts w:ascii="Times New Roman" w:hAnsi="Times New Roman" w:cs="Times New Roman"/>
          <w:sz w:val="24"/>
          <w:szCs w:val="24"/>
        </w:rPr>
        <w:t xml:space="preserve">al a base do trabalho de Pollock. </w:t>
      </w:r>
      <w:r w:rsidR="00390DD3">
        <w:rPr>
          <w:rFonts w:ascii="Times New Roman" w:hAnsi="Times New Roman" w:cs="Times New Roman"/>
          <w:sz w:val="24"/>
          <w:szCs w:val="24"/>
        </w:rPr>
        <w:t>Aparentemente</w:t>
      </w:r>
      <w:r w:rsidR="00715A22">
        <w:rPr>
          <w:rFonts w:ascii="Times New Roman" w:hAnsi="Times New Roman" w:cs="Times New Roman"/>
          <w:sz w:val="24"/>
          <w:szCs w:val="24"/>
        </w:rPr>
        <w:t>,</w:t>
      </w:r>
      <w:r w:rsidR="00390DD3">
        <w:rPr>
          <w:rFonts w:ascii="Times New Roman" w:hAnsi="Times New Roman" w:cs="Times New Roman"/>
          <w:sz w:val="24"/>
          <w:szCs w:val="24"/>
        </w:rPr>
        <w:t xml:space="preserve"> não existe uma representação real, apenas o resultado do caos que caracterizou este artista, o eco de outras voz</w:t>
      </w:r>
      <w:r w:rsidR="004C0C68">
        <w:rPr>
          <w:rFonts w:ascii="Times New Roman" w:hAnsi="Times New Roman" w:cs="Times New Roman"/>
          <w:sz w:val="24"/>
          <w:szCs w:val="24"/>
        </w:rPr>
        <w:t xml:space="preserve">es que dominou a sua </w:t>
      </w:r>
      <w:r w:rsidR="004C0C68">
        <w:rPr>
          <w:rFonts w:ascii="Times New Roman" w:hAnsi="Times New Roman" w:cs="Times New Roman"/>
          <w:sz w:val="24"/>
          <w:szCs w:val="24"/>
        </w:rPr>
        <w:lastRenderedPageBreak/>
        <w:t xml:space="preserve">existência, conduzindo </w:t>
      </w:r>
      <w:r w:rsidR="00715A22">
        <w:rPr>
          <w:rFonts w:ascii="Times New Roman" w:hAnsi="Times New Roman" w:cs="Times New Roman"/>
          <w:sz w:val="24"/>
          <w:szCs w:val="24"/>
        </w:rPr>
        <w:t>àquilo a que Rosemary Jackson designou como</w:t>
      </w:r>
      <w:r w:rsidR="004C0C68">
        <w:rPr>
          <w:rFonts w:ascii="Times New Roman" w:hAnsi="Times New Roman" w:cs="Times New Roman"/>
          <w:sz w:val="24"/>
          <w:szCs w:val="24"/>
        </w:rPr>
        <w:t xml:space="preserve"> </w:t>
      </w:r>
      <w:r w:rsidR="004C0C68" w:rsidRPr="00E748D2">
        <w:rPr>
          <w:rFonts w:ascii="Times New Roman" w:hAnsi="Times New Roman" w:cs="Times New Roman"/>
          <w:sz w:val="24"/>
          <w:szCs w:val="24"/>
        </w:rPr>
        <w:t>“</w:t>
      </w:r>
      <w:r w:rsidR="001F3CC6">
        <w:rPr>
          <w:rFonts w:ascii="Times New Roman" w:hAnsi="Times New Roman" w:cs="Times New Roman"/>
          <w:sz w:val="24"/>
          <w:szCs w:val="24"/>
        </w:rPr>
        <w:t xml:space="preserve"> </w:t>
      </w:r>
      <w:r w:rsidR="004C0C68" w:rsidRPr="00E748D2">
        <w:rPr>
          <w:rFonts w:ascii="Times New Roman" w:hAnsi="Times New Roman" w:cs="Times New Roman"/>
          <w:sz w:val="24"/>
          <w:szCs w:val="24"/>
        </w:rPr>
        <w:t>(...) desire for something else, something other than the real</w:t>
      </w:r>
      <w:r w:rsidR="00715A22">
        <w:rPr>
          <w:rFonts w:ascii="Times New Roman" w:hAnsi="Times New Roman" w:cs="Times New Roman"/>
          <w:sz w:val="24"/>
          <w:szCs w:val="24"/>
        </w:rPr>
        <w:t>.</w:t>
      </w:r>
      <w:r w:rsidR="004C0C68" w:rsidRPr="00E748D2">
        <w:rPr>
          <w:rFonts w:ascii="Times New Roman" w:hAnsi="Times New Roman" w:cs="Times New Roman"/>
          <w:sz w:val="24"/>
          <w:szCs w:val="24"/>
        </w:rPr>
        <w:t>”</w:t>
      </w:r>
      <w:r w:rsidR="00715A22">
        <w:rPr>
          <w:rFonts w:ascii="Times New Roman" w:hAnsi="Times New Roman" w:cs="Times New Roman"/>
          <w:sz w:val="24"/>
          <w:szCs w:val="24"/>
        </w:rPr>
        <w:t xml:space="preserve"> (Jackson 1981: 87)</w:t>
      </w:r>
      <w:r w:rsidR="004C0C68" w:rsidRPr="00E748D2">
        <w:rPr>
          <w:rFonts w:ascii="Times New Roman" w:hAnsi="Times New Roman" w:cs="Times New Roman"/>
          <w:sz w:val="24"/>
          <w:szCs w:val="24"/>
        </w:rPr>
        <w:t>.</w:t>
      </w:r>
      <w:r w:rsidR="00390DD3" w:rsidRPr="00E748D2">
        <w:rPr>
          <w:rFonts w:ascii="Times New Roman" w:hAnsi="Times New Roman" w:cs="Times New Roman"/>
          <w:sz w:val="24"/>
          <w:szCs w:val="24"/>
        </w:rPr>
        <w:t xml:space="preserve"> Con</w:t>
      </w:r>
      <w:r w:rsidR="00390DD3">
        <w:rPr>
          <w:rFonts w:ascii="Times New Roman" w:hAnsi="Times New Roman" w:cs="Times New Roman"/>
          <w:sz w:val="24"/>
          <w:szCs w:val="24"/>
        </w:rPr>
        <w:t xml:space="preserve">tudo, </w:t>
      </w:r>
      <w:r w:rsidR="004C0C68">
        <w:rPr>
          <w:rFonts w:ascii="Times New Roman" w:hAnsi="Times New Roman" w:cs="Times New Roman"/>
          <w:sz w:val="24"/>
          <w:szCs w:val="24"/>
        </w:rPr>
        <w:t>esta negação da tradicionalidade e a representação do corpo humano sem uma figura corpórea</w:t>
      </w:r>
      <w:r w:rsidR="006C7463">
        <w:rPr>
          <w:rFonts w:ascii="Times New Roman" w:hAnsi="Times New Roman" w:cs="Times New Roman"/>
          <w:sz w:val="24"/>
          <w:szCs w:val="24"/>
        </w:rPr>
        <w:t xml:space="preserve"> constitui uma referência na obra de Pollock</w:t>
      </w:r>
      <w:r w:rsidR="00715A22">
        <w:rPr>
          <w:rFonts w:ascii="Times New Roman" w:hAnsi="Times New Roman" w:cs="Times New Roman"/>
          <w:sz w:val="24"/>
          <w:szCs w:val="24"/>
        </w:rPr>
        <w:t>,</w:t>
      </w:r>
      <w:r w:rsidR="006C7463">
        <w:rPr>
          <w:rFonts w:ascii="Times New Roman" w:hAnsi="Times New Roman" w:cs="Times New Roman"/>
          <w:sz w:val="24"/>
          <w:szCs w:val="24"/>
        </w:rPr>
        <w:t xml:space="preserve"> que partilha com Dexter o sentimento de caos e perversidade que os caracteriza como seres i</w:t>
      </w:r>
      <w:r w:rsidR="00D52595">
        <w:rPr>
          <w:rFonts w:ascii="Times New Roman" w:hAnsi="Times New Roman" w:cs="Times New Roman"/>
          <w:sz w:val="24"/>
          <w:szCs w:val="24"/>
        </w:rPr>
        <w:t xml:space="preserve">nadequados perante a sociedade: </w:t>
      </w:r>
      <w:r w:rsidR="00D52595" w:rsidRPr="00E748D2">
        <w:rPr>
          <w:rFonts w:ascii="Times New Roman" w:hAnsi="Times New Roman" w:cs="Times New Roman"/>
          <w:sz w:val="24"/>
          <w:szCs w:val="24"/>
        </w:rPr>
        <w:t>“</w:t>
      </w:r>
      <w:r w:rsidR="001F3CC6" w:rsidRPr="00E748D2">
        <w:rPr>
          <w:rFonts w:ascii="Times New Roman" w:hAnsi="Times New Roman" w:cs="Times New Roman"/>
          <w:sz w:val="24"/>
          <w:szCs w:val="24"/>
        </w:rPr>
        <w:t xml:space="preserve"> (...</w:t>
      </w:r>
      <w:r w:rsidR="00D52595" w:rsidRPr="00E748D2">
        <w:rPr>
          <w:rFonts w:ascii="Times New Roman" w:hAnsi="Times New Roman" w:cs="Times New Roman"/>
          <w:sz w:val="24"/>
          <w:szCs w:val="24"/>
        </w:rPr>
        <w:t>) the feelings of a man who confessed he sometimes felt as if he were skinned alive; felt like a clam without its shell</w:t>
      </w:r>
      <w:r w:rsidR="00715A22">
        <w:rPr>
          <w:rFonts w:ascii="Times New Roman" w:hAnsi="Times New Roman" w:cs="Times New Roman"/>
          <w:sz w:val="24"/>
          <w:szCs w:val="24"/>
        </w:rPr>
        <w:t>.</w:t>
      </w:r>
      <w:r w:rsidR="00D52595" w:rsidRPr="00E748D2">
        <w:rPr>
          <w:rFonts w:ascii="Times New Roman" w:hAnsi="Times New Roman" w:cs="Times New Roman"/>
          <w:sz w:val="24"/>
          <w:szCs w:val="24"/>
        </w:rPr>
        <w:t>”</w:t>
      </w:r>
      <w:r w:rsidR="00715A22">
        <w:rPr>
          <w:rFonts w:ascii="Times New Roman" w:hAnsi="Times New Roman" w:cs="Times New Roman"/>
          <w:sz w:val="24"/>
          <w:szCs w:val="24"/>
        </w:rPr>
        <w:t xml:space="preserve"> (Frascina 2006: 336)</w:t>
      </w:r>
      <w:r w:rsidR="00D52595" w:rsidRPr="00E748D2">
        <w:rPr>
          <w:rFonts w:ascii="Times New Roman" w:hAnsi="Times New Roman" w:cs="Times New Roman"/>
          <w:sz w:val="24"/>
          <w:szCs w:val="24"/>
        </w:rPr>
        <w:t>.</w:t>
      </w:r>
      <w:r w:rsidR="002A524A" w:rsidRPr="00E748D2">
        <w:rPr>
          <w:rFonts w:ascii="Times New Roman" w:hAnsi="Times New Roman" w:cs="Times New Roman"/>
          <w:sz w:val="24"/>
          <w:szCs w:val="24"/>
        </w:rPr>
        <w:t xml:space="preserve"> </w:t>
      </w:r>
    </w:p>
    <w:p w:rsidR="00FD2180" w:rsidRDefault="002A524A" w:rsidP="00B23D36">
      <w:pPr>
        <w:spacing w:after="0" w:line="360" w:lineRule="auto"/>
        <w:ind w:firstLine="708"/>
        <w:jc w:val="both"/>
        <w:rPr>
          <w:rFonts w:ascii="Times New Roman" w:hAnsi="Times New Roman"/>
          <w:sz w:val="24"/>
          <w:szCs w:val="24"/>
        </w:rPr>
      </w:pPr>
      <w:r>
        <w:rPr>
          <w:rFonts w:ascii="Times New Roman" w:hAnsi="Times New Roman" w:cs="Times New Roman"/>
          <w:sz w:val="24"/>
          <w:szCs w:val="24"/>
        </w:rPr>
        <w:t>Esta negação da tradição vigente implica, como vimos, uma renovação de estilo</w:t>
      </w:r>
      <w:r w:rsidR="00044D3C">
        <w:rPr>
          <w:rFonts w:ascii="Times New Roman" w:hAnsi="Times New Roman" w:cs="Times New Roman"/>
          <w:sz w:val="24"/>
          <w:szCs w:val="24"/>
        </w:rPr>
        <w:t>,</w:t>
      </w:r>
      <w:r>
        <w:rPr>
          <w:rFonts w:ascii="Times New Roman" w:hAnsi="Times New Roman" w:cs="Times New Roman"/>
          <w:sz w:val="24"/>
          <w:szCs w:val="24"/>
        </w:rPr>
        <w:t xml:space="preserve"> através da introdução </w:t>
      </w:r>
      <w:r w:rsidR="00F01B2B">
        <w:rPr>
          <w:rFonts w:ascii="Times New Roman" w:hAnsi="Times New Roman" w:cs="Times New Roman"/>
          <w:sz w:val="24"/>
          <w:szCs w:val="24"/>
        </w:rPr>
        <w:t xml:space="preserve">nas obras </w:t>
      </w:r>
      <w:r>
        <w:rPr>
          <w:rFonts w:ascii="Times New Roman" w:hAnsi="Times New Roman" w:cs="Times New Roman"/>
          <w:sz w:val="24"/>
          <w:szCs w:val="24"/>
        </w:rPr>
        <w:t>de aspectos menos “belos”</w:t>
      </w:r>
      <w:r w:rsidR="00F01B2B">
        <w:rPr>
          <w:rFonts w:ascii="Times New Roman" w:hAnsi="Times New Roman" w:cs="Times New Roman"/>
          <w:sz w:val="24"/>
          <w:szCs w:val="24"/>
        </w:rPr>
        <w:t xml:space="preserve">. Assim, surgem representados cenários como os de </w:t>
      </w:r>
      <w:r w:rsidR="00F01B2B">
        <w:rPr>
          <w:rFonts w:ascii="Times New Roman" w:hAnsi="Times New Roman" w:cs="Times New Roman"/>
          <w:i/>
          <w:sz w:val="24"/>
          <w:szCs w:val="24"/>
        </w:rPr>
        <w:t>Stenographic Figure</w:t>
      </w:r>
      <w:r w:rsidR="00044D3C">
        <w:rPr>
          <w:rFonts w:ascii="Times New Roman" w:hAnsi="Times New Roman" w:cs="Times New Roman"/>
          <w:sz w:val="24"/>
          <w:szCs w:val="24"/>
        </w:rPr>
        <w:t>,</w:t>
      </w:r>
      <w:r w:rsidR="00F01B2B">
        <w:rPr>
          <w:rFonts w:ascii="Times New Roman" w:hAnsi="Times New Roman" w:cs="Times New Roman"/>
          <w:sz w:val="24"/>
          <w:szCs w:val="24"/>
        </w:rPr>
        <w:t xml:space="preserve"> que possibilitam uma interacção com o lado animalesco do ser humano. Neste sentido, surge o trabalho de Francis Bacon que, apesar de retratar cenas mais duras e chocantes do que Pollock, a essência das suas obras perman</w:t>
      </w:r>
      <w:r w:rsidR="00561D41">
        <w:rPr>
          <w:rFonts w:ascii="Times New Roman" w:hAnsi="Times New Roman" w:cs="Times New Roman"/>
          <w:sz w:val="24"/>
          <w:szCs w:val="24"/>
        </w:rPr>
        <w:t>e</w:t>
      </w:r>
      <w:r w:rsidR="00F01B2B">
        <w:rPr>
          <w:rFonts w:ascii="Times New Roman" w:hAnsi="Times New Roman" w:cs="Times New Roman"/>
          <w:sz w:val="24"/>
          <w:szCs w:val="24"/>
        </w:rPr>
        <w:t xml:space="preserve">ce a mesma. Assim, Francis Bacon e Pollock </w:t>
      </w:r>
      <w:r w:rsidR="00F01B2B">
        <w:rPr>
          <w:rFonts w:ascii="Times New Roman" w:hAnsi="Times New Roman"/>
          <w:sz w:val="24"/>
          <w:szCs w:val="24"/>
        </w:rPr>
        <w:t>retratam</w:t>
      </w:r>
      <w:r w:rsidR="00044D3C">
        <w:rPr>
          <w:rFonts w:ascii="Times New Roman" w:hAnsi="Times New Roman"/>
          <w:sz w:val="24"/>
          <w:szCs w:val="24"/>
        </w:rPr>
        <w:t>,</w:t>
      </w:r>
      <w:r w:rsidR="00F01B2B">
        <w:rPr>
          <w:rFonts w:ascii="Times New Roman" w:hAnsi="Times New Roman"/>
          <w:sz w:val="24"/>
          <w:szCs w:val="24"/>
        </w:rPr>
        <w:t xml:space="preserve"> nos seus respectivos trabalhos</w:t>
      </w:r>
      <w:r w:rsidR="00044D3C">
        <w:rPr>
          <w:rFonts w:ascii="Times New Roman" w:hAnsi="Times New Roman"/>
          <w:sz w:val="24"/>
          <w:szCs w:val="24"/>
        </w:rPr>
        <w:t>,</w:t>
      </w:r>
      <w:r w:rsidR="00F01B2B">
        <w:rPr>
          <w:rFonts w:ascii="Times New Roman" w:hAnsi="Times New Roman"/>
          <w:sz w:val="24"/>
          <w:szCs w:val="24"/>
        </w:rPr>
        <w:t xml:space="preserve"> a tragédia da existência, na qual o homem se encontra inserido numa inquietante realidade</w:t>
      </w:r>
      <w:r w:rsidR="00044D3C">
        <w:rPr>
          <w:rFonts w:ascii="Times New Roman" w:hAnsi="Times New Roman"/>
          <w:sz w:val="24"/>
          <w:szCs w:val="24"/>
        </w:rPr>
        <w:t>,</w:t>
      </w:r>
      <w:r w:rsidR="00F01B2B">
        <w:rPr>
          <w:rFonts w:ascii="Times New Roman" w:hAnsi="Times New Roman"/>
          <w:sz w:val="24"/>
          <w:szCs w:val="24"/>
        </w:rPr>
        <w:t xml:space="preserve"> em que é forçado a viver os sentimentos mais extremos.</w:t>
      </w:r>
      <w:r w:rsidR="00F01B2B">
        <w:rPr>
          <w:rFonts w:ascii="Times New Roman" w:hAnsi="Times New Roman" w:cs="Times New Roman"/>
          <w:sz w:val="24"/>
          <w:szCs w:val="24"/>
        </w:rPr>
        <w:t xml:space="preserve"> </w:t>
      </w:r>
      <w:r w:rsidR="00F01B2B">
        <w:rPr>
          <w:rFonts w:ascii="Times New Roman" w:hAnsi="Times New Roman"/>
          <w:sz w:val="24"/>
          <w:szCs w:val="24"/>
        </w:rPr>
        <w:t xml:space="preserve">Em </w:t>
      </w:r>
      <w:r w:rsidR="00FD2180">
        <w:rPr>
          <w:rFonts w:ascii="Times New Roman" w:hAnsi="Times New Roman"/>
          <w:i/>
          <w:sz w:val="24"/>
          <w:szCs w:val="24"/>
        </w:rPr>
        <w:t>Three Studies for a Crucifixion</w:t>
      </w:r>
      <w:r w:rsidR="00F01B2B">
        <w:rPr>
          <w:rFonts w:ascii="Times New Roman" w:hAnsi="Times New Roman"/>
          <w:i/>
          <w:sz w:val="24"/>
          <w:szCs w:val="24"/>
        </w:rPr>
        <w:t xml:space="preserve"> </w:t>
      </w:r>
      <w:r w:rsidR="00FD2180">
        <w:rPr>
          <w:rFonts w:ascii="Times New Roman" w:hAnsi="Times New Roman"/>
          <w:sz w:val="24"/>
          <w:szCs w:val="24"/>
        </w:rPr>
        <w:t>(1962</w:t>
      </w:r>
      <w:r w:rsidR="00F01B2B">
        <w:rPr>
          <w:rFonts w:ascii="Times New Roman" w:hAnsi="Times New Roman"/>
          <w:sz w:val="24"/>
          <w:szCs w:val="24"/>
        </w:rPr>
        <w:t>)</w:t>
      </w:r>
      <w:r w:rsidR="00044D3C">
        <w:rPr>
          <w:rFonts w:ascii="Times New Roman" w:hAnsi="Times New Roman"/>
          <w:sz w:val="24"/>
          <w:szCs w:val="24"/>
        </w:rPr>
        <w:t>, Bacon</w:t>
      </w:r>
      <w:r w:rsidR="00F01B2B">
        <w:rPr>
          <w:rFonts w:ascii="Times New Roman" w:hAnsi="Times New Roman"/>
          <w:sz w:val="24"/>
          <w:szCs w:val="24"/>
        </w:rPr>
        <w:t xml:space="preserve"> imprimiu uma terrível violência, em que os elementos humanos e animalescos se confundem, compondo figuras ambíguas através da sua respectiva deformação física. Assim, ao renunciar à lógica natural das coisas, combinando aspectos humanos e animais em simultâneo, o autor pretende revelar o seu próprio interior, no qual coexiste uma amálgama de emoções e obsessões que transmitem o pavor do homem moderno, isto é, o contacto com o seu lado mais profundo e obscuro.</w:t>
      </w:r>
      <w:r w:rsidR="00FD2180">
        <w:rPr>
          <w:rFonts w:ascii="Times New Roman" w:hAnsi="Times New Roman"/>
          <w:sz w:val="24"/>
          <w:szCs w:val="24"/>
        </w:rPr>
        <w:t xml:space="preserve"> Em </w:t>
      </w:r>
      <w:r w:rsidR="00FD2180">
        <w:rPr>
          <w:rFonts w:ascii="Times New Roman" w:hAnsi="Times New Roman"/>
          <w:i/>
          <w:sz w:val="24"/>
          <w:szCs w:val="24"/>
        </w:rPr>
        <w:t>Painting 1946</w:t>
      </w:r>
      <w:r w:rsidR="00FD2180">
        <w:rPr>
          <w:rFonts w:ascii="Times New Roman" w:hAnsi="Times New Roman"/>
          <w:sz w:val="24"/>
          <w:szCs w:val="24"/>
        </w:rPr>
        <w:t xml:space="preserve"> (1946)</w:t>
      </w:r>
      <w:r w:rsidR="00044D3C">
        <w:rPr>
          <w:rFonts w:ascii="Times New Roman" w:hAnsi="Times New Roman"/>
          <w:sz w:val="24"/>
          <w:szCs w:val="24"/>
        </w:rPr>
        <w:t>,</w:t>
      </w:r>
      <w:r w:rsidR="00FD2180">
        <w:rPr>
          <w:rFonts w:ascii="Times New Roman" w:hAnsi="Times New Roman"/>
          <w:sz w:val="24"/>
          <w:szCs w:val="24"/>
        </w:rPr>
        <w:t xml:space="preserve"> a figura representada é reduzida a um estado repelente e grotesco e, por isso, </w:t>
      </w:r>
      <w:r w:rsidR="00044D3C">
        <w:rPr>
          <w:rFonts w:ascii="Times New Roman" w:hAnsi="Times New Roman"/>
          <w:sz w:val="24"/>
          <w:szCs w:val="24"/>
        </w:rPr>
        <w:t xml:space="preserve">Luigi Ficacci comenta que esta obra de Bacon </w:t>
      </w:r>
      <w:r w:rsidR="00FD2180" w:rsidRPr="00E748D2">
        <w:rPr>
          <w:rFonts w:ascii="Times New Roman" w:hAnsi="Times New Roman"/>
          <w:sz w:val="24"/>
          <w:szCs w:val="24"/>
        </w:rPr>
        <w:t>“</w:t>
      </w:r>
      <w:r w:rsidR="001F3CC6" w:rsidRPr="00E748D2">
        <w:rPr>
          <w:rFonts w:ascii="Times New Roman" w:hAnsi="Times New Roman"/>
          <w:sz w:val="24"/>
          <w:szCs w:val="24"/>
        </w:rPr>
        <w:t xml:space="preserve"> (...</w:t>
      </w:r>
      <w:r w:rsidR="00FD2180" w:rsidRPr="00E748D2">
        <w:rPr>
          <w:rFonts w:ascii="Times New Roman" w:hAnsi="Times New Roman"/>
          <w:sz w:val="24"/>
          <w:szCs w:val="24"/>
        </w:rPr>
        <w:t>) fomenta a nossa inquietação resultante do impacto provocado pela sua própria luminosidade reconfortante</w:t>
      </w:r>
      <w:r w:rsidR="00044D3C">
        <w:rPr>
          <w:rFonts w:ascii="Times New Roman" w:hAnsi="Times New Roman"/>
          <w:sz w:val="24"/>
          <w:szCs w:val="24"/>
        </w:rPr>
        <w:t>.” (Ficacci 2007: 21).</w:t>
      </w:r>
      <w:r w:rsidR="00FD2180">
        <w:rPr>
          <w:rFonts w:ascii="Times New Roman" w:hAnsi="Times New Roman"/>
          <w:i/>
          <w:sz w:val="24"/>
          <w:szCs w:val="24"/>
        </w:rPr>
        <w:t xml:space="preserve"> </w:t>
      </w:r>
      <w:r w:rsidR="00FD2180">
        <w:rPr>
          <w:rFonts w:ascii="Times New Roman" w:hAnsi="Times New Roman"/>
          <w:sz w:val="24"/>
          <w:szCs w:val="24"/>
        </w:rPr>
        <w:t xml:space="preserve">Também a obra </w:t>
      </w:r>
      <w:r w:rsidR="00FD2180">
        <w:rPr>
          <w:rFonts w:ascii="Times New Roman" w:hAnsi="Times New Roman"/>
          <w:i/>
          <w:sz w:val="24"/>
          <w:szCs w:val="24"/>
        </w:rPr>
        <w:t>Man Surrounded by Slides of Beef</w:t>
      </w:r>
      <w:r w:rsidR="00044D3C">
        <w:rPr>
          <w:rFonts w:ascii="Times New Roman" w:hAnsi="Times New Roman"/>
          <w:sz w:val="24"/>
          <w:szCs w:val="24"/>
        </w:rPr>
        <w:t xml:space="preserve"> (1954)</w:t>
      </w:r>
      <w:r w:rsidR="00FD2180">
        <w:rPr>
          <w:rFonts w:ascii="Times New Roman" w:hAnsi="Times New Roman"/>
          <w:sz w:val="24"/>
          <w:szCs w:val="24"/>
        </w:rPr>
        <w:t xml:space="preserve"> conjuga</w:t>
      </w:r>
      <w:r w:rsidR="00044D3C">
        <w:rPr>
          <w:rFonts w:ascii="Times New Roman" w:hAnsi="Times New Roman"/>
          <w:sz w:val="24"/>
          <w:szCs w:val="24"/>
        </w:rPr>
        <w:t>-se</w:t>
      </w:r>
      <w:r w:rsidR="00FD2180">
        <w:rPr>
          <w:rFonts w:ascii="Times New Roman" w:hAnsi="Times New Roman"/>
          <w:sz w:val="24"/>
          <w:szCs w:val="24"/>
        </w:rPr>
        <w:t xml:space="preserve"> com a personagem de Dexter</w:t>
      </w:r>
      <w:r w:rsidR="00044D3C">
        <w:rPr>
          <w:rFonts w:ascii="Times New Roman" w:hAnsi="Times New Roman"/>
          <w:sz w:val="24"/>
          <w:szCs w:val="24"/>
        </w:rPr>
        <w:t>,</w:t>
      </w:r>
      <w:r w:rsidR="00FD2180">
        <w:rPr>
          <w:rFonts w:ascii="Times New Roman" w:hAnsi="Times New Roman"/>
          <w:sz w:val="24"/>
          <w:szCs w:val="24"/>
        </w:rPr>
        <w:t xml:space="preserve"> uma vez que podemos observar corpos desmembrados, acção primordial no seu </w:t>
      </w:r>
      <w:r w:rsidR="00FD2180">
        <w:rPr>
          <w:rFonts w:ascii="Times New Roman" w:hAnsi="Times New Roman"/>
          <w:i/>
          <w:sz w:val="24"/>
          <w:szCs w:val="24"/>
        </w:rPr>
        <w:t>modus operandi,</w:t>
      </w:r>
      <w:r w:rsidR="00FD2180">
        <w:rPr>
          <w:rFonts w:ascii="Times New Roman" w:hAnsi="Times New Roman"/>
          <w:sz w:val="24"/>
          <w:szCs w:val="24"/>
        </w:rPr>
        <w:t xml:space="preserve"> e que reflecte o seu próprio pensamento enquanto </w:t>
      </w:r>
      <w:r w:rsidR="00FD2180" w:rsidRPr="00044D3C">
        <w:rPr>
          <w:rFonts w:ascii="Times New Roman" w:hAnsi="Times New Roman"/>
          <w:i/>
          <w:sz w:val="24"/>
          <w:szCs w:val="24"/>
        </w:rPr>
        <w:t>serial killer</w:t>
      </w:r>
      <w:r w:rsidR="00FD2180">
        <w:rPr>
          <w:rFonts w:ascii="Times New Roman" w:hAnsi="Times New Roman"/>
          <w:sz w:val="24"/>
          <w:szCs w:val="24"/>
        </w:rPr>
        <w:t>. É esta atracção pela violência e pela representação macabra do corpo que contribui para a sua caracterização como elemento transgressor e, com as quais, construiu a sua visão “modernista” da sociedade de Miami, cidade que possui mais “lixo humano” do que qualquer outra metrópole dos Estados Unidos da América.</w:t>
      </w:r>
      <w:r w:rsidR="00FD2180" w:rsidRPr="00FD2180">
        <w:rPr>
          <w:rFonts w:ascii="Times New Roman" w:hAnsi="Times New Roman"/>
          <w:sz w:val="24"/>
          <w:szCs w:val="24"/>
        </w:rPr>
        <w:t xml:space="preserve"> </w:t>
      </w:r>
      <w:r w:rsidR="00FD2180">
        <w:rPr>
          <w:rFonts w:ascii="Times New Roman" w:hAnsi="Times New Roman"/>
          <w:sz w:val="24"/>
          <w:szCs w:val="24"/>
        </w:rPr>
        <w:t xml:space="preserve">Como podemos observar em Dexter e também na obra de Bacon, com a qual Pollock partilha </w:t>
      </w:r>
      <w:r w:rsidR="00FD2180">
        <w:rPr>
          <w:rFonts w:ascii="Times New Roman" w:hAnsi="Times New Roman"/>
          <w:sz w:val="24"/>
          <w:szCs w:val="24"/>
        </w:rPr>
        <w:lastRenderedPageBreak/>
        <w:t>certas características, o homem, ao conquistar a sua liberdade, solta a besta que existe dentro de si. Assim, a fronteira que o separa dos animais irracionais é esbatida, tanto na vida – ao levar a cabo as suas funções essenciais como o sexo ou a defecação –</w:t>
      </w:r>
      <w:r w:rsidR="00044D3C">
        <w:rPr>
          <w:rFonts w:ascii="Times New Roman" w:hAnsi="Times New Roman"/>
          <w:sz w:val="24"/>
          <w:szCs w:val="24"/>
        </w:rPr>
        <w:t>,</w:t>
      </w:r>
      <w:r w:rsidR="00FD2180">
        <w:rPr>
          <w:rFonts w:ascii="Times New Roman" w:hAnsi="Times New Roman"/>
          <w:sz w:val="24"/>
          <w:szCs w:val="24"/>
        </w:rPr>
        <w:t xml:space="preserve"> como na solidão da morte, representando o homem como um mero pedaço de carne.</w:t>
      </w:r>
    </w:p>
    <w:p w:rsidR="00684911" w:rsidRDefault="001F3CC6" w:rsidP="0052744F">
      <w:pPr>
        <w:spacing w:after="0" w:line="360" w:lineRule="auto"/>
        <w:ind w:firstLine="709"/>
        <w:jc w:val="both"/>
        <w:rPr>
          <w:rFonts w:ascii="Times New Roman" w:hAnsi="Times New Roman"/>
          <w:sz w:val="24"/>
          <w:szCs w:val="24"/>
        </w:rPr>
      </w:pPr>
      <w:r>
        <w:rPr>
          <w:rFonts w:ascii="Times New Roman" w:hAnsi="Times New Roman"/>
          <w:sz w:val="24"/>
          <w:szCs w:val="24"/>
        </w:rPr>
        <w:t xml:space="preserve">Também o trabalho de Goya </w:t>
      </w:r>
      <w:r w:rsidR="00684911">
        <w:rPr>
          <w:rFonts w:ascii="Times New Roman" w:hAnsi="Times New Roman"/>
          <w:sz w:val="24"/>
          <w:szCs w:val="24"/>
        </w:rPr>
        <w:t>associa</w:t>
      </w:r>
      <w:r>
        <w:rPr>
          <w:rFonts w:ascii="Times New Roman" w:hAnsi="Times New Roman"/>
          <w:sz w:val="24"/>
          <w:szCs w:val="24"/>
        </w:rPr>
        <w:t>-se</w:t>
      </w:r>
      <w:r w:rsidR="00684911">
        <w:rPr>
          <w:rFonts w:ascii="Times New Roman" w:hAnsi="Times New Roman"/>
          <w:sz w:val="24"/>
          <w:szCs w:val="24"/>
        </w:rPr>
        <w:t xml:space="preserve"> a esta questão, especialmente as suas obras </w:t>
      </w:r>
      <w:r w:rsidR="00684911">
        <w:rPr>
          <w:rFonts w:ascii="Times New Roman" w:hAnsi="Times New Roman"/>
          <w:i/>
          <w:sz w:val="24"/>
          <w:szCs w:val="24"/>
        </w:rPr>
        <w:t xml:space="preserve">Saturn Devouring His Son </w:t>
      </w:r>
      <w:r w:rsidR="00684911">
        <w:rPr>
          <w:rFonts w:ascii="Times New Roman" w:hAnsi="Times New Roman"/>
          <w:sz w:val="24"/>
          <w:szCs w:val="24"/>
        </w:rPr>
        <w:t xml:space="preserve">(1819) e </w:t>
      </w:r>
      <w:r w:rsidR="00684911">
        <w:rPr>
          <w:rFonts w:ascii="Times New Roman" w:hAnsi="Times New Roman"/>
          <w:i/>
          <w:sz w:val="24"/>
          <w:szCs w:val="24"/>
        </w:rPr>
        <w:t xml:space="preserve">Still Life with Sheep´s Head </w:t>
      </w:r>
      <w:r w:rsidR="0052744F">
        <w:rPr>
          <w:rFonts w:ascii="Times New Roman" w:hAnsi="Times New Roman"/>
          <w:sz w:val="24"/>
          <w:szCs w:val="24"/>
        </w:rPr>
        <w:t>(sem data</w:t>
      </w:r>
      <w:r w:rsidR="00684911">
        <w:rPr>
          <w:rFonts w:ascii="Times New Roman" w:hAnsi="Times New Roman"/>
          <w:sz w:val="24"/>
          <w:szCs w:val="24"/>
        </w:rPr>
        <w:t>), ou seja, o facto de estas pinturas realçarem o lado primitivo da vida, no que concerne ao canibalismo e ao desmembramento respectivamente, poderão ilustrar, na personalidade de Dexter, a sua especial apetência para a violência física, para a mórbida satisfação do prazer através de pedaços de carne humana.</w:t>
      </w:r>
      <w:r w:rsidR="0052744F">
        <w:rPr>
          <w:rFonts w:ascii="Times New Roman" w:hAnsi="Times New Roman"/>
          <w:sz w:val="24"/>
          <w:szCs w:val="24"/>
        </w:rPr>
        <w:t xml:space="preserve"> </w:t>
      </w:r>
      <w:r w:rsidR="00684911">
        <w:rPr>
          <w:rFonts w:ascii="Times New Roman" w:hAnsi="Times New Roman"/>
          <w:sz w:val="24"/>
          <w:szCs w:val="24"/>
        </w:rPr>
        <w:t xml:space="preserve">É também pertinente recorrer ao trabalho de Munch para sustentar tais ideias e, por isso, </w:t>
      </w:r>
      <w:r w:rsidR="00684911">
        <w:rPr>
          <w:rFonts w:ascii="Times New Roman" w:hAnsi="Times New Roman"/>
          <w:i/>
          <w:sz w:val="24"/>
          <w:szCs w:val="24"/>
        </w:rPr>
        <w:t>Death of Marat I</w:t>
      </w:r>
      <w:r w:rsidR="00684911">
        <w:rPr>
          <w:rFonts w:ascii="Times New Roman" w:hAnsi="Times New Roman"/>
          <w:sz w:val="24"/>
          <w:szCs w:val="24"/>
        </w:rPr>
        <w:t xml:space="preserve"> (1907) e </w:t>
      </w:r>
      <w:r w:rsidR="00684911">
        <w:rPr>
          <w:rFonts w:ascii="Times New Roman" w:hAnsi="Times New Roman"/>
          <w:i/>
          <w:sz w:val="24"/>
          <w:szCs w:val="24"/>
        </w:rPr>
        <w:t>The Drunken Boy</w:t>
      </w:r>
      <w:r w:rsidR="00684911">
        <w:rPr>
          <w:rFonts w:ascii="Times New Roman" w:hAnsi="Times New Roman"/>
          <w:sz w:val="24"/>
          <w:szCs w:val="24"/>
        </w:rPr>
        <w:t xml:space="preserve"> (1908) surgem como imagens representativas do interior de um assassino. Assim, o primeiro deles, ao apresentar um cenário de morte que pode sugerir um ritual e o segundo, ao destacar a figura humana como um mero pedaço de carne, sem qualquer importância para os que assistem à cena, remete-nos para características que em tudo têm a ver com Dexter. Os rituais com que envolve os seus cenários de morte, seja na preparação ou durante os mesmos, e o tratamento posterior dos corpos que desmembra</w:t>
      </w:r>
      <w:r w:rsidR="0052744F">
        <w:rPr>
          <w:rFonts w:ascii="Times New Roman" w:hAnsi="Times New Roman"/>
          <w:sz w:val="24"/>
          <w:szCs w:val="24"/>
        </w:rPr>
        <w:t>,</w:t>
      </w:r>
      <w:r w:rsidR="00684911">
        <w:rPr>
          <w:rFonts w:ascii="Times New Roman" w:hAnsi="Times New Roman"/>
          <w:sz w:val="24"/>
          <w:szCs w:val="24"/>
        </w:rPr>
        <w:t xml:space="preserve"> remetem perfeitamente para a ideia destacada nestas duas obras de Munch.</w:t>
      </w:r>
    </w:p>
    <w:p w:rsidR="002A524A" w:rsidRPr="00E748D2" w:rsidRDefault="00684911" w:rsidP="00B23D36">
      <w:pPr>
        <w:spacing w:after="0" w:line="360" w:lineRule="auto"/>
        <w:ind w:firstLine="709"/>
        <w:jc w:val="both"/>
        <w:rPr>
          <w:rFonts w:ascii="Times New Roman" w:hAnsi="Times New Roman"/>
          <w:sz w:val="24"/>
          <w:szCs w:val="24"/>
        </w:rPr>
      </w:pPr>
      <w:r>
        <w:rPr>
          <w:rFonts w:ascii="Times New Roman" w:hAnsi="Times New Roman"/>
          <w:sz w:val="24"/>
          <w:szCs w:val="24"/>
        </w:rPr>
        <w:t>Todas estas personalidades artísticas</w:t>
      </w:r>
      <w:r w:rsidR="00FD2180">
        <w:rPr>
          <w:rFonts w:ascii="Times New Roman" w:hAnsi="Times New Roman"/>
          <w:sz w:val="24"/>
          <w:szCs w:val="24"/>
        </w:rPr>
        <w:t>,</w:t>
      </w:r>
      <w:r w:rsidR="0052744F">
        <w:rPr>
          <w:rFonts w:ascii="Times New Roman" w:hAnsi="Times New Roman"/>
          <w:sz w:val="24"/>
          <w:szCs w:val="24"/>
        </w:rPr>
        <w:t xml:space="preserve"> inclui</w:t>
      </w:r>
      <w:r>
        <w:rPr>
          <w:rFonts w:ascii="Times New Roman" w:hAnsi="Times New Roman"/>
          <w:sz w:val="24"/>
          <w:szCs w:val="24"/>
        </w:rPr>
        <w:t>ndo Pollock,</w:t>
      </w:r>
      <w:r w:rsidR="00FD2180">
        <w:rPr>
          <w:rFonts w:ascii="Times New Roman" w:hAnsi="Times New Roman"/>
          <w:sz w:val="24"/>
          <w:szCs w:val="24"/>
        </w:rPr>
        <w:t xml:space="preserve"> com os quais Dexter possui claras afinidades, são essenciais para compreender o espírito do século vigente, recorrendo à mistura entre beleza e horror </w:t>
      </w:r>
      <w:r w:rsidR="00FD2180" w:rsidRPr="00FD2180">
        <w:rPr>
          <w:rFonts w:ascii="Times New Roman" w:hAnsi="Times New Roman"/>
          <w:sz w:val="24"/>
          <w:szCs w:val="24"/>
        </w:rPr>
        <w:t xml:space="preserve">para </w:t>
      </w:r>
      <w:r w:rsidRPr="00B23D36">
        <w:rPr>
          <w:rFonts w:ascii="Times New Roman" w:hAnsi="Times New Roman" w:cs="Times New Roman"/>
          <w:sz w:val="24"/>
          <w:szCs w:val="24"/>
        </w:rPr>
        <w:t xml:space="preserve">atingir </w:t>
      </w:r>
      <w:r w:rsidR="00FD2180" w:rsidRPr="00FD2180">
        <w:rPr>
          <w:rFonts w:ascii="Times New Roman" w:hAnsi="Times New Roman"/>
          <w:sz w:val="24"/>
          <w:szCs w:val="24"/>
        </w:rPr>
        <w:t>o</w:t>
      </w:r>
      <w:r w:rsidR="00FD2180">
        <w:rPr>
          <w:rFonts w:ascii="Times New Roman" w:hAnsi="Times New Roman"/>
          <w:sz w:val="24"/>
          <w:szCs w:val="24"/>
        </w:rPr>
        <w:t xml:space="preserve"> sublime, facto dominant</w:t>
      </w:r>
      <w:r w:rsidR="001F3CC6">
        <w:rPr>
          <w:rFonts w:ascii="Times New Roman" w:hAnsi="Times New Roman"/>
          <w:sz w:val="24"/>
          <w:szCs w:val="24"/>
        </w:rPr>
        <w:t xml:space="preserve">e na vertente artística: </w:t>
      </w:r>
      <w:r w:rsidR="0052744F">
        <w:rPr>
          <w:rFonts w:ascii="Times New Roman" w:hAnsi="Times New Roman"/>
          <w:sz w:val="24"/>
          <w:szCs w:val="24"/>
        </w:rPr>
        <w:t>“</w:t>
      </w:r>
      <w:r w:rsidR="00FD2180" w:rsidRPr="00E748D2">
        <w:rPr>
          <w:rFonts w:ascii="Times New Roman" w:hAnsi="Times New Roman"/>
          <w:sz w:val="24"/>
          <w:szCs w:val="24"/>
        </w:rPr>
        <w:t>O homem moderno está revestido com os meios para compreender qual a mistura de violência, angústia e ansiedade do sagrado, desejo, desespero, degradação, da procura do amor e das abjecções animais que condicionam a sua própria matéria e como isto necessariamente constitui a matéria-prima da beleza</w:t>
      </w:r>
      <w:r w:rsidR="0052744F">
        <w:rPr>
          <w:rFonts w:ascii="Times New Roman" w:hAnsi="Times New Roman"/>
          <w:sz w:val="24"/>
          <w:szCs w:val="24"/>
        </w:rPr>
        <w:t>.” (Ficacci 2007: 10).</w:t>
      </w:r>
    </w:p>
    <w:p w:rsidR="004E42F6" w:rsidRPr="00EC6E48" w:rsidRDefault="00D52595" w:rsidP="00044816">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Ainda no que compete à obra </w:t>
      </w:r>
      <w:r>
        <w:rPr>
          <w:rFonts w:ascii="Times New Roman" w:hAnsi="Times New Roman" w:cs="Times New Roman"/>
          <w:i/>
          <w:sz w:val="24"/>
          <w:szCs w:val="24"/>
        </w:rPr>
        <w:t>Stenographic</w:t>
      </w:r>
      <w:r w:rsidR="00833757">
        <w:rPr>
          <w:rFonts w:ascii="Times New Roman" w:hAnsi="Times New Roman" w:cs="Times New Roman"/>
          <w:i/>
          <w:sz w:val="24"/>
          <w:szCs w:val="24"/>
        </w:rPr>
        <w:t xml:space="preserve"> Figure</w:t>
      </w:r>
      <w:r>
        <w:rPr>
          <w:rFonts w:ascii="Times New Roman" w:hAnsi="Times New Roman" w:cs="Times New Roman"/>
          <w:sz w:val="24"/>
          <w:szCs w:val="24"/>
        </w:rPr>
        <w:t>, importa realçar que o fundo</w:t>
      </w:r>
      <w:r w:rsidR="0052744F">
        <w:rPr>
          <w:rFonts w:ascii="Times New Roman" w:hAnsi="Times New Roman" w:cs="Times New Roman"/>
          <w:sz w:val="24"/>
          <w:szCs w:val="24"/>
        </w:rPr>
        <w:t>,</w:t>
      </w:r>
      <w:r w:rsidR="00833757">
        <w:rPr>
          <w:rFonts w:ascii="Times New Roman" w:hAnsi="Times New Roman" w:cs="Times New Roman"/>
          <w:sz w:val="24"/>
          <w:szCs w:val="24"/>
        </w:rPr>
        <w:t xml:space="preserve"> predominantemente</w:t>
      </w:r>
      <w:r>
        <w:rPr>
          <w:rFonts w:ascii="Times New Roman" w:hAnsi="Times New Roman" w:cs="Times New Roman"/>
          <w:sz w:val="24"/>
          <w:szCs w:val="24"/>
        </w:rPr>
        <w:t xml:space="preserve"> azul</w:t>
      </w:r>
      <w:r w:rsidR="0052744F">
        <w:rPr>
          <w:rFonts w:ascii="Times New Roman" w:hAnsi="Times New Roman" w:cs="Times New Roman"/>
          <w:sz w:val="24"/>
          <w:szCs w:val="24"/>
        </w:rPr>
        <w:t>,</w:t>
      </w:r>
      <w:r>
        <w:rPr>
          <w:rFonts w:ascii="Times New Roman" w:hAnsi="Times New Roman" w:cs="Times New Roman"/>
          <w:sz w:val="24"/>
          <w:szCs w:val="24"/>
        </w:rPr>
        <w:t xml:space="preserve"> poderá também contribuir para a relação entre Pollock e Dexter.</w:t>
      </w:r>
      <w:r w:rsidR="00833757">
        <w:rPr>
          <w:rFonts w:ascii="Times New Roman" w:hAnsi="Times New Roman" w:cs="Times New Roman"/>
          <w:sz w:val="24"/>
          <w:szCs w:val="24"/>
        </w:rPr>
        <w:t xml:space="preserve"> </w:t>
      </w:r>
      <w:r w:rsidR="00833757" w:rsidRPr="0052744F">
        <w:rPr>
          <w:rFonts w:ascii="Times New Roman" w:hAnsi="Times New Roman" w:cs="Times New Roman"/>
          <w:sz w:val="24"/>
          <w:szCs w:val="24"/>
          <w:lang w:val="en-US"/>
        </w:rPr>
        <w:t>Cita</w:t>
      </w:r>
      <w:r w:rsidR="0052744F" w:rsidRPr="0052744F">
        <w:rPr>
          <w:rFonts w:ascii="Times New Roman" w:hAnsi="Times New Roman" w:cs="Times New Roman"/>
          <w:sz w:val="24"/>
          <w:szCs w:val="24"/>
          <w:lang w:val="en-US"/>
        </w:rPr>
        <w:t>ndo</w:t>
      </w:r>
      <w:r w:rsidR="001F3CC6">
        <w:rPr>
          <w:rFonts w:ascii="Times New Roman" w:hAnsi="Times New Roman" w:cs="Times New Roman"/>
          <w:sz w:val="24"/>
          <w:szCs w:val="24"/>
          <w:lang w:val="en-US"/>
        </w:rPr>
        <w:t>,</w:t>
      </w:r>
      <w:r w:rsidR="0052744F" w:rsidRPr="0052744F">
        <w:rPr>
          <w:rFonts w:ascii="Times New Roman" w:hAnsi="Times New Roman" w:cs="Times New Roman"/>
          <w:sz w:val="24"/>
          <w:szCs w:val="24"/>
          <w:lang w:val="en-US"/>
        </w:rPr>
        <w:t xml:space="preserve"> novamente</w:t>
      </w:r>
      <w:r w:rsidR="001F3CC6">
        <w:rPr>
          <w:rFonts w:ascii="Times New Roman" w:hAnsi="Times New Roman" w:cs="Times New Roman"/>
          <w:sz w:val="24"/>
          <w:szCs w:val="24"/>
          <w:lang w:val="en-US"/>
        </w:rPr>
        <w:t>,</w:t>
      </w:r>
      <w:r w:rsidR="0052744F" w:rsidRPr="0052744F">
        <w:rPr>
          <w:rFonts w:ascii="Times New Roman" w:hAnsi="Times New Roman" w:cs="Times New Roman"/>
          <w:sz w:val="24"/>
          <w:szCs w:val="24"/>
          <w:lang w:val="en-US"/>
        </w:rPr>
        <w:t xml:space="preserve"> Karmel e Varnedoe:</w:t>
      </w:r>
      <w:r w:rsidR="00833757" w:rsidRPr="0052744F">
        <w:rPr>
          <w:rFonts w:ascii="Times New Roman" w:hAnsi="Times New Roman" w:cs="Times New Roman"/>
          <w:sz w:val="24"/>
          <w:szCs w:val="24"/>
          <w:lang w:val="en-US"/>
        </w:rPr>
        <w:t xml:space="preserve"> “Pollock sensed </w:t>
      </w:r>
      <w:proofErr w:type="gramStart"/>
      <w:r w:rsidR="00684911" w:rsidRPr="0052744F">
        <w:rPr>
          <w:rFonts w:ascii="Times New Roman" w:hAnsi="Times New Roman" w:cs="Times New Roman"/>
          <w:sz w:val="24"/>
          <w:szCs w:val="24"/>
          <w:lang w:val="en-US"/>
        </w:rPr>
        <w:t>a continuity</w:t>
      </w:r>
      <w:proofErr w:type="gramEnd"/>
      <w:r w:rsidR="00833757" w:rsidRPr="0052744F">
        <w:rPr>
          <w:rFonts w:ascii="Times New Roman" w:hAnsi="Times New Roman" w:cs="Times New Roman"/>
          <w:sz w:val="24"/>
          <w:szCs w:val="24"/>
          <w:lang w:val="en-US"/>
        </w:rPr>
        <w:t xml:space="preserve"> between himself and the natural world and loved everything associated with the earth</w:t>
      </w:r>
      <w:r w:rsidR="0052744F" w:rsidRPr="0052744F">
        <w:rPr>
          <w:rFonts w:ascii="Times New Roman" w:hAnsi="Times New Roman" w:cs="Times New Roman"/>
          <w:sz w:val="24"/>
          <w:szCs w:val="24"/>
          <w:lang w:val="en-US"/>
        </w:rPr>
        <w:t>.</w:t>
      </w:r>
      <w:r w:rsidR="0052744F">
        <w:rPr>
          <w:rFonts w:ascii="Times New Roman" w:hAnsi="Times New Roman" w:cs="Times New Roman"/>
          <w:sz w:val="24"/>
          <w:szCs w:val="24"/>
          <w:lang w:val="en-US"/>
        </w:rPr>
        <w:t xml:space="preserve">” </w:t>
      </w:r>
      <w:r w:rsidR="0052744F" w:rsidRPr="0052744F">
        <w:rPr>
          <w:rFonts w:ascii="Times New Roman" w:hAnsi="Times New Roman" w:cs="Times New Roman"/>
          <w:sz w:val="24"/>
          <w:szCs w:val="24"/>
        </w:rPr>
        <w:t>(K</w:t>
      </w:r>
      <w:r w:rsidR="0052744F">
        <w:rPr>
          <w:rFonts w:ascii="Times New Roman" w:hAnsi="Times New Roman" w:cs="Times New Roman"/>
          <w:sz w:val="24"/>
          <w:szCs w:val="24"/>
        </w:rPr>
        <w:t>armel, Varnedoe 2002: 254).</w:t>
      </w:r>
      <w:r w:rsidR="00833757" w:rsidRPr="0052744F">
        <w:rPr>
          <w:rFonts w:ascii="Times New Roman" w:hAnsi="Times New Roman" w:cs="Times New Roman"/>
          <w:sz w:val="24"/>
          <w:szCs w:val="24"/>
        </w:rPr>
        <w:t xml:space="preserve"> </w:t>
      </w:r>
      <w:r w:rsidR="00833757" w:rsidRPr="00833757">
        <w:rPr>
          <w:rFonts w:ascii="Times New Roman" w:hAnsi="Times New Roman" w:cs="Times New Roman"/>
          <w:sz w:val="24"/>
          <w:szCs w:val="24"/>
        </w:rPr>
        <w:t>É nesta base que assenta o trabalho de Pollock, já que este tinha a preocupaç</w:t>
      </w:r>
      <w:r w:rsidR="00833757">
        <w:rPr>
          <w:rFonts w:ascii="Times New Roman" w:hAnsi="Times New Roman" w:cs="Times New Roman"/>
          <w:sz w:val="24"/>
          <w:szCs w:val="24"/>
        </w:rPr>
        <w:t>ão de expressar a relação orgânica do artista com o universo físico e os seus elementos. Por isso, a cor azul poderá simbolizar o mar</w:t>
      </w:r>
      <w:r w:rsidR="0052744F">
        <w:rPr>
          <w:rFonts w:ascii="Times New Roman" w:hAnsi="Times New Roman" w:cs="Times New Roman"/>
          <w:sz w:val="24"/>
          <w:szCs w:val="24"/>
        </w:rPr>
        <w:t>,</w:t>
      </w:r>
      <w:r w:rsidR="00833757">
        <w:rPr>
          <w:rFonts w:ascii="Times New Roman" w:hAnsi="Times New Roman" w:cs="Times New Roman"/>
          <w:sz w:val="24"/>
          <w:szCs w:val="24"/>
        </w:rPr>
        <w:t xml:space="preserve"> pois, em muitas das suas obras, </w:t>
      </w:r>
      <w:r w:rsidR="00833757">
        <w:rPr>
          <w:rFonts w:ascii="Times New Roman" w:hAnsi="Times New Roman" w:cs="Times New Roman"/>
          <w:sz w:val="24"/>
          <w:szCs w:val="24"/>
        </w:rPr>
        <w:lastRenderedPageBreak/>
        <w:t>este encontra-se presente</w:t>
      </w:r>
      <w:r w:rsidR="00B9507E">
        <w:rPr>
          <w:rFonts w:ascii="Times New Roman" w:hAnsi="Times New Roman" w:cs="Times New Roman"/>
          <w:sz w:val="24"/>
          <w:szCs w:val="24"/>
        </w:rPr>
        <w:t>, não só pelo uso da cor azul, mas também pela representação repetitiva do movimento das ondas</w:t>
      </w:r>
      <w:r w:rsidR="0052744F">
        <w:rPr>
          <w:rFonts w:ascii="Times New Roman" w:hAnsi="Times New Roman" w:cs="Times New Roman"/>
          <w:sz w:val="24"/>
          <w:szCs w:val="24"/>
        </w:rPr>
        <w:t>, como</w:t>
      </w:r>
      <w:r w:rsidR="00B9507E">
        <w:rPr>
          <w:rFonts w:ascii="Times New Roman" w:hAnsi="Times New Roman" w:cs="Times New Roman"/>
          <w:sz w:val="24"/>
          <w:szCs w:val="24"/>
        </w:rPr>
        <w:t xml:space="preserve"> por exemplo, em </w:t>
      </w:r>
      <w:r w:rsidR="00B9507E">
        <w:rPr>
          <w:rFonts w:ascii="Times New Roman" w:hAnsi="Times New Roman" w:cs="Times New Roman"/>
          <w:i/>
          <w:sz w:val="24"/>
          <w:szCs w:val="24"/>
        </w:rPr>
        <w:t xml:space="preserve">Full Fathom </w:t>
      </w:r>
      <w:r w:rsidR="001F3CC6">
        <w:rPr>
          <w:rFonts w:ascii="Times New Roman" w:hAnsi="Times New Roman" w:cs="Times New Roman"/>
          <w:i/>
          <w:sz w:val="24"/>
          <w:szCs w:val="24"/>
        </w:rPr>
        <w:t>Five (1947</w:t>
      </w:r>
      <w:r w:rsidR="00B9507E">
        <w:rPr>
          <w:rFonts w:ascii="Times New Roman" w:hAnsi="Times New Roman" w:cs="Times New Roman"/>
          <w:sz w:val="24"/>
          <w:szCs w:val="24"/>
        </w:rPr>
        <w:t xml:space="preserve">) ou em </w:t>
      </w:r>
      <w:r w:rsidR="00B9507E">
        <w:rPr>
          <w:rFonts w:ascii="Times New Roman" w:hAnsi="Times New Roman" w:cs="Times New Roman"/>
          <w:i/>
          <w:sz w:val="24"/>
          <w:szCs w:val="24"/>
        </w:rPr>
        <w:t xml:space="preserve">Sea Change </w:t>
      </w:r>
      <w:r w:rsidR="00B9507E">
        <w:rPr>
          <w:rFonts w:ascii="Times New Roman" w:hAnsi="Times New Roman" w:cs="Times New Roman"/>
          <w:sz w:val="24"/>
          <w:szCs w:val="24"/>
        </w:rPr>
        <w:t xml:space="preserve">(1947). A sua pintura cósmica e oceânica está relacionada com a infinitude do universo e é por isso que o mar é tão representado, devido ao sentimento de imensidão que o mesmo proporciona. Este facto evidencia a sua intensa paixão pela paisagem americana, especialmente os espaços abertos e imensos como o mar. </w:t>
      </w:r>
      <w:r w:rsidR="00B9507E" w:rsidRPr="00B9507E">
        <w:rPr>
          <w:rFonts w:ascii="Times New Roman" w:hAnsi="Times New Roman" w:cs="Times New Roman"/>
          <w:sz w:val="24"/>
          <w:szCs w:val="24"/>
          <w:lang w:val="en-US"/>
        </w:rPr>
        <w:t xml:space="preserve">Tal </w:t>
      </w:r>
      <w:proofErr w:type="gramStart"/>
      <w:r w:rsidR="00B9507E" w:rsidRPr="00B9507E">
        <w:rPr>
          <w:rFonts w:ascii="Times New Roman" w:hAnsi="Times New Roman" w:cs="Times New Roman"/>
          <w:sz w:val="24"/>
          <w:szCs w:val="24"/>
          <w:lang w:val="en-US"/>
        </w:rPr>
        <w:t>como</w:t>
      </w:r>
      <w:proofErr w:type="gramEnd"/>
      <w:r w:rsidR="00B9507E" w:rsidRPr="00B9507E">
        <w:rPr>
          <w:rFonts w:ascii="Times New Roman" w:hAnsi="Times New Roman" w:cs="Times New Roman"/>
          <w:sz w:val="24"/>
          <w:szCs w:val="24"/>
          <w:lang w:val="en-US"/>
        </w:rPr>
        <w:t xml:space="preserve"> Leslie Fiedler sustenta</w:t>
      </w:r>
      <w:r w:rsidR="0052744F">
        <w:rPr>
          <w:rFonts w:ascii="Times New Roman" w:hAnsi="Times New Roman" w:cs="Times New Roman"/>
          <w:sz w:val="24"/>
          <w:szCs w:val="24"/>
          <w:lang w:val="en-US"/>
        </w:rPr>
        <w:t xml:space="preserve">, em </w:t>
      </w:r>
      <w:r w:rsidR="0052744F">
        <w:rPr>
          <w:rFonts w:ascii="Times New Roman" w:hAnsi="Times New Roman" w:cs="Times New Roman"/>
          <w:i/>
          <w:sz w:val="24"/>
          <w:szCs w:val="24"/>
          <w:lang w:val="en-US"/>
        </w:rPr>
        <w:t>Love and Death in the American Novel</w:t>
      </w:r>
      <w:r w:rsidR="0052744F">
        <w:rPr>
          <w:rFonts w:ascii="Times New Roman" w:hAnsi="Times New Roman" w:cs="Times New Roman"/>
          <w:sz w:val="24"/>
          <w:szCs w:val="24"/>
          <w:lang w:val="en-US"/>
        </w:rPr>
        <w:t xml:space="preserve"> (1966):</w:t>
      </w:r>
      <w:r w:rsidR="00B9507E" w:rsidRPr="00B9507E">
        <w:rPr>
          <w:rFonts w:ascii="Times New Roman" w:hAnsi="Times New Roman" w:cs="Times New Roman"/>
          <w:sz w:val="24"/>
          <w:szCs w:val="24"/>
          <w:lang w:val="en-US"/>
        </w:rPr>
        <w:t xml:space="preserve"> </w:t>
      </w:r>
      <w:r w:rsidR="00B9507E" w:rsidRPr="00E748D2">
        <w:rPr>
          <w:rFonts w:ascii="Times New Roman" w:hAnsi="Times New Roman" w:cs="Times New Roman"/>
          <w:sz w:val="24"/>
          <w:szCs w:val="24"/>
          <w:lang w:val="en-US"/>
        </w:rPr>
        <w:t xml:space="preserve">“there is in Pollock some fundamentally American quality, so that I think of him along with Huckleberry Finn and Jay Gatsby; a </w:t>
      </w:r>
      <w:r w:rsidR="003A173D" w:rsidRPr="00E748D2">
        <w:rPr>
          <w:rFonts w:ascii="Times New Roman" w:hAnsi="Times New Roman" w:cs="Times New Roman"/>
          <w:sz w:val="24"/>
          <w:szCs w:val="24"/>
          <w:lang w:val="en-US"/>
        </w:rPr>
        <w:t>«</w:t>
      </w:r>
      <w:r w:rsidR="00B9507E" w:rsidRPr="00E748D2">
        <w:rPr>
          <w:rFonts w:ascii="Times New Roman" w:hAnsi="Times New Roman" w:cs="Times New Roman"/>
          <w:sz w:val="24"/>
          <w:szCs w:val="24"/>
          <w:lang w:val="en-US"/>
        </w:rPr>
        <w:t>heart-of-the-heart</w:t>
      </w:r>
      <w:r w:rsidR="003A173D" w:rsidRPr="00E748D2">
        <w:rPr>
          <w:rFonts w:ascii="Times New Roman" w:hAnsi="Times New Roman" w:cs="Times New Roman"/>
          <w:sz w:val="24"/>
          <w:szCs w:val="24"/>
          <w:lang w:val="en-US"/>
        </w:rPr>
        <w:t xml:space="preserve"> of the country» American</w:t>
      </w:r>
      <w:r w:rsidR="0052744F">
        <w:rPr>
          <w:rFonts w:ascii="Times New Roman" w:hAnsi="Times New Roman" w:cs="Times New Roman"/>
          <w:sz w:val="24"/>
          <w:szCs w:val="24"/>
          <w:lang w:val="en-US"/>
        </w:rPr>
        <w:t xml:space="preserve">.” </w:t>
      </w:r>
      <w:r w:rsidR="0052744F" w:rsidRPr="0052744F">
        <w:rPr>
          <w:rFonts w:ascii="Times New Roman" w:hAnsi="Times New Roman" w:cs="Times New Roman"/>
          <w:sz w:val="24"/>
          <w:szCs w:val="24"/>
        </w:rPr>
        <w:t>(Fiedler 1966: 272).</w:t>
      </w:r>
      <w:r w:rsidR="0052744F">
        <w:rPr>
          <w:rFonts w:ascii="Times New Roman" w:hAnsi="Times New Roman" w:cs="Times New Roman"/>
          <w:sz w:val="24"/>
          <w:szCs w:val="24"/>
        </w:rPr>
        <w:t xml:space="preserve"> </w:t>
      </w:r>
      <w:r w:rsidR="003A173D">
        <w:rPr>
          <w:rFonts w:ascii="Times New Roman" w:hAnsi="Times New Roman" w:cs="Times New Roman"/>
          <w:sz w:val="24"/>
          <w:szCs w:val="24"/>
        </w:rPr>
        <w:t>Para Dexter, o mar de Miami não é apenas</w:t>
      </w:r>
      <w:r>
        <w:rPr>
          <w:rFonts w:ascii="Times New Roman" w:hAnsi="Times New Roman" w:cs="Times New Roman"/>
          <w:sz w:val="24"/>
          <w:szCs w:val="24"/>
        </w:rPr>
        <w:t xml:space="preserve"> o local onde são despejados</w:t>
      </w:r>
      <w:r w:rsidR="003A173D">
        <w:rPr>
          <w:rFonts w:ascii="Times New Roman" w:hAnsi="Times New Roman" w:cs="Times New Roman"/>
          <w:sz w:val="24"/>
          <w:szCs w:val="24"/>
        </w:rPr>
        <w:t xml:space="preserve"> os corpos das suas vítimas após o desmembramento. O mar é também o espaço de reflexão, de evasão</w:t>
      </w:r>
      <w:r w:rsidR="00D82CEB">
        <w:rPr>
          <w:rFonts w:ascii="Times New Roman" w:hAnsi="Times New Roman" w:cs="Times New Roman"/>
          <w:sz w:val="24"/>
          <w:szCs w:val="24"/>
        </w:rPr>
        <w:t>, de libertação da mente, possibilitando a aquisição de outro nível de auto-conhecimento.</w:t>
      </w:r>
      <w:r w:rsidR="0052744F">
        <w:rPr>
          <w:rFonts w:ascii="Times New Roman" w:hAnsi="Times New Roman" w:cs="Times New Roman"/>
          <w:sz w:val="24"/>
          <w:szCs w:val="24"/>
        </w:rPr>
        <w:t xml:space="preserve"> </w:t>
      </w:r>
      <w:r w:rsidR="00D82CEB">
        <w:rPr>
          <w:rFonts w:ascii="Times New Roman" w:hAnsi="Times New Roman" w:cs="Times New Roman"/>
          <w:sz w:val="24"/>
          <w:szCs w:val="24"/>
        </w:rPr>
        <w:t>D</w:t>
      </w:r>
      <w:r>
        <w:rPr>
          <w:rFonts w:ascii="Times New Roman" w:hAnsi="Times New Roman" w:cs="Times New Roman"/>
          <w:sz w:val="24"/>
          <w:szCs w:val="24"/>
        </w:rPr>
        <w:t>esse modo, podemos afirmar que</w:t>
      </w:r>
      <w:r w:rsidR="0052744F">
        <w:rPr>
          <w:rFonts w:ascii="Times New Roman" w:hAnsi="Times New Roman" w:cs="Times New Roman"/>
          <w:sz w:val="24"/>
          <w:szCs w:val="24"/>
        </w:rPr>
        <w:t>,</w:t>
      </w:r>
      <w:r>
        <w:rPr>
          <w:rFonts w:ascii="Times New Roman" w:hAnsi="Times New Roman" w:cs="Times New Roman"/>
          <w:sz w:val="24"/>
          <w:szCs w:val="24"/>
        </w:rPr>
        <w:t xml:space="preserve"> nesta obra de Pollock</w:t>
      </w:r>
      <w:r w:rsidR="0052744F">
        <w:rPr>
          <w:rFonts w:ascii="Times New Roman" w:hAnsi="Times New Roman" w:cs="Times New Roman"/>
          <w:sz w:val="24"/>
          <w:szCs w:val="24"/>
        </w:rPr>
        <w:t>,</w:t>
      </w:r>
      <w:r>
        <w:rPr>
          <w:rFonts w:ascii="Times New Roman" w:hAnsi="Times New Roman" w:cs="Times New Roman"/>
          <w:sz w:val="24"/>
          <w:szCs w:val="24"/>
        </w:rPr>
        <w:t xml:space="preserve"> vislumbra</w:t>
      </w:r>
      <w:r w:rsidR="0052744F">
        <w:rPr>
          <w:rFonts w:ascii="Times New Roman" w:hAnsi="Times New Roman" w:cs="Times New Roman"/>
          <w:sz w:val="24"/>
          <w:szCs w:val="24"/>
        </w:rPr>
        <w:t>-se</w:t>
      </w:r>
      <w:r>
        <w:rPr>
          <w:rFonts w:ascii="Times New Roman" w:hAnsi="Times New Roman" w:cs="Times New Roman"/>
          <w:sz w:val="24"/>
          <w:szCs w:val="24"/>
        </w:rPr>
        <w:t xml:space="preserve"> </w:t>
      </w:r>
      <w:r w:rsidR="00D82CEB">
        <w:rPr>
          <w:rFonts w:ascii="Times New Roman" w:hAnsi="Times New Roman" w:cs="Times New Roman"/>
          <w:sz w:val="24"/>
          <w:szCs w:val="24"/>
        </w:rPr>
        <w:t>um pouco d</w:t>
      </w:r>
      <w:r>
        <w:rPr>
          <w:rFonts w:ascii="Times New Roman" w:hAnsi="Times New Roman" w:cs="Times New Roman"/>
          <w:sz w:val="24"/>
          <w:szCs w:val="24"/>
        </w:rPr>
        <w:t>o mesmo cenário: o facto de estarem r</w:t>
      </w:r>
      <w:r w:rsidR="00CF4401">
        <w:rPr>
          <w:rFonts w:ascii="Times New Roman" w:hAnsi="Times New Roman" w:cs="Times New Roman"/>
          <w:sz w:val="24"/>
          <w:szCs w:val="24"/>
        </w:rPr>
        <w:t>epresentados membros humanos pode dar</w:t>
      </w:r>
      <w:r>
        <w:rPr>
          <w:rFonts w:ascii="Times New Roman" w:hAnsi="Times New Roman" w:cs="Times New Roman"/>
          <w:sz w:val="24"/>
          <w:szCs w:val="24"/>
        </w:rPr>
        <w:t xml:space="preserve"> a</w:t>
      </w:r>
      <w:r w:rsidR="00CF4401">
        <w:rPr>
          <w:rFonts w:ascii="Times New Roman" w:hAnsi="Times New Roman" w:cs="Times New Roman"/>
          <w:sz w:val="24"/>
          <w:szCs w:val="24"/>
        </w:rPr>
        <w:t xml:space="preserve"> ideia de desmembramento e, por estarem inseridos </w:t>
      </w:r>
      <w:r>
        <w:rPr>
          <w:rFonts w:ascii="Times New Roman" w:hAnsi="Times New Roman" w:cs="Times New Roman"/>
          <w:sz w:val="24"/>
          <w:szCs w:val="24"/>
        </w:rPr>
        <w:t>num fundo azul</w:t>
      </w:r>
      <w:r w:rsidR="00CF4401">
        <w:rPr>
          <w:rFonts w:ascii="Times New Roman" w:hAnsi="Times New Roman" w:cs="Times New Roman"/>
          <w:sz w:val="24"/>
          <w:szCs w:val="24"/>
        </w:rPr>
        <w:t>, este bem poderia simbolizar o mar</w:t>
      </w:r>
      <w:r>
        <w:rPr>
          <w:rFonts w:ascii="Times New Roman" w:hAnsi="Times New Roman" w:cs="Times New Roman"/>
          <w:sz w:val="24"/>
          <w:szCs w:val="24"/>
        </w:rPr>
        <w:t xml:space="preserve"> de Miami.</w:t>
      </w:r>
      <w:r w:rsidR="00CF4401">
        <w:rPr>
          <w:rFonts w:ascii="Times New Roman" w:hAnsi="Times New Roman" w:cs="Times New Roman"/>
          <w:sz w:val="24"/>
          <w:szCs w:val="24"/>
        </w:rPr>
        <w:t xml:space="preserve"> No entanto, é esta integração com a natureza que funciona como fonte inspiração e incentivo à criação, mantendo o ser humano ligado à realidade. Por isso, Pollock e Dexter, por serem </w:t>
      </w:r>
      <w:r w:rsidR="00CF4401">
        <w:rPr>
          <w:rFonts w:ascii="Times New Roman" w:hAnsi="Times New Roman" w:cs="Times New Roman"/>
          <w:i/>
          <w:sz w:val="24"/>
          <w:szCs w:val="24"/>
        </w:rPr>
        <w:t>outsiders</w:t>
      </w:r>
      <w:r w:rsidR="00CF4401">
        <w:rPr>
          <w:rFonts w:ascii="Times New Roman" w:hAnsi="Times New Roman" w:cs="Times New Roman"/>
          <w:sz w:val="24"/>
          <w:szCs w:val="24"/>
        </w:rPr>
        <w:t xml:space="preserve"> ou</w:t>
      </w:r>
      <w:r w:rsidR="0052744F">
        <w:rPr>
          <w:rFonts w:ascii="Times New Roman" w:hAnsi="Times New Roman" w:cs="Times New Roman"/>
          <w:sz w:val="24"/>
          <w:szCs w:val="24"/>
        </w:rPr>
        <w:t>,</w:t>
      </w:r>
      <w:r w:rsidR="00CF4401">
        <w:rPr>
          <w:rFonts w:ascii="Times New Roman" w:hAnsi="Times New Roman" w:cs="Times New Roman"/>
          <w:sz w:val="24"/>
          <w:szCs w:val="24"/>
        </w:rPr>
        <w:t xml:space="preserve"> simplesmente</w:t>
      </w:r>
      <w:r w:rsidR="0052744F">
        <w:rPr>
          <w:rFonts w:ascii="Times New Roman" w:hAnsi="Times New Roman" w:cs="Times New Roman"/>
          <w:sz w:val="24"/>
          <w:szCs w:val="24"/>
        </w:rPr>
        <w:t>,</w:t>
      </w:r>
      <w:r w:rsidR="00CF4401">
        <w:rPr>
          <w:rFonts w:ascii="Times New Roman" w:hAnsi="Times New Roman" w:cs="Times New Roman"/>
          <w:sz w:val="24"/>
          <w:szCs w:val="24"/>
        </w:rPr>
        <w:t xml:space="preserve"> porque não se adaptam ao meio circundante - e porque o mei</w:t>
      </w:r>
      <w:r w:rsidR="0052744F">
        <w:rPr>
          <w:rFonts w:ascii="Times New Roman" w:hAnsi="Times New Roman" w:cs="Times New Roman"/>
          <w:sz w:val="24"/>
          <w:szCs w:val="24"/>
        </w:rPr>
        <w:t xml:space="preserve">o também não se adapta a si -, </w:t>
      </w:r>
      <w:r w:rsidR="00EA7B66">
        <w:rPr>
          <w:rFonts w:ascii="Times New Roman" w:hAnsi="Times New Roman" w:cs="Times New Roman"/>
          <w:sz w:val="24"/>
          <w:szCs w:val="24"/>
        </w:rPr>
        <w:t xml:space="preserve">necessitam de um espaço para a afirmação da sua verdadeira identidade. É em contacto com a natureza, da qual o mar faz parte, que a energia da sua interioridade encontra razão de ser. Este aspecto tem como finalidade proporcionar a personalidades como as de Pollock ou Dexter a liberdade necessária para expressar a sua frustração que, no fundo, não é mais do que </w:t>
      </w:r>
      <w:r w:rsidR="00856931">
        <w:rPr>
          <w:rFonts w:ascii="Times New Roman" w:hAnsi="Times New Roman" w:cs="Times New Roman"/>
          <w:sz w:val="24"/>
          <w:szCs w:val="24"/>
        </w:rPr>
        <w:t>o sentimento da generalidade das pessoas.</w:t>
      </w:r>
      <w:r w:rsidR="0036313A">
        <w:rPr>
          <w:rFonts w:ascii="Times New Roman" w:hAnsi="Times New Roman" w:cs="Times New Roman"/>
          <w:sz w:val="24"/>
          <w:szCs w:val="24"/>
        </w:rPr>
        <w:t xml:space="preserve"> </w:t>
      </w:r>
    </w:p>
    <w:p w:rsidR="004E42F6" w:rsidRDefault="004E42F6" w:rsidP="004F45B8">
      <w:pPr>
        <w:spacing w:line="360" w:lineRule="auto"/>
        <w:contextualSpacing/>
        <w:jc w:val="both"/>
        <w:rPr>
          <w:rFonts w:ascii="Times New Roman" w:hAnsi="Times New Roman" w:cs="Times New Roman"/>
          <w:sz w:val="24"/>
          <w:szCs w:val="24"/>
        </w:rPr>
      </w:pPr>
    </w:p>
    <w:p w:rsidR="006F71FC" w:rsidRDefault="006F71FC" w:rsidP="004F45B8">
      <w:pPr>
        <w:spacing w:line="360" w:lineRule="auto"/>
        <w:contextualSpacing/>
        <w:jc w:val="both"/>
        <w:rPr>
          <w:rFonts w:ascii="Times New Roman" w:hAnsi="Times New Roman" w:cs="Times New Roman"/>
          <w:sz w:val="24"/>
          <w:szCs w:val="24"/>
        </w:rPr>
      </w:pPr>
    </w:p>
    <w:p w:rsidR="006F71FC" w:rsidRDefault="006F71FC" w:rsidP="004F45B8">
      <w:pPr>
        <w:spacing w:line="360" w:lineRule="auto"/>
        <w:contextualSpacing/>
        <w:jc w:val="both"/>
        <w:rPr>
          <w:rFonts w:ascii="Times New Roman" w:hAnsi="Times New Roman" w:cs="Times New Roman"/>
          <w:sz w:val="24"/>
          <w:szCs w:val="24"/>
        </w:rPr>
      </w:pPr>
    </w:p>
    <w:p w:rsidR="006F71FC" w:rsidRDefault="006F71FC" w:rsidP="004F45B8">
      <w:pPr>
        <w:spacing w:line="360" w:lineRule="auto"/>
        <w:contextualSpacing/>
        <w:jc w:val="both"/>
        <w:rPr>
          <w:rFonts w:ascii="Times New Roman" w:hAnsi="Times New Roman" w:cs="Times New Roman"/>
          <w:sz w:val="24"/>
          <w:szCs w:val="24"/>
        </w:rPr>
      </w:pPr>
    </w:p>
    <w:p w:rsidR="006F71FC" w:rsidRDefault="006F71FC" w:rsidP="004F45B8">
      <w:pPr>
        <w:spacing w:line="360" w:lineRule="auto"/>
        <w:contextualSpacing/>
        <w:jc w:val="both"/>
        <w:rPr>
          <w:rFonts w:ascii="Times New Roman" w:hAnsi="Times New Roman" w:cs="Times New Roman"/>
          <w:sz w:val="24"/>
          <w:szCs w:val="24"/>
        </w:rPr>
      </w:pPr>
    </w:p>
    <w:p w:rsidR="006F71FC" w:rsidRDefault="006F71FC" w:rsidP="004F45B8">
      <w:pPr>
        <w:spacing w:line="360" w:lineRule="auto"/>
        <w:contextualSpacing/>
        <w:jc w:val="both"/>
        <w:rPr>
          <w:rFonts w:ascii="Times New Roman" w:hAnsi="Times New Roman" w:cs="Times New Roman"/>
          <w:sz w:val="24"/>
          <w:szCs w:val="24"/>
        </w:rPr>
      </w:pPr>
    </w:p>
    <w:p w:rsidR="006F71FC" w:rsidRDefault="006F71FC" w:rsidP="004F45B8">
      <w:pPr>
        <w:spacing w:line="360" w:lineRule="auto"/>
        <w:contextualSpacing/>
        <w:jc w:val="both"/>
        <w:rPr>
          <w:rFonts w:ascii="Times New Roman" w:hAnsi="Times New Roman" w:cs="Times New Roman"/>
          <w:sz w:val="24"/>
          <w:szCs w:val="24"/>
        </w:rPr>
      </w:pPr>
    </w:p>
    <w:p w:rsidR="006F71FC" w:rsidRDefault="006F71FC" w:rsidP="004F45B8">
      <w:pPr>
        <w:spacing w:line="360" w:lineRule="auto"/>
        <w:contextualSpacing/>
        <w:jc w:val="both"/>
        <w:rPr>
          <w:rFonts w:ascii="Times New Roman" w:hAnsi="Times New Roman" w:cs="Times New Roman"/>
          <w:sz w:val="24"/>
          <w:szCs w:val="24"/>
        </w:rPr>
      </w:pPr>
    </w:p>
    <w:p w:rsidR="006F71FC" w:rsidRDefault="006F71FC" w:rsidP="004F45B8">
      <w:pPr>
        <w:spacing w:line="360" w:lineRule="auto"/>
        <w:contextualSpacing/>
        <w:jc w:val="both"/>
        <w:rPr>
          <w:rFonts w:ascii="Times New Roman" w:hAnsi="Times New Roman" w:cs="Times New Roman"/>
          <w:sz w:val="24"/>
          <w:szCs w:val="24"/>
        </w:rPr>
      </w:pPr>
    </w:p>
    <w:p w:rsidR="005F77C8" w:rsidRDefault="00856931" w:rsidP="00B22B0F">
      <w:pPr>
        <w:pStyle w:val="Ttulo4"/>
        <w:rPr>
          <w:lang w:val="en-US"/>
        </w:rPr>
      </w:pPr>
      <w:bookmarkStart w:id="338" w:name="_Toc275295442"/>
      <w:bookmarkStart w:id="339" w:name="_Toc275295733"/>
      <w:bookmarkStart w:id="340" w:name="_Toc275295848"/>
      <w:bookmarkStart w:id="341" w:name="_Toc275295929"/>
      <w:bookmarkStart w:id="342" w:name="_Toc275295993"/>
      <w:bookmarkStart w:id="343" w:name="_Toc275296032"/>
      <w:bookmarkStart w:id="344" w:name="_Toc275296111"/>
      <w:bookmarkStart w:id="345" w:name="_Toc275296145"/>
      <w:bookmarkStart w:id="346" w:name="_Toc275711131"/>
      <w:r w:rsidRPr="00B22B0F">
        <w:rPr>
          <w:i/>
          <w:lang w:val="en-US"/>
        </w:rPr>
        <w:t xml:space="preserve">The Moon Woman </w:t>
      </w:r>
      <w:r w:rsidR="003D3DB6" w:rsidRPr="00B22B0F">
        <w:rPr>
          <w:i/>
          <w:lang w:val="en-US"/>
        </w:rPr>
        <w:t>Cuts the Circle</w:t>
      </w:r>
      <w:r w:rsidR="003D3DB6" w:rsidRPr="003D3DB6">
        <w:rPr>
          <w:lang w:val="en-US"/>
        </w:rPr>
        <w:t xml:space="preserve"> (1943</w:t>
      </w:r>
      <w:r w:rsidRPr="003D3DB6">
        <w:rPr>
          <w:lang w:val="en-US"/>
        </w:rPr>
        <w:t>)</w:t>
      </w:r>
      <w:bookmarkEnd w:id="338"/>
      <w:bookmarkEnd w:id="339"/>
      <w:bookmarkEnd w:id="340"/>
      <w:bookmarkEnd w:id="341"/>
      <w:bookmarkEnd w:id="342"/>
      <w:bookmarkEnd w:id="343"/>
      <w:bookmarkEnd w:id="344"/>
      <w:bookmarkEnd w:id="345"/>
      <w:bookmarkEnd w:id="346"/>
    </w:p>
    <w:p w:rsidR="004E42F6" w:rsidRPr="004E42F6" w:rsidRDefault="004E42F6" w:rsidP="004E42F6">
      <w:pPr>
        <w:rPr>
          <w:lang w:val="en-US"/>
        </w:rPr>
      </w:pPr>
    </w:p>
    <w:p w:rsidR="00A644D9" w:rsidRDefault="0036313A" w:rsidP="004C0C68">
      <w:pPr>
        <w:spacing w:line="360" w:lineRule="auto"/>
        <w:ind w:firstLine="708"/>
        <w:contextualSpacing/>
        <w:jc w:val="both"/>
        <w:rPr>
          <w:rFonts w:ascii="Times New Roman" w:hAnsi="Times New Roman" w:cs="Times New Roman"/>
          <w:sz w:val="24"/>
          <w:szCs w:val="24"/>
        </w:rPr>
      </w:pPr>
      <w:r w:rsidRPr="00EC6E48">
        <w:rPr>
          <w:rFonts w:ascii="Times New Roman" w:hAnsi="Times New Roman" w:cs="Times New Roman"/>
          <w:sz w:val="24"/>
          <w:szCs w:val="24"/>
          <w:lang w:val="en-US"/>
        </w:rPr>
        <w:t xml:space="preserve"> </w:t>
      </w:r>
      <w:r w:rsidR="0073660A" w:rsidRPr="003D3DB6">
        <w:rPr>
          <w:rFonts w:ascii="Times New Roman" w:hAnsi="Times New Roman" w:cs="Times New Roman"/>
          <w:i/>
          <w:sz w:val="24"/>
          <w:szCs w:val="24"/>
        </w:rPr>
        <w:t>The Moon Woman</w:t>
      </w:r>
      <w:r w:rsidR="00CE72B3" w:rsidRPr="003D3DB6">
        <w:rPr>
          <w:rFonts w:ascii="Times New Roman" w:hAnsi="Times New Roman" w:cs="Times New Roman"/>
          <w:i/>
          <w:sz w:val="24"/>
          <w:szCs w:val="24"/>
        </w:rPr>
        <w:t xml:space="preserve"> </w:t>
      </w:r>
      <w:r w:rsidR="003D3DB6" w:rsidRPr="003D3DB6">
        <w:rPr>
          <w:rFonts w:ascii="Times New Roman" w:hAnsi="Times New Roman" w:cs="Times New Roman"/>
          <w:i/>
          <w:sz w:val="24"/>
          <w:szCs w:val="24"/>
        </w:rPr>
        <w:t>Cuts the Circle</w:t>
      </w:r>
      <w:r w:rsidR="003D3DB6">
        <w:rPr>
          <w:rFonts w:ascii="Times New Roman" w:hAnsi="Times New Roman" w:cs="Times New Roman"/>
          <w:sz w:val="24"/>
          <w:szCs w:val="24"/>
        </w:rPr>
        <w:t xml:space="preserve"> </w:t>
      </w:r>
      <w:r w:rsidR="004E42F6">
        <w:rPr>
          <w:rFonts w:ascii="Times New Roman" w:hAnsi="Times New Roman" w:cs="Times New Roman"/>
          <w:sz w:val="24"/>
          <w:szCs w:val="24"/>
        </w:rPr>
        <w:t>(1943)</w:t>
      </w:r>
      <w:r w:rsidR="00044816">
        <w:rPr>
          <w:rStyle w:val="Refdenotaderodap"/>
          <w:rFonts w:ascii="Times New Roman" w:hAnsi="Times New Roman" w:cs="Times New Roman"/>
          <w:sz w:val="24"/>
          <w:szCs w:val="24"/>
        </w:rPr>
        <w:footnoteReference w:id="26"/>
      </w:r>
      <w:r w:rsidR="004E42F6">
        <w:rPr>
          <w:rFonts w:ascii="Times New Roman" w:hAnsi="Times New Roman" w:cs="Times New Roman"/>
          <w:sz w:val="24"/>
          <w:szCs w:val="24"/>
        </w:rPr>
        <w:t xml:space="preserve"> </w:t>
      </w:r>
      <w:r w:rsidR="00CE72B3">
        <w:rPr>
          <w:rFonts w:ascii="Times New Roman" w:hAnsi="Times New Roman" w:cs="Times New Roman"/>
          <w:sz w:val="24"/>
          <w:szCs w:val="24"/>
        </w:rPr>
        <w:t xml:space="preserve">segue um pouco o exemplo de Picasso, particularmente a sua obra </w:t>
      </w:r>
      <w:r w:rsidR="00CE72B3">
        <w:rPr>
          <w:rFonts w:ascii="Times New Roman" w:hAnsi="Times New Roman" w:cs="Times New Roman"/>
          <w:i/>
          <w:sz w:val="24"/>
          <w:szCs w:val="24"/>
        </w:rPr>
        <w:t xml:space="preserve">Girl Before a Mirror </w:t>
      </w:r>
      <w:r w:rsidR="00CE72B3">
        <w:rPr>
          <w:rFonts w:ascii="Times New Roman" w:hAnsi="Times New Roman" w:cs="Times New Roman"/>
          <w:sz w:val="24"/>
          <w:szCs w:val="24"/>
        </w:rPr>
        <w:t>(1932), não s</w:t>
      </w:r>
      <w:r w:rsidR="00A23FF7">
        <w:rPr>
          <w:rFonts w:ascii="Times New Roman" w:hAnsi="Times New Roman" w:cs="Times New Roman"/>
          <w:sz w:val="24"/>
          <w:szCs w:val="24"/>
        </w:rPr>
        <w:t>ó pela semelhança de</w:t>
      </w:r>
      <w:r w:rsidR="00CE72B3">
        <w:rPr>
          <w:rFonts w:ascii="Times New Roman" w:hAnsi="Times New Roman" w:cs="Times New Roman"/>
          <w:sz w:val="24"/>
          <w:szCs w:val="24"/>
        </w:rPr>
        <w:t xml:space="preserve"> palete de cores utilizadas, mas também por aquilo que ambos representam, ou seja, uma figura feminina solitária.</w:t>
      </w:r>
    </w:p>
    <w:p w:rsidR="00A644D9" w:rsidRDefault="00A23FF7" w:rsidP="00A644D9">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A pintura de Pollock dá a ideia da mulher ter sido analisada através de </w:t>
      </w:r>
      <w:r w:rsidR="001F3CC6">
        <w:rPr>
          <w:rFonts w:ascii="Times New Roman" w:hAnsi="Times New Roman" w:cs="Times New Roman"/>
          <w:sz w:val="24"/>
          <w:szCs w:val="24"/>
        </w:rPr>
        <w:t>raio-X</w:t>
      </w:r>
      <w:r>
        <w:rPr>
          <w:rFonts w:ascii="Times New Roman" w:hAnsi="Times New Roman" w:cs="Times New Roman"/>
          <w:sz w:val="24"/>
          <w:szCs w:val="24"/>
        </w:rPr>
        <w:t xml:space="preserve">, uma vez que são expostos os seus contornos e a sua curvatura. Além disso, a figura feminina é representada, em simultâneo, de modo frontal e de perfil, dando a entender que todo o ser humano é “perseguido” pela ambiguidade. Assim, em </w:t>
      </w:r>
      <w:r>
        <w:rPr>
          <w:rFonts w:ascii="Times New Roman" w:hAnsi="Times New Roman" w:cs="Times New Roman"/>
          <w:i/>
          <w:sz w:val="24"/>
          <w:szCs w:val="24"/>
        </w:rPr>
        <w:t>The Moon Woman</w:t>
      </w:r>
      <w:r w:rsidR="003D3DB6">
        <w:rPr>
          <w:rFonts w:ascii="Times New Roman" w:hAnsi="Times New Roman" w:cs="Times New Roman"/>
          <w:i/>
          <w:sz w:val="24"/>
          <w:szCs w:val="24"/>
        </w:rPr>
        <w:t xml:space="preserve"> Cuts the Circle</w:t>
      </w:r>
      <w:r>
        <w:rPr>
          <w:rFonts w:ascii="Times New Roman" w:hAnsi="Times New Roman" w:cs="Times New Roman"/>
          <w:sz w:val="24"/>
          <w:szCs w:val="24"/>
        </w:rPr>
        <w:t xml:space="preserve">, a mulher combina em si as divisões do </w:t>
      </w:r>
      <w:proofErr w:type="gramStart"/>
      <w:r>
        <w:rPr>
          <w:rFonts w:ascii="Times New Roman" w:hAnsi="Times New Roman" w:cs="Times New Roman"/>
          <w:sz w:val="24"/>
          <w:szCs w:val="24"/>
        </w:rPr>
        <w:t>seu</w:t>
      </w:r>
      <w:proofErr w:type="gramEnd"/>
      <w:r>
        <w:rPr>
          <w:rFonts w:ascii="Times New Roman" w:hAnsi="Times New Roman" w:cs="Times New Roman"/>
          <w:sz w:val="24"/>
          <w:szCs w:val="24"/>
        </w:rPr>
        <w:t xml:space="preserve"> próprio “</w:t>
      </w:r>
      <w:proofErr w:type="gramStart"/>
      <w:r>
        <w:rPr>
          <w:rFonts w:ascii="Times New Roman" w:hAnsi="Times New Roman" w:cs="Times New Roman"/>
          <w:sz w:val="24"/>
          <w:szCs w:val="24"/>
        </w:rPr>
        <w:t>eu</w:t>
      </w:r>
      <w:proofErr w:type="gramEnd"/>
      <w:r>
        <w:rPr>
          <w:rFonts w:ascii="Times New Roman" w:hAnsi="Times New Roman" w:cs="Times New Roman"/>
          <w:sz w:val="24"/>
          <w:szCs w:val="24"/>
        </w:rPr>
        <w:t>”: a parte frontal da sua face</w:t>
      </w:r>
      <w:r w:rsidR="004E42F6">
        <w:rPr>
          <w:rFonts w:ascii="Times New Roman" w:hAnsi="Times New Roman" w:cs="Times New Roman"/>
          <w:sz w:val="24"/>
          <w:szCs w:val="24"/>
        </w:rPr>
        <w:t>, que</w:t>
      </w:r>
      <w:r>
        <w:rPr>
          <w:rFonts w:ascii="Times New Roman" w:hAnsi="Times New Roman" w:cs="Times New Roman"/>
          <w:sz w:val="24"/>
          <w:szCs w:val="24"/>
        </w:rPr>
        <w:t xml:space="preserve"> </w:t>
      </w:r>
      <w:r w:rsidR="004E42F6">
        <w:rPr>
          <w:rFonts w:ascii="Times New Roman" w:hAnsi="Times New Roman" w:cs="Times New Roman"/>
          <w:sz w:val="24"/>
          <w:szCs w:val="24"/>
        </w:rPr>
        <w:t>retrata o seu “eu” público que é</w:t>
      </w:r>
      <w:r>
        <w:rPr>
          <w:rFonts w:ascii="Times New Roman" w:hAnsi="Times New Roman" w:cs="Times New Roman"/>
          <w:sz w:val="24"/>
          <w:szCs w:val="24"/>
        </w:rPr>
        <w:t xml:space="preserve"> pauta</w:t>
      </w:r>
      <w:r w:rsidR="004E42F6">
        <w:rPr>
          <w:rFonts w:ascii="Times New Roman" w:hAnsi="Times New Roman" w:cs="Times New Roman"/>
          <w:sz w:val="24"/>
          <w:szCs w:val="24"/>
        </w:rPr>
        <w:t>do</w:t>
      </w:r>
      <w:r>
        <w:rPr>
          <w:rFonts w:ascii="Times New Roman" w:hAnsi="Times New Roman" w:cs="Times New Roman"/>
          <w:sz w:val="24"/>
          <w:szCs w:val="24"/>
        </w:rPr>
        <w:t xml:space="preserve"> pela serenidade, </w:t>
      </w:r>
      <w:proofErr w:type="gramStart"/>
      <w:r>
        <w:rPr>
          <w:rFonts w:ascii="Times New Roman" w:hAnsi="Times New Roman" w:cs="Times New Roman"/>
          <w:sz w:val="24"/>
          <w:szCs w:val="24"/>
        </w:rPr>
        <w:t>enquanto que</w:t>
      </w:r>
      <w:proofErr w:type="gramEnd"/>
      <w:r>
        <w:rPr>
          <w:rFonts w:ascii="Times New Roman" w:hAnsi="Times New Roman" w:cs="Times New Roman"/>
          <w:sz w:val="24"/>
          <w:szCs w:val="24"/>
        </w:rPr>
        <w:t xml:space="preserve"> o seu perfil destaca o seu lado obscuro e interior, não sendo por acaso que aí Pollock tenha recorrido a tons negros. </w:t>
      </w:r>
      <w:r w:rsidR="00A644D9">
        <w:rPr>
          <w:rFonts w:ascii="Times New Roman" w:hAnsi="Times New Roman" w:cs="Times New Roman"/>
          <w:sz w:val="24"/>
          <w:szCs w:val="24"/>
        </w:rPr>
        <w:t>A</w:t>
      </w:r>
      <w:r w:rsidR="0073660A">
        <w:rPr>
          <w:rFonts w:ascii="Times New Roman" w:hAnsi="Times New Roman" w:cs="Times New Roman"/>
          <w:sz w:val="24"/>
          <w:szCs w:val="24"/>
        </w:rPr>
        <w:t xml:space="preserve"> figura feminina representa</w:t>
      </w:r>
      <w:r w:rsidR="00A644D9">
        <w:rPr>
          <w:rFonts w:ascii="Times New Roman" w:hAnsi="Times New Roman" w:cs="Times New Roman"/>
          <w:sz w:val="24"/>
          <w:szCs w:val="24"/>
        </w:rPr>
        <w:t xml:space="preserve">da possui </w:t>
      </w:r>
      <w:r w:rsidR="0073660A">
        <w:rPr>
          <w:rFonts w:ascii="Times New Roman" w:hAnsi="Times New Roman" w:cs="Times New Roman"/>
          <w:sz w:val="24"/>
          <w:szCs w:val="24"/>
        </w:rPr>
        <w:t>um lado</w:t>
      </w:r>
      <w:r w:rsidR="00A644D9">
        <w:rPr>
          <w:rFonts w:ascii="Times New Roman" w:hAnsi="Times New Roman" w:cs="Times New Roman"/>
          <w:sz w:val="24"/>
          <w:szCs w:val="24"/>
        </w:rPr>
        <w:t xml:space="preserve"> que</w:t>
      </w:r>
      <w:r w:rsidR="0073660A">
        <w:rPr>
          <w:rFonts w:ascii="Times New Roman" w:hAnsi="Times New Roman" w:cs="Times New Roman"/>
          <w:sz w:val="24"/>
          <w:szCs w:val="24"/>
        </w:rPr>
        <w:t xml:space="preserve"> permanece límpido e translúcido como a água (representada pela cor azul) e o outro lado está mergulhado na coloração vermelha e na confusão de formas estranhas, simbolizando o caos que comanda a nossa existência. De certo modo, esta figura personifica a duplicidade inerente ao ser humano</w:t>
      </w:r>
      <w:r w:rsidR="004E42F6">
        <w:rPr>
          <w:rFonts w:ascii="Times New Roman" w:hAnsi="Times New Roman" w:cs="Times New Roman"/>
          <w:sz w:val="24"/>
          <w:szCs w:val="24"/>
        </w:rPr>
        <w:t>,</w:t>
      </w:r>
      <w:r w:rsidR="0073660A">
        <w:rPr>
          <w:rFonts w:ascii="Times New Roman" w:hAnsi="Times New Roman" w:cs="Times New Roman"/>
          <w:sz w:val="24"/>
          <w:szCs w:val="24"/>
        </w:rPr>
        <w:t xml:space="preserve"> que </w:t>
      </w:r>
      <w:r w:rsidR="000B66F9">
        <w:rPr>
          <w:rFonts w:ascii="Times New Roman" w:hAnsi="Times New Roman" w:cs="Times New Roman"/>
          <w:sz w:val="24"/>
          <w:szCs w:val="24"/>
        </w:rPr>
        <w:t>vagueia no limiar da consciência-incons</w:t>
      </w:r>
      <w:r w:rsidR="00A644D9">
        <w:rPr>
          <w:rFonts w:ascii="Times New Roman" w:hAnsi="Times New Roman" w:cs="Times New Roman"/>
          <w:sz w:val="24"/>
          <w:szCs w:val="24"/>
        </w:rPr>
        <w:t xml:space="preserve">ciência, indo esta ideia </w:t>
      </w:r>
      <w:r w:rsidR="000B66F9">
        <w:rPr>
          <w:rFonts w:ascii="Times New Roman" w:hAnsi="Times New Roman" w:cs="Times New Roman"/>
          <w:sz w:val="24"/>
          <w:szCs w:val="24"/>
        </w:rPr>
        <w:t>ao encontro da problemática do homem moderno.</w:t>
      </w:r>
    </w:p>
    <w:p w:rsidR="003D7AD1" w:rsidRPr="00EC6E48" w:rsidRDefault="00A644D9" w:rsidP="004E42F6">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Esta pintura é baseada num mito índio norte-americano, o qual relaciona a lua com a figura da mulher, resultando d</w:t>
      </w:r>
      <w:r w:rsidR="00DB4039">
        <w:rPr>
          <w:rFonts w:ascii="Times New Roman" w:hAnsi="Times New Roman" w:cs="Times New Roman"/>
          <w:sz w:val="24"/>
          <w:szCs w:val="24"/>
        </w:rPr>
        <w:t>esta fusão o forte poder cri</w:t>
      </w:r>
      <w:r>
        <w:rPr>
          <w:rFonts w:ascii="Times New Roman" w:hAnsi="Times New Roman" w:cs="Times New Roman"/>
          <w:sz w:val="24"/>
          <w:szCs w:val="24"/>
        </w:rPr>
        <w:t xml:space="preserve">ativo da psique </w:t>
      </w:r>
      <w:r w:rsidR="001F3CC6">
        <w:rPr>
          <w:rFonts w:ascii="Times New Roman" w:hAnsi="Times New Roman" w:cs="Times New Roman"/>
          <w:sz w:val="24"/>
          <w:szCs w:val="24"/>
        </w:rPr>
        <w:t xml:space="preserve">feminina. </w:t>
      </w:r>
      <w:r>
        <w:rPr>
          <w:rFonts w:ascii="Times New Roman" w:hAnsi="Times New Roman" w:cs="Times New Roman"/>
          <w:sz w:val="24"/>
          <w:szCs w:val="24"/>
        </w:rPr>
        <w:t>Assim, convém salientar que a obra de Pollock contempla</w:t>
      </w:r>
      <w:r w:rsidR="000B66F9">
        <w:rPr>
          <w:rFonts w:ascii="Times New Roman" w:hAnsi="Times New Roman" w:cs="Times New Roman"/>
          <w:sz w:val="24"/>
          <w:szCs w:val="24"/>
        </w:rPr>
        <w:t xml:space="preserve"> inúm</w:t>
      </w:r>
      <w:r>
        <w:rPr>
          <w:rFonts w:ascii="Times New Roman" w:hAnsi="Times New Roman" w:cs="Times New Roman"/>
          <w:sz w:val="24"/>
          <w:szCs w:val="24"/>
        </w:rPr>
        <w:t>eras vezes a figura feminina</w:t>
      </w:r>
      <w:r w:rsidR="000B66F9">
        <w:rPr>
          <w:rFonts w:ascii="Times New Roman" w:hAnsi="Times New Roman" w:cs="Times New Roman"/>
          <w:sz w:val="24"/>
          <w:szCs w:val="24"/>
        </w:rPr>
        <w:t>,</w:t>
      </w:r>
      <w:r>
        <w:rPr>
          <w:rFonts w:ascii="Times New Roman" w:hAnsi="Times New Roman" w:cs="Times New Roman"/>
          <w:sz w:val="24"/>
          <w:szCs w:val="24"/>
        </w:rPr>
        <w:t xml:space="preserve"> a qual,</w:t>
      </w:r>
      <w:r w:rsidR="000B66F9">
        <w:rPr>
          <w:rFonts w:ascii="Times New Roman" w:hAnsi="Times New Roman" w:cs="Times New Roman"/>
          <w:sz w:val="24"/>
          <w:szCs w:val="24"/>
        </w:rPr>
        <w:t xml:space="preserve"> segundo o autor, é o único ser que permite uma ligação mais profunda com o domínio do incon</w:t>
      </w:r>
      <w:r w:rsidR="00833757">
        <w:rPr>
          <w:rFonts w:ascii="Times New Roman" w:hAnsi="Times New Roman" w:cs="Times New Roman"/>
          <w:sz w:val="24"/>
          <w:szCs w:val="24"/>
        </w:rPr>
        <w:t>s</w:t>
      </w:r>
      <w:r w:rsidR="000B66F9">
        <w:rPr>
          <w:rFonts w:ascii="Times New Roman" w:hAnsi="Times New Roman" w:cs="Times New Roman"/>
          <w:sz w:val="24"/>
          <w:szCs w:val="24"/>
        </w:rPr>
        <w:t>ciente</w:t>
      </w:r>
      <w:r>
        <w:rPr>
          <w:rFonts w:ascii="Times New Roman" w:hAnsi="Times New Roman" w:cs="Times New Roman"/>
          <w:sz w:val="24"/>
          <w:szCs w:val="24"/>
        </w:rPr>
        <w:t>, daí a recorrência a</w:t>
      </w:r>
      <w:r w:rsidR="00695114">
        <w:rPr>
          <w:rFonts w:ascii="Times New Roman" w:hAnsi="Times New Roman" w:cs="Times New Roman"/>
          <w:sz w:val="24"/>
          <w:szCs w:val="24"/>
        </w:rPr>
        <w:t>o mito índio</w:t>
      </w:r>
      <w:r w:rsidR="004E42F6">
        <w:rPr>
          <w:rFonts w:ascii="Times New Roman" w:hAnsi="Times New Roman" w:cs="Times New Roman"/>
          <w:sz w:val="24"/>
          <w:szCs w:val="24"/>
        </w:rPr>
        <w:t xml:space="preserve">. </w:t>
      </w:r>
      <w:proofErr w:type="gramStart"/>
      <w:r w:rsidR="004E42F6" w:rsidRPr="004E42F6">
        <w:rPr>
          <w:rFonts w:ascii="Times New Roman" w:hAnsi="Times New Roman" w:cs="Times New Roman"/>
          <w:sz w:val="24"/>
          <w:szCs w:val="24"/>
          <w:lang w:val="en-US"/>
        </w:rPr>
        <w:t>Para Pollock, a mulher é</w:t>
      </w:r>
      <w:r w:rsidR="000B66F9" w:rsidRPr="004E42F6">
        <w:rPr>
          <w:rFonts w:ascii="Times New Roman" w:hAnsi="Times New Roman" w:cs="Times New Roman"/>
          <w:sz w:val="24"/>
          <w:szCs w:val="24"/>
          <w:lang w:val="en-US"/>
        </w:rPr>
        <w:t xml:space="preserve"> </w:t>
      </w:r>
      <w:r w:rsidR="004E42F6">
        <w:rPr>
          <w:rFonts w:ascii="Times New Roman" w:hAnsi="Times New Roman" w:cs="Times New Roman"/>
          <w:sz w:val="24"/>
          <w:szCs w:val="24"/>
          <w:lang w:val="en-US"/>
        </w:rPr>
        <w:t xml:space="preserve">única, ou seja, </w:t>
      </w:r>
      <w:r w:rsidR="001F3CC6" w:rsidRPr="004E42F6">
        <w:rPr>
          <w:rFonts w:ascii="Times New Roman" w:hAnsi="Times New Roman" w:cs="Times New Roman"/>
          <w:sz w:val="24"/>
          <w:szCs w:val="24"/>
          <w:lang w:val="en-US"/>
        </w:rPr>
        <w:t>“</w:t>
      </w:r>
      <w:r w:rsidR="001F3CC6">
        <w:rPr>
          <w:rFonts w:ascii="Times New Roman" w:hAnsi="Times New Roman" w:cs="Times New Roman"/>
          <w:sz w:val="24"/>
          <w:szCs w:val="24"/>
          <w:lang w:val="en-US"/>
        </w:rPr>
        <w:t>(</w:t>
      </w:r>
      <w:r w:rsidR="000B66F9" w:rsidRPr="004E42F6">
        <w:rPr>
          <w:rFonts w:ascii="Times New Roman" w:hAnsi="Times New Roman" w:cs="Times New Roman"/>
          <w:sz w:val="24"/>
          <w:szCs w:val="24"/>
          <w:lang w:val="en-US"/>
        </w:rPr>
        <w:t>...) the one who figures th</w:t>
      </w:r>
      <w:r w:rsidR="004E42F6">
        <w:rPr>
          <w:rFonts w:ascii="Times New Roman" w:hAnsi="Times New Roman" w:cs="Times New Roman"/>
          <w:sz w:val="24"/>
          <w:szCs w:val="24"/>
          <w:lang w:val="en-US"/>
        </w:rPr>
        <w:t>e void and the unconscious.</w:t>
      </w:r>
      <w:r w:rsidR="000B66F9" w:rsidRPr="004E42F6">
        <w:rPr>
          <w:rFonts w:ascii="Times New Roman" w:hAnsi="Times New Roman" w:cs="Times New Roman"/>
          <w:sz w:val="24"/>
          <w:szCs w:val="24"/>
          <w:lang w:val="en-US"/>
        </w:rPr>
        <w:t>”</w:t>
      </w:r>
      <w:proofErr w:type="gramEnd"/>
      <w:r w:rsidR="004E42F6">
        <w:rPr>
          <w:rFonts w:ascii="Times New Roman" w:hAnsi="Times New Roman" w:cs="Times New Roman"/>
          <w:sz w:val="24"/>
          <w:szCs w:val="24"/>
          <w:lang w:val="en-US"/>
        </w:rPr>
        <w:t xml:space="preserve"> </w:t>
      </w:r>
      <w:r w:rsidR="004E42F6" w:rsidRPr="004E42F6">
        <w:rPr>
          <w:rFonts w:ascii="Times New Roman" w:hAnsi="Times New Roman" w:cs="Times New Roman"/>
          <w:sz w:val="24"/>
          <w:szCs w:val="24"/>
        </w:rPr>
        <w:t>(Frascina 2006: 338).</w:t>
      </w:r>
      <w:r w:rsidR="004E42F6">
        <w:rPr>
          <w:rFonts w:ascii="Times New Roman" w:hAnsi="Times New Roman" w:cs="Times New Roman"/>
          <w:sz w:val="24"/>
          <w:szCs w:val="24"/>
        </w:rPr>
        <w:t xml:space="preserve"> </w:t>
      </w:r>
      <w:r w:rsidR="000B66F9">
        <w:rPr>
          <w:rFonts w:ascii="Times New Roman" w:hAnsi="Times New Roman" w:cs="Times New Roman"/>
          <w:sz w:val="24"/>
          <w:szCs w:val="24"/>
        </w:rPr>
        <w:t>Para o artista, a representação do novo mundo passa pela descentralização da realidade</w:t>
      </w:r>
      <w:r w:rsidR="00015437">
        <w:rPr>
          <w:rFonts w:ascii="Times New Roman" w:hAnsi="Times New Roman" w:cs="Times New Roman"/>
          <w:sz w:val="24"/>
          <w:szCs w:val="24"/>
        </w:rPr>
        <w:t xml:space="preserve"> e, por isso, a mulher adquire um papel fundamental, não apenas como mero acessó</w:t>
      </w:r>
      <w:r w:rsidR="00C63201">
        <w:rPr>
          <w:rFonts w:ascii="Times New Roman" w:hAnsi="Times New Roman" w:cs="Times New Roman"/>
          <w:sz w:val="24"/>
          <w:szCs w:val="24"/>
        </w:rPr>
        <w:t>rio como era encarada até então</w:t>
      </w:r>
      <w:r w:rsidR="004E42F6">
        <w:rPr>
          <w:rFonts w:ascii="Times New Roman" w:hAnsi="Times New Roman" w:cs="Times New Roman"/>
          <w:sz w:val="24"/>
          <w:szCs w:val="24"/>
        </w:rPr>
        <w:t>,</w:t>
      </w:r>
      <w:r w:rsidR="00C63201">
        <w:rPr>
          <w:rFonts w:ascii="Times New Roman" w:hAnsi="Times New Roman" w:cs="Times New Roman"/>
          <w:sz w:val="24"/>
          <w:szCs w:val="24"/>
        </w:rPr>
        <w:t xml:space="preserve"> ou segundo a perspectiva da personagem Pedro</w:t>
      </w:r>
      <w:r w:rsidR="004E42F6">
        <w:rPr>
          <w:rFonts w:ascii="Times New Roman" w:hAnsi="Times New Roman" w:cs="Times New Roman"/>
          <w:sz w:val="24"/>
          <w:szCs w:val="24"/>
        </w:rPr>
        <w:t>,</w:t>
      </w:r>
      <w:r w:rsidR="00C63201">
        <w:rPr>
          <w:rFonts w:ascii="Times New Roman" w:hAnsi="Times New Roman" w:cs="Times New Roman"/>
          <w:sz w:val="24"/>
          <w:szCs w:val="24"/>
        </w:rPr>
        <w:t xml:space="preserve"> criada por Victor Eustáquio</w:t>
      </w:r>
      <w:r w:rsidR="004E42F6">
        <w:rPr>
          <w:rFonts w:ascii="Times New Roman" w:hAnsi="Times New Roman" w:cs="Times New Roman"/>
          <w:sz w:val="24"/>
          <w:szCs w:val="24"/>
        </w:rPr>
        <w:t xml:space="preserve">, em </w:t>
      </w:r>
      <w:r w:rsidR="004E42F6">
        <w:rPr>
          <w:rFonts w:ascii="Times New Roman" w:hAnsi="Times New Roman" w:cs="Times New Roman"/>
          <w:i/>
          <w:sz w:val="24"/>
          <w:szCs w:val="24"/>
        </w:rPr>
        <w:t>O Carrossel de Lúcifer</w:t>
      </w:r>
      <w:r w:rsidR="004E42F6">
        <w:rPr>
          <w:rFonts w:ascii="Times New Roman" w:hAnsi="Times New Roman" w:cs="Times New Roman"/>
          <w:sz w:val="24"/>
          <w:szCs w:val="24"/>
        </w:rPr>
        <w:t xml:space="preserve"> (2008)</w:t>
      </w:r>
      <w:r w:rsidR="00C63201" w:rsidRPr="00E748D2">
        <w:rPr>
          <w:rFonts w:ascii="Times New Roman" w:hAnsi="Times New Roman" w:cs="Times New Roman"/>
          <w:sz w:val="24"/>
          <w:szCs w:val="24"/>
        </w:rPr>
        <w:t xml:space="preserve">: </w:t>
      </w:r>
      <w:r w:rsidR="00805F3D" w:rsidRPr="00E748D2">
        <w:rPr>
          <w:rFonts w:ascii="Times New Roman" w:hAnsi="Times New Roman" w:cs="Times New Roman"/>
          <w:sz w:val="24"/>
          <w:szCs w:val="24"/>
        </w:rPr>
        <w:t>“</w:t>
      </w:r>
      <w:r w:rsidR="001F3CC6" w:rsidRPr="00E748D2">
        <w:rPr>
          <w:rFonts w:ascii="Times New Roman" w:hAnsi="Times New Roman" w:cs="Times New Roman"/>
          <w:sz w:val="24"/>
          <w:szCs w:val="24"/>
        </w:rPr>
        <w:t xml:space="preserve"> </w:t>
      </w:r>
      <w:r w:rsidR="001F3CC6" w:rsidRPr="00E748D2">
        <w:rPr>
          <w:rFonts w:ascii="Times New Roman" w:hAnsi="Times New Roman" w:cs="Times New Roman"/>
          <w:sz w:val="24"/>
          <w:szCs w:val="24"/>
        </w:rPr>
        <w:lastRenderedPageBreak/>
        <w:t>(...</w:t>
      </w:r>
      <w:r w:rsidR="00805F3D" w:rsidRPr="00E748D2">
        <w:rPr>
          <w:rFonts w:ascii="Times New Roman" w:hAnsi="Times New Roman" w:cs="Times New Roman"/>
          <w:sz w:val="24"/>
          <w:szCs w:val="24"/>
        </w:rPr>
        <w:t xml:space="preserve">) </w:t>
      </w:r>
      <w:r w:rsidR="00C63201" w:rsidRPr="00E748D2">
        <w:rPr>
          <w:rFonts w:ascii="Times New Roman" w:hAnsi="Times New Roman" w:cs="Times New Roman"/>
          <w:sz w:val="24"/>
          <w:szCs w:val="24"/>
        </w:rPr>
        <w:t>um mero invólucro recicl</w:t>
      </w:r>
      <w:r w:rsidR="004E42F6">
        <w:rPr>
          <w:rFonts w:ascii="Times New Roman" w:hAnsi="Times New Roman" w:cs="Times New Roman"/>
          <w:sz w:val="24"/>
          <w:szCs w:val="24"/>
        </w:rPr>
        <w:t>ável feito de carne e ossos.</w:t>
      </w:r>
      <w:r w:rsidR="00C63201" w:rsidRPr="00E748D2">
        <w:rPr>
          <w:rFonts w:ascii="Times New Roman" w:hAnsi="Times New Roman" w:cs="Times New Roman"/>
          <w:sz w:val="24"/>
          <w:szCs w:val="24"/>
        </w:rPr>
        <w:t>”</w:t>
      </w:r>
      <w:r w:rsidR="004E42F6">
        <w:rPr>
          <w:rFonts w:ascii="Times New Roman" w:hAnsi="Times New Roman" w:cs="Times New Roman"/>
          <w:sz w:val="24"/>
          <w:szCs w:val="24"/>
        </w:rPr>
        <w:t xml:space="preserve"> (Eustáquio 2008: </w:t>
      </w:r>
      <w:r w:rsidR="001F3CC6">
        <w:rPr>
          <w:rFonts w:ascii="Times New Roman" w:hAnsi="Times New Roman" w:cs="Times New Roman"/>
          <w:sz w:val="24"/>
          <w:szCs w:val="24"/>
        </w:rPr>
        <w:t>135)</w:t>
      </w:r>
      <w:r w:rsidR="001F3CC6" w:rsidRPr="00E748D2">
        <w:rPr>
          <w:rFonts w:ascii="Times New Roman" w:hAnsi="Times New Roman" w:cs="Times New Roman"/>
          <w:sz w:val="24"/>
          <w:szCs w:val="24"/>
        </w:rPr>
        <w:t>.</w:t>
      </w:r>
      <w:r w:rsidR="001F3CC6">
        <w:rPr>
          <w:rFonts w:ascii="Times New Roman" w:hAnsi="Times New Roman" w:cs="Times New Roman"/>
          <w:sz w:val="24"/>
          <w:szCs w:val="24"/>
        </w:rPr>
        <w:t xml:space="preserve"> </w:t>
      </w:r>
      <w:r w:rsidR="00015437">
        <w:rPr>
          <w:rFonts w:ascii="Times New Roman" w:hAnsi="Times New Roman" w:cs="Times New Roman"/>
          <w:sz w:val="24"/>
          <w:szCs w:val="24"/>
        </w:rPr>
        <w:t>Assim, a mulher</w:t>
      </w:r>
      <w:r w:rsidR="004E42F6">
        <w:rPr>
          <w:rFonts w:ascii="Times New Roman" w:hAnsi="Times New Roman" w:cs="Times New Roman"/>
          <w:sz w:val="24"/>
          <w:szCs w:val="24"/>
        </w:rPr>
        <w:t>,</w:t>
      </w:r>
      <w:r w:rsidR="00C63201">
        <w:rPr>
          <w:rFonts w:ascii="Times New Roman" w:hAnsi="Times New Roman" w:cs="Times New Roman"/>
          <w:sz w:val="24"/>
          <w:szCs w:val="24"/>
        </w:rPr>
        <w:t xml:space="preserve"> segundo Pollock</w:t>
      </w:r>
      <w:r w:rsidR="004E42F6">
        <w:rPr>
          <w:rFonts w:ascii="Times New Roman" w:hAnsi="Times New Roman" w:cs="Times New Roman"/>
          <w:sz w:val="24"/>
          <w:szCs w:val="24"/>
        </w:rPr>
        <w:t>,</w:t>
      </w:r>
      <w:r w:rsidR="00015437">
        <w:rPr>
          <w:rFonts w:ascii="Times New Roman" w:hAnsi="Times New Roman" w:cs="Times New Roman"/>
          <w:sz w:val="24"/>
          <w:szCs w:val="24"/>
        </w:rPr>
        <w:t xml:space="preserve"> contribui</w:t>
      </w:r>
      <w:r w:rsidR="00C63201">
        <w:rPr>
          <w:rFonts w:ascii="Times New Roman" w:hAnsi="Times New Roman" w:cs="Times New Roman"/>
          <w:sz w:val="24"/>
          <w:szCs w:val="24"/>
        </w:rPr>
        <w:t>, não só para uma requalificação do sentido de corpo, mas também</w:t>
      </w:r>
      <w:r w:rsidR="00015437">
        <w:rPr>
          <w:rFonts w:ascii="Times New Roman" w:hAnsi="Times New Roman" w:cs="Times New Roman"/>
          <w:sz w:val="24"/>
          <w:szCs w:val="24"/>
        </w:rPr>
        <w:t xml:space="preserve"> para a redefinição da subjectividade do homem moderno</w:t>
      </w:r>
      <w:r w:rsidR="004E42F6">
        <w:rPr>
          <w:rFonts w:ascii="Times New Roman" w:hAnsi="Times New Roman" w:cs="Times New Roman"/>
          <w:sz w:val="24"/>
          <w:szCs w:val="24"/>
        </w:rPr>
        <w:t>,</w:t>
      </w:r>
      <w:r w:rsidR="00015437">
        <w:rPr>
          <w:rFonts w:ascii="Times New Roman" w:hAnsi="Times New Roman" w:cs="Times New Roman"/>
          <w:sz w:val="24"/>
          <w:szCs w:val="24"/>
        </w:rPr>
        <w:t xml:space="preserve"> através do contacto com o oculto, uma vez que é o único ser cujo corpo permite gerar vida e, deste modo, compilar uma série de mistérios que envolvem tal acto, permitindo o ac</w:t>
      </w:r>
      <w:r w:rsidR="004E42F6">
        <w:rPr>
          <w:rFonts w:ascii="Times New Roman" w:hAnsi="Times New Roman" w:cs="Times New Roman"/>
          <w:sz w:val="24"/>
          <w:szCs w:val="24"/>
        </w:rPr>
        <w:t xml:space="preserve">esso ao domínio do inconsciente. </w:t>
      </w:r>
      <w:r w:rsidR="004E42F6" w:rsidRPr="004E42F6">
        <w:rPr>
          <w:rFonts w:ascii="Times New Roman" w:hAnsi="Times New Roman" w:cs="Times New Roman"/>
          <w:sz w:val="24"/>
          <w:szCs w:val="24"/>
        </w:rPr>
        <w:t xml:space="preserve">É através do </w:t>
      </w:r>
      <w:r w:rsidR="00015437" w:rsidRPr="004E42F6">
        <w:rPr>
          <w:rFonts w:ascii="Times New Roman" w:hAnsi="Times New Roman" w:cs="Times New Roman"/>
          <w:sz w:val="24"/>
          <w:szCs w:val="24"/>
        </w:rPr>
        <w:t>oculto</w:t>
      </w:r>
      <w:r w:rsidR="004E42F6" w:rsidRPr="004E42F6">
        <w:rPr>
          <w:rFonts w:ascii="Times New Roman" w:hAnsi="Times New Roman" w:cs="Times New Roman"/>
          <w:sz w:val="24"/>
          <w:szCs w:val="24"/>
        </w:rPr>
        <w:t>, subjacente ao universo feminino,</w:t>
      </w:r>
      <w:r w:rsidR="00015437" w:rsidRPr="004E42F6">
        <w:rPr>
          <w:rFonts w:ascii="Times New Roman" w:hAnsi="Times New Roman" w:cs="Times New Roman"/>
          <w:sz w:val="24"/>
          <w:szCs w:val="24"/>
        </w:rPr>
        <w:t xml:space="preserve"> que se atinge o conhecimento</w:t>
      </w:r>
      <w:r w:rsidR="004E42F6" w:rsidRPr="004E42F6">
        <w:rPr>
          <w:rFonts w:ascii="Times New Roman" w:hAnsi="Times New Roman" w:cs="Times New Roman"/>
          <w:sz w:val="24"/>
          <w:szCs w:val="24"/>
        </w:rPr>
        <w:t>, tal como observa Francis Frascina</w:t>
      </w:r>
      <w:r w:rsidR="00015437" w:rsidRPr="004E42F6">
        <w:rPr>
          <w:rFonts w:ascii="Times New Roman" w:hAnsi="Times New Roman" w:cs="Times New Roman"/>
          <w:sz w:val="24"/>
          <w:szCs w:val="24"/>
        </w:rPr>
        <w:t>: “The mysteries of the unconscious are metaphorically equated with the mysteries presumed to reside in the interior spaces of the female body</w:t>
      </w:r>
      <w:r w:rsidR="004E42F6" w:rsidRPr="004E42F6">
        <w:rPr>
          <w:rFonts w:ascii="Times New Roman" w:hAnsi="Times New Roman" w:cs="Times New Roman"/>
          <w:sz w:val="24"/>
          <w:szCs w:val="24"/>
        </w:rPr>
        <w:t>.</w:t>
      </w:r>
      <w:r w:rsidR="00015437" w:rsidRPr="004E42F6">
        <w:rPr>
          <w:rFonts w:ascii="Times New Roman" w:hAnsi="Times New Roman" w:cs="Times New Roman"/>
          <w:sz w:val="24"/>
          <w:szCs w:val="24"/>
        </w:rPr>
        <w:t>”</w:t>
      </w:r>
      <w:r w:rsidR="004E42F6">
        <w:rPr>
          <w:rFonts w:ascii="Times New Roman" w:hAnsi="Times New Roman" w:cs="Times New Roman"/>
          <w:sz w:val="24"/>
          <w:szCs w:val="24"/>
        </w:rPr>
        <w:t xml:space="preserve"> (Frascina 2006: 353). </w:t>
      </w:r>
      <w:r w:rsidR="003D7AD1">
        <w:rPr>
          <w:rFonts w:ascii="Times New Roman" w:hAnsi="Times New Roman" w:cs="Times New Roman"/>
          <w:sz w:val="24"/>
          <w:szCs w:val="24"/>
        </w:rPr>
        <w:t>Também para Dexter a figura feminina atinge um patamar de relevo, uma vez que as suas vítimas são</w:t>
      </w:r>
      <w:r w:rsidR="004E42F6">
        <w:rPr>
          <w:rFonts w:ascii="Times New Roman" w:hAnsi="Times New Roman" w:cs="Times New Roman"/>
          <w:sz w:val="24"/>
          <w:szCs w:val="24"/>
        </w:rPr>
        <w:t>,</w:t>
      </w:r>
      <w:r w:rsidR="003D7AD1">
        <w:rPr>
          <w:rFonts w:ascii="Times New Roman" w:hAnsi="Times New Roman" w:cs="Times New Roman"/>
          <w:sz w:val="24"/>
          <w:szCs w:val="24"/>
        </w:rPr>
        <w:t xml:space="preserve"> maioritariamente</w:t>
      </w:r>
      <w:r w:rsidR="004E42F6">
        <w:rPr>
          <w:rFonts w:ascii="Times New Roman" w:hAnsi="Times New Roman" w:cs="Times New Roman"/>
          <w:sz w:val="24"/>
          <w:szCs w:val="24"/>
        </w:rPr>
        <w:t>,</w:t>
      </w:r>
      <w:r w:rsidR="003D7AD1">
        <w:rPr>
          <w:rFonts w:ascii="Times New Roman" w:hAnsi="Times New Roman" w:cs="Times New Roman"/>
          <w:sz w:val="24"/>
          <w:szCs w:val="24"/>
        </w:rPr>
        <w:t xml:space="preserve"> masculinas e este demonstra uma certa afectividade pelo sexo oposto, nomeadamente pela irmã</w:t>
      </w:r>
      <w:r w:rsidR="00C63201">
        <w:rPr>
          <w:rFonts w:ascii="Times New Roman" w:hAnsi="Times New Roman" w:cs="Times New Roman"/>
          <w:sz w:val="24"/>
          <w:szCs w:val="24"/>
        </w:rPr>
        <w:t>, Deborah,</w:t>
      </w:r>
      <w:r w:rsidR="003D7AD1">
        <w:rPr>
          <w:rFonts w:ascii="Times New Roman" w:hAnsi="Times New Roman" w:cs="Times New Roman"/>
          <w:sz w:val="24"/>
          <w:szCs w:val="24"/>
        </w:rPr>
        <w:t xml:space="preserve"> e pela namorada</w:t>
      </w:r>
      <w:r w:rsidR="00C63201">
        <w:rPr>
          <w:rFonts w:ascii="Times New Roman" w:hAnsi="Times New Roman" w:cs="Times New Roman"/>
          <w:sz w:val="24"/>
          <w:szCs w:val="24"/>
        </w:rPr>
        <w:t>, Rita</w:t>
      </w:r>
      <w:r w:rsidR="003D7AD1">
        <w:rPr>
          <w:rFonts w:ascii="Times New Roman" w:hAnsi="Times New Roman" w:cs="Times New Roman"/>
          <w:sz w:val="24"/>
          <w:szCs w:val="24"/>
        </w:rPr>
        <w:t>. Contudo, o afecto por esta última vai-se revelando</w:t>
      </w:r>
      <w:r w:rsidR="004E42F6">
        <w:rPr>
          <w:rFonts w:ascii="Times New Roman" w:hAnsi="Times New Roman" w:cs="Times New Roman"/>
          <w:sz w:val="24"/>
          <w:szCs w:val="24"/>
        </w:rPr>
        <w:t>, passo a passo,</w:t>
      </w:r>
      <w:r w:rsidR="003D7AD1">
        <w:rPr>
          <w:rFonts w:ascii="Times New Roman" w:hAnsi="Times New Roman" w:cs="Times New Roman"/>
          <w:sz w:val="24"/>
          <w:szCs w:val="24"/>
        </w:rPr>
        <w:t xml:space="preserve"> ao longo de toda a obra, ao contrário do sentimento que nutre pela irmã</w:t>
      </w:r>
      <w:r w:rsidR="004E42F6">
        <w:rPr>
          <w:rFonts w:ascii="Times New Roman" w:hAnsi="Times New Roman" w:cs="Times New Roman"/>
          <w:sz w:val="24"/>
          <w:szCs w:val="24"/>
        </w:rPr>
        <w:t>,</w:t>
      </w:r>
      <w:r w:rsidR="003D7AD1">
        <w:rPr>
          <w:rFonts w:ascii="Times New Roman" w:hAnsi="Times New Roman" w:cs="Times New Roman"/>
          <w:sz w:val="24"/>
          <w:szCs w:val="24"/>
        </w:rPr>
        <w:t xml:space="preserve"> que é originalmente puro, no sentido de explicitar que as relações amorosas constituem uma barreira quando se trata de um assassino em série</w:t>
      </w:r>
      <w:r w:rsidR="004E42F6">
        <w:rPr>
          <w:rFonts w:ascii="Times New Roman" w:hAnsi="Times New Roman" w:cs="Times New Roman"/>
          <w:sz w:val="24"/>
          <w:szCs w:val="24"/>
        </w:rPr>
        <w:t>,</w:t>
      </w:r>
      <w:r w:rsidR="003D7AD1">
        <w:rPr>
          <w:rFonts w:ascii="Times New Roman" w:hAnsi="Times New Roman" w:cs="Times New Roman"/>
          <w:sz w:val="24"/>
          <w:szCs w:val="24"/>
        </w:rPr>
        <w:t xml:space="preserve"> devido à sua</w:t>
      </w:r>
      <w:r w:rsidR="00805F3D">
        <w:rPr>
          <w:rFonts w:ascii="Times New Roman" w:hAnsi="Times New Roman" w:cs="Times New Roman"/>
          <w:sz w:val="24"/>
          <w:szCs w:val="24"/>
        </w:rPr>
        <w:t xml:space="preserve"> impossibilidade de criar laços afectivos.</w:t>
      </w:r>
      <w:r w:rsidR="005F69CB">
        <w:rPr>
          <w:rFonts w:ascii="Times New Roman" w:hAnsi="Times New Roman" w:cs="Times New Roman"/>
          <w:sz w:val="24"/>
          <w:szCs w:val="24"/>
        </w:rPr>
        <w:t xml:space="preserve"> Podemos também afirmar que Pollock, embora não se interessasse muito em estabelecer relações afectivas, </w:t>
      </w:r>
      <w:r w:rsidR="00C84619">
        <w:rPr>
          <w:rFonts w:ascii="Times New Roman" w:hAnsi="Times New Roman" w:cs="Times New Roman"/>
          <w:sz w:val="24"/>
          <w:szCs w:val="24"/>
        </w:rPr>
        <w:t>o facto é que a sua mulher, a pintora Lee Krasner, representou na sua vida o mesmo papel que Deborah e Rita conseguiram desempenhar na vida de Dexter, isto é, todas elas foram adquirindo um estatuto elevado</w:t>
      </w:r>
      <w:r w:rsidR="004E42F6">
        <w:rPr>
          <w:rFonts w:ascii="Times New Roman" w:hAnsi="Times New Roman" w:cs="Times New Roman"/>
          <w:sz w:val="24"/>
          <w:szCs w:val="24"/>
        </w:rPr>
        <w:t>,</w:t>
      </w:r>
      <w:r w:rsidR="00C84619">
        <w:rPr>
          <w:rFonts w:ascii="Times New Roman" w:hAnsi="Times New Roman" w:cs="Times New Roman"/>
          <w:sz w:val="24"/>
          <w:szCs w:val="24"/>
        </w:rPr>
        <w:t xml:space="preserve"> por simbolizarem o contacto com o </w:t>
      </w:r>
      <w:r w:rsidR="007815F4">
        <w:rPr>
          <w:rFonts w:ascii="Times New Roman" w:hAnsi="Times New Roman" w:cs="Times New Roman"/>
          <w:sz w:val="24"/>
          <w:szCs w:val="24"/>
        </w:rPr>
        <w:t xml:space="preserve">mundo </w:t>
      </w:r>
      <w:r w:rsidR="00C84619">
        <w:rPr>
          <w:rFonts w:ascii="Times New Roman" w:hAnsi="Times New Roman" w:cs="Times New Roman"/>
          <w:sz w:val="24"/>
          <w:szCs w:val="24"/>
        </w:rPr>
        <w:t xml:space="preserve">real. Foi através delas que Dexter e Pollock conseguiram aproximar-se do mundano e da realidade circundante, evitando que estes se diluíssem no seu domínio interior e se deixassem vencer pelo seu inconsciente.   </w:t>
      </w:r>
    </w:p>
    <w:p w:rsidR="001407D5" w:rsidRPr="00A22C03" w:rsidRDefault="00805F3D" w:rsidP="007815F4">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Como tem sido mencionado ao longo deste capítulo, as experiências passadas contribuem fortemente para a formação da</w:t>
      </w:r>
      <w:r w:rsidR="00DD624D">
        <w:rPr>
          <w:rFonts w:ascii="Times New Roman" w:hAnsi="Times New Roman" w:cs="Times New Roman"/>
          <w:sz w:val="24"/>
          <w:szCs w:val="24"/>
        </w:rPr>
        <w:t xml:space="preserve"> personalidade, influenciando o modo de encarar a realidade. Pollock teve um nascimento angustiante, pois foi quase estrangulado</w:t>
      </w:r>
      <w:r w:rsidR="007815F4">
        <w:rPr>
          <w:rFonts w:ascii="Times New Roman" w:hAnsi="Times New Roman" w:cs="Times New Roman"/>
          <w:sz w:val="24"/>
          <w:szCs w:val="24"/>
        </w:rPr>
        <w:t>,</w:t>
      </w:r>
      <w:r w:rsidR="00DD624D">
        <w:rPr>
          <w:rFonts w:ascii="Times New Roman" w:hAnsi="Times New Roman" w:cs="Times New Roman"/>
          <w:sz w:val="24"/>
          <w:szCs w:val="24"/>
        </w:rPr>
        <w:t xml:space="preserve"> até à morte</w:t>
      </w:r>
      <w:r w:rsidR="007815F4">
        <w:rPr>
          <w:rFonts w:ascii="Times New Roman" w:hAnsi="Times New Roman" w:cs="Times New Roman"/>
          <w:sz w:val="24"/>
          <w:szCs w:val="24"/>
        </w:rPr>
        <w:t>,</w:t>
      </w:r>
      <w:r w:rsidR="00DD624D">
        <w:rPr>
          <w:rFonts w:ascii="Times New Roman" w:hAnsi="Times New Roman" w:cs="Times New Roman"/>
          <w:sz w:val="24"/>
          <w:szCs w:val="24"/>
        </w:rPr>
        <w:t xml:space="preserve"> pelo seu cordão umbilical. Em adulto</w:t>
      </w:r>
      <w:r w:rsidR="007815F4">
        <w:rPr>
          <w:rFonts w:ascii="Times New Roman" w:hAnsi="Times New Roman" w:cs="Times New Roman"/>
          <w:sz w:val="24"/>
          <w:szCs w:val="24"/>
        </w:rPr>
        <w:t>,</w:t>
      </w:r>
      <w:r w:rsidR="00DD624D">
        <w:rPr>
          <w:rFonts w:ascii="Times New Roman" w:hAnsi="Times New Roman" w:cs="Times New Roman"/>
          <w:sz w:val="24"/>
          <w:szCs w:val="24"/>
        </w:rPr>
        <w:t xml:space="preserve"> manteve sempre uma relação conturbada com as mulheres, as quais considerava como </w:t>
      </w:r>
      <w:r w:rsidR="00DD624D" w:rsidRPr="00A22C03">
        <w:rPr>
          <w:rFonts w:ascii="Times New Roman" w:hAnsi="Times New Roman" w:cs="Times New Roman"/>
          <w:sz w:val="24"/>
          <w:szCs w:val="24"/>
        </w:rPr>
        <w:t>“</w:t>
      </w:r>
      <w:r w:rsidR="001F3CC6" w:rsidRPr="00A22C03">
        <w:rPr>
          <w:rFonts w:ascii="Times New Roman" w:hAnsi="Times New Roman" w:cs="Times New Roman"/>
          <w:sz w:val="24"/>
          <w:szCs w:val="24"/>
        </w:rPr>
        <w:t xml:space="preserve"> (...</w:t>
      </w:r>
      <w:r w:rsidR="00DD624D" w:rsidRPr="00A22C03">
        <w:rPr>
          <w:rFonts w:ascii="Times New Roman" w:hAnsi="Times New Roman" w:cs="Times New Roman"/>
          <w:sz w:val="24"/>
          <w:szCs w:val="24"/>
        </w:rPr>
        <w:t>) that old tomb with a built-in tomb.”</w:t>
      </w:r>
      <w:r w:rsidR="007815F4">
        <w:rPr>
          <w:rFonts w:ascii="Times New Roman" w:hAnsi="Times New Roman" w:cs="Times New Roman"/>
          <w:sz w:val="24"/>
          <w:szCs w:val="24"/>
        </w:rPr>
        <w:t xml:space="preserve"> (Karmel, Varnedoe 2002: 269).</w:t>
      </w:r>
      <w:r w:rsidR="00DD624D">
        <w:rPr>
          <w:rFonts w:ascii="Times New Roman" w:hAnsi="Times New Roman" w:cs="Times New Roman"/>
          <w:i/>
          <w:sz w:val="24"/>
          <w:szCs w:val="24"/>
        </w:rPr>
        <w:t xml:space="preserve"> </w:t>
      </w:r>
      <w:r w:rsidR="00DD624D">
        <w:rPr>
          <w:rFonts w:ascii="Times New Roman" w:hAnsi="Times New Roman" w:cs="Times New Roman"/>
          <w:sz w:val="24"/>
          <w:szCs w:val="24"/>
        </w:rPr>
        <w:t>Essa imagem continuou a perturbá-lo ao longo da sua vida, acabando por exercer influência no seu trabalho enquanto artista, pois a figura feminina, para além de ter sido temática recorrente, passou a ser representada em fragmentos ou pedaços soltos. Também Dexter, como é sabido, teve uma infância traumática</w:t>
      </w:r>
      <w:r w:rsidR="007815F4">
        <w:rPr>
          <w:rFonts w:ascii="Times New Roman" w:hAnsi="Times New Roman" w:cs="Times New Roman"/>
          <w:sz w:val="24"/>
          <w:szCs w:val="24"/>
        </w:rPr>
        <w:t>,</w:t>
      </w:r>
      <w:r w:rsidR="00DD624D">
        <w:rPr>
          <w:rFonts w:ascii="Times New Roman" w:hAnsi="Times New Roman" w:cs="Times New Roman"/>
          <w:sz w:val="24"/>
          <w:szCs w:val="24"/>
        </w:rPr>
        <w:t xml:space="preserve"> devido ao homicídio da sua mãe e, a partir dessa </w:t>
      </w:r>
      <w:r w:rsidR="00DD624D">
        <w:rPr>
          <w:rFonts w:ascii="Times New Roman" w:hAnsi="Times New Roman" w:cs="Times New Roman"/>
          <w:sz w:val="24"/>
          <w:szCs w:val="24"/>
        </w:rPr>
        <w:lastRenderedPageBreak/>
        <w:t xml:space="preserve">experiência, a sua memória foi gravemente afectada, sendo “vítima” de constantes </w:t>
      </w:r>
      <w:r w:rsidR="00DD624D">
        <w:rPr>
          <w:rFonts w:ascii="Times New Roman" w:hAnsi="Times New Roman" w:cs="Times New Roman"/>
          <w:i/>
          <w:sz w:val="24"/>
          <w:szCs w:val="24"/>
        </w:rPr>
        <w:t>flashbacks</w:t>
      </w:r>
      <w:r w:rsidR="007815F4">
        <w:rPr>
          <w:rFonts w:ascii="Times New Roman" w:hAnsi="Times New Roman" w:cs="Times New Roman"/>
          <w:sz w:val="24"/>
          <w:szCs w:val="24"/>
        </w:rPr>
        <w:t>,</w:t>
      </w:r>
      <w:r w:rsidR="005F69CB">
        <w:rPr>
          <w:rFonts w:ascii="Times New Roman" w:hAnsi="Times New Roman" w:cs="Times New Roman"/>
          <w:sz w:val="24"/>
          <w:szCs w:val="24"/>
        </w:rPr>
        <w:t xml:space="preserve"> aparentemente sem ligação entre si. O seu passado passou a existir apenas em suspen</w:t>
      </w:r>
      <w:r w:rsidR="007815F4">
        <w:rPr>
          <w:rFonts w:ascii="Times New Roman" w:hAnsi="Times New Roman" w:cs="Times New Roman"/>
          <w:sz w:val="24"/>
          <w:szCs w:val="24"/>
        </w:rPr>
        <w:t>são, já que a sua memória somente</w:t>
      </w:r>
      <w:r w:rsidR="005F69CB">
        <w:rPr>
          <w:rFonts w:ascii="Times New Roman" w:hAnsi="Times New Roman" w:cs="Times New Roman"/>
          <w:sz w:val="24"/>
          <w:szCs w:val="24"/>
        </w:rPr>
        <w:t xml:space="preserve"> reteve pedaços soltos do macabro acontecimento e, consequentemente, da sua mãe.</w:t>
      </w:r>
      <w:r w:rsidR="00DD624D">
        <w:rPr>
          <w:rFonts w:ascii="Times New Roman" w:hAnsi="Times New Roman" w:cs="Times New Roman"/>
          <w:sz w:val="24"/>
          <w:szCs w:val="24"/>
        </w:rPr>
        <w:t xml:space="preserve"> </w:t>
      </w:r>
      <w:r w:rsidR="005F69CB">
        <w:rPr>
          <w:rFonts w:ascii="Times New Roman" w:hAnsi="Times New Roman" w:cs="Times New Roman"/>
          <w:sz w:val="24"/>
          <w:szCs w:val="24"/>
        </w:rPr>
        <w:t xml:space="preserve">Por isso, a mulher adquiriu uma conotação </w:t>
      </w:r>
      <w:r w:rsidR="00C84619">
        <w:rPr>
          <w:rFonts w:ascii="Times New Roman" w:hAnsi="Times New Roman" w:cs="Times New Roman"/>
          <w:sz w:val="24"/>
          <w:szCs w:val="24"/>
        </w:rPr>
        <w:t>mais poderosa, pois passou a simbolizar também o mundo inconsciente</w:t>
      </w:r>
      <w:r w:rsidR="0095538C">
        <w:rPr>
          <w:rFonts w:ascii="Times New Roman" w:hAnsi="Times New Roman" w:cs="Times New Roman"/>
          <w:sz w:val="24"/>
          <w:szCs w:val="24"/>
        </w:rPr>
        <w:t>, retratando as experiências reprimidas</w:t>
      </w:r>
      <w:r w:rsidR="007815F4">
        <w:rPr>
          <w:rFonts w:ascii="Times New Roman" w:hAnsi="Times New Roman" w:cs="Times New Roman"/>
          <w:sz w:val="24"/>
          <w:szCs w:val="24"/>
        </w:rPr>
        <w:t xml:space="preserve"> do próprio sujeito</w:t>
      </w:r>
      <w:r w:rsidR="0095538C">
        <w:rPr>
          <w:rFonts w:ascii="Times New Roman" w:hAnsi="Times New Roman" w:cs="Times New Roman"/>
          <w:sz w:val="24"/>
          <w:szCs w:val="24"/>
        </w:rPr>
        <w:t>. Assim, existiu em Pollock e Dexter uma tentativa de apropriação do espaço feminino - no qual as suas respectivas mães possuem um papel fundamental –</w:t>
      </w:r>
      <w:r w:rsidR="007815F4">
        <w:rPr>
          <w:rFonts w:ascii="Times New Roman" w:hAnsi="Times New Roman" w:cs="Times New Roman"/>
          <w:sz w:val="24"/>
          <w:szCs w:val="24"/>
        </w:rPr>
        <w:t>,</w:t>
      </w:r>
      <w:r w:rsidR="0095538C">
        <w:rPr>
          <w:rFonts w:ascii="Times New Roman" w:hAnsi="Times New Roman" w:cs="Times New Roman"/>
          <w:sz w:val="24"/>
          <w:szCs w:val="24"/>
        </w:rPr>
        <w:t xml:space="preserve"> com o objectivo de compreender a sua própria personalidade e dar resposta aos seus instintos.</w:t>
      </w:r>
      <w:r w:rsidR="007815F4">
        <w:rPr>
          <w:rFonts w:ascii="Times New Roman" w:hAnsi="Times New Roman" w:cs="Times New Roman"/>
          <w:sz w:val="24"/>
          <w:szCs w:val="24"/>
        </w:rPr>
        <w:t xml:space="preserve"> </w:t>
      </w:r>
      <w:r w:rsidR="004B5727">
        <w:rPr>
          <w:rFonts w:ascii="Times New Roman" w:hAnsi="Times New Roman" w:cs="Times New Roman"/>
          <w:sz w:val="24"/>
          <w:szCs w:val="24"/>
        </w:rPr>
        <w:t>Neste sentido, tanto Dexter como Pollock manifestam</w:t>
      </w:r>
      <w:r w:rsidR="00BB467D">
        <w:rPr>
          <w:rFonts w:ascii="Times New Roman" w:hAnsi="Times New Roman" w:cs="Times New Roman"/>
          <w:sz w:val="24"/>
          <w:szCs w:val="24"/>
        </w:rPr>
        <w:t xml:space="preserve"> interesse face à figura feminina, encontrando</w:t>
      </w:r>
      <w:r w:rsidR="007815F4">
        <w:rPr>
          <w:rFonts w:ascii="Times New Roman" w:hAnsi="Times New Roman" w:cs="Times New Roman"/>
          <w:sz w:val="24"/>
          <w:szCs w:val="24"/>
        </w:rPr>
        <w:t>,</w:t>
      </w:r>
      <w:r w:rsidR="00BB467D">
        <w:rPr>
          <w:rFonts w:ascii="Times New Roman" w:hAnsi="Times New Roman" w:cs="Times New Roman"/>
          <w:sz w:val="24"/>
          <w:szCs w:val="24"/>
        </w:rPr>
        <w:t xml:space="preserve"> assim</w:t>
      </w:r>
      <w:r w:rsidR="007815F4">
        <w:rPr>
          <w:rFonts w:ascii="Times New Roman" w:hAnsi="Times New Roman" w:cs="Times New Roman"/>
          <w:sz w:val="24"/>
          <w:szCs w:val="24"/>
        </w:rPr>
        <w:t>,</w:t>
      </w:r>
      <w:r w:rsidR="00BB467D">
        <w:rPr>
          <w:rFonts w:ascii="Times New Roman" w:hAnsi="Times New Roman" w:cs="Times New Roman"/>
          <w:sz w:val="24"/>
          <w:szCs w:val="24"/>
        </w:rPr>
        <w:t xml:space="preserve"> um ponto de equilíbrio na relação com o seu </w:t>
      </w:r>
      <w:r w:rsidR="00BB467D">
        <w:rPr>
          <w:rFonts w:ascii="Times New Roman" w:hAnsi="Times New Roman" w:cs="Times New Roman"/>
          <w:i/>
          <w:sz w:val="24"/>
          <w:szCs w:val="24"/>
        </w:rPr>
        <w:t>Dark Passenger</w:t>
      </w:r>
      <w:r w:rsidR="00BB467D">
        <w:rPr>
          <w:rFonts w:ascii="Times New Roman" w:hAnsi="Times New Roman" w:cs="Times New Roman"/>
          <w:sz w:val="24"/>
          <w:szCs w:val="24"/>
        </w:rPr>
        <w:t>, uma vez que a mesma permite uma conexão com o irracional, tal como foi mencionado anteriormente.</w:t>
      </w:r>
      <w:r w:rsidR="001407D5">
        <w:rPr>
          <w:rFonts w:ascii="Times New Roman" w:hAnsi="Times New Roman" w:cs="Times New Roman"/>
          <w:sz w:val="24"/>
          <w:szCs w:val="24"/>
        </w:rPr>
        <w:t xml:space="preserve"> Por isso, esta nova concepção do domínio feminino, ao colocar a mulher em contacto com o mundo inconsciente, permite um renovar de consciências, pois representa uma metáfora da ameaça ao suposto bem-estar pessoal imposto pela máscara da civilização; constitui assim um ataque à aparência, característica dominante da sociedade contemporânea.</w:t>
      </w:r>
      <w:r w:rsidR="005F69CB">
        <w:rPr>
          <w:rFonts w:ascii="Times New Roman" w:hAnsi="Times New Roman" w:cs="Times New Roman"/>
          <w:sz w:val="24"/>
          <w:szCs w:val="24"/>
        </w:rPr>
        <w:t xml:space="preserve"> </w:t>
      </w:r>
      <w:r w:rsidR="001407D5">
        <w:rPr>
          <w:rFonts w:ascii="Times New Roman" w:hAnsi="Times New Roman" w:cs="Times New Roman"/>
          <w:sz w:val="24"/>
          <w:szCs w:val="24"/>
        </w:rPr>
        <w:t>Neste sentido, surgem as palavras do crítico Michael Leja</w:t>
      </w:r>
      <w:r w:rsidR="007815F4">
        <w:rPr>
          <w:rFonts w:ascii="Times New Roman" w:hAnsi="Times New Roman" w:cs="Times New Roman"/>
          <w:sz w:val="24"/>
          <w:szCs w:val="24"/>
        </w:rPr>
        <w:t>,</w:t>
      </w:r>
      <w:r w:rsidR="001407D5">
        <w:rPr>
          <w:rFonts w:ascii="Times New Roman" w:hAnsi="Times New Roman" w:cs="Times New Roman"/>
          <w:sz w:val="24"/>
          <w:szCs w:val="24"/>
        </w:rPr>
        <w:t xml:space="preserve"> que defende esta nova definição da mulher</w:t>
      </w:r>
      <w:r w:rsidR="00D435FC">
        <w:rPr>
          <w:rFonts w:ascii="Times New Roman" w:hAnsi="Times New Roman" w:cs="Times New Roman"/>
          <w:sz w:val="24"/>
          <w:szCs w:val="24"/>
        </w:rPr>
        <w:t xml:space="preserve">, uma vez que só assim serão revelados certos aspectos pertencentes ao domínio do irracional: </w:t>
      </w:r>
      <w:r w:rsidR="00D435FC" w:rsidRPr="00A22C03">
        <w:rPr>
          <w:rFonts w:ascii="Times New Roman" w:hAnsi="Times New Roman" w:cs="Times New Roman"/>
          <w:sz w:val="24"/>
          <w:szCs w:val="24"/>
        </w:rPr>
        <w:t>“</w:t>
      </w:r>
      <w:r w:rsidR="001F3CC6" w:rsidRPr="00A22C03">
        <w:rPr>
          <w:rFonts w:ascii="Times New Roman" w:hAnsi="Times New Roman" w:cs="Times New Roman"/>
          <w:sz w:val="24"/>
          <w:szCs w:val="24"/>
        </w:rPr>
        <w:t xml:space="preserve"> (...</w:t>
      </w:r>
      <w:r w:rsidR="00D435FC" w:rsidRPr="00A22C03">
        <w:rPr>
          <w:rFonts w:ascii="Times New Roman" w:hAnsi="Times New Roman" w:cs="Times New Roman"/>
          <w:sz w:val="24"/>
          <w:szCs w:val="24"/>
        </w:rPr>
        <w:t>) this female personification of all that is unacceptable, perverse and infantile in ourselves, also personifies all that is still undeveloped</w:t>
      </w:r>
      <w:r w:rsidR="007815F4">
        <w:rPr>
          <w:rFonts w:ascii="Times New Roman" w:hAnsi="Times New Roman" w:cs="Times New Roman"/>
          <w:sz w:val="24"/>
          <w:szCs w:val="24"/>
        </w:rPr>
        <w:t>.</w:t>
      </w:r>
      <w:r w:rsidR="00D435FC" w:rsidRPr="00A22C03">
        <w:rPr>
          <w:rFonts w:ascii="Times New Roman" w:hAnsi="Times New Roman" w:cs="Times New Roman"/>
          <w:sz w:val="24"/>
          <w:szCs w:val="24"/>
        </w:rPr>
        <w:t>”</w:t>
      </w:r>
      <w:r w:rsidR="007815F4">
        <w:rPr>
          <w:rFonts w:ascii="Times New Roman" w:hAnsi="Times New Roman" w:cs="Times New Roman"/>
          <w:sz w:val="24"/>
          <w:szCs w:val="24"/>
        </w:rPr>
        <w:t xml:space="preserve"> (Karmel, Varnedoe 2002: 356)</w:t>
      </w:r>
      <w:r w:rsidR="00D435FC" w:rsidRPr="00A22C03">
        <w:rPr>
          <w:rFonts w:ascii="Times New Roman" w:hAnsi="Times New Roman" w:cs="Times New Roman"/>
          <w:sz w:val="24"/>
          <w:szCs w:val="24"/>
        </w:rPr>
        <w:t>.</w:t>
      </w:r>
    </w:p>
    <w:p w:rsidR="004F45B8" w:rsidRDefault="00D435FC" w:rsidP="00A22C03">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Como conclusão desta ideia, é importante afirmar que, segundo esta reformulação do conceito de mulher, esta surge como extremamente relevante, quer na obra de Pollock, quer para Dexter, tornando-se</w:t>
      </w:r>
      <w:r w:rsidR="007815F4">
        <w:rPr>
          <w:rFonts w:ascii="Times New Roman" w:hAnsi="Times New Roman" w:cs="Times New Roman"/>
          <w:sz w:val="24"/>
          <w:szCs w:val="24"/>
        </w:rPr>
        <w:t>,</w:t>
      </w:r>
      <w:r>
        <w:rPr>
          <w:rFonts w:ascii="Times New Roman" w:hAnsi="Times New Roman" w:cs="Times New Roman"/>
          <w:sz w:val="24"/>
          <w:szCs w:val="24"/>
        </w:rPr>
        <w:t xml:space="preserve"> assim</w:t>
      </w:r>
      <w:r w:rsidR="007815F4">
        <w:rPr>
          <w:rFonts w:ascii="Times New Roman" w:hAnsi="Times New Roman" w:cs="Times New Roman"/>
          <w:sz w:val="24"/>
          <w:szCs w:val="24"/>
        </w:rPr>
        <w:t>, n</w:t>
      </w:r>
      <w:r>
        <w:rPr>
          <w:rFonts w:ascii="Times New Roman" w:hAnsi="Times New Roman" w:cs="Times New Roman"/>
          <w:sz w:val="24"/>
          <w:szCs w:val="24"/>
        </w:rPr>
        <w:t>uma figura grotesca</w:t>
      </w:r>
      <w:r w:rsidR="007815F4">
        <w:rPr>
          <w:rFonts w:ascii="Times New Roman" w:hAnsi="Times New Roman" w:cs="Times New Roman"/>
          <w:sz w:val="24"/>
          <w:szCs w:val="24"/>
        </w:rPr>
        <w:t>,</w:t>
      </w:r>
      <w:r>
        <w:rPr>
          <w:rFonts w:ascii="Times New Roman" w:hAnsi="Times New Roman" w:cs="Times New Roman"/>
          <w:sz w:val="24"/>
          <w:szCs w:val="24"/>
        </w:rPr>
        <w:t xml:space="preserve"> por permitir o acesso </w:t>
      </w:r>
      <w:r w:rsidR="007815F4">
        <w:rPr>
          <w:rFonts w:ascii="Times New Roman" w:hAnsi="Times New Roman" w:cs="Times New Roman"/>
          <w:sz w:val="24"/>
          <w:szCs w:val="24"/>
        </w:rPr>
        <w:t xml:space="preserve">às profundezas do ser e por </w:t>
      </w:r>
      <w:r>
        <w:rPr>
          <w:rFonts w:ascii="Times New Roman" w:hAnsi="Times New Roman" w:cs="Times New Roman"/>
          <w:sz w:val="24"/>
          <w:szCs w:val="24"/>
        </w:rPr>
        <w:t>interligar</w:t>
      </w:r>
      <w:r w:rsidR="007815F4">
        <w:rPr>
          <w:rFonts w:ascii="Times New Roman" w:hAnsi="Times New Roman" w:cs="Times New Roman"/>
          <w:sz w:val="24"/>
          <w:szCs w:val="24"/>
        </w:rPr>
        <w:t>-se</w:t>
      </w:r>
      <w:r>
        <w:rPr>
          <w:rFonts w:ascii="Times New Roman" w:hAnsi="Times New Roman" w:cs="Times New Roman"/>
          <w:sz w:val="24"/>
          <w:szCs w:val="24"/>
        </w:rPr>
        <w:t xml:space="preserve"> com o irracional e perverso da mente humana.</w:t>
      </w:r>
    </w:p>
    <w:p w:rsidR="007815F4" w:rsidRDefault="007815F4" w:rsidP="00695114">
      <w:pPr>
        <w:spacing w:line="360" w:lineRule="auto"/>
        <w:contextualSpacing/>
        <w:jc w:val="both"/>
        <w:rPr>
          <w:rFonts w:ascii="Times New Roman" w:hAnsi="Times New Roman" w:cs="Times New Roman"/>
          <w:sz w:val="24"/>
          <w:szCs w:val="24"/>
        </w:rPr>
      </w:pPr>
    </w:p>
    <w:p w:rsidR="006F71FC" w:rsidRDefault="006F71FC" w:rsidP="00695114">
      <w:pPr>
        <w:spacing w:line="360" w:lineRule="auto"/>
        <w:contextualSpacing/>
        <w:jc w:val="both"/>
        <w:rPr>
          <w:rFonts w:ascii="Times New Roman" w:hAnsi="Times New Roman" w:cs="Times New Roman"/>
          <w:sz w:val="24"/>
          <w:szCs w:val="24"/>
        </w:rPr>
      </w:pPr>
    </w:p>
    <w:p w:rsidR="006F71FC" w:rsidRDefault="006F71FC" w:rsidP="00695114">
      <w:pPr>
        <w:spacing w:line="360" w:lineRule="auto"/>
        <w:contextualSpacing/>
        <w:jc w:val="both"/>
        <w:rPr>
          <w:rFonts w:ascii="Times New Roman" w:hAnsi="Times New Roman" w:cs="Times New Roman"/>
          <w:sz w:val="24"/>
          <w:szCs w:val="24"/>
        </w:rPr>
      </w:pPr>
    </w:p>
    <w:p w:rsidR="006F71FC" w:rsidRDefault="006F71FC" w:rsidP="00695114">
      <w:pPr>
        <w:spacing w:line="360" w:lineRule="auto"/>
        <w:contextualSpacing/>
        <w:jc w:val="both"/>
        <w:rPr>
          <w:rFonts w:ascii="Times New Roman" w:hAnsi="Times New Roman" w:cs="Times New Roman"/>
          <w:sz w:val="24"/>
          <w:szCs w:val="24"/>
        </w:rPr>
      </w:pPr>
    </w:p>
    <w:p w:rsidR="006F71FC" w:rsidRDefault="006F71FC" w:rsidP="00695114">
      <w:pPr>
        <w:spacing w:line="360" w:lineRule="auto"/>
        <w:contextualSpacing/>
        <w:jc w:val="both"/>
        <w:rPr>
          <w:rFonts w:ascii="Times New Roman" w:hAnsi="Times New Roman" w:cs="Times New Roman"/>
          <w:sz w:val="24"/>
          <w:szCs w:val="24"/>
        </w:rPr>
      </w:pPr>
    </w:p>
    <w:p w:rsidR="006F71FC" w:rsidRDefault="006F71FC" w:rsidP="00695114">
      <w:pPr>
        <w:spacing w:line="360" w:lineRule="auto"/>
        <w:contextualSpacing/>
        <w:jc w:val="both"/>
        <w:rPr>
          <w:rFonts w:ascii="Times New Roman" w:hAnsi="Times New Roman" w:cs="Times New Roman"/>
          <w:sz w:val="24"/>
          <w:szCs w:val="24"/>
        </w:rPr>
      </w:pPr>
    </w:p>
    <w:p w:rsidR="006F71FC" w:rsidRDefault="006F71FC" w:rsidP="00695114">
      <w:pPr>
        <w:spacing w:line="360" w:lineRule="auto"/>
        <w:contextualSpacing/>
        <w:jc w:val="both"/>
        <w:rPr>
          <w:rFonts w:ascii="Times New Roman" w:hAnsi="Times New Roman" w:cs="Times New Roman"/>
          <w:sz w:val="24"/>
          <w:szCs w:val="24"/>
        </w:rPr>
      </w:pPr>
    </w:p>
    <w:p w:rsidR="006F71FC" w:rsidRDefault="006F71FC" w:rsidP="00695114">
      <w:pPr>
        <w:spacing w:line="360" w:lineRule="auto"/>
        <w:contextualSpacing/>
        <w:jc w:val="both"/>
        <w:rPr>
          <w:rFonts w:ascii="Times New Roman" w:hAnsi="Times New Roman" w:cs="Times New Roman"/>
          <w:sz w:val="24"/>
          <w:szCs w:val="24"/>
        </w:rPr>
      </w:pPr>
    </w:p>
    <w:p w:rsidR="00A469CD" w:rsidRPr="004F45B8" w:rsidRDefault="007815F4" w:rsidP="00B22B0F">
      <w:pPr>
        <w:pStyle w:val="Ttulo4"/>
      </w:pPr>
      <w:bookmarkStart w:id="347" w:name="_Toc275295443"/>
      <w:bookmarkStart w:id="348" w:name="_Toc275295734"/>
      <w:bookmarkStart w:id="349" w:name="_Toc275295849"/>
      <w:bookmarkStart w:id="350" w:name="_Toc275295930"/>
      <w:bookmarkStart w:id="351" w:name="_Toc275295994"/>
      <w:bookmarkStart w:id="352" w:name="_Toc275296033"/>
      <w:bookmarkStart w:id="353" w:name="_Toc275296112"/>
      <w:bookmarkStart w:id="354" w:name="_Toc275296146"/>
      <w:r>
        <w:rPr>
          <w:i/>
        </w:rPr>
        <w:t xml:space="preserve"> </w:t>
      </w:r>
      <w:bookmarkStart w:id="355" w:name="_Toc275711132"/>
      <w:r w:rsidR="00A469CD" w:rsidRPr="00B22B0F">
        <w:rPr>
          <w:i/>
        </w:rPr>
        <w:t>Eyes in the Heat</w:t>
      </w:r>
      <w:r w:rsidR="00A469CD" w:rsidRPr="004F45B8">
        <w:t xml:space="preserve"> (1946)</w:t>
      </w:r>
      <w:bookmarkEnd w:id="347"/>
      <w:bookmarkEnd w:id="348"/>
      <w:bookmarkEnd w:id="349"/>
      <w:bookmarkEnd w:id="350"/>
      <w:bookmarkEnd w:id="351"/>
      <w:bookmarkEnd w:id="352"/>
      <w:bookmarkEnd w:id="353"/>
      <w:bookmarkEnd w:id="354"/>
      <w:bookmarkEnd w:id="355"/>
    </w:p>
    <w:p w:rsidR="00A469CD" w:rsidRDefault="00A469CD" w:rsidP="00695114">
      <w:pPr>
        <w:spacing w:line="360" w:lineRule="auto"/>
        <w:contextualSpacing/>
        <w:jc w:val="both"/>
        <w:rPr>
          <w:rFonts w:ascii="Times New Roman" w:hAnsi="Times New Roman" w:cs="Times New Roman"/>
          <w:sz w:val="24"/>
          <w:szCs w:val="24"/>
        </w:rPr>
      </w:pPr>
    </w:p>
    <w:p w:rsidR="008E2725" w:rsidRDefault="00A469CD" w:rsidP="00F909D0">
      <w:pPr>
        <w:spacing w:line="360" w:lineRule="auto"/>
        <w:ind w:firstLine="709"/>
        <w:contextualSpacing/>
        <w:jc w:val="both"/>
        <w:rPr>
          <w:rFonts w:ascii="Times New Roman" w:hAnsi="Times New Roman" w:cs="Times New Roman"/>
          <w:sz w:val="24"/>
          <w:szCs w:val="24"/>
        </w:rPr>
      </w:pPr>
      <w:r>
        <w:rPr>
          <w:rFonts w:ascii="Times New Roman" w:hAnsi="Times New Roman" w:cs="Times New Roman"/>
          <w:i/>
          <w:sz w:val="24"/>
          <w:szCs w:val="24"/>
        </w:rPr>
        <w:t>Eyes in the Heat</w:t>
      </w:r>
      <w:r w:rsidR="001E5E6C">
        <w:rPr>
          <w:rFonts w:ascii="Times New Roman" w:hAnsi="Times New Roman" w:cs="Times New Roman"/>
          <w:sz w:val="24"/>
          <w:szCs w:val="24"/>
        </w:rPr>
        <w:t xml:space="preserve"> </w:t>
      </w:r>
      <w:r w:rsidR="007815F4">
        <w:rPr>
          <w:rFonts w:ascii="Times New Roman" w:hAnsi="Times New Roman" w:cs="Times New Roman"/>
          <w:sz w:val="24"/>
          <w:szCs w:val="24"/>
        </w:rPr>
        <w:t>(1946)</w:t>
      </w:r>
      <w:r w:rsidR="00044816">
        <w:rPr>
          <w:rStyle w:val="Refdenotaderodap"/>
          <w:rFonts w:ascii="Times New Roman" w:hAnsi="Times New Roman" w:cs="Times New Roman"/>
          <w:sz w:val="24"/>
          <w:szCs w:val="24"/>
        </w:rPr>
        <w:footnoteReference w:id="27"/>
      </w:r>
      <w:r w:rsidR="007815F4">
        <w:rPr>
          <w:rFonts w:ascii="Times New Roman" w:hAnsi="Times New Roman" w:cs="Times New Roman"/>
          <w:sz w:val="24"/>
          <w:szCs w:val="24"/>
        </w:rPr>
        <w:t xml:space="preserve"> </w:t>
      </w:r>
      <w:r w:rsidR="003105D2">
        <w:rPr>
          <w:rFonts w:ascii="Times New Roman" w:hAnsi="Times New Roman" w:cs="Times New Roman"/>
          <w:sz w:val="24"/>
          <w:szCs w:val="24"/>
        </w:rPr>
        <w:t xml:space="preserve">faz parte da colecção </w:t>
      </w:r>
      <w:r w:rsidR="003105D2" w:rsidRPr="001F3CC6">
        <w:rPr>
          <w:rFonts w:ascii="Times New Roman" w:hAnsi="Times New Roman" w:cs="Times New Roman"/>
          <w:i/>
          <w:sz w:val="24"/>
          <w:szCs w:val="24"/>
        </w:rPr>
        <w:t>Sounds in the Grass</w:t>
      </w:r>
      <w:r w:rsidR="003105D2">
        <w:rPr>
          <w:rFonts w:ascii="Times New Roman" w:hAnsi="Times New Roman" w:cs="Times New Roman"/>
          <w:sz w:val="24"/>
          <w:szCs w:val="24"/>
        </w:rPr>
        <w:t xml:space="preserve">, uma série de sete quadros exposta na galeria de Peggy Guggenheim. A sua inspiração para esta série de pinturas, e para </w:t>
      </w:r>
      <w:r w:rsidR="003105D2">
        <w:rPr>
          <w:rFonts w:ascii="Times New Roman" w:hAnsi="Times New Roman" w:cs="Times New Roman"/>
          <w:i/>
          <w:sz w:val="24"/>
          <w:szCs w:val="24"/>
        </w:rPr>
        <w:t xml:space="preserve">Eyes in the Heat </w:t>
      </w:r>
      <w:r w:rsidR="007815F4">
        <w:rPr>
          <w:rFonts w:ascii="Times New Roman" w:hAnsi="Times New Roman" w:cs="Times New Roman"/>
          <w:sz w:val="24"/>
          <w:szCs w:val="24"/>
        </w:rPr>
        <w:t>em particular, advém da</w:t>
      </w:r>
      <w:r w:rsidR="003105D2">
        <w:rPr>
          <w:rFonts w:ascii="Times New Roman" w:hAnsi="Times New Roman" w:cs="Times New Roman"/>
          <w:sz w:val="24"/>
          <w:szCs w:val="24"/>
        </w:rPr>
        <w:t xml:space="preserve"> experiência de vida </w:t>
      </w:r>
      <w:r w:rsidR="007815F4">
        <w:rPr>
          <w:rFonts w:ascii="Times New Roman" w:hAnsi="Times New Roman" w:cs="Times New Roman"/>
          <w:sz w:val="24"/>
          <w:szCs w:val="24"/>
        </w:rPr>
        <w:t xml:space="preserve">de Pollock </w:t>
      </w:r>
      <w:r w:rsidR="003105D2">
        <w:rPr>
          <w:rFonts w:ascii="Times New Roman" w:hAnsi="Times New Roman" w:cs="Times New Roman"/>
          <w:sz w:val="24"/>
          <w:szCs w:val="24"/>
        </w:rPr>
        <w:t>nos locais por onde passou e nos quais se fixou durante mais tempo. Assim, esta obra reflecte os efeitos visuais causados pela agitação de Nova Iorque – o lugar onde viveu grande parte da sua vida e onde adquiriu vários conhecimentos artísticos – e também o ambiente rural de East Hampton, onde se fixou depois do seu casamento com Lee Krasner. Esta mistura de contrastes entre a agitação citadina e a quietude rural foi responsável pela criação de uma nova palete de cores</w:t>
      </w:r>
      <w:r w:rsidR="000464DF">
        <w:rPr>
          <w:rFonts w:ascii="Times New Roman" w:hAnsi="Times New Roman" w:cs="Times New Roman"/>
          <w:sz w:val="24"/>
          <w:szCs w:val="24"/>
        </w:rPr>
        <w:t xml:space="preserve"> e pela escolha de uma nova temática: o meio natural. Neste sentido, são utilizadas cores claras na sua maioria, as quais representam a luminosidade natural do meio rur</w:t>
      </w:r>
      <w:r w:rsidR="007815F4">
        <w:rPr>
          <w:rFonts w:ascii="Times New Roman" w:hAnsi="Times New Roman" w:cs="Times New Roman"/>
          <w:sz w:val="24"/>
          <w:szCs w:val="24"/>
        </w:rPr>
        <w:t>al e também a vasta flora que</w:t>
      </w:r>
      <w:r w:rsidR="000464DF">
        <w:rPr>
          <w:rFonts w:ascii="Times New Roman" w:hAnsi="Times New Roman" w:cs="Times New Roman"/>
          <w:sz w:val="24"/>
          <w:szCs w:val="24"/>
        </w:rPr>
        <w:t xml:space="preserve"> pode encontrar</w:t>
      </w:r>
      <w:r w:rsidR="007815F4">
        <w:rPr>
          <w:rFonts w:ascii="Times New Roman" w:hAnsi="Times New Roman" w:cs="Times New Roman"/>
          <w:sz w:val="24"/>
          <w:szCs w:val="24"/>
        </w:rPr>
        <w:t>-se</w:t>
      </w:r>
      <w:r w:rsidR="000464DF">
        <w:rPr>
          <w:rFonts w:ascii="Times New Roman" w:hAnsi="Times New Roman" w:cs="Times New Roman"/>
          <w:sz w:val="24"/>
          <w:szCs w:val="24"/>
        </w:rPr>
        <w:t xml:space="preserve"> na natureza.</w:t>
      </w:r>
      <w:r w:rsidR="00F909D0">
        <w:rPr>
          <w:rFonts w:ascii="Times New Roman" w:hAnsi="Times New Roman" w:cs="Times New Roman"/>
          <w:sz w:val="24"/>
          <w:szCs w:val="24"/>
        </w:rPr>
        <w:t xml:space="preserve"> </w:t>
      </w:r>
      <w:r w:rsidR="000464DF">
        <w:rPr>
          <w:rFonts w:ascii="Times New Roman" w:hAnsi="Times New Roman" w:cs="Times New Roman"/>
          <w:sz w:val="24"/>
          <w:szCs w:val="24"/>
        </w:rPr>
        <w:t>Contudo, esta obra é</w:t>
      </w:r>
      <w:r w:rsidR="00F909D0">
        <w:rPr>
          <w:rFonts w:ascii="Times New Roman" w:hAnsi="Times New Roman" w:cs="Times New Roman"/>
          <w:sz w:val="24"/>
          <w:szCs w:val="24"/>
        </w:rPr>
        <w:t xml:space="preserve"> também</w:t>
      </w:r>
      <w:r w:rsidR="000464DF">
        <w:rPr>
          <w:rFonts w:ascii="Times New Roman" w:hAnsi="Times New Roman" w:cs="Times New Roman"/>
          <w:sz w:val="24"/>
          <w:szCs w:val="24"/>
        </w:rPr>
        <w:t>, de certo modo, inquietante</w:t>
      </w:r>
      <w:r w:rsidR="007815F4">
        <w:rPr>
          <w:rFonts w:ascii="Times New Roman" w:hAnsi="Times New Roman" w:cs="Times New Roman"/>
          <w:sz w:val="24"/>
          <w:szCs w:val="24"/>
        </w:rPr>
        <w:t>,</w:t>
      </w:r>
      <w:r w:rsidR="000464DF">
        <w:rPr>
          <w:rFonts w:ascii="Times New Roman" w:hAnsi="Times New Roman" w:cs="Times New Roman"/>
          <w:sz w:val="24"/>
          <w:szCs w:val="24"/>
        </w:rPr>
        <w:t xml:space="preserve"> devido</w:t>
      </w:r>
      <w:r w:rsidR="001E5E6C">
        <w:rPr>
          <w:rFonts w:ascii="Times New Roman" w:hAnsi="Times New Roman" w:cs="Times New Roman"/>
          <w:sz w:val="24"/>
          <w:szCs w:val="24"/>
        </w:rPr>
        <w:t xml:space="preserve"> ao facto de estar repleta de olhos camuflados, dando a ideia de estarmos a ser permanenteme</w:t>
      </w:r>
      <w:r w:rsidR="008E2725">
        <w:rPr>
          <w:rFonts w:ascii="Times New Roman" w:hAnsi="Times New Roman" w:cs="Times New Roman"/>
          <w:sz w:val="24"/>
          <w:szCs w:val="24"/>
        </w:rPr>
        <w:t>nte observados e/ou perseguidos, não tendo isto</w:t>
      </w:r>
      <w:r w:rsidR="007815F4">
        <w:rPr>
          <w:rFonts w:ascii="Times New Roman" w:hAnsi="Times New Roman" w:cs="Times New Roman"/>
          <w:sz w:val="24"/>
          <w:szCs w:val="24"/>
        </w:rPr>
        <w:t>,</w:t>
      </w:r>
      <w:r w:rsidR="008E2725">
        <w:rPr>
          <w:rFonts w:ascii="Times New Roman" w:hAnsi="Times New Roman" w:cs="Times New Roman"/>
          <w:sz w:val="24"/>
          <w:szCs w:val="24"/>
        </w:rPr>
        <w:t xml:space="preserve"> necessariamente</w:t>
      </w:r>
      <w:r w:rsidR="007815F4">
        <w:rPr>
          <w:rFonts w:ascii="Times New Roman" w:hAnsi="Times New Roman" w:cs="Times New Roman"/>
          <w:sz w:val="24"/>
          <w:szCs w:val="24"/>
        </w:rPr>
        <w:t>,</w:t>
      </w:r>
      <w:r w:rsidR="008E2725">
        <w:rPr>
          <w:rFonts w:ascii="Times New Roman" w:hAnsi="Times New Roman" w:cs="Times New Roman"/>
          <w:sz w:val="24"/>
          <w:szCs w:val="24"/>
        </w:rPr>
        <w:t xml:space="preserve"> uma conotação negativa.</w:t>
      </w:r>
      <w:r w:rsidR="000464DF">
        <w:rPr>
          <w:rFonts w:ascii="Times New Roman" w:hAnsi="Times New Roman" w:cs="Times New Roman"/>
          <w:sz w:val="24"/>
          <w:szCs w:val="24"/>
        </w:rPr>
        <w:t xml:space="preserve"> Os olhos vigilantes</w:t>
      </w:r>
      <w:r w:rsidR="007815F4">
        <w:rPr>
          <w:rFonts w:ascii="Times New Roman" w:hAnsi="Times New Roman" w:cs="Times New Roman"/>
          <w:sz w:val="24"/>
          <w:szCs w:val="24"/>
        </w:rPr>
        <w:t>,</w:t>
      </w:r>
      <w:r w:rsidR="000464DF">
        <w:rPr>
          <w:rFonts w:ascii="Times New Roman" w:hAnsi="Times New Roman" w:cs="Times New Roman"/>
          <w:sz w:val="24"/>
          <w:szCs w:val="24"/>
        </w:rPr>
        <w:t xml:space="preserve"> reproduzidos por Pollock nesta pintura</w:t>
      </w:r>
      <w:r w:rsidR="007815F4">
        <w:rPr>
          <w:rFonts w:ascii="Times New Roman" w:hAnsi="Times New Roman" w:cs="Times New Roman"/>
          <w:sz w:val="24"/>
          <w:szCs w:val="24"/>
        </w:rPr>
        <w:t>,</w:t>
      </w:r>
      <w:r w:rsidR="000464DF">
        <w:rPr>
          <w:rFonts w:ascii="Times New Roman" w:hAnsi="Times New Roman" w:cs="Times New Roman"/>
          <w:sz w:val="24"/>
          <w:szCs w:val="24"/>
        </w:rPr>
        <w:t xml:space="preserve"> poderão remeter para os olhos de criaturas pertencentes ao meio natural, talvez animais</w:t>
      </w:r>
      <w:r w:rsidR="00F909D0">
        <w:rPr>
          <w:rFonts w:ascii="Times New Roman" w:hAnsi="Times New Roman" w:cs="Times New Roman"/>
          <w:sz w:val="24"/>
          <w:szCs w:val="24"/>
        </w:rPr>
        <w:t>.</w:t>
      </w:r>
    </w:p>
    <w:p w:rsidR="00162EEE" w:rsidRPr="00A22C03" w:rsidRDefault="00F909D0" w:rsidP="00A469CD">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Olhando um pouco para a tradição literária, podemos afirmar que Jackson Pollock segue a concepção de Emerson, no sentido em que a natureza é a sua única lei, o domínio sagrado que permite encontrar um balanço entre </w:t>
      </w:r>
      <w:proofErr w:type="gramStart"/>
      <w:r>
        <w:rPr>
          <w:rFonts w:ascii="Times New Roman" w:hAnsi="Times New Roman" w:cs="Times New Roman"/>
          <w:sz w:val="24"/>
          <w:szCs w:val="24"/>
        </w:rPr>
        <w:t>o</w:t>
      </w:r>
      <w:proofErr w:type="gramEnd"/>
      <w:r>
        <w:rPr>
          <w:rFonts w:ascii="Times New Roman" w:hAnsi="Times New Roman" w:cs="Times New Roman"/>
          <w:sz w:val="24"/>
          <w:szCs w:val="24"/>
        </w:rPr>
        <w:t xml:space="preserve"> seu “</w:t>
      </w:r>
      <w:proofErr w:type="gramStart"/>
      <w:r>
        <w:rPr>
          <w:rFonts w:ascii="Times New Roman" w:hAnsi="Times New Roman" w:cs="Times New Roman"/>
          <w:sz w:val="24"/>
          <w:szCs w:val="24"/>
        </w:rPr>
        <w:t>eu</w:t>
      </w:r>
      <w:proofErr w:type="gramEnd"/>
      <w:r>
        <w:rPr>
          <w:rFonts w:ascii="Times New Roman" w:hAnsi="Times New Roman" w:cs="Times New Roman"/>
          <w:sz w:val="24"/>
          <w:szCs w:val="24"/>
        </w:rPr>
        <w:t xml:space="preserve"> inconsciente” e a realidade exterior</w:t>
      </w:r>
      <w:r w:rsidR="007815F4">
        <w:rPr>
          <w:rFonts w:ascii="Times New Roman" w:hAnsi="Times New Roman" w:cs="Times New Roman"/>
          <w:sz w:val="24"/>
          <w:szCs w:val="24"/>
        </w:rPr>
        <w:t xml:space="preserve">. </w:t>
      </w:r>
      <w:r w:rsidR="007815F4" w:rsidRPr="007F427C">
        <w:rPr>
          <w:rFonts w:ascii="Times New Roman" w:hAnsi="Times New Roman" w:cs="Times New Roman"/>
          <w:sz w:val="24"/>
          <w:szCs w:val="24"/>
          <w:lang w:val="en-US"/>
        </w:rPr>
        <w:t>Como Emerson refere</w:t>
      </w:r>
      <w:r w:rsidR="007F427C" w:rsidRPr="007F427C">
        <w:rPr>
          <w:rFonts w:ascii="Times New Roman" w:hAnsi="Times New Roman" w:cs="Times New Roman"/>
          <w:sz w:val="24"/>
          <w:szCs w:val="24"/>
          <w:lang w:val="en-US"/>
        </w:rPr>
        <w:t xml:space="preserve">, em </w:t>
      </w:r>
      <w:r w:rsidR="007F427C" w:rsidRPr="007F427C">
        <w:rPr>
          <w:rFonts w:ascii="Times New Roman" w:hAnsi="Times New Roman" w:cs="Times New Roman"/>
          <w:i/>
          <w:sz w:val="24"/>
          <w:szCs w:val="24"/>
          <w:lang w:val="en-US"/>
        </w:rPr>
        <w:t>Self-Reliance</w:t>
      </w:r>
      <w:r w:rsidR="007815F4" w:rsidRPr="007F427C">
        <w:rPr>
          <w:rFonts w:ascii="Times New Roman" w:hAnsi="Times New Roman" w:cs="Times New Roman"/>
          <w:sz w:val="24"/>
          <w:szCs w:val="24"/>
          <w:lang w:val="en-US"/>
        </w:rPr>
        <w:t xml:space="preserve">, </w:t>
      </w:r>
      <w:r w:rsidR="007F427C" w:rsidRPr="007F427C">
        <w:rPr>
          <w:rFonts w:ascii="Times New Roman" w:hAnsi="Times New Roman" w:cs="Times New Roman"/>
          <w:sz w:val="24"/>
          <w:szCs w:val="24"/>
          <w:lang w:val="en-US"/>
        </w:rPr>
        <w:t xml:space="preserve">presente </w:t>
      </w:r>
      <w:proofErr w:type="gramStart"/>
      <w:r w:rsidR="007815F4" w:rsidRPr="007F427C">
        <w:rPr>
          <w:rFonts w:ascii="Times New Roman" w:hAnsi="Times New Roman" w:cs="Times New Roman"/>
          <w:sz w:val="24"/>
          <w:szCs w:val="24"/>
          <w:lang w:val="en-US"/>
        </w:rPr>
        <w:t>na</w:t>
      </w:r>
      <w:proofErr w:type="gramEnd"/>
      <w:r w:rsidR="007815F4" w:rsidRPr="007F427C">
        <w:rPr>
          <w:rFonts w:ascii="Times New Roman" w:hAnsi="Times New Roman" w:cs="Times New Roman"/>
          <w:sz w:val="24"/>
          <w:szCs w:val="24"/>
          <w:lang w:val="en-US"/>
        </w:rPr>
        <w:t xml:space="preserve"> colectânea </w:t>
      </w:r>
      <w:r w:rsidR="007F427C" w:rsidRPr="007F427C">
        <w:rPr>
          <w:rFonts w:ascii="Times New Roman" w:hAnsi="Times New Roman" w:cs="Times New Roman"/>
          <w:sz w:val="24"/>
          <w:szCs w:val="24"/>
          <w:lang w:val="en-US"/>
        </w:rPr>
        <w:t>elaborada por Robert Richardson (1990):</w:t>
      </w:r>
      <w:r w:rsidRPr="007F427C">
        <w:rPr>
          <w:rFonts w:ascii="Times New Roman" w:hAnsi="Times New Roman" w:cs="Times New Roman"/>
          <w:i/>
          <w:sz w:val="24"/>
          <w:szCs w:val="24"/>
          <w:lang w:val="en-US"/>
        </w:rPr>
        <w:t xml:space="preserve"> </w:t>
      </w:r>
      <w:r w:rsidRPr="007F427C">
        <w:rPr>
          <w:rFonts w:ascii="Times New Roman" w:hAnsi="Times New Roman" w:cs="Times New Roman"/>
          <w:sz w:val="24"/>
          <w:szCs w:val="24"/>
          <w:lang w:val="en-US"/>
        </w:rPr>
        <w:t>“No law can be sacred to me but that of my nature.”</w:t>
      </w:r>
      <w:proofErr w:type="gramStart"/>
      <w:r w:rsidR="007F427C" w:rsidRPr="007F427C">
        <w:rPr>
          <w:rFonts w:ascii="Times New Roman" w:hAnsi="Times New Roman" w:cs="Times New Roman"/>
          <w:sz w:val="24"/>
          <w:szCs w:val="24"/>
          <w:lang w:val="en-US"/>
        </w:rPr>
        <w:t>(Richardson 1990: 179).</w:t>
      </w:r>
      <w:proofErr w:type="gramEnd"/>
      <w:r w:rsidR="007F427C" w:rsidRPr="007F427C">
        <w:rPr>
          <w:rFonts w:ascii="Times New Roman" w:hAnsi="Times New Roman" w:cs="Times New Roman"/>
          <w:sz w:val="24"/>
          <w:szCs w:val="24"/>
          <w:lang w:val="en-US"/>
        </w:rPr>
        <w:t xml:space="preserve"> </w:t>
      </w:r>
      <w:r w:rsidR="0013561E">
        <w:rPr>
          <w:rFonts w:ascii="Times New Roman" w:hAnsi="Times New Roman" w:cs="Times New Roman"/>
          <w:sz w:val="24"/>
          <w:szCs w:val="24"/>
        </w:rPr>
        <w:t>O meio natural permite o encontro com a verdade, com a origem do universo e de todos os seres que nele habitam. Quando falamos em meio natural</w:t>
      </w:r>
      <w:r w:rsidR="007F427C">
        <w:rPr>
          <w:rFonts w:ascii="Times New Roman" w:hAnsi="Times New Roman" w:cs="Times New Roman"/>
          <w:sz w:val="24"/>
          <w:szCs w:val="24"/>
        </w:rPr>
        <w:t>,</w:t>
      </w:r>
      <w:r w:rsidR="0013561E">
        <w:rPr>
          <w:rFonts w:ascii="Times New Roman" w:hAnsi="Times New Roman" w:cs="Times New Roman"/>
          <w:sz w:val="24"/>
          <w:szCs w:val="24"/>
        </w:rPr>
        <w:t xml:space="preserve"> não é apenas a natureza que ganha um papel de relevo. Para Pollock</w:t>
      </w:r>
      <w:proofErr w:type="gramStart"/>
      <w:r w:rsidR="0013561E">
        <w:rPr>
          <w:rFonts w:ascii="Times New Roman" w:hAnsi="Times New Roman" w:cs="Times New Roman"/>
          <w:sz w:val="24"/>
          <w:szCs w:val="24"/>
        </w:rPr>
        <w:t>,</w:t>
      </w:r>
      <w:proofErr w:type="gramEnd"/>
      <w:r w:rsidR="0013561E">
        <w:rPr>
          <w:rFonts w:ascii="Times New Roman" w:hAnsi="Times New Roman" w:cs="Times New Roman"/>
          <w:sz w:val="24"/>
          <w:szCs w:val="24"/>
        </w:rPr>
        <w:t xml:space="preserve"> ser natural não implicava apenas amar a natureza </w:t>
      </w:r>
      <w:r w:rsidR="007F427C">
        <w:rPr>
          <w:rFonts w:ascii="Times New Roman" w:hAnsi="Times New Roman" w:cs="Times New Roman"/>
          <w:sz w:val="24"/>
          <w:szCs w:val="24"/>
        </w:rPr>
        <w:t>e reflectir na tela essa paixão. P</w:t>
      </w:r>
      <w:r w:rsidR="0013561E">
        <w:rPr>
          <w:rFonts w:ascii="Times New Roman" w:hAnsi="Times New Roman" w:cs="Times New Roman"/>
          <w:sz w:val="24"/>
          <w:szCs w:val="24"/>
        </w:rPr>
        <w:t xml:space="preserve">ara si, era importante negar o acidental e o predestinado, preferindo a inocência e a naturalidade momentânea, sem quaisquer artefactos. Assim, ao ser natural e original, negando a premeditação, seria difícil não retratar a natureza nas suas obras, uma vez que nada é tão </w:t>
      </w:r>
      <w:r w:rsidR="0013561E">
        <w:rPr>
          <w:rFonts w:ascii="Times New Roman" w:hAnsi="Times New Roman" w:cs="Times New Roman"/>
          <w:sz w:val="24"/>
          <w:szCs w:val="24"/>
        </w:rPr>
        <w:lastRenderedPageBreak/>
        <w:t>puro quanto ela. Por essa razão</w:t>
      </w:r>
      <w:r w:rsidR="007F427C">
        <w:rPr>
          <w:rFonts w:ascii="Times New Roman" w:hAnsi="Times New Roman" w:cs="Times New Roman"/>
          <w:sz w:val="24"/>
          <w:szCs w:val="24"/>
        </w:rPr>
        <w:t>,</w:t>
      </w:r>
      <w:r w:rsidR="0013561E">
        <w:rPr>
          <w:rFonts w:ascii="Times New Roman" w:hAnsi="Times New Roman" w:cs="Times New Roman"/>
          <w:sz w:val="24"/>
          <w:szCs w:val="24"/>
        </w:rPr>
        <w:t xml:space="preserve"> abandonou o meio citadino</w:t>
      </w:r>
      <w:r w:rsidR="00162EEE">
        <w:rPr>
          <w:rFonts w:ascii="Times New Roman" w:hAnsi="Times New Roman" w:cs="Times New Roman"/>
          <w:sz w:val="24"/>
          <w:szCs w:val="24"/>
        </w:rPr>
        <w:t xml:space="preserve"> e o sufoco que este lhe causava</w:t>
      </w:r>
      <w:r w:rsidR="007F427C">
        <w:rPr>
          <w:rFonts w:ascii="Times New Roman" w:hAnsi="Times New Roman" w:cs="Times New Roman"/>
          <w:sz w:val="24"/>
          <w:szCs w:val="24"/>
        </w:rPr>
        <w:t xml:space="preserve"> para</w:t>
      </w:r>
      <w:r w:rsidR="0013561E">
        <w:rPr>
          <w:rFonts w:ascii="Times New Roman" w:hAnsi="Times New Roman" w:cs="Times New Roman"/>
          <w:sz w:val="24"/>
          <w:szCs w:val="24"/>
        </w:rPr>
        <w:t xml:space="preserve"> juntar</w:t>
      </w:r>
      <w:r w:rsidR="007F427C">
        <w:rPr>
          <w:rFonts w:ascii="Times New Roman" w:hAnsi="Times New Roman" w:cs="Times New Roman"/>
          <w:sz w:val="24"/>
          <w:szCs w:val="24"/>
        </w:rPr>
        <w:t>-se</w:t>
      </w:r>
      <w:r w:rsidR="0013561E">
        <w:rPr>
          <w:rFonts w:ascii="Times New Roman" w:hAnsi="Times New Roman" w:cs="Times New Roman"/>
          <w:sz w:val="24"/>
          <w:szCs w:val="24"/>
        </w:rPr>
        <w:t xml:space="preserve"> ao espaço rural</w:t>
      </w:r>
      <w:r w:rsidR="00162EEE">
        <w:rPr>
          <w:rFonts w:ascii="Times New Roman" w:hAnsi="Times New Roman" w:cs="Times New Roman"/>
          <w:sz w:val="24"/>
          <w:szCs w:val="24"/>
        </w:rPr>
        <w:t>, onde tudo possui a sua essência original. Nesta perspectiva, é fácil depreender que Emerson e Pollock partilham a mesma ideia de que, estando em contacto com a natureza, conseguiremos tornar-nos melhores seres humanos, mais genuínos e em sintonia com a nossa própria personalidade, observando o mundo por detrás das ap</w:t>
      </w:r>
      <w:r w:rsidR="007F427C">
        <w:rPr>
          <w:rFonts w:ascii="Times New Roman" w:hAnsi="Times New Roman" w:cs="Times New Roman"/>
          <w:sz w:val="24"/>
          <w:szCs w:val="24"/>
        </w:rPr>
        <w:t xml:space="preserve">arências, tal como Emerson menciona, em </w:t>
      </w:r>
      <w:r w:rsidR="007F427C">
        <w:rPr>
          <w:rFonts w:ascii="Times New Roman" w:hAnsi="Times New Roman" w:cs="Times New Roman"/>
          <w:i/>
          <w:sz w:val="24"/>
          <w:szCs w:val="24"/>
        </w:rPr>
        <w:t>Nature</w:t>
      </w:r>
      <w:r w:rsidR="007F427C">
        <w:rPr>
          <w:rFonts w:ascii="Times New Roman" w:hAnsi="Times New Roman" w:cs="Times New Roman"/>
          <w:sz w:val="24"/>
          <w:szCs w:val="24"/>
        </w:rPr>
        <w:t>:</w:t>
      </w:r>
      <w:r w:rsidR="00162EEE">
        <w:rPr>
          <w:rFonts w:ascii="Times New Roman" w:hAnsi="Times New Roman" w:cs="Times New Roman"/>
          <w:sz w:val="24"/>
          <w:szCs w:val="24"/>
        </w:rPr>
        <w:t xml:space="preserve"> </w:t>
      </w:r>
      <w:r w:rsidR="00162EEE" w:rsidRPr="00A22C03">
        <w:rPr>
          <w:rFonts w:ascii="Times New Roman" w:hAnsi="Times New Roman" w:cs="Times New Roman"/>
          <w:sz w:val="24"/>
          <w:szCs w:val="24"/>
        </w:rPr>
        <w:t>“Nature always wears the colors of the spirit</w:t>
      </w:r>
      <w:r w:rsidR="007F427C">
        <w:rPr>
          <w:rFonts w:ascii="Times New Roman" w:hAnsi="Times New Roman" w:cs="Times New Roman"/>
          <w:sz w:val="24"/>
          <w:szCs w:val="24"/>
        </w:rPr>
        <w:t>.” (Richardson 1990: 39).</w:t>
      </w:r>
      <w:r w:rsidR="00162EEE" w:rsidRPr="00A22C03">
        <w:rPr>
          <w:rFonts w:ascii="Times New Roman" w:hAnsi="Times New Roman" w:cs="Times New Roman"/>
          <w:sz w:val="24"/>
          <w:szCs w:val="24"/>
        </w:rPr>
        <w:t xml:space="preserve"> </w:t>
      </w:r>
    </w:p>
    <w:p w:rsidR="007F427C" w:rsidRDefault="00162EEE" w:rsidP="007F427C">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Emerson dá também muita importância ao poder da visão, uma vez que ela é responsável pela ligação do visível ao invisível. A sua intenção é ver mais além das coisas visíveis, ver para além do objecto. Então, a realidade estará conectada com a irrealidade ou o inconsciente a que Pollock se encontra ligado e, prova disso, são os vários olhos presentes em </w:t>
      </w:r>
      <w:r>
        <w:rPr>
          <w:rFonts w:ascii="Times New Roman" w:hAnsi="Times New Roman" w:cs="Times New Roman"/>
          <w:i/>
          <w:sz w:val="24"/>
          <w:szCs w:val="24"/>
        </w:rPr>
        <w:t>Eyes in the Heat</w:t>
      </w:r>
      <w:r>
        <w:rPr>
          <w:rFonts w:ascii="Times New Roman" w:hAnsi="Times New Roman" w:cs="Times New Roman"/>
          <w:sz w:val="24"/>
          <w:szCs w:val="24"/>
        </w:rPr>
        <w:t>.</w:t>
      </w:r>
      <w:r w:rsidR="007F427C">
        <w:rPr>
          <w:rFonts w:ascii="Times New Roman" w:hAnsi="Times New Roman" w:cs="Times New Roman"/>
          <w:sz w:val="24"/>
          <w:szCs w:val="24"/>
        </w:rPr>
        <w:t xml:space="preserve"> </w:t>
      </w:r>
      <w:r w:rsidR="008E2725">
        <w:rPr>
          <w:rFonts w:ascii="Times New Roman" w:hAnsi="Times New Roman" w:cs="Times New Roman"/>
          <w:sz w:val="24"/>
          <w:szCs w:val="24"/>
        </w:rPr>
        <w:t>Os olhos são símbolos comuns entre os surrealistas</w:t>
      </w:r>
      <w:r w:rsidR="007F427C">
        <w:rPr>
          <w:rFonts w:ascii="Times New Roman" w:hAnsi="Times New Roman" w:cs="Times New Roman"/>
          <w:sz w:val="24"/>
          <w:szCs w:val="24"/>
        </w:rPr>
        <w:t>,</w:t>
      </w:r>
      <w:r w:rsidR="008E2725">
        <w:rPr>
          <w:rFonts w:ascii="Times New Roman" w:hAnsi="Times New Roman" w:cs="Times New Roman"/>
          <w:sz w:val="24"/>
          <w:szCs w:val="24"/>
        </w:rPr>
        <w:t xml:space="preserve"> mas Daniel Belgrad fornece-lhes uma conotação</w:t>
      </w:r>
      <w:r w:rsidR="00F909D0">
        <w:rPr>
          <w:rFonts w:ascii="Times New Roman" w:hAnsi="Times New Roman" w:cs="Times New Roman"/>
          <w:sz w:val="24"/>
          <w:szCs w:val="24"/>
        </w:rPr>
        <w:t xml:space="preserve"> especial</w:t>
      </w:r>
      <w:r w:rsidR="008E2725">
        <w:rPr>
          <w:rFonts w:ascii="Times New Roman" w:hAnsi="Times New Roman" w:cs="Times New Roman"/>
          <w:sz w:val="24"/>
          <w:szCs w:val="24"/>
        </w:rPr>
        <w:t>, uma vez que permitem a concepç</w:t>
      </w:r>
      <w:r w:rsidR="008A3E2B">
        <w:rPr>
          <w:rFonts w:ascii="Times New Roman" w:hAnsi="Times New Roman" w:cs="Times New Roman"/>
          <w:sz w:val="24"/>
          <w:szCs w:val="24"/>
        </w:rPr>
        <w:t>ão do artista como um</w:t>
      </w:r>
      <w:r w:rsidR="008E2725">
        <w:rPr>
          <w:rFonts w:ascii="Times New Roman" w:hAnsi="Times New Roman" w:cs="Times New Roman"/>
          <w:sz w:val="24"/>
          <w:szCs w:val="24"/>
        </w:rPr>
        <w:t xml:space="preserve"> visionário: </w:t>
      </w:r>
      <w:r w:rsidR="008E2725" w:rsidRPr="00A22C03">
        <w:rPr>
          <w:rFonts w:ascii="Times New Roman" w:hAnsi="Times New Roman" w:cs="Times New Roman"/>
          <w:sz w:val="24"/>
          <w:szCs w:val="24"/>
        </w:rPr>
        <w:t>“</w:t>
      </w:r>
      <w:r w:rsidR="001F3CC6" w:rsidRPr="00A22C03">
        <w:rPr>
          <w:rFonts w:ascii="Times New Roman" w:hAnsi="Times New Roman" w:cs="Times New Roman"/>
          <w:sz w:val="24"/>
          <w:szCs w:val="24"/>
        </w:rPr>
        <w:t xml:space="preserve"> (...</w:t>
      </w:r>
      <w:r w:rsidR="008E2725" w:rsidRPr="00A22C03">
        <w:rPr>
          <w:rFonts w:ascii="Times New Roman" w:hAnsi="Times New Roman" w:cs="Times New Roman"/>
          <w:sz w:val="24"/>
          <w:szCs w:val="24"/>
        </w:rPr>
        <w:t>) the social role of the artist as seer, as well as the permeability of the boundary between internal and external reality.”</w:t>
      </w:r>
      <w:r w:rsidR="007F427C">
        <w:rPr>
          <w:rFonts w:ascii="Times New Roman" w:hAnsi="Times New Roman" w:cs="Times New Roman"/>
          <w:sz w:val="24"/>
          <w:szCs w:val="24"/>
        </w:rPr>
        <w:t xml:space="preserve"> (Belgrad 1998: 39).</w:t>
      </w:r>
      <w:r w:rsidR="00FD4540">
        <w:rPr>
          <w:rFonts w:ascii="Times New Roman" w:hAnsi="Times New Roman" w:cs="Times New Roman"/>
          <w:sz w:val="24"/>
          <w:szCs w:val="24"/>
        </w:rPr>
        <w:t xml:space="preserve"> Assim, esta presença constante d</w:t>
      </w:r>
      <w:r w:rsidR="007F427C">
        <w:rPr>
          <w:rFonts w:ascii="Times New Roman" w:hAnsi="Times New Roman" w:cs="Times New Roman"/>
          <w:sz w:val="24"/>
          <w:szCs w:val="24"/>
        </w:rPr>
        <w:t>e</w:t>
      </w:r>
      <w:r w:rsidR="00FD4540">
        <w:rPr>
          <w:rFonts w:ascii="Times New Roman" w:hAnsi="Times New Roman" w:cs="Times New Roman"/>
          <w:sz w:val="24"/>
          <w:szCs w:val="24"/>
        </w:rPr>
        <w:t xml:space="preserve"> olhos na pintura de Pollock, e devido ao facto de </w:t>
      </w:r>
      <w:r w:rsidR="007F427C">
        <w:rPr>
          <w:rFonts w:ascii="Times New Roman" w:hAnsi="Times New Roman" w:cs="Times New Roman"/>
          <w:sz w:val="24"/>
          <w:szCs w:val="24"/>
        </w:rPr>
        <w:t xml:space="preserve">os mesmos </w:t>
      </w:r>
      <w:r w:rsidR="00FD4540">
        <w:rPr>
          <w:rFonts w:ascii="Times New Roman" w:hAnsi="Times New Roman" w:cs="Times New Roman"/>
          <w:sz w:val="24"/>
          <w:szCs w:val="24"/>
        </w:rPr>
        <w:t>estarem relacionados com a realidade interna e externa, pode simbolizar a constante observação do nosso inconscie</w:t>
      </w:r>
      <w:r w:rsidR="006309D4">
        <w:rPr>
          <w:rFonts w:ascii="Times New Roman" w:hAnsi="Times New Roman" w:cs="Times New Roman"/>
          <w:sz w:val="24"/>
          <w:szCs w:val="24"/>
        </w:rPr>
        <w:t>nte que</w:t>
      </w:r>
      <w:r w:rsidR="00FD4540">
        <w:rPr>
          <w:rFonts w:ascii="Times New Roman" w:hAnsi="Times New Roman" w:cs="Times New Roman"/>
          <w:sz w:val="24"/>
          <w:szCs w:val="24"/>
        </w:rPr>
        <w:t>,</w:t>
      </w:r>
      <w:r w:rsidR="006309D4">
        <w:rPr>
          <w:rFonts w:ascii="Times New Roman" w:hAnsi="Times New Roman" w:cs="Times New Roman"/>
          <w:sz w:val="24"/>
          <w:szCs w:val="24"/>
        </w:rPr>
        <w:t xml:space="preserve"> apesar de estar camuflado, está sempre presente</w:t>
      </w:r>
      <w:r w:rsidR="00FD4540">
        <w:rPr>
          <w:rFonts w:ascii="Times New Roman" w:hAnsi="Times New Roman" w:cs="Times New Roman"/>
          <w:sz w:val="24"/>
          <w:szCs w:val="24"/>
        </w:rPr>
        <w:t xml:space="preserve"> </w:t>
      </w:r>
      <w:r w:rsidR="006309D4">
        <w:rPr>
          <w:rFonts w:ascii="Times New Roman" w:hAnsi="Times New Roman" w:cs="Times New Roman"/>
          <w:sz w:val="24"/>
          <w:szCs w:val="24"/>
        </w:rPr>
        <w:t>na regulação das acções humanas.</w:t>
      </w:r>
      <w:r w:rsidR="008A3E2B">
        <w:rPr>
          <w:rFonts w:ascii="Times New Roman" w:hAnsi="Times New Roman" w:cs="Times New Roman"/>
          <w:sz w:val="24"/>
          <w:szCs w:val="24"/>
        </w:rPr>
        <w:t xml:space="preserve"> </w:t>
      </w:r>
      <w:r w:rsidR="006309D4">
        <w:rPr>
          <w:rFonts w:ascii="Times New Roman" w:hAnsi="Times New Roman" w:cs="Times New Roman"/>
          <w:sz w:val="24"/>
          <w:szCs w:val="24"/>
        </w:rPr>
        <w:t>Neste sentido, tanto Dexter como Pollock</w:t>
      </w:r>
      <w:r w:rsidR="007F427C">
        <w:rPr>
          <w:rFonts w:ascii="Times New Roman" w:hAnsi="Times New Roman" w:cs="Times New Roman"/>
          <w:sz w:val="24"/>
          <w:szCs w:val="24"/>
        </w:rPr>
        <w:t>,</w:t>
      </w:r>
      <w:r w:rsidR="006309D4">
        <w:rPr>
          <w:rFonts w:ascii="Times New Roman" w:hAnsi="Times New Roman" w:cs="Times New Roman"/>
          <w:sz w:val="24"/>
          <w:szCs w:val="24"/>
        </w:rPr>
        <w:t xml:space="preserve"> sentiram fortemente a sua presença, guiando-se</w:t>
      </w:r>
      <w:r w:rsidR="007F427C">
        <w:rPr>
          <w:rFonts w:ascii="Times New Roman" w:hAnsi="Times New Roman" w:cs="Times New Roman"/>
          <w:sz w:val="24"/>
          <w:szCs w:val="24"/>
        </w:rPr>
        <w:t>,</w:t>
      </w:r>
      <w:r w:rsidR="006309D4">
        <w:rPr>
          <w:rFonts w:ascii="Times New Roman" w:hAnsi="Times New Roman" w:cs="Times New Roman"/>
          <w:sz w:val="24"/>
          <w:szCs w:val="24"/>
        </w:rPr>
        <w:t xml:space="preserve"> essencialmente</w:t>
      </w:r>
      <w:r w:rsidR="007F427C">
        <w:rPr>
          <w:rFonts w:ascii="Times New Roman" w:hAnsi="Times New Roman" w:cs="Times New Roman"/>
          <w:sz w:val="24"/>
          <w:szCs w:val="24"/>
        </w:rPr>
        <w:t>,</w:t>
      </w:r>
      <w:r w:rsidR="006309D4">
        <w:rPr>
          <w:rFonts w:ascii="Times New Roman" w:hAnsi="Times New Roman" w:cs="Times New Roman"/>
          <w:sz w:val="24"/>
          <w:szCs w:val="24"/>
        </w:rPr>
        <w:t xml:space="preserve"> por este “outro” domínio que se encontra sempre à espreita.</w:t>
      </w:r>
      <w:r w:rsidR="007F427C">
        <w:rPr>
          <w:rFonts w:ascii="Times New Roman" w:hAnsi="Times New Roman" w:cs="Times New Roman"/>
          <w:sz w:val="24"/>
          <w:szCs w:val="24"/>
        </w:rPr>
        <w:t xml:space="preserve"> </w:t>
      </w:r>
      <w:r w:rsidR="006309D4">
        <w:rPr>
          <w:rFonts w:ascii="Times New Roman" w:hAnsi="Times New Roman" w:cs="Times New Roman"/>
          <w:sz w:val="24"/>
          <w:szCs w:val="24"/>
        </w:rPr>
        <w:t>Segundo a percepção comum, o</w:t>
      </w:r>
      <w:r w:rsidR="006223C3">
        <w:rPr>
          <w:rFonts w:ascii="Times New Roman" w:hAnsi="Times New Roman" w:cs="Times New Roman"/>
          <w:sz w:val="24"/>
          <w:szCs w:val="24"/>
        </w:rPr>
        <w:t>s</w:t>
      </w:r>
      <w:r w:rsidR="006309D4">
        <w:rPr>
          <w:rFonts w:ascii="Times New Roman" w:hAnsi="Times New Roman" w:cs="Times New Roman"/>
          <w:sz w:val="24"/>
          <w:szCs w:val="24"/>
        </w:rPr>
        <w:t xml:space="preserve"> olho</w:t>
      </w:r>
      <w:r w:rsidR="006223C3">
        <w:rPr>
          <w:rFonts w:ascii="Times New Roman" w:hAnsi="Times New Roman" w:cs="Times New Roman"/>
          <w:sz w:val="24"/>
          <w:szCs w:val="24"/>
        </w:rPr>
        <w:t xml:space="preserve">s são </w:t>
      </w:r>
      <w:r w:rsidR="006309D4">
        <w:rPr>
          <w:rFonts w:ascii="Times New Roman" w:hAnsi="Times New Roman" w:cs="Times New Roman"/>
          <w:sz w:val="24"/>
          <w:szCs w:val="24"/>
        </w:rPr>
        <w:t>órgão</w:t>
      </w:r>
      <w:r w:rsidR="006223C3">
        <w:rPr>
          <w:rFonts w:ascii="Times New Roman" w:hAnsi="Times New Roman" w:cs="Times New Roman"/>
          <w:sz w:val="24"/>
          <w:szCs w:val="24"/>
        </w:rPr>
        <w:t>s</w:t>
      </w:r>
      <w:r w:rsidR="006309D4">
        <w:rPr>
          <w:rFonts w:ascii="Times New Roman" w:hAnsi="Times New Roman" w:cs="Times New Roman"/>
          <w:sz w:val="24"/>
          <w:szCs w:val="24"/>
        </w:rPr>
        <w:t xml:space="preserve"> que permite</w:t>
      </w:r>
      <w:r w:rsidR="006223C3">
        <w:rPr>
          <w:rFonts w:ascii="Times New Roman" w:hAnsi="Times New Roman" w:cs="Times New Roman"/>
          <w:sz w:val="24"/>
          <w:szCs w:val="24"/>
        </w:rPr>
        <w:t>m</w:t>
      </w:r>
      <w:r w:rsidR="006309D4">
        <w:rPr>
          <w:rFonts w:ascii="Times New Roman" w:hAnsi="Times New Roman" w:cs="Times New Roman"/>
          <w:sz w:val="24"/>
          <w:szCs w:val="24"/>
        </w:rPr>
        <w:t xml:space="preserve"> detectar a luz e revelar se as zonas em redor estão iluminadas ou escuras</w:t>
      </w:r>
      <w:r w:rsidR="006223C3">
        <w:rPr>
          <w:rFonts w:ascii="Times New Roman" w:hAnsi="Times New Roman" w:cs="Times New Roman"/>
          <w:sz w:val="24"/>
          <w:szCs w:val="24"/>
        </w:rPr>
        <w:t xml:space="preserve"> e, numa perspectiva literária, os mesmos possibilitam a penetração nas experiências obscuras e irracionais do ser humano para</w:t>
      </w:r>
      <w:r w:rsidR="007F427C">
        <w:rPr>
          <w:rFonts w:ascii="Times New Roman" w:hAnsi="Times New Roman" w:cs="Times New Roman"/>
          <w:sz w:val="24"/>
          <w:szCs w:val="24"/>
        </w:rPr>
        <w:t>,</w:t>
      </w:r>
      <w:r w:rsidR="006223C3">
        <w:rPr>
          <w:rFonts w:ascii="Times New Roman" w:hAnsi="Times New Roman" w:cs="Times New Roman"/>
          <w:sz w:val="24"/>
          <w:szCs w:val="24"/>
        </w:rPr>
        <w:t xml:space="preserve"> posteriormente</w:t>
      </w:r>
      <w:r w:rsidR="007F427C">
        <w:rPr>
          <w:rFonts w:ascii="Times New Roman" w:hAnsi="Times New Roman" w:cs="Times New Roman"/>
          <w:sz w:val="24"/>
          <w:szCs w:val="24"/>
        </w:rPr>
        <w:t>,</w:t>
      </w:r>
      <w:r w:rsidR="006223C3">
        <w:rPr>
          <w:rFonts w:ascii="Times New Roman" w:hAnsi="Times New Roman" w:cs="Times New Roman"/>
          <w:sz w:val="24"/>
          <w:szCs w:val="24"/>
        </w:rPr>
        <w:t xml:space="preserve"> trazer à luz do dia aquilo que ficou retido na mente durante muito tempo.</w:t>
      </w:r>
      <w:r w:rsidR="008A3E2B">
        <w:rPr>
          <w:rFonts w:ascii="Times New Roman" w:hAnsi="Times New Roman" w:cs="Times New Roman"/>
          <w:sz w:val="24"/>
          <w:szCs w:val="24"/>
        </w:rPr>
        <w:t xml:space="preserve"> </w:t>
      </w:r>
      <w:r w:rsidR="00FA12FB">
        <w:rPr>
          <w:rFonts w:ascii="Times New Roman" w:hAnsi="Times New Roman" w:cs="Times New Roman"/>
          <w:sz w:val="24"/>
          <w:szCs w:val="24"/>
        </w:rPr>
        <w:t xml:space="preserve">Uma vez que, em senso comum, os olhos são o espelho da alma e o mundo </w:t>
      </w:r>
      <w:r w:rsidR="001F3CC6">
        <w:rPr>
          <w:rFonts w:ascii="Times New Roman" w:hAnsi="Times New Roman" w:cs="Times New Roman"/>
          <w:sz w:val="24"/>
          <w:szCs w:val="24"/>
        </w:rPr>
        <w:t>inconsciente</w:t>
      </w:r>
      <w:r w:rsidR="00FA12FB">
        <w:rPr>
          <w:rFonts w:ascii="Times New Roman" w:hAnsi="Times New Roman" w:cs="Times New Roman"/>
          <w:sz w:val="24"/>
          <w:szCs w:val="24"/>
        </w:rPr>
        <w:t xml:space="preserve"> funciona como a fonte do terror contemporâneo, o facto é que estes são simbolicamente retratados nas várias artes. No filme </w:t>
      </w:r>
      <w:r w:rsidR="00FA12FB">
        <w:rPr>
          <w:rFonts w:ascii="Times New Roman" w:hAnsi="Times New Roman" w:cs="Times New Roman"/>
          <w:i/>
          <w:sz w:val="24"/>
          <w:szCs w:val="24"/>
        </w:rPr>
        <w:t>The Eye</w:t>
      </w:r>
      <w:r w:rsidR="008A3E2B">
        <w:rPr>
          <w:rFonts w:ascii="Times New Roman" w:hAnsi="Times New Roman" w:cs="Times New Roman"/>
          <w:i/>
          <w:sz w:val="24"/>
          <w:szCs w:val="24"/>
        </w:rPr>
        <w:t xml:space="preserve"> </w:t>
      </w:r>
      <w:r w:rsidR="00FA12FB">
        <w:rPr>
          <w:rFonts w:ascii="Times New Roman" w:hAnsi="Times New Roman" w:cs="Times New Roman"/>
          <w:sz w:val="24"/>
          <w:szCs w:val="24"/>
        </w:rPr>
        <w:t>(2008), realizado por David Moreau, os olhos possuem um papel fundamental e retratam na perfeição esta ligação com o transcendente</w:t>
      </w:r>
      <w:r w:rsidR="007F427C">
        <w:rPr>
          <w:rFonts w:ascii="Times New Roman" w:hAnsi="Times New Roman" w:cs="Times New Roman"/>
          <w:sz w:val="24"/>
          <w:szCs w:val="24"/>
        </w:rPr>
        <w:t>,</w:t>
      </w:r>
      <w:r w:rsidR="00FA12FB">
        <w:rPr>
          <w:rFonts w:ascii="Times New Roman" w:hAnsi="Times New Roman" w:cs="Times New Roman"/>
          <w:sz w:val="24"/>
          <w:szCs w:val="24"/>
        </w:rPr>
        <w:t xml:space="preserve"> numa perspectiva de atingir o conhecimento sobre si próprio. Neste registo cinematográfico, uma mulher recebe um transplante de visão, o que lhe permite o contacto com o mun</w:t>
      </w:r>
      <w:r w:rsidR="00FB060B">
        <w:rPr>
          <w:rFonts w:ascii="Times New Roman" w:hAnsi="Times New Roman" w:cs="Times New Roman"/>
          <w:sz w:val="24"/>
          <w:szCs w:val="24"/>
        </w:rPr>
        <w:t>do sobrenatural</w:t>
      </w:r>
      <w:r w:rsidR="007F427C">
        <w:rPr>
          <w:rFonts w:ascii="Times New Roman" w:hAnsi="Times New Roman" w:cs="Times New Roman"/>
          <w:sz w:val="24"/>
          <w:szCs w:val="24"/>
        </w:rPr>
        <w:t>,</w:t>
      </w:r>
      <w:r w:rsidR="00FB060B">
        <w:rPr>
          <w:rFonts w:ascii="Times New Roman" w:hAnsi="Times New Roman" w:cs="Times New Roman"/>
          <w:sz w:val="24"/>
          <w:szCs w:val="24"/>
        </w:rPr>
        <w:t xml:space="preserve"> uma vez que </w:t>
      </w:r>
      <w:r w:rsidR="007F427C">
        <w:rPr>
          <w:rFonts w:ascii="Times New Roman" w:hAnsi="Times New Roman" w:cs="Times New Roman"/>
          <w:sz w:val="24"/>
          <w:szCs w:val="24"/>
        </w:rPr>
        <w:t xml:space="preserve">passa a ver pessoas </w:t>
      </w:r>
      <w:r w:rsidR="007F427C">
        <w:rPr>
          <w:rFonts w:ascii="Times New Roman" w:hAnsi="Times New Roman" w:cs="Times New Roman"/>
          <w:sz w:val="24"/>
          <w:szCs w:val="24"/>
        </w:rPr>
        <w:lastRenderedPageBreak/>
        <w:t>mortas. A</w:t>
      </w:r>
      <w:r w:rsidR="00FB060B">
        <w:rPr>
          <w:rFonts w:ascii="Times New Roman" w:hAnsi="Times New Roman" w:cs="Times New Roman"/>
          <w:sz w:val="24"/>
          <w:szCs w:val="24"/>
        </w:rPr>
        <w:t>ssim, esta personagem, ao tomar contacto com vidas passadas, compreende a verdadeira razão da sua existência.</w:t>
      </w:r>
      <w:r w:rsidR="007F427C">
        <w:rPr>
          <w:rFonts w:ascii="Times New Roman" w:hAnsi="Times New Roman" w:cs="Times New Roman"/>
          <w:sz w:val="24"/>
          <w:szCs w:val="24"/>
        </w:rPr>
        <w:t xml:space="preserve"> </w:t>
      </w:r>
    </w:p>
    <w:p w:rsidR="007F427C" w:rsidRDefault="00FB060B" w:rsidP="007F427C">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Por isso, a visão adquire</w:t>
      </w:r>
      <w:r w:rsidR="007F427C">
        <w:rPr>
          <w:rFonts w:ascii="Times New Roman" w:hAnsi="Times New Roman" w:cs="Times New Roman"/>
          <w:sz w:val="24"/>
          <w:szCs w:val="24"/>
        </w:rPr>
        <w:t>,</w:t>
      </w:r>
      <w:r>
        <w:rPr>
          <w:rFonts w:ascii="Times New Roman" w:hAnsi="Times New Roman" w:cs="Times New Roman"/>
          <w:sz w:val="24"/>
          <w:szCs w:val="24"/>
        </w:rPr>
        <w:t xml:space="preserve"> em Dexter e Pollock</w:t>
      </w:r>
      <w:r w:rsidR="007F427C">
        <w:rPr>
          <w:rFonts w:ascii="Times New Roman" w:hAnsi="Times New Roman" w:cs="Times New Roman"/>
          <w:sz w:val="24"/>
          <w:szCs w:val="24"/>
        </w:rPr>
        <w:t>,</w:t>
      </w:r>
      <w:r>
        <w:rPr>
          <w:rFonts w:ascii="Times New Roman" w:hAnsi="Times New Roman" w:cs="Times New Roman"/>
          <w:sz w:val="24"/>
          <w:szCs w:val="24"/>
        </w:rPr>
        <w:t xml:space="preserve"> um lugar de relevo, uma vez que permite o contacto com o seu mundo interior, com o seu alter-ego que se manifesta através da destruição. Contudo, esta é necessária porque con</w:t>
      </w:r>
      <w:r w:rsidR="007F427C">
        <w:rPr>
          <w:rFonts w:ascii="Times New Roman" w:hAnsi="Times New Roman" w:cs="Times New Roman"/>
          <w:sz w:val="24"/>
          <w:szCs w:val="24"/>
        </w:rPr>
        <w:t>siste na verdadeira expressão do seu sentimentalismo</w:t>
      </w:r>
      <w:r>
        <w:rPr>
          <w:rFonts w:ascii="Times New Roman" w:hAnsi="Times New Roman" w:cs="Times New Roman"/>
          <w:sz w:val="24"/>
          <w:szCs w:val="24"/>
        </w:rPr>
        <w:t xml:space="preserve"> e dos seus comportamentos imprevisíveis</w:t>
      </w:r>
      <w:r w:rsidR="007F427C">
        <w:rPr>
          <w:rFonts w:ascii="Times New Roman" w:hAnsi="Times New Roman" w:cs="Times New Roman"/>
          <w:sz w:val="24"/>
          <w:szCs w:val="24"/>
        </w:rPr>
        <w:t>,</w:t>
      </w:r>
      <w:r>
        <w:rPr>
          <w:rFonts w:ascii="Times New Roman" w:hAnsi="Times New Roman" w:cs="Times New Roman"/>
          <w:sz w:val="24"/>
          <w:szCs w:val="24"/>
        </w:rPr>
        <w:t xml:space="preserve"> causa</w:t>
      </w:r>
      <w:r w:rsidR="008A3E2B">
        <w:rPr>
          <w:rFonts w:ascii="Times New Roman" w:hAnsi="Times New Roman" w:cs="Times New Roman"/>
          <w:sz w:val="24"/>
          <w:szCs w:val="24"/>
        </w:rPr>
        <w:t>dos por impulsos incontroláveis, os quais se reflectem pelo derramamento de tinta, aparentemente sem controlo, nas suas pinturas.</w:t>
      </w:r>
      <w:r w:rsidR="007F427C">
        <w:rPr>
          <w:rFonts w:ascii="Times New Roman" w:hAnsi="Times New Roman" w:cs="Times New Roman"/>
          <w:sz w:val="24"/>
          <w:szCs w:val="24"/>
        </w:rPr>
        <w:t xml:space="preserve"> </w:t>
      </w:r>
      <w:r w:rsidR="008A3E2B">
        <w:rPr>
          <w:rFonts w:ascii="Times New Roman" w:hAnsi="Times New Roman" w:cs="Times New Roman"/>
          <w:sz w:val="24"/>
          <w:szCs w:val="24"/>
        </w:rPr>
        <w:t xml:space="preserve">No que concerne à sua técnica artística, </w:t>
      </w:r>
      <w:r w:rsidR="008A3E2B">
        <w:rPr>
          <w:rFonts w:ascii="Times New Roman" w:hAnsi="Times New Roman" w:cs="Times New Roman"/>
          <w:i/>
          <w:sz w:val="24"/>
          <w:szCs w:val="24"/>
        </w:rPr>
        <w:t xml:space="preserve">Eyes in the </w:t>
      </w:r>
      <w:r w:rsidR="008A3E2B" w:rsidRPr="00881251">
        <w:rPr>
          <w:rFonts w:ascii="Times New Roman" w:hAnsi="Times New Roman" w:cs="Times New Roman"/>
          <w:i/>
          <w:sz w:val="24"/>
          <w:szCs w:val="24"/>
        </w:rPr>
        <w:t>Heat</w:t>
      </w:r>
      <w:r w:rsidR="008A3E2B">
        <w:rPr>
          <w:rFonts w:ascii="Times New Roman" w:hAnsi="Times New Roman" w:cs="Times New Roman"/>
          <w:sz w:val="24"/>
          <w:szCs w:val="24"/>
        </w:rPr>
        <w:t>, apesar de esconder símbolos específicos como os olhos, segue também esta sua tendência em derramar a tinta directamente na tela, por vezes sem recorrer aos pincéis. Neste sentido</w:t>
      </w:r>
      <w:r w:rsidR="004D1AF8">
        <w:rPr>
          <w:rFonts w:ascii="Times New Roman" w:hAnsi="Times New Roman" w:cs="Times New Roman"/>
          <w:sz w:val="24"/>
          <w:szCs w:val="24"/>
        </w:rPr>
        <w:t>, surgem</w:t>
      </w:r>
      <w:r w:rsidR="007F427C">
        <w:rPr>
          <w:rFonts w:ascii="Times New Roman" w:hAnsi="Times New Roman" w:cs="Times New Roman"/>
          <w:sz w:val="24"/>
          <w:szCs w:val="24"/>
        </w:rPr>
        <w:t>,</w:t>
      </w:r>
      <w:r w:rsidR="004D1AF8">
        <w:rPr>
          <w:rFonts w:ascii="Times New Roman" w:hAnsi="Times New Roman" w:cs="Times New Roman"/>
          <w:sz w:val="24"/>
          <w:szCs w:val="24"/>
        </w:rPr>
        <w:t xml:space="preserve"> </w:t>
      </w:r>
      <w:r w:rsidR="008A3E2B">
        <w:rPr>
          <w:rFonts w:ascii="Times New Roman" w:hAnsi="Times New Roman" w:cs="Times New Roman"/>
          <w:sz w:val="24"/>
          <w:szCs w:val="24"/>
        </w:rPr>
        <w:t>igualmente</w:t>
      </w:r>
      <w:r w:rsidR="007F427C">
        <w:rPr>
          <w:rFonts w:ascii="Times New Roman" w:hAnsi="Times New Roman" w:cs="Times New Roman"/>
          <w:sz w:val="24"/>
          <w:szCs w:val="24"/>
        </w:rPr>
        <w:t>,</w:t>
      </w:r>
      <w:r w:rsidR="008A3E2B">
        <w:rPr>
          <w:rFonts w:ascii="Times New Roman" w:hAnsi="Times New Roman" w:cs="Times New Roman"/>
          <w:sz w:val="24"/>
          <w:szCs w:val="24"/>
        </w:rPr>
        <w:t xml:space="preserve"> </w:t>
      </w:r>
      <w:r w:rsidR="004D1AF8">
        <w:rPr>
          <w:rFonts w:ascii="Times New Roman" w:hAnsi="Times New Roman" w:cs="Times New Roman"/>
          <w:sz w:val="24"/>
          <w:szCs w:val="24"/>
        </w:rPr>
        <w:t xml:space="preserve">três obras com características semelhantes: </w:t>
      </w:r>
      <w:r w:rsidR="008A3E2B">
        <w:rPr>
          <w:rFonts w:ascii="Times New Roman" w:hAnsi="Times New Roman" w:cs="Times New Roman"/>
          <w:i/>
          <w:sz w:val="24"/>
          <w:szCs w:val="24"/>
        </w:rPr>
        <w:t>Cathedral</w:t>
      </w:r>
      <w:r w:rsidR="004D1AF8">
        <w:rPr>
          <w:rFonts w:ascii="Times New Roman" w:hAnsi="Times New Roman" w:cs="Times New Roman"/>
          <w:i/>
          <w:sz w:val="24"/>
          <w:szCs w:val="24"/>
        </w:rPr>
        <w:t xml:space="preserve"> </w:t>
      </w:r>
      <w:r w:rsidR="004D1AF8">
        <w:rPr>
          <w:rFonts w:ascii="Times New Roman" w:hAnsi="Times New Roman" w:cs="Times New Roman"/>
          <w:sz w:val="24"/>
          <w:szCs w:val="24"/>
        </w:rPr>
        <w:t>(1947),</w:t>
      </w:r>
      <w:r w:rsidR="002F4ACA">
        <w:rPr>
          <w:rFonts w:ascii="Times New Roman" w:hAnsi="Times New Roman" w:cs="Times New Roman"/>
          <w:i/>
          <w:sz w:val="24"/>
          <w:szCs w:val="24"/>
        </w:rPr>
        <w:t xml:space="preserve"> </w:t>
      </w:r>
      <w:r w:rsidR="008A3E2B">
        <w:rPr>
          <w:rFonts w:ascii="Times New Roman" w:hAnsi="Times New Roman" w:cs="Times New Roman"/>
          <w:i/>
          <w:sz w:val="24"/>
          <w:szCs w:val="24"/>
        </w:rPr>
        <w:t>Full Fathom Five</w:t>
      </w:r>
      <w:r w:rsidR="004D1AF8">
        <w:rPr>
          <w:rFonts w:ascii="Times New Roman" w:hAnsi="Times New Roman" w:cs="Times New Roman"/>
          <w:i/>
          <w:sz w:val="24"/>
          <w:szCs w:val="24"/>
        </w:rPr>
        <w:t xml:space="preserve"> </w:t>
      </w:r>
      <w:r w:rsidR="004D1AF8">
        <w:rPr>
          <w:rFonts w:ascii="Times New Roman" w:hAnsi="Times New Roman" w:cs="Times New Roman"/>
          <w:sz w:val="24"/>
          <w:szCs w:val="24"/>
        </w:rPr>
        <w:t xml:space="preserve">(1947) e </w:t>
      </w:r>
      <w:r w:rsidR="008A3E2B">
        <w:rPr>
          <w:rFonts w:ascii="Times New Roman" w:hAnsi="Times New Roman" w:cs="Times New Roman"/>
          <w:i/>
          <w:sz w:val="24"/>
          <w:szCs w:val="24"/>
        </w:rPr>
        <w:t>Autumn Rhythm</w:t>
      </w:r>
      <w:r w:rsidR="004D1AF8">
        <w:rPr>
          <w:rFonts w:ascii="Times New Roman" w:hAnsi="Times New Roman" w:cs="Times New Roman"/>
          <w:i/>
          <w:sz w:val="24"/>
          <w:szCs w:val="24"/>
        </w:rPr>
        <w:t xml:space="preserve"> </w:t>
      </w:r>
      <w:r w:rsidR="004D1AF8">
        <w:rPr>
          <w:rFonts w:ascii="Times New Roman" w:hAnsi="Times New Roman" w:cs="Times New Roman"/>
          <w:sz w:val="24"/>
          <w:szCs w:val="24"/>
        </w:rPr>
        <w:t>(1950).</w:t>
      </w:r>
      <w:r w:rsidR="008A3E2B">
        <w:rPr>
          <w:rFonts w:ascii="Times New Roman" w:hAnsi="Times New Roman" w:cs="Times New Roman"/>
          <w:sz w:val="24"/>
          <w:szCs w:val="24"/>
        </w:rPr>
        <w:t xml:space="preserve"> </w:t>
      </w:r>
      <w:r w:rsidR="004D1AF8">
        <w:rPr>
          <w:rFonts w:ascii="Times New Roman" w:hAnsi="Times New Roman" w:cs="Times New Roman"/>
          <w:sz w:val="24"/>
          <w:szCs w:val="24"/>
        </w:rPr>
        <w:t>Nestas obras de Pollock, o caos e a confusão afiguram-se como factores de relevo</w:t>
      </w:r>
      <w:r w:rsidR="002D4EDB">
        <w:rPr>
          <w:rFonts w:ascii="Times New Roman" w:hAnsi="Times New Roman" w:cs="Times New Roman"/>
          <w:sz w:val="24"/>
          <w:szCs w:val="24"/>
        </w:rPr>
        <w:t xml:space="preserve"> e, aparentemente, as mesmas não fazem qualquer sentido, uma vez que a tinta parece ter sido derramada indiscriminadamente. Contudo, a tinta espalhada</w:t>
      </w:r>
      <w:r w:rsidR="007F427C">
        <w:rPr>
          <w:rFonts w:ascii="Times New Roman" w:hAnsi="Times New Roman" w:cs="Times New Roman"/>
          <w:sz w:val="24"/>
          <w:szCs w:val="24"/>
        </w:rPr>
        <w:t>,</w:t>
      </w:r>
      <w:r w:rsidR="002D4EDB">
        <w:rPr>
          <w:rFonts w:ascii="Times New Roman" w:hAnsi="Times New Roman" w:cs="Times New Roman"/>
          <w:sz w:val="24"/>
          <w:szCs w:val="24"/>
        </w:rPr>
        <w:t xml:space="preserve"> segundo a técnica de Pollock, permite uma ligação com o universo </w:t>
      </w:r>
      <w:r w:rsidR="007F427C">
        <w:rPr>
          <w:rFonts w:ascii="Times New Roman" w:hAnsi="Times New Roman" w:cs="Times New Roman"/>
          <w:sz w:val="24"/>
          <w:szCs w:val="24"/>
        </w:rPr>
        <w:t>“</w:t>
      </w:r>
      <w:r w:rsidR="002D4EDB">
        <w:rPr>
          <w:rFonts w:ascii="Times New Roman" w:hAnsi="Times New Roman" w:cs="Times New Roman"/>
          <w:sz w:val="24"/>
          <w:szCs w:val="24"/>
        </w:rPr>
        <w:t>dexteriano</w:t>
      </w:r>
      <w:r w:rsidR="007F427C">
        <w:rPr>
          <w:rFonts w:ascii="Times New Roman" w:hAnsi="Times New Roman" w:cs="Times New Roman"/>
          <w:sz w:val="24"/>
          <w:szCs w:val="24"/>
        </w:rPr>
        <w:t>”</w:t>
      </w:r>
      <w:r w:rsidR="002D4EDB">
        <w:rPr>
          <w:rFonts w:ascii="Times New Roman" w:hAnsi="Times New Roman" w:cs="Times New Roman"/>
          <w:sz w:val="24"/>
          <w:szCs w:val="24"/>
        </w:rPr>
        <w:t>, uma vez que sugere ter sido derramada abruptamente, como se de um impulso se tratasse. Por isso, o acto artístico instintivo</w:t>
      </w:r>
      <w:r w:rsidR="007F427C">
        <w:rPr>
          <w:rFonts w:ascii="Times New Roman" w:hAnsi="Times New Roman" w:cs="Times New Roman"/>
          <w:sz w:val="24"/>
          <w:szCs w:val="24"/>
        </w:rPr>
        <w:t>,</w:t>
      </w:r>
      <w:r w:rsidR="002D4EDB">
        <w:rPr>
          <w:rFonts w:ascii="Times New Roman" w:hAnsi="Times New Roman" w:cs="Times New Roman"/>
          <w:sz w:val="24"/>
          <w:szCs w:val="24"/>
        </w:rPr>
        <w:t xml:space="preserve"> defendido pela chamada </w:t>
      </w:r>
      <w:r w:rsidR="002D4EDB">
        <w:rPr>
          <w:rFonts w:ascii="Times New Roman" w:hAnsi="Times New Roman" w:cs="Times New Roman"/>
          <w:i/>
          <w:sz w:val="24"/>
          <w:szCs w:val="24"/>
        </w:rPr>
        <w:t>Action Painting</w:t>
      </w:r>
      <w:r w:rsidR="007F427C">
        <w:rPr>
          <w:rFonts w:ascii="Times New Roman" w:hAnsi="Times New Roman" w:cs="Times New Roman"/>
          <w:sz w:val="24"/>
          <w:szCs w:val="24"/>
        </w:rPr>
        <w:t>,</w:t>
      </w:r>
      <w:r w:rsidR="002D4EDB">
        <w:rPr>
          <w:rFonts w:ascii="Times New Roman" w:hAnsi="Times New Roman" w:cs="Times New Roman"/>
          <w:sz w:val="24"/>
          <w:szCs w:val="24"/>
        </w:rPr>
        <w:t xml:space="preserve"> relaciona-se com </w:t>
      </w:r>
      <w:r w:rsidR="008A3E2B">
        <w:rPr>
          <w:rFonts w:ascii="Times New Roman" w:hAnsi="Times New Roman" w:cs="Times New Roman"/>
          <w:sz w:val="24"/>
          <w:szCs w:val="24"/>
        </w:rPr>
        <w:t xml:space="preserve">o impulso de matar de um </w:t>
      </w:r>
      <w:r w:rsidR="008A3E2B" w:rsidRPr="007F427C">
        <w:rPr>
          <w:rFonts w:ascii="Times New Roman" w:hAnsi="Times New Roman" w:cs="Times New Roman"/>
          <w:i/>
          <w:sz w:val="24"/>
          <w:szCs w:val="24"/>
        </w:rPr>
        <w:t xml:space="preserve">serial </w:t>
      </w:r>
      <w:r w:rsidR="002D4EDB" w:rsidRPr="007F427C">
        <w:rPr>
          <w:rFonts w:ascii="Times New Roman" w:hAnsi="Times New Roman" w:cs="Times New Roman"/>
          <w:i/>
          <w:sz w:val="24"/>
          <w:szCs w:val="24"/>
        </w:rPr>
        <w:t>killer</w:t>
      </w:r>
      <w:r w:rsidR="002D4EDB">
        <w:rPr>
          <w:rFonts w:ascii="Times New Roman" w:hAnsi="Times New Roman" w:cs="Times New Roman"/>
          <w:sz w:val="24"/>
          <w:szCs w:val="24"/>
        </w:rPr>
        <w:t xml:space="preserve"> como Dexter, pois os impulsos irracionais são o que melhor caracterizam este tipo de pintura e</w:t>
      </w:r>
      <w:r w:rsidR="007F427C">
        <w:rPr>
          <w:rFonts w:ascii="Times New Roman" w:hAnsi="Times New Roman" w:cs="Times New Roman"/>
          <w:sz w:val="24"/>
          <w:szCs w:val="24"/>
        </w:rPr>
        <w:t>, simultaneamente,</w:t>
      </w:r>
      <w:r w:rsidR="002D4EDB">
        <w:rPr>
          <w:rFonts w:ascii="Times New Roman" w:hAnsi="Times New Roman" w:cs="Times New Roman"/>
          <w:sz w:val="24"/>
          <w:szCs w:val="24"/>
        </w:rPr>
        <w:t xml:space="preserve"> a acção de um homicida.</w:t>
      </w:r>
      <w:r w:rsidR="00157AF3">
        <w:rPr>
          <w:rFonts w:ascii="Times New Roman" w:hAnsi="Times New Roman" w:cs="Times New Roman"/>
          <w:sz w:val="24"/>
          <w:szCs w:val="24"/>
        </w:rPr>
        <w:t xml:space="preserve"> </w:t>
      </w:r>
    </w:p>
    <w:p w:rsidR="00157AF3" w:rsidRDefault="00EB456D" w:rsidP="007F427C">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Ao trazer à superfície o lado oculto do nosso interior, a espontaneidade e </w:t>
      </w:r>
      <w:r w:rsidR="002C650E">
        <w:rPr>
          <w:rFonts w:ascii="Times New Roman" w:hAnsi="Times New Roman" w:cs="Times New Roman"/>
          <w:sz w:val="24"/>
          <w:szCs w:val="24"/>
        </w:rPr>
        <w:t xml:space="preserve">a </w:t>
      </w:r>
      <w:r w:rsidR="00F44F30">
        <w:rPr>
          <w:rFonts w:ascii="Times New Roman" w:hAnsi="Times New Roman" w:cs="Times New Roman"/>
          <w:sz w:val="24"/>
          <w:szCs w:val="24"/>
        </w:rPr>
        <w:t>acção</w:t>
      </w:r>
      <w:r>
        <w:rPr>
          <w:rFonts w:ascii="Times New Roman" w:hAnsi="Times New Roman" w:cs="Times New Roman"/>
          <w:sz w:val="24"/>
          <w:szCs w:val="24"/>
        </w:rPr>
        <w:t xml:space="preserve"> que caracterizam o Expressionismo Abstracto</w:t>
      </w:r>
      <w:r w:rsidR="007F427C">
        <w:rPr>
          <w:rFonts w:ascii="Times New Roman" w:hAnsi="Times New Roman" w:cs="Times New Roman"/>
          <w:sz w:val="24"/>
          <w:szCs w:val="24"/>
        </w:rPr>
        <w:t>,</w:t>
      </w:r>
      <w:r>
        <w:rPr>
          <w:rFonts w:ascii="Times New Roman" w:hAnsi="Times New Roman" w:cs="Times New Roman"/>
          <w:sz w:val="24"/>
          <w:szCs w:val="24"/>
        </w:rPr>
        <w:t xml:space="preserve"> </w:t>
      </w:r>
      <w:r w:rsidR="007B4101">
        <w:rPr>
          <w:rFonts w:ascii="Times New Roman" w:hAnsi="Times New Roman" w:cs="Times New Roman"/>
          <w:sz w:val="24"/>
          <w:szCs w:val="24"/>
        </w:rPr>
        <w:t>são</w:t>
      </w:r>
      <w:r w:rsidR="002C650E">
        <w:rPr>
          <w:rFonts w:ascii="Times New Roman" w:hAnsi="Times New Roman" w:cs="Times New Roman"/>
          <w:sz w:val="24"/>
          <w:szCs w:val="24"/>
        </w:rPr>
        <w:t xml:space="preserve"> aspectos</w:t>
      </w:r>
      <w:r w:rsidR="007B4101">
        <w:rPr>
          <w:rFonts w:ascii="Times New Roman" w:hAnsi="Times New Roman" w:cs="Times New Roman"/>
          <w:sz w:val="24"/>
          <w:szCs w:val="24"/>
        </w:rPr>
        <w:t xml:space="preserve"> que</w:t>
      </w:r>
      <w:r w:rsidR="002C650E">
        <w:rPr>
          <w:rFonts w:ascii="Times New Roman" w:hAnsi="Times New Roman" w:cs="Times New Roman"/>
          <w:sz w:val="24"/>
          <w:szCs w:val="24"/>
        </w:rPr>
        <w:t xml:space="preserve"> </w:t>
      </w:r>
      <w:r>
        <w:rPr>
          <w:rFonts w:ascii="Times New Roman" w:hAnsi="Times New Roman" w:cs="Times New Roman"/>
          <w:sz w:val="24"/>
          <w:szCs w:val="24"/>
        </w:rPr>
        <w:t xml:space="preserve">remetem para </w:t>
      </w:r>
      <w:r w:rsidR="00F44F30">
        <w:rPr>
          <w:rFonts w:ascii="Times New Roman" w:hAnsi="Times New Roman" w:cs="Times New Roman"/>
          <w:sz w:val="24"/>
          <w:szCs w:val="24"/>
        </w:rPr>
        <w:t>o englobar na pintura de movimentos semelhantes, por exemplo, à dança</w:t>
      </w:r>
      <w:r w:rsidR="002A524A">
        <w:rPr>
          <w:rFonts w:ascii="Times New Roman" w:hAnsi="Times New Roman" w:cs="Times New Roman"/>
          <w:sz w:val="24"/>
          <w:szCs w:val="24"/>
        </w:rPr>
        <w:t>. Esta constitui uma</w:t>
      </w:r>
      <w:r w:rsidR="00F44F30">
        <w:rPr>
          <w:rFonts w:ascii="Times New Roman" w:hAnsi="Times New Roman" w:cs="Times New Roman"/>
          <w:sz w:val="24"/>
          <w:szCs w:val="24"/>
        </w:rPr>
        <w:t xml:space="preserve"> forma de romper consciências</w:t>
      </w:r>
      <w:r w:rsidR="002C650E">
        <w:rPr>
          <w:rFonts w:ascii="Times New Roman" w:hAnsi="Times New Roman" w:cs="Times New Roman"/>
          <w:sz w:val="24"/>
          <w:szCs w:val="24"/>
        </w:rPr>
        <w:t>,</w:t>
      </w:r>
      <w:r w:rsidR="00F44F30">
        <w:rPr>
          <w:rFonts w:ascii="Times New Roman" w:hAnsi="Times New Roman" w:cs="Times New Roman"/>
          <w:sz w:val="24"/>
          <w:szCs w:val="24"/>
        </w:rPr>
        <w:t xml:space="preserve"> </w:t>
      </w:r>
      <w:r w:rsidR="002A524A">
        <w:rPr>
          <w:rFonts w:ascii="Times New Roman" w:hAnsi="Times New Roman" w:cs="Times New Roman"/>
          <w:sz w:val="24"/>
          <w:szCs w:val="24"/>
        </w:rPr>
        <w:t>no sentido da renovação artística</w:t>
      </w:r>
      <w:r w:rsidR="002C650E">
        <w:rPr>
          <w:rFonts w:ascii="Times New Roman" w:hAnsi="Times New Roman" w:cs="Times New Roman"/>
          <w:sz w:val="24"/>
          <w:szCs w:val="24"/>
        </w:rPr>
        <w:t>,</w:t>
      </w:r>
      <w:r w:rsidR="002A524A">
        <w:rPr>
          <w:rFonts w:ascii="Times New Roman" w:hAnsi="Times New Roman" w:cs="Times New Roman"/>
          <w:sz w:val="24"/>
          <w:szCs w:val="24"/>
        </w:rPr>
        <w:t xml:space="preserve"> </w:t>
      </w:r>
      <w:r w:rsidR="00F44F30">
        <w:rPr>
          <w:rFonts w:ascii="Times New Roman" w:hAnsi="Times New Roman" w:cs="Times New Roman"/>
          <w:sz w:val="24"/>
          <w:szCs w:val="24"/>
        </w:rPr>
        <w:t>e isso também se aplica a Dexter: a sua espontane</w:t>
      </w:r>
      <w:r w:rsidR="002A524A">
        <w:rPr>
          <w:rFonts w:ascii="Times New Roman" w:hAnsi="Times New Roman" w:cs="Times New Roman"/>
          <w:sz w:val="24"/>
          <w:szCs w:val="24"/>
        </w:rPr>
        <w:t>idade e os movimentos macabros do bisturi</w:t>
      </w:r>
      <w:r w:rsidR="002C650E">
        <w:rPr>
          <w:rFonts w:ascii="Times New Roman" w:hAnsi="Times New Roman" w:cs="Times New Roman"/>
          <w:sz w:val="24"/>
          <w:szCs w:val="24"/>
        </w:rPr>
        <w:t>,</w:t>
      </w:r>
      <w:r w:rsidR="00F44F30">
        <w:rPr>
          <w:rFonts w:ascii="Times New Roman" w:hAnsi="Times New Roman" w:cs="Times New Roman"/>
          <w:sz w:val="24"/>
          <w:szCs w:val="24"/>
        </w:rPr>
        <w:t xml:space="preserve"> que imprime nos seus rituais</w:t>
      </w:r>
      <w:r w:rsidR="002C650E">
        <w:rPr>
          <w:rFonts w:ascii="Times New Roman" w:hAnsi="Times New Roman" w:cs="Times New Roman"/>
          <w:sz w:val="24"/>
          <w:szCs w:val="24"/>
        </w:rPr>
        <w:t>,</w:t>
      </w:r>
      <w:r w:rsidR="00F44F30">
        <w:rPr>
          <w:rFonts w:ascii="Times New Roman" w:hAnsi="Times New Roman" w:cs="Times New Roman"/>
          <w:sz w:val="24"/>
          <w:szCs w:val="24"/>
        </w:rPr>
        <w:t xml:space="preserve"> conjuga</w:t>
      </w:r>
      <w:r w:rsidR="002A524A">
        <w:rPr>
          <w:rFonts w:ascii="Times New Roman" w:hAnsi="Times New Roman" w:cs="Times New Roman"/>
          <w:sz w:val="24"/>
          <w:szCs w:val="24"/>
        </w:rPr>
        <w:t>m</w:t>
      </w:r>
      <w:r w:rsidR="00F44F30">
        <w:rPr>
          <w:rFonts w:ascii="Times New Roman" w:hAnsi="Times New Roman" w:cs="Times New Roman"/>
          <w:sz w:val="24"/>
          <w:szCs w:val="24"/>
        </w:rPr>
        <w:t>-se com o movimento do pincel na t</w:t>
      </w:r>
      <w:r w:rsidR="002C650E">
        <w:rPr>
          <w:rFonts w:ascii="Times New Roman" w:hAnsi="Times New Roman" w:cs="Times New Roman"/>
          <w:sz w:val="24"/>
          <w:szCs w:val="24"/>
        </w:rPr>
        <w:t xml:space="preserve">ela, tal como já foi mencionado </w:t>
      </w:r>
      <w:r w:rsidR="00F44F30">
        <w:rPr>
          <w:rFonts w:ascii="Times New Roman" w:hAnsi="Times New Roman" w:cs="Times New Roman"/>
          <w:sz w:val="24"/>
          <w:szCs w:val="24"/>
        </w:rPr>
        <w:t>anteriormente.</w:t>
      </w:r>
      <w:r w:rsidR="002A524A">
        <w:rPr>
          <w:rFonts w:ascii="Times New Roman" w:hAnsi="Times New Roman" w:cs="Times New Roman"/>
          <w:sz w:val="24"/>
          <w:szCs w:val="24"/>
        </w:rPr>
        <w:t xml:space="preserve"> </w:t>
      </w:r>
      <w:r w:rsidR="00F44F30">
        <w:rPr>
          <w:rFonts w:ascii="Times New Roman" w:hAnsi="Times New Roman" w:cs="Times New Roman"/>
          <w:sz w:val="24"/>
          <w:szCs w:val="24"/>
        </w:rPr>
        <w:t>Por isso, a defesa do impulso</w:t>
      </w:r>
      <w:r w:rsidR="002C650E">
        <w:rPr>
          <w:rFonts w:ascii="Times New Roman" w:hAnsi="Times New Roman" w:cs="Times New Roman"/>
          <w:sz w:val="24"/>
          <w:szCs w:val="24"/>
        </w:rPr>
        <w:t>,</w:t>
      </w:r>
      <w:r w:rsidR="00F44F30">
        <w:rPr>
          <w:rFonts w:ascii="Times New Roman" w:hAnsi="Times New Roman" w:cs="Times New Roman"/>
          <w:sz w:val="24"/>
          <w:szCs w:val="24"/>
        </w:rPr>
        <w:t xml:space="preserve"> no sentido do desenvolvimento estético</w:t>
      </w:r>
      <w:r w:rsidR="002C650E">
        <w:rPr>
          <w:rFonts w:ascii="Times New Roman" w:hAnsi="Times New Roman" w:cs="Times New Roman"/>
          <w:sz w:val="24"/>
          <w:szCs w:val="24"/>
        </w:rPr>
        <w:t>,</w:t>
      </w:r>
      <w:r w:rsidR="00F44F30">
        <w:rPr>
          <w:rFonts w:ascii="Times New Roman" w:hAnsi="Times New Roman" w:cs="Times New Roman"/>
          <w:sz w:val="24"/>
          <w:szCs w:val="24"/>
        </w:rPr>
        <w:t xml:space="preserve"> contribuiu para a transformação da natureza humana e, nessa perspectiva, novos elementos foram englobados, elementos esses que </w:t>
      </w:r>
      <w:r w:rsidR="00B644B2">
        <w:rPr>
          <w:rFonts w:ascii="Times New Roman" w:hAnsi="Times New Roman" w:cs="Times New Roman"/>
          <w:sz w:val="24"/>
          <w:szCs w:val="24"/>
        </w:rPr>
        <w:t>não são essencialmente belos. Não existe a contradição entre belo e feio, pois os conceitos extremos tocam-se e são indisso</w:t>
      </w:r>
      <w:r w:rsidR="002C650E">
        <w:rPr>
          <w:rFonts w:ascii="Times New Roman" w:hAnsi="Times New Roman" w:cs="Times New Roman"/>
          <w:sz w:val="24"/>
          <w:szCs w:val="24"/>
        </w:rPr>
        <w:t>ciáveis, conceito explorado pela corrente gótica</w:t>
      </w:r>
      <w:r w:rsidR="00B644B2">
        <w:rPr>
          <w:rFonts w:ascii="Times New Roman" w:hAnsi="Times New Roman" w:cs="Times New Roman"/>
          <w:sz w:val="24"/>
          <w:szCs w:val="24"/>
        </w:rPr>
        <w:t>.</w:t>
      </w:r>
      <w:r w:rsidR="002A524A">
        <w:rPr>
          <w:rFonts w:ascii="Times New Roman" w:hAnsi="Times New Roman" w:cs="Times New Roman"/>
          <w:sz w:val="24"/>
          <w:szCs w:val="24"/>
        </w:rPr>
        <w:t xml:space="preserve"> </w:t>
      </w:r>
      <w:r w:rsidR="00B644B2">
        <w:rPr>
          <w:rFonts w:ascii="Times New Roman" w:hAnsi="Times New Roman" w:cs="Times New Roman"/>
          <w:sz w:val="24"/>
          <w:szCs w:val="24"/>
        </w:rPr>
        <w:t>Assim, quer a arte de Pollock ou a “arte” de Dexter</w:t>
      </w:r>
      <w:r w:rsidR="002C650E">
        <w:rPr>
          <w:rFonts w:ascii="Times New Roman" w:hAnsi="Times New Roman" w:cs="Times New Roman"/>
          <w:sz w:val="24"/>
          <w:szCs w:val="24"/>
        </w:rPr>
        <w:t>, ambas</w:t>
      </w:r>
      <w:r w:rsidR="00B644B2">
        <w:rPr>
          <w:rFonts w:ascii="Times New Roman" w:hAnsi="Times New Roman" w:cs="Times New Roman"/>
          <w:sz w:val="24"/>
          <w:szCs w:val="24"/>
        </w:rPr>
        <w:t xml:space="preserve"> combina</w:t>
      </w:r>
      <w:r w:rsidR="002C650E">
        <w:rPr>
          <w:rFonts w:ascii="Times New Roman" w:hAnsi="Times New Roman" w:cs="Times New Roman"/>
          <w:sz w:val="24"/>
          <w:szCs w:val="24"/>
        </w:rPr>
        <w:t>m</w:t>
      </w:r>
      <w:r w:rsidR="00B644B2">
        <w:rPr>
          <w:rFonts w:ascii="Times New Roman" w:hAnsi="Times New Roman" w:cs="Times New Roman"/>
          <w:sz w:val="24"/>
          <w:szCs w:val="24"/>
        </w:rPr>
        <w:t xml:space="preserve"> uma sintonia de opostos, uma vez que concentra</w:t>
      </w:r>
      <w:r w:rsidR="002C650E">
        <w:rPr>
          <w:rFonts w:ascii="Times New Roman" w:hAnsi="Times New Roman" w:cs="Times New Roman"/>
          <w:sz w:val="24"/>
          <w:szCs w:val="24"/>
        </w:rPr>
        <w:t>m</w:t>
      </w:r>
      <w:r w:rsidR="00B644B2">
        <w:rPr>
          <w:rFonts w:ascii="Times New Roman" w:hAnsi="Times New Roman" w:cs="Times New Roman"/>
          <w:sz w:val="24"/>
          <w:szCs w:val="24"/>
        </w:rPr>
        <w:t xml:space="preserve"> em si uma </w:t>
      </w:r>
      <w:r w:rsidR="00B644B2" w:rsidRPr="00A22C03">
        <w:rPr>
          <w:rFonts w:ascii="Times New Roman" w:hAnsi="Times New Roman" w:cs="Times New Roman"/>
          <w:sz w:val="24"/>
          <w:szCs w:val="24"/>
        </w:rPr>
        <w:t>dupli</w:t>
      </w:r>
      <w:r w:rsidR="002C650E">
        <w:rPr>
          <w:rFonts w:ascii="Times New Roman" w:hAnsi="Times New Roman" w:cs="Times New Roman"/>
          <w:sz w:val="24"/>
          <w:szCs w:val="24"/>
        </w:rPr>
        <w:t>cidade de sentidos que contribuem</w:t>
      </w:r>
      <w:r w:rsidR="00B644B2" w:rsidRPr="00A22C03">
        <w:rPr>
          <w:rFonts w:ascii="Times New Roman" w:hAnsi="Times New Roman" w:cs="Times New Roman"/>
          <w:sz w:val="24"/>
          <w:szCs w:val="24"/>
        </w:rPr>
        <w:t xml:space="preserve"> para o </w:t>
      </w:r>
      <w:r w:rsidR="00B644B2" w:rsidRPr="00A22C03">
        <w:rPr>
          <w:rFonts w:ascii="Times New Roman" w:hAnsi="Times New Roman" w:cs="Times New Roman"/>
          <w:sz w:val="24"/>
          <w:szCs w:val="24"/>
        </w:rPr>
        <w:lastRenderedPageBreak/>
        <w:t>esbater de fronteiras</w:t>
      </w:r>
      <w:r w:rsidR="00F44F30" w:rsidRPr="00A22C03">
        <w:rPr>
          <w:rFonts w:ascii="Times New Roman" w:hAnsi="Times New Roman" w:cs="Times New Roman"/>
          <w:sz w:val="24"/>
          <w:szCs w:val="24"/>
        </w:rPr>
        <w:t xml:space="preserve"> </w:t>
      </w:r>
      <w:r w:rsidR="00B644B2" w:rsidRPr="00A22C03">
        <w:rPr>
          <w:rFonts w:ascii="Times New Roman" w:hAnsi="Times New Roman" w:cs="Times New Roman"/>
          <w:sz w:val="24"/>
          <w:szCs w:val="24"/>
        </w:rPr>
        <w:t>e para o sentido de unidade</w:t>
      </w:r>
      <w:r w:rsidR="002C650E">
        <w:rPr>
          <w:rFonts w:ascii="Times New Roman" w:hAnsi="Times New Roman" w:cs="Times New Roman"/>
          <w:sz w:val="24"/>
          <w:szCs w:val="24"/>
        </w:rPr>
        <w:t>, tal como refere Frascina</w:t>
      </w:r>
      <w:r w:rsidR="00B644B2" w:rsidRPr="00A22C03">
        <w:rPr>
          <w:rFonts w:ascii="Times New Roman" w:hAnsi="Times New Roman" w:cs="Times New Roman"/>
          <w:sz w:val="24"/>
          <w:szCs w:val="24"/>
        </w:rPr>
        <w:t>: “</w:t>
      </w:r>
      <w:r w:rsidR="001F3CC6" w:rsidRPr="00A22C03">
        <w:rPr>
          <w:rFonts w:ascii="Times New Roman" w:hAnsi="Times New Roman" w:cs="Times New Roman"/>
          <w:sz w:val="24"/>
          <w:szCs w:val="24"/>
        </w:rPr>
        <w:t xml:space="preserve"> (...</w:t>
      </w:r>
      <w:r w:rsidR="00B644B2" w:rsidRPr="00A22C03">
        <w:rPr>
          <w:rFonts w:ascii="Times New Roman" w:hAnsi="Times New Roman" w:cs="Times New Roman"/>
          <w:sz w:val="24"/>
          <w:szCs w:val="24"/>
        </w:rPr>
        <w:t>) this art was not about pleasing form, but rather about the hard, black chaos that is death, or the grayer, softer chaos that is tragedy</w:t>
      </w:r>
      <w:r w:rsidR="002C650E">
        <w:rPr>
          <w:rFonts w:ascii="Times New Roman" w:hAnsi="Times New Roman" w:cs="Times New Roman"/>
          <w:sz w:val="24"/>
          <w:szCs w:val="24"/>
        </w:rPr>
        <w:t>.” (Frascina 2006: 247).</w:t>
      </w:r>
    </w:p>
    <w:p w:rsidR="00B23D36" w:rsidRPr="00EC6E48" w:rsidRDefault="00157AF3" w:rsidP="004F45B8">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Ao serem considerados como exteriores ao seu tempo</w:t>
      </w:r>
      <w:r w:rsidR="002C650E">
        <w:rPr>
          <w:rFonts w:ascii="Times New Roman" w:hAnsi="Times New Roman" w:cs="Times New Roman"/>
          <w:sz w:val="24"/>
          <w:szCs w:val="24"/>
        </w:rPr>
        <w:t>,</w:t>
      </w:r>
      <w:r>
        <w:rPr>
          <w:rFonts w:ascii="Times New Roman" w:hAnsi="Times New Roman" w:cs="Times New Roman"/>
          <w:sz w:val="24"/>
          <w:szCs w:val="24"/>
        </w:rPr>
        <w:t xml:space="preserve"> por não se enquadrarem nas suas normas, tanto Dexter como Pollock possuem, de certo modo, características que os afastam dos restantes</w:t>
      </w:r>
      <w:r w:rsidR="002C650E">
        <w:rPr>
          <w:rFonts w:ascii="Times New Roman" w:hAnsi="Times New Roman" w:cs="Times New Roman"/>
          <w:sz w:val="24"/>
          <w:szCs w:val="24"/>
        </w:rPr>
        <w:t xml:space="preserve"> semelhantes e os aproximam da m</w:t>
      </w:r>
      <w:r>
        <w:rPr>
          <w:rFonts w:ascii="Times New Roman" w:hAnsi="Times New Roman" w:cs="Times New Roman"/>
          <w:sz w:val="24"/>
          <w:szCs w:val="24"/>
        </w:rPr>
        <w:t>odernidade</w:t>
      </w:r>
      <w:r w:rsidR="002C650E">
        <w:rPr>
          <w:rFonts w:ascii="Times New Roman" w:hAnsi="Times New Roman" w:cs="Times New Roman"/>
          <w:sz w:val="24"/>
          <w:szCs w:val="24"/>
        </w:rPr>
        <w:t>,</w:t>
      </w:r>
      <w:r>
        <w:rPr>
          <w:rFonts w:ascii="Times New Roman" w:hAnsi="Times New Roman" w:cs="Times New Roman"/>
          <w:sz w:val="24"/>
          <w:szCs w:val="24"/>
        </w:rPr>
        <w:t xml:space="preserve"> enquanto</w:t>
      </w:r>
      <w:r w:rsidR="002C650E">
        <w:rPr>
          <w:rFonts w:ascii="Times New Roman" w:hAnsi="Times New Roman" w:cs="Times New Roman"/>
          <w:sz w:val="24"/>
          <w:szCs w:val="24"/>
        </w:rPr>
        <w:t xml:space="preserve"> elementos transformadores da consciência social. </w:t>
      </w:r>
      <w:r w:rsidR="002C650E" w:rsidRPr="002C650E">
        <w:rPr>
          <w:rFonts w:ascii="Times New Roman" w:hAnsi="Times New Roman" w:cs="Times New Roman"/>
          <w:sz w:val="24"/>
          <w:szCs w:val="24"/>
          <w:lang w:val="en-US"/>
        </w:rPr>
        <w:t>Como Frascina, mais uma vez, menciona:</w:t>
      </w:r>
      <w:r w:rsidRPr="002C650E">
        <w:rPr>
          <w:rFonts w:ascii="Times New Roman" w:hAnsi="Times New Roman" w:cs="Times New Roman"/>
          <w:sz w:val="24"/>
          <w:szCs w:val="24"/>
          <w:lang w:val="en-US"/>
        </w:rPr>
        <w:t xml:space="preserve"> </w:t>
      </w:r>
      <w:r w:rsidR="001F3CC6" w:rsidRPr="002C650E">
        <w:rPr>
          <w:rFonts w:ascii="Times New Roman" w:hAnsi="Times New Roman" w:cs="Times New Roman"/>
          <w:sz w:val="24"/>
          <w:szCs w:val="24"/>
          <w:lang w:val="en-US"/>
        </w:rPr>
        <w:t>“</w:t>
      </w:r>
      <w:r w:rsidR="001F3CC6">
        <w:rPr>
          <w:rFonts w:ascii="Times New Roman" w:hAnsi="Times New Roman" w:cs="Times New Roman"/>
          <w:sz w:val="24"/>
          <w:szCs w:val="24"/>
          <w:lang w:val="en-US"/>
        </w:rPr>
        <w:t>(</w:t>
      </w:r>
      <w:r w:rsidRPr="002C650E">
        <w:rPr>
          <w:rFonts w:ascii="Times New Roman" w:hAnsi="Times New Roman" w:cs="Times New Roman"/>
          <w:sz w:val="24"/>
          <w:szCs w:val="24"/>
          <w:lang w:val="en-US"/>
        </w:rPr>
        <w:t>...) their minds and beings are overheated circuits of primitive impulses and unconscious drives</w:t>
      </w:r>
      <w:r w:rsidR="002C650E">
        <w:rPr>
          <w:rFonts w:ascii="Times New Roman" w:hAnsi="Times New Roman" w:cs="Times New Roman"/>
          <w:sz w:val="24"/>
          <w:szCs w:val="24"/>
          <w:lang w:val="en-US"/>
        </w:rPr>
        <w:t xml:space="preserve">.” </w:t>
      </w:r>
      <w:r w:rsidR="002C650E" w:rsidRPr="00EC6E48">
        <w:rPr>
          <w:rFonts w:ascii="Times New Roman" w:hAnsi="Times New Roman" w:cs="Times New Roman"/>
          <w:sz w:val="24"/>
          <w:szCs w:val="24"/>
        </w:rPr>
        <w:t>(Frascina 2006: 351).</w:t>
      </w:r>
    </w:p>
    <w:p w:rsidR="002C650E" w:rsidRPr="00EC6E48" w:rsidRDefault="002C650E" w:rsidP="004F45B8">
      <w:pPr>
        <w:spacing w:line="360" w:lineRule="auto"/>
        <w:ind w:firstLine="708"/>
        <w:contextualSpacing/>
        <w:jc w:val="both"/>
        <w:rPr>
          <w:rFonts w:ascii="Times New Roman" w:hAnsi="Times New Roman" w:cs="Times New Roman"/>
          <w:sz w:val="24"/>
          <w:szCs w:val="24"/>
        </w:rPr>
      </w:pPr>
    </w:p>
    <w:p w:rsidR="004F45B8" w:rsidRPr="004F45B8" w:rsidRDefault="004F45B8" w:rsidP="004F45B8">
      <w:pPr>
        <w:spacing w:line="360" w:lineRule="auto"/>
        <w:contextualSpacing/>
        <w:jc w:val="both"/>
        <w:rPr>
          <w:rFonts w:ascii="Times New Roman" w:hAnsi="Times New Roman" w:cs="Times New Roman"/>
          <w:sz w:val="24"/>
          <w:szCs w:val="24"/>
        </w:rPr>
      </w:pP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rsidR="004A6B44" w:rsidRPr="004A6B44" w:rsidRDefault="004A6B44" w:rsidP="004A6B44">
      <w:pPr>
        <w:spacing w:line="360" w:lineRule="auto"/>
        <w:contextualSpacing/>
        <w:jc w:val="both"/>
        <w:rPr>
          <w:rFonts w:ascii="Times New Roman" w:hAnsi="Times New Roman" w:cs="Times New Roman"/>
          <w:sz w:val="24"/>
          <w:szCs w:val="24"/>
        </w:rPr>
      </w:pPr>
    </w:p>
    <w:p w:rsidR="004A6B44" w:rsidRPr="00933A92" w:rsidRDefault="004A6B44" w:rsidP="002C650E">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Após esta breve análise de algumas obras de Pollock</w:t>
      </w:r>
      <w:r w:rsidR="002C650E">
        <w:rPr>
          <w:rFonts w:ascii="Times New Roman" w:hAnsi="Times New Roman" w:cs="Times New Roman"/>
          <w:sz w:val="24"/>
          <w:szCs w:val="24"/>
        </w:rPr>
        <w:t>,</w:t>
      </w:r>
      <w:r>
        <w:rPr>
          <w:rFonts w:ascii="Times New Roman" w:hAnsi="Times New Roman" w:cs="Times New Roman"/>
          <w:sz w:val="24"/>
          <w:szCs w:val="24"/>
        </w:rPr>
        <w:t xml:space="preserve"> em relação com a mente de Dexter, convém tecer algumas considerações em jeito de conclusão desta temática.</w:t>
      </w:r>
      <w:r w:rsidR="002C650E">
        <w:rPr>
          <w:rFonts w:ascii="Times New Roman" w:hAnsi="Times New Roman" w:cs="Times New Roman"/>
          <w:sz w:val="24"/>
          <w:szCs w:val="24"/>
        </w:rPr>
        <w:t xml:space="preserve"> </w:t>
      </w:r>
      <w:r>
        <w:rPr>
          <w:rFonts w:ascii="Times New Roman" w:hAnsi="Times New Roman" w:cs="Times New Roman"/>
          <w:sz w:val="24"/>
          <w:szCs w:val="24"/>
        </w:rPr>
        <w:t>Assim sendo, o significado da arte de Pollock não encontra explicação na mimese nem no pensamento associativo, pois é uma arte modernista dedicada à transcendência, ao progresso e à repressão de tudo o que er</w:t>
      </w:r>
      <w:r w:rsidR="006346BC">
        <w:rPr>
          <w:rFonts w:ascii="Times New Roman" w:hAnsi="Times New Roman" w:cs="Times New Roman"/>
          <w:sz w:val="24"/>
          <w:szCs w:val="24"/>
        </w:rPr>
        <w:t>a ameaçador da autonomia artísti</w:t>
      </w:r>
      <w:r w:rsidR="00933A92">
        <w:rPr>
          <w:rFonts w:ascii="Times New Roman" w:hAnsi="Times New Roman" w:cs="Times New Roman"/>
          <w:sz w:val="24"/>
          <w:szCs w:val="24"/>
        </w:rPr>
        <w:t>ca. Então</w:t>
      </w:r>
      <w:r>
        <w:rPr>
          <w:rFonts w:ascii="Times New Roman" w:hAnsi="Times New Roman" w:cs="Times New Roman"/>
          <w:sz w:val="24"/>
          <w:szCs w:val="24"/>
        </w:rPr>
        <w:t>, o Expressionismo Abstracto era caracterizado posit</w:t>
      </w:r>
      <w:r w:rsidR="001371B4">
        <w:rPr>
          <w:rFonts w:ascii="Times New Roman" w:hAnsi="Times New Roman" w:cs="Times New Roman"/>
          <w:sz w:val="24"/>
          <w:szCs w:val="24"/>
        </w:rPr>
        <w:t>ivamente</w:t>
      </w:r>
      <w:r w:rsidR="002C650E">
        <w:rPr>
          <w:rFonts w:ascii="Times New Roman" w:hAnsi="Times New Roman" w:cs="Times New Roman"/>
          <w:sz w:val="24"/>
          <w:szCs w:val="24"/>
        </w:rPr>
        <w:t>,</w:t>
      </w:r>
      <w:r w:rsidR="001371B4">
        <w:rPr>
          <w:rFonts w:ascii="Times New Roman" w:hAnsi="Times New Roman" w:cs="Times New Roman"/>
          <w:sz w:val="24"/>
          <w:szCs w:val="24"/>
        </w:rPr>
        <w:t xml:space="preserve"> devido ao seu vigor cri</w:t>
      </w:r>
      <w:r>
        <w:rPr>
          <w:rFonts w:ascii="Times New Roman" w:hAnsi="Times New Roman" w:cs="Times New Roman"/>
          <w:sz w:val="24"/>
          <w:szCs w:val="24"/>
        </w:rPr>
        <w:t>ativo, autonomia, originalidade e força de expressão.</w:t>
      </w:r>
      <w:r w:rsidR="006346BC">
        <w:rPr>
          <w:rFonts w:ascii="Times New Roman" w:hAnsi="Times New Roman" w:cs="Times New Roman"/>
          <w:sz w:val="24"/>
          <w:szCs w:val="24"/>
        </w:rPr>
        <w:t xml:space="preserve"> </w:t>
      </w:r>
      <w:r w:rsidR="00933A92" w:rsidRPr="00933A92">
        <w:rPr>
          <w:rFonts w:ascii="Times New Roman" w:hAnsi="Times New Roman" w:cs="Times New Roman"/>
          <w:sz w:val="24"/>
          <w:szCs w:val="24"/>
          <w:lang w:val="en-US"/>
        </w:rPr>
        <w:t>C</w:t>
      </w:r>
      <w:r w:rsidR="00933A92">
        <w:rPr>
          <w:rFonts w:ascii="Times New Roman" w:hAnsi="Times New Roman" w:cs="Times New Roman"/>
          <w:sz w:val="24"/>
          <w:szCs w:val="24"/>
          <w:lang w:val="en-US"/>
        </w:rPr>
        <w:t>onsciente desse facto</w:t>
      </w:r>
      <w:r w:rsidR="00C6242A" w:rsidRPr="00933A92">
        <w:rPr>
          <w:rFonts w:ascii="Times New Roman" w:hAnsi="Times New Roman" w:cs="Times New Roman"/>
          <w:sz w:val="24"/>
          <w:szCs w:val="24"/>
          <w:lang w:val="en-US"/>
        </w:rPr>
        <w:t xml:space="preserve">, nas </w:t>
      </w:r>
      <w:r w:rsidR="001371B4">
        <w:rPr>
          <w:rFonts w:ascii="Times New Roman" w:hAnsi="Times New Roman" w:cs="Times New Roman"/>
          <w:sz w:val="24"/>
          <w:szCs w:val="24"/>
          <w:lang w:val="en-US"/>
        </w:rPr>
        <w:t xml:space="preserve">suas </w:t>
      </w:r>
      <w:r w:rsidR="00C6242A" w:rsidRPr="00933A92">
        <w:rPr>
          <w:rFonts w:ascii="Times New Roman" w:hAnsi="Times New Roman" w:cs="Times New Roman"/>
          <w:sz w:val="24"/>
          <w:szCs w:val="24"/>
          <w:lang w:val="en-US"/>
        </w:rPr>
        <w:t>várias entrevistas</w:t>
      </w:r>
      <w:r w:rsidR="002C650E">
        <w:rPr>
          <w:rFonts w:ascii="Times New Roman" w:hAnsi="Times New Roman" w:cs="Times New Roman"/>
          <w:sz w:val="24"/>
          <w:szCs w:val="24"/>
          <w:lang w:val="en-US"/>
        </w:rPr>
        <w:t>,</w:t>
      </w:r>
      <w:r w:rsidR="00C6242A" w:rsidRPr="00933A92">
        <w:rPr>
          <w:rFonts w:ascii="Times New Roman" w:hAnsi="Times New Roman" w:cs="Times New Roman"/>
          <w:sz w:val="24"/>
          <w:szCs w:val="24"/>
          <w:lang w:val="en-US"/>
        </w:rPr>
        <w:t xml:space="preserve"> Pollock</w:t>
      </w:r>
      <w:r w:rsidR="006346BC" w:rsidRPr="00933A92">
        <w:rPr>
          <w:rFonts w:ascii="Times New Roman" w:hAnsi="Times New Roman" w:cs="Times New Roman"/>
          <w:sz w:val="24"/>
          <w:szCs w:val="24"/>
          <w:lang w:val="en-US"/>
        </w:rPr>
        <w:t xml:space="preserve"> afirma que</w:t>
      </w:r>
      <w:r w:rsidR="002C650E">
        <w:rPr>
          <w:rFonts w:ascii="Times New Roman" w:hAnsi="Times New Roman" w:cs="Times New Roman"/>
          <w:sz w:val="24"/>
          <w:szCs w:val="24"/>
          <w:lang w:val="en-US"/>
        </w:rPr>
        <w:t>:</w:t>
      </w:r>
      <w:r w:rsidR="006346BC" w:rsidRPr="00933A92">
        <w:rPr>
          <w:rFonts w:ascii="Times New Roman" w:hAnsi="Times New Roman" w:cs="Times New Roman"/>
          <w:sz w:val="24"/>
          <w:szCs w:val="24"/>
          <w:lang w:val="en-US"/>
        </w:rPr>
        <w:t xml:space="preserve"> </w:t>
      </w:r>
      <w:r w:rsidR="006346BC" w:rsidRPr="00A22C03">
        <w:rPr>
          <w:rFonts w:ascii="Times New Roman" w:hAnsi="Times New Roman" w:cs="Times New Roman"/>
          <w:sz w:val="24"/>
          <w:szCs w:val="24"/>
          <w:lang w:val="en-US"/>
        </w:rPr>
        <w:t>“the unconscious is a very important side of modern art and I think the unconscious drives do mean a lot in looking at paintings.”</w:t>
      </w:r>
      <w:r w:rsidR="002C650E">
        <w:rPr>
          <w:rFonts w:ascii="Times New Roman" w:hAnsi="Times New Roman" w:cs="Times New Roman"/>
          <w:sz w:val="24"/>
          <w:szCs w:val="24"/>
          <w:lang w:val="en-US"/>
        </w:rPr>
        <w:t xml:space="preserve"> </w:t>
      </w:r>
      <w:r w:rsidR="002C650E" w:rsidRPr="002C650E">
        <w:rPr>
          <w:rFonts w:ascii="Times New Roman" w:hAnsi="Times New Roman" w:cs="Times New Roman"/>
          <w:sz w:val="24"/>
          <w:szCs w:val="24"/>
        </w:rPr>
        <w:t>(K</w:t>
      </w:r>
      <w:r w:rsidR="002C650E">
        <w:rPr>
          <w:rFonts w:ascii="Times New Roman" w:hAnsi="Times New Roman" w:cs="Times New Roman"/>
          <w:sz w:val="24"/>
          <w:szCs w:val="24"/>
        </w:rPr>
        <w:t>armel, Varnedoe 2002: 20).</w:t>
      </w:r>
      <w:r w:rsidR="00933A92" w:rsidRPr="002C650E">
        <w:rPr>
          <w:rFonts w:ascii="Times New Roman" w:hAnsi="Times New Roman" w:cs="Times New Roman"/>
          <w:sz w:val="24"/>
          <w:szCs w:val="24"/>
        </w:rPr>
        <w:t xml:space="preserve"> </w:t>
      </w:r>
      <w:r>
        <w:rPr>
          <w:rFonts w:ascii="Times New Roman" w:hAnsi="Times New Roman" w:cs="Times New Roman"/>
          <w:sz w:val="24"/>
          <w:szCs w:val="24"/>
        </w:rPr>
        <w:t>O mesmo acontece com a obra de Jeff Lindsay, o qual e</w:t>
      </w:r>
      <w:r w:rsidR="006346BC">
        <w:rPr>
          <w:rFonts w:ascii="Times New Roman" w:hAnsi="Times New Roman" w:cs="Times New Roman"/>
          <w:sz w:val="24"/>
          <w:szCs w:val="24"/>
        </w:rPr>
        <w:t>laborou um enredo que destaca</w:t>
      </w:r>
      <w:r>
        <w:rPr>
          <w:rFonts w:ascii="Times New Roman" w:hAnsi="Times New Roman" w:cs="Times New Roman"/>
          <w:sz w:val="24"/>
          <w:szCs w:val="24"/>
        </w:rPr>
        <w:t xml:space="preserve"> a importância dada à imaginação inconsciente e às forças irracionais que, por sua vez, irão colocar em causa a validade da razão.</w:t>
      </w:r>
    </w:p>
    <w:p w:rsidR="00727FF9" w:rsidRDefault="002C650E" w:rsidP="002C650E">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Neste sentido, existe um objectivo</w:t>
      </w:r>
      <w:r w:rsidR="009D3B82">
        <w:rPr>
          <w:rFonts w:ascii="Times New Roman" w:hAnsi="Times New Roman" w:cs="Times New Roman"/>
          <w:sz w:val="24"/>
          <w:szCs w:val="24"/>
        </w:rPr>
        <w:t xml:space="preserve"> comum</w:t>
      </w:r>
      <w:r>
        <w:rPr>
          <w:rFonts w:ascii="Times New Roman" w:hAnsi="Times New Roman" w:cs="Times New Roman"/>
          <w:sz w:val="24"/>
          <w:szCs w:val="24"/>
        </w:rPr>
        <w:t>,</w:t>
      </w:r>
      <w:r w:rsidR="009D3B82">
        <w:rPr>
          <w:rFonts w:ascii="Times New Roman" w:hAnsi="Times New Roman" w:cs="Times New Roman"/>
          <w:sz w:val="24"/>
          <w:szCs w:val="24"/>
        </w:rPr>
        <w:t xml:space="preserve"> qu</w:t>
      </w:r>
      <w:r>
        <w:rPr>
          <w:rFonts w:ascii="Times New Roman" w:hAnsi="Times New Roman" w:cs="Times New Roman"/>
          <w:sz w:val="24"/>
          <w:szCs w:val="24"/>
        </w:rPr>
        <w:t>e une Lindsay e Pollock, isto é</w:t>
      </w:r>
      <w:r w:rsidR="009D3B82">
        <w:rPr>
          <w:rFonts w:ascii="Times New Roman" w:hAnsi="Times New Roman" w:cs="Times New Roman"/>
          <w:sz w:val="24"/>
          <w:szCs w:val="24"/>
        </w:rPr>
        <w:t>, criar algo originalmente novo através da destruição, em que o feio é colocado</w:t>
      </w:r>
      <w:r>
        <w:rPr>
          <w:rFonts w:ascii="Times New Roman" w:hAnsi="Times New Roman" w:cs="Times New Roman"/>
          <w:sz w:val="24"/>
          <w:szCs w:val="24"/>
        </w:rPr>
        <w:t>,</w:t>
      </w:r>
      <w:r w:rsidR="009D3B82">
        <w:rPr>
          <w:rFonts w:ascii="Times New Roman" w:hAnsi="Times New Roman" w:cs="Times New Roman"/>
          <w:sz w:val="24"/>
          <w:szCs w:val="24"/>
        </w:rPr>
        <w:t xml:space="preserve"> de forma estética</w:t>
      </w:r>
      <w:r>
        <w:rPr>
          <w:rFonts w:ascii="Times New Roman" w:hAnsi="Times New Roman" w:cs="Times New Roman"/>
          <w:sz w:val="24"/>
          <w:szCs w:val="24"/>
        </w:rPr>
        <w:t>,</w:t>
      </w:r>
      <w:r w:rsidR="009D3B82">
        <w:rPr>
          <w:rFonts w:ascii="Times New Roman" w:hAnsi="Times New Roman" w:cs="Times New Roman"/>
          <w:sz w:val="24"/>
          <w:szCs w:val="24"/>
        </w:rPr>
        <w:t xml:space="preserve"> </w:t>
      </w:r>
      <w:r w:rsidR="007B4101">
        <w:rPr>
          <w:rFonts w:ascii="Times New Roman" w:hAnsi="Times New Roman" w:cs="Times New Roman"/>
          <w:sz w:val="24"/>
          <w:szCs w:val="24"/>
        </w:rPr>
        <w:t>em associação ao belo, contribui</w:t>
      </w:r>
      <w:r w:rsidR="009D3B82">
        <w:rPr>
          <w:rFonts w:ascii="Times New Roman" w:hAnsi="Times New Roman" w:cs="Times New Roman"/>
          <w:sz w:val="24"/>
          <w:szCs w:val="24"/>
        </w:rPr>
        <w:t xml:space="preserve">ndo para a libertação dos constrangimentos das leis artísticas. Por isso, esta será a base da relação entre as pinturas negras de Pollock e a </w:t>
      </w:r>
      <w:r w:rsidR="009D3B82">
        <w:rPr>
          <w:rFonts w:ascii="Times New Roman" w:hAnsi="Times New Roman" w:cs="Times New Roman"/>
          <w:i/>
          <w:sz w:val="24"/>
          <w:szCs w:val="24"/>
        </w:rPr>
        <w:t>dark narrative</w:t>
      </w:r>
      <w:r w:rsidR="009D3B82">
        <w:rPr>
          <w:rFonts w:ascii="Times New Roman" w:hAnsi="Times New Roman" w:cs="Times New Roman"/>
          <w:sz w:val="24"/>
          <w:szCs w:val="24"/>
        </w:rPr>
        <w:t xml:space="preserve"> de Lindsay, uma vez que ambas abordam temáticas comuns</w:t>
      </w:r>
      <w:r>
        <w:rPr>
          <w:rFonts w:ascii="Times New Roman" w:hAnsi="Times New Roman" w:cs="Times New Roman"/>
          <w:sz w:val="24"/>
          <w:szCs w:val="24"/>
        </w:rPr>
        <w:t>,</w:t>
      </w:r>
      <w:r w:rsidR="009D3B82">
        <w:rPr>
          <w:rFonts w:ascii="Times New Roman" w:hAnsi="Times New Roman" w:cs="Times New Roman"/>
          <w:sz w:val="24"/>
          <w:szCs w:val="24"/>
        </w:rPr>
        <w:t xml:space="preserve"> em que a rejeição dos métodos convencionais de representação</w:t>
      </w:r>
      <w:r w:rsidR="006C02EF">
        <w:rPr>
          <w:rFonts w:ascii="Times New Roman" w:hAnsi="Times New Roman" w:cs="Times New Roman"/>
          <w:sz w:val="24"/>
          <w:szCs w:val="24"/>
        </w:rPr>
        <w:t xml:space="preserve"> e a aceitação da ambiguidade como parte integrante da existência humana são características dominantes.</w:t>
      </w:r>
      <w:r w:rsidR="006346BC">
        <w:rPr>
          <w:rFonts w:ascii="Times New Roman" w:hAnsi="Times New Roman" w:cs="Times New Roman"/>
          <w:sz w:val="24"/>
          <w:szCs w:val="24"/>
        </w:rPr>
        <w:t xml:space="preserve"> Lindsay e Pollock são símbolos da arte moderna, apesar de per</w:t>
      </w:r>
      <w:r>
        <w:rPr>
          <w:rFonts w:ascii="Times New Roman" w:hAnsi="Times New Roman" w:cs="Times New Roman"/>
          <w:sz w:val="24"/>
          <w:szCs w:val="24"/>
        </w:rPr>
        <w:t>tencerem a épocas distintas. Através de</w:t>
      </w:r>
      <w:r w:rsidR="006346BC">
        <w:rPr>
          <w:rFonts w:ascii="Times New Roman" w:hAnsi="Times New Roman" w:cs="Times New Roman"/>
          <w:sz w:val="24"/>
          <w:szCs w:val="24"/>
        </w:rPr>
        <w:t xml:space="preserve"> ambos</w:t>
      </w:r>
      <w:r>
        <w:rPr>
          <w:rFonts w:ascii="Times New Roman" w:hAnsi="Times New Roman" w:cs="Times New Roman"/>
          <w:sz w:val="24"/>
          <w:szCs w:val="24"/>
        </w:rPr>
        <w:t>,</w:t>
      </w:r>
      <w:r w:rsidR="006346BC">
        <w:rPr>
          <w:rFonts w:ascii="Times New Roman" w:hAnsi="Times New Roman" w:cs="Times New Roman"/>
          <w:sz w:val="24"/>
          <w:szCs w:val="24"/>
        </w:rPr>
        <w:t xml:space="preserve"> a energia do mundo interior encontrou um meio de expressão</w:t>
      </w:r>
      <w:r>
        <w:rPr>
          <w:rFonts w:ascii="Times New Roman" w:hAnsi="Times New Roman" w:cs="Times New Roman"/>
          <w:sz w:val="24"/>
          <w:szCs w:val="24"/>
        </w:rPr>
        <w:t xml:space="preserve"> e</w:t>
      </w:r>
      <w:r w:rsidR="00C6242A">
        <w:rPr>
          <w:rFonts w:ascii="Times New Roman" w:hAnsi="Times New Roman" w:cs="Times New Roman"/>
          <w:sz w:val="24"/>
          <w:szCs w:val="24"/>
        </w:rPr>
        <w:t xml:space="preserve">, com </w:t>
      </w:r>
      <w:r w:rsidR="00C6242A">
        <w:rPr>
          <w:rFonts w:ascii="Times New Roman" w:hAnsi="Times New Roman" w:cs="Times New Roman"/>
          <w:sz w:val="24"/>
          <w:szCs w:val="24"/>
        </w:rPr>
        <w:lastRenderedPageBreak/>
        <w:t>isso, a própria psique humana</w:t>
      </w:r>
      <w:r w:rsidR="00042BF1">
        <w:rPr>
          <w:rFonts w:ascii="Times New Roman" w:hAnsi="Times New Roman" w:cs="Times New Roman"/>
          <w:sz w:val="24"/>
          <w:szCs w:val="24"/>
        </w:rPr>
        <w:t xml:space="preserve"> e os seus contornos mais negros</w:t>
      </w:r>
      <w:r w:rsidR="00C6242A">
        <w:rPr>
          <w:rFonts w:ascii="Times New Roman" w:hAnsi="Times New Roman" w:cs="Times New Roman"/>
          <w:sz w:val="24"/>
          <w:szCs w:val="24"/>
        </w:rPr>
        <w:t xml:space="preserve"> </w:t>
      </w:r>
      <w:r w:rsidR="00042BF1">
        <w:rPr>
          <w:rFonts w:ascii="Times New Roman" w:hAnsi="Times New Roman" w:cs="Times New Roman"/>
          <w:sz w:val="24"/>
          <w:szCs w:val="24"/>
        </w:rPr>
        <w:t>passaram</w:t>
      </w:r>
      <w:r w:rsidR="00C6242A">
        <w:rPr>
          <w:rFonts w:ascii="Times New Roman" w:hAnsi="Times New Roman" w:cs="Times New Roman"/>
          <w:sz w:val="24"/>
          <w:szCs w:val="24"/>
        </w:rPr>
        <w:t xml:space="preserve"> a integrar o domínio da criatividade artística</w:t>
      </w:r>
      <w:r>
        <w:rPr>
          <w:rFonts w:ascii="Times New Roman" w:hAnsi="Times New Roman" w:cs="Times New Roman"/>
          <w:sz w:val="24"/>
          <w:szCs w:val="24"/>
        </w:rPr>
        <w:t>, tal como observam Karmel e Varnedoe</w:t>
      </w:r>
      <w:r w:rsidR="00C6242A">
        <w:rPr>
          <w:rFonts w:ascii="Times New Roman" w:hAnsi="Times New Roman" w:cs="Times New Roman"/>
          <w:sz w:val="24"/>
          <w:szCs w:val="24"/>
        </w:rPr>
        <w:t xml:space="preserve">: </w:t>
      </w:r>
      <w:r w:rsidR="00C6242A" w:rsidRPr="00A22C03">
        <w:rPr>
          <w:rFonts w:ascii="Times New Roman" w:hAnsi="Times New Roman" w:cs="Times New Roman"/>
          <w:sz w:val="24"/>
          <w:szCs w:val="24"/>
        </w:rPr>
        <w:t xml:space="preserve">“the modern artist is working and expressing an inner world – in other words – expressing the energy, the motion, and other inner </w:t>
      </w:r>
      <w:proofErr w:type="gramStart"/>
      <w:r w:rsidR="00C6242A" w:rsidRPr="00A22C03">
        <w:rPr>
          <w:rFonts w:ascii="Times New Roman" w:hAnsi="Times New Roman" w:cs="Times New Roman"/>
          <w:sz w:val="24"/>
          <w:szCs w:val="24"/>
        </w:rPr>
        <w:t>forces</w:t>
      </w:r>
      <w:proofErr w:type="gramEnd"/>
      <w:r w:rsidR="00C6242A" w:rsidRPr="00A22C03">
        <w:rPr>
          <w:rFonts w:ascii="Times New Roman" w:hAnsi="Times New Roman" w:cs="Times New Roman"/>
          <w:sz w:val="24"/>
          <w:szCs w:val="24"/>
        </w:rPr>
        <w:t>.”</w:t>
      </w:r>
      <w:r>
        <w:rPr>
          <w:rFonts w:ascii="Times New Roman" w:hAnsi="Times New Roman" w:cs="Times New Roman"/>
          <w:sz w:val="24"/>
          <w:szCs w:val="24"/>
        </w:rPr>
        <w:t xml:space="preserve"> (Karmel, Varnedoe 2002: 21). </w:t>
      </w:r>
      <w:r w:rsidR="006C02EF">
        <w:rPr>
          <w:rFonts w:ascii="Times New Roman" w:hAnsi="Times New Roman" w:cs="Times New Roman"/>
          <w:sz w:val="24"/>
          <w:szCs w:val="24"/>
        </w:rPr>
        <w:t xml:space="preserve">Assim, todos estes aspectos relacionados com o domínio transcendental posicionam ambas as personalidades, tanto </w:t>
      </w:r>
      <w:r>
        <w:rPr>
          <w:rFonts w:ascii="Times New Roman" w:hAnsi="Times New Roman" w:cs="Times New Roman"/>
          <w:sz w:val="24"/>
          <w:szCs w:val="24"/>
        </w:rPr>
        <w:t xml:space="preserve">de </w:t>
      </w:r>
      <w:r w:rsidR="006C02EF">
        <w:rPr>
          <w:rFonts w:ascii="Times New Roman" w:hAnsi="Times New Roman" w:cs="Times New Roman"/>
          <w:sz w:val="24"/>
          <w:szCs w:val="24"/>
        </w:rPr>
        <w:t xml:space="preserve">Lindsay como </w:t>
      </w:r>
      <w:r>
        <w:rPr>
          <w:rFonts w:ascii="Times New Roman" w:hAnsi="Times New Roman" w:cs="Times New Roman"/>
          <w:sz w:val="24"/>
          <w:szCs w:val="24"/>
        </w:rPr>
        <w:t xml:space="preserve">de </w:t>
      </w:r>
      <w:r w:rsidR="006C02EF">
        <w:rPr>
          <w:rFonts w:ascii="Times New Roman" w:hAnsi="Times New Roman" w:cs="Times New Roman"/>
          <w:sz w:val="24"/>
          <w:szCs w:val="24"/>
        </w:rPr>
        <w:t>Pollock, no centro da vertente gótica, uma vez que o sublime pode ser visto como o resultado da combinação da beleza e do terror, originando-se</w:t>
      </w:r>
      <w:r>
        <w:rPr>
          <w:rFonts w:ascii="Times New Roman" w:hAnsi="Times New Roman" w:cs="Times New Roman"/>
          <w:sz w:val="24"/>
          <w:szCs w:val="24"/>
        </w:rPr>
        <w:t>,</w:t>
      </w:r>
      <w:r w:rsidR="006C02EF">
        <w:rPr>
          <w:rFonts w:ascii="Times New Roman" w:hAnsi="Times New Roman" w:cs="Times New Roman"/>
          <w:sz w:val="24"/>
          <w:szCs w:val="24"/>
        </w:rPr>
        <w:t xml:space="preserve"> </w:t>
      </w:r>
      <w:r w:rsidR="001F3CC6">
        <w:rPr>
          <w:rFonts w:ascii="Times New Roman" w:hAnsi="Times New Roman" w:cs="Times New Roman"/>
          <w:sz w:val="24"/>
          <w:szCs w:val="24"/>
        </w:rPr>
        <w:t>assim</w:t>
      </w:r>
      <w:r>
        <w:rPr>
          <w:rFonts w:ascii="Times New Roman" w:hAnsi="Times New Roman" w:cs="Times New Roman"/>
          <w:sz w:val="24"/>
          <w:szCs w:val="24"/>
        </w:rPr>
        <w:t>,</w:t>
      </w:r>
      <w:r w:rsidR="006C02EF">
        <w:rPr>
          <w:rFonts w:ascii="Times New Roman" w:hAnsi="Times New Roman" w:cs="Times New Roman"/>
          <w:sz w:val="24"/>
          <w:szCs w:val="24"/>
        </w:rPr>
        <w:t xml:space="preserve"> uma terrível beleza, que Dexter e Pollock tanto apreciam. Por exemplo, segundo a perspectiva de Dexter, a cena de um crime pode ser equivalente</w:t>
      </w:r>
      <w:r w:rsidR="00727FF9">
        <w:rPr>
          <w:rFonts w:ascii="Times New Roman" w:hAnsi="Times New Roman" w:cs="Times New Roman"/>
          <w:sz w:val="24"/>
          <w:szCs w:val="24"/>
        </w:rPr>
        <w:t xml:space="preserve"> a uma exposição de arte</w:t>
      </w:r>
      <w:r w:rsidR="00193EC2">
        <w:rPr>
          <w:rFonts w:ascii="Times New Roman" w:hAnsi="Times New Roman" w:cs="Times New Roman"/>
          <w:sz w:val="24"/>
          <w:szCs w:val="24"/>
        </w:rPr>
        <w:t xml:space="preserve">: </w:t>
      </w:r>
      <w:r w:rsidR="00193EC2" w:rsidRPr="00A22C03">
        <w:rPr>
          <w:rFonts w:ascii="Times New Roman" w:hAnsi="Times New Roman" w:cs="Times New Roman"/>
          <w:sz w:val="24"/>
          <w:szCs w:val="24"/>
        </w:rPr>
        <w:t>“The little altar had not been dusted</w:t>
      </w:r>
      <w:r w:rsidR="00840E60" w:rsidRPr="00A22C03">
        <w:rPr>
          <w:rFonts w:ascii="Times New Roman" w:hAnsi="Times New Roman" w:cs="Times New Roman"/>
          <w:sz w:val="24"/>
          <w:szCs w:val="24"/>
        </w:rPr>
        <w:t xml:space="preserve"> </w:t>
      </w:r>
      <w:r w:rsidR="00193EC2" w:rsidRPr="00A22C03">
        <w:rPr>
          <w:rFonts w:ascii="Times New Roman" w:hAnsi="Times New Roman" w:cs="Times New Roman"/>
          <w:sz w:val="24"/>
          <w:szCs w:val="24"/>
        </w:rPr>
        <w:t>for prints yet</w:t>
      </w:r>
      <w:r w:rsidR="00840E60" w:rsidRPr="00A22C03">
        <w:rPr>
          <w:rFonts w:ascii="Times New Roman" w:hAnsi="Times New Roman" w:cs="Times New Roman"/>
          <w:sz w:val="24"/>
          <w:szCs w:val="24"/>
        </w:rPr>
        <w:t xml:space="preserve"> </w:t>
      </w:r>
      <w:r w:rsidR="00193EC2" w:rsidRPr="00A22C03">
        <w:rPr>
          <w:rFonts w:ascii="Times New Roman" w:hAnsi="Times New Roman" w:cs="Times New Roman"/>
          <w:sz w:val="24"/>
          <w:szCs w:val="24"/>
        </w:rPr>
        <w:t xml:space="preserve">(...) </w:t>
      </w:r>
      <w:r w:rsidR="00193EC2" w:rsidRPr="00A22C03">
        <w:rPr>
          <w:rFonts w:ascii="Times New Roman" w:hAnsi="Times New Roman" w:cs="Times New Roman"/>
          <w:sz w:val="24"/>
          <w:szCs w:val="24"/>
          <w:lang w:val="en-US"/>
        </w:rPr>
        <w:t>If I had done this, I was a much better artist than I have ever suspected. (...) the heads seemed to float in space, suspended above the mortal earth in a timeless, bl</w:t>
      </w:r>
      <w:r>
        <w:rPr>
          <w:rFonts w:ascii="Times New Roman" w:hAnsi="Times New Roman" w:cs="Times New Roman"/>
          <w:sz w:val="24"/>
          <w:szCs w:val="24"/>
          <w:lang w:val="en-US"/>
        </w:rPr>
        <w:t>oodless parody of paradise.</w:t>
      </w:r>
      <w:r w:rsidR="00193EC2" w:rsidRPr="00A22C03">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2C650E">
        <w:rPr>
          <w:rFonts w:ascii="Times New Roman" w:hAnsi="Times New Roman" w:cs="Times New Roman"/>
          <w:sz w:val="24"/>
          <w:szCs w:val="24"/>
        </w:rPr>
        <w:t>(Lindsay 2004: 105)</w:t>
      </w:r>
      <w:r w:rsidR="00193EC2" w:rsidRPr="002C650E">
        <w:rPr>
          <w:rFonts w:ascii="Times New Roman" w:hAnsi="Times New Roman" w:cs="Times New Roman"/>
          <w:sz w:val="24"/>
          <w:szCs w:val="24"/>
        </w:rPr>
        <w:t>.</w:t>
      </w:r>
      <w:r w:rsidR="00042BF1" w:rsidRPr="002C650E">
        <w:rPr>
          <w:rFonts w:ascii="Times New Roman" w:hAnsi="Times New Roman" w:cs="Times New Roman"/>
          <w:sz w:val="24"/>
          <w:szCs w:val="24"/>
        </w:rPr>
        <w:t xml:space="preserve"> </w:t>
      </w:r>
      <w:r w:rsidR="00042BF1" w:rsidRPr="00A22C03">
        <w:rPr>
          <w:rFonts w:ascii="Times New Roman" w:hAnsi="Times New Roman" w:cs="Times New Roman"/>
          <w:sz w:val="24"/>
          <w:szCs w:val="24"/>
        </w:rPr>
        <w:t>Assim</w:t>
      </w:r>
      <w:r w:rsidR="00727FF9">
        <w:rPr>
          <w:rFonts w:ascii="Times New Roman" w:hAnsi="Times New Roman" w:cs="Times New Roman"/>
          <w:sz w:val="24"/>
          <w:szCs w:val="24"/>
        </w:rPr>
        <w:t>, o crime possui o mesmo poder de uma actividade artística, isto é, transformar impulsos irracionais em algo positivo e belo, chegando-se</w:t>
      </w:r>
      <w:r>
        <w:rPr>
          <w:rFonts w:ascii="Times New Roman" w:hAnsi="Times New Roman" w:cs="Times New Roman"/>
          <w:sz w:val="24"/>
          <w:szCs w:val="24"/>
        </w:rPr>
        <w:t>,</w:t>
      </w:r>
      <w:r w:rsidR="00727FF9">
        <w:rPr>
          <w:rFonts w:ascii="Times New Roman" w:hAnsi="Times New Roman" w:cs="Times New Roman"/>
          <w:sz w:val="24"/>
          <w:szCs w:val="24"/>
        </w:rPr>
        <w:t xml:space="preserve"> assim</w:t>
      </w:r>
      <w:r>
        <w:rPr>
          <w:rFonts w:ascii="Times New Roman" w:hAnsi="Times New Roman" w:cs="Times New Roman"/>
          <w:sz w:val="24"/>
          <w:szCs w:val="24"/>
        </w:rPr>
        <w:t>,</w:t>
      </w:r>
      <w:r w:rsidR="00727FF9">
        <w:rPr>
          <w:rFonts w:ascii="Times New Roman" w:hAnsi="Times New Roman" w:cs="Times New Roman"/>
          <w:sz w:val="24"/>
          <w:szCs w:val="24"/>
        </w:rPr>
        <w:t xml:space="preserve"> à ideia de terrível beleza.</w:t>
      </w:r>
      <w:r w:rsidR="00042BF1">
        <w:rPr>
          <w:rFonts w:ascii="Times New Roman" w:hAnsi="Times New Roman" w:cs="Times New Roman"/>
          <w:sz w:val="24"/>
          <w:szCs w:val="24"/>
        </w:rPr>
        <w:t xml:space="preserve"> Já Pollock, por seu lado, produzia a sua arte a partir de gestos automáticos, tentando abandonar o controlo da consciência, no sentido de dar expressão às áreas inconscientes da mente. Deste modo, nem sempre o inconsciente</w:t>
      </w:r>
      <w:r>
        <w:rPr>
          <w:rFonts w:ascii="Times New Roman" w:hAnsi="Times New Roman" w:cs="Times New Roman"/>
          <w:sz w:val="24"/>
          <w:szCs w:val="24"/>
        </w:rPr>
        <w:t>,</w:t>
      </w:r>
      <w:r w:rsidR="00042BF1">
        <w:rPr>
          <w:rFonts w:ascii="Times New Roman" w:hAnsi="Times New Roman" w:cs="Times New Roman"/>
          <w:sz w:val="24"/>
          <w:szCs w:val="24"/>
        </w:rPr>
        <w:t xml:space="preserve"> como guiador da mão do artista</w:t>
      </w:r>
      <w:r>
        <w:rPr>
          <w:rFonts w:ascii="Times New Roman" w:hAnsi="Times New Roman" w:cs="Times New Roman"/>
          <w:sz w:val="24"/>
          <w:szCs w:val="24"/>
        </w:rPr>
        <w:t>,</w:t>
      </w:r>
      <w:r w:rsidR="00042BF1">
        <w:rPr>
          <w:rFonts w:ascii="Times New Roman" w:hAnsi="Times New Roman" w:cs="Times New Roman"/>
          <w:sz w:val="24"/>
          <w:szCs w:val="24"/>
        </w:rPr>
        <w:t xml:space="preserve"> foi bem aceite no meio social, sendo este tipo de arte, muitas vezes, considerado como marginal e decadente.</w:t>
      </w:r>
      <w:r w:rsidR="00380451">
        <w:rPr>
          <w:rFonts w:ascii="Times New Roman" w:hAnsi="Times New Roman" w:cs="Times New Roman"/>
          <w:sz w:val="24"/>
          <w:szCs w:val="24"/>
        </w:rPr>
        <w:t xml:space="preserve"> Muitas vezes, as suas pinturas não foram entendidas na sua ver</w:t>
      </w:r>
      <w:r w:rsidR="00B508FB">
        <w:rPr>
          <w:rFonts w:ascii="Times New Roman" w:hAnsi="Times New Roman" w:cs="Times New Roman"/>
          <w:sz w:val="24"/>
          <w:szCs w:val="24"/>
        </w:rPr>
        <w:t>dadeira essência, até mesmo no m</w:t>
      </w:r>
      <w:r w:rsidR="00380451">
        <w:rPr>
          <w:rFonts w:ascii="Times New Roman" w:hAnsi="Times New Roman" w:cs="Times New Roman"/>
          <w:sz w:val="24"/>
          <w:szCs w:val="24"/>
        </w:rPr>
        <w:t xml:space="preserve">eio artístico, já que o caos dominava a imagem representada e, por isso, surgiam palavras como as do escultor </w:t>
      </w:r>
      <w:r w:rsidR="00B23D36">
        <w:rPr>
          <w:rFonts w:ascii="Times New Roman" w:hAnsi="Times New Roman" w:cs="Times New Roman"/>
          <w:sz w:val="24"/>
          <w:szCs w:val="24"/>
        </w:rPr>
        <w:t>italiano</w:t>
      </w:r>
      <w:r w:rsidR="00380451">
        <w:rPr>
          <w:rFonts w:ascii="Times New Roman" w:hAnsi="Times New Roman" w:cs="Times New Roman"/>
          <w:color w:val="FF0000"/>
          <w:sz w:val="24"/>
          <w:szCs w:val="24"/>
        </w:rPr>
        <w:t xml:space="preserve"> </w:t>
      </w:r>
      <w:r w:rsidR="00B23D36">
        <w:rPr>
          <w:rFonts w:ascii="Times New Roman" w:hAnsi="Times New Roman" w:cs="Times New Roman"/>
          <w:sz w:val="24"/>
          <w:szCs w:val="24"/>
        </w:rPr>
        <w:t>Constantino</w:t>
      </w:r>
      <w:r w:rsidR="00380451">
        <w:rPr>
          <w:rFonts w:ascii="Times New Roman" w:hAnsi="Times New Roman" w:cs="Times New Roman"/>
          <w:sz w:val="24"/>
          <w:szCs w:val="24"/>
        </w:rPr>
        <w:t xml:space="preserve"> Nivola: </w:t>
      </w:r>
      <w:r w:rsidR="00380451" w:rsidRPr="00A22C03">
        <w:rPr>
          <w:rFonts w:ascii="Times New Roman" w:hAnsi="Times New Roman" w:cs="Times New Roman"/>
          <w:sz w:val="24"/>
          <w:szCs w:val="24"/>
        </w:rPr>
        <w:t>“Of Pollock, this is not painting! Only in America could it happen!”</w:t>
      </w:r>
      <w:r w:rsidR="00B508FB">
        <w:rPr>
          <w:rFonts w:ascii="Times New Roman" w:hAnsi="Times New Roman" w:cs="Times New Roman"/>
          <w:sz w:val="24"/>
          <w:szCs w:val="24"/>
        </w:rPr>
        <w:t xml:space="preserve"> (Karmel, Varnedoe 2002: 271).</w:t>
      </w:r>
    </w:p>
    <w:p w:rsidR="001371B4" w:rsidRDefault="001371B4" w:rsidP="001371B4">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Como verificámos ao longo deste estudo, a arte, tal como a ciência, possui também este poder destrutivo, uma vez que o excessivo desejo de poder por parte do artista representa, igualmente, um perigo para si mesmo. As perigosas consequências deste acto transformam a força criativa e a imaginação em algo perigoso e macabro. Esta temática, explorada exaustivamente nas narrativas góticas, representa a ambiguidade a que a arte também se encontra sujeita. Assim, a violência e agressividade, expressas através de determinado tipo de arte, como é o caso dos trabalhos de Pollock, originam sentimentos opostos de atracção/repulsa, não só para com o objecto artístico final, mas também relativamente aos efeitos que esses actos agressivos causam no domínio psicológico. </w:t>
      </w:r>
      <w:proofErr w:type="gramStart"/>
      <w:r>
        <w:rPr>
          <w:rFonts w:ascii="Times New Roman" w:hAnsi="Times New Roman" w:cs="Times New Roman"/>
          <w:sz w:val="24"/>
          <w:szCs w:val="24"/>
        </w:rPr>
        <w:t>Enquanto que</w:t>
      </w:r>
      <w:proofErr w:type="gramEnd"/>
      <w:r>
        <w:rPr>
          <w:rFonts w:ascii="Times New Roman" w:hAnsi="Times New Roman" w:cs="Times New Roman"/>
          <w:sz w:val="24"/>
          <w:szCs w:val="24"/>
        </w:rPr>
        <w:t xml:space="preserve"> em certos artistas essa </w:t>
      </w:r>
      <w:r>
        <w:rPr>
          <w:rFonts w:ascii="Times New Roman" w:hAnsi="Times New Roman" w:cs="Times New Roman"/>
          <w:sz w:val="24"/>
          <w:szCs w:val="24"/>
        </w:rPr>
        <w:lastRenderedPageBreak/>
        <w:t xml:space="preserve">violência é transformada em luminosidade intelectual e é fonte de estímulo para a mente, outros há que apenas originam confusão e caos. É o caso da personagem Walter Sickert, criada por Patricia Cornwell, na sua obra </w:t>
      </w:r>
      <w:r>
        <w:rPr>
          <w:rFonts w:ascii="Times New Roman" w:hAnsi="Times New Roman" w:cs="Times New Roman"/>
          <w:i/>
          <w:sz w:val="24"/>
          <w:szCs w:val="24"/>
        </w:rPr>
        <w:t>Portrait of a Killer: Jack, the Ripper – Case Closed</w:t>
      </w:r>
      <w:r>
        <w:rPr>
          <w:rFonts w:ascii="Times New Roman" w:hAnsi="Times New Roman" w:cs="Times New Roman"/>
          <w:sz w:val="24"/>
          <w:szCs w:val="24"/>
        </w:rPr>
        <w:t xml:space="preserve"> (2002). Através deste ex</w:t>
      </w:r>
      <w:r w:rsidR="00B508FB">
        <w:rPr>
          <w:rFonts w:ascii="Times New Roman" w:hAnsi="Times New Roman" w:cs="Times New Roman"/>
          <w:sz w:val="24"/>
          <w:szCs w:val="24"/>
        </w:rPr>
        <w:t>emplo, podemos observar que expo</w:t>
      </w:r>
      <w:r>
        <w:rPr>
          <w:rFonts w:ascii="Times New Roman" w:hAnsi="Times New Roman" w:cs="Times New Roman"/>
          <w:sz w:val="24"/>
          <w:szCs w:val="24"/>
        </w:rPr>
        <w:t>r o mal não é a mesma coisa que praticar o mal e, por isso, verificamos que o artista possui uma visão destrutiva da arte, sendo esta o motor para os vários crimes que comete.</w:t>
      </w:r>
    </w:p>
    <w:p w:rsidR="00A22C03" w:rsidRDefault="001371B4" w:rsidP="00B508FB">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O verdadeiro objectivo da arte, que recorre à violência como fonte de inspiração, deverá ser o confronto do espectador ou do leitor com a essência da natureza humana. Como já foi referido inúmeras vezes ao longo deste estudo, a natureza humana está</w:t>
      </w:r>
      <w:r w:rsidR="00B508FB">
        <w:rPr>
          <w:rFonts w:ascii="Times New Roman" w:hAnsi="Times New Roman" w:cs="Times New Roman"/>
          <w:sz w:val="24"/>
          <w:szCs w:val="24"/>
        </w:rPr>
        <w:t>,</w:t>
      </w:r>
      <w:r>
        <w:rPr>
          <w:rFonts w:ascii="Times New Roman" w:hAnsi="Times New Roman" w:cs="Times New Roman"/>
          <w:sz w:val="24"/>
          <w:szCs w:val="24"/>
        </w:rPr>
        <w:t xml:space="preserve"> obrigatoriamente</w:t>
      </w:r>
      <w:r w:rsidR="00B508FB">
        <w:rPr>
          <w:rFonts w:ascii="Times New Roman" w:hAnsi="Times New Roman" w:cs="Times New Roman"/>
          <w:sz w:val="24"/>
          <w:szCs w:val="24"/>
        </w:rPr>
        <w:t>,</w:t>
      </w:r>
      <w:r>
        <w:rPr>
          <w:rFonts w:ascii="Times New Roman" w:hAnsi="Times New Roman" w:cs="Times New Roman"/>
          <w:sz w:val="24"/>
          <w:szCs w:val="24"/>
        </w:rPr>
        <w:t xml:space="preserve"> sujeita a instintos destrutivos, os quais podem ser impulsionadores de mudança e transformação pessoal e colectiva. O papel do artista, segundo John Fraser, em </w:t>
      </w:r>
      <w:r>
        <w:rPr>
          <w:rFonts w:ascii="Times New Roman" w:hAnsi="Times New Roman" w:cs="Times New Roman"/>
          <w:i/>
          <w:sz w:val="24"/>
          <w:szCs w:val="24"/>
        </w:rPr>
        <w:t>Violence in the Arts</w:t>
      </w:r>
      <w:r>
        <w:rPr>
          <w:rFonts w:ascii="Times New Roman" w:hAnsi="Times New Roman" w:cs="Times New Roman"/>
          <w:sz w:val="24"/>
          <w:szCs w:val="24"/>
        </w:rPr>
        <w:t xml:space="preserve"> (1974), ao contactar com a forma</w:t>
      </w:r>
      <w:r w:rsidR="00B508FB">
        <w:rPr>
          <w:rFonts w:ascii="Times New Roman" w:hAnsi="Times New Roman" w:cs="Times New Roman"/>
          <w:sz w:val="24"/>
          <w:szCs w:val="24"/>
        </w:rPr>
        <w:t xml:space="preserve"> bruta da essência humana, será </w:t>
      </w:r>
      <w:r>
        <w:rPr>
          <w:rFonts w:ascii="Times New Roman" w:hAnsi="Times New Roman" w:cs="Times New Roman"/>
          <w:sz w:val="24"/>
          <w:szCs w:val="24"/>
        </w:rPr>
        <w:t>essencial numa sociedade que revela preocupação em ocultar toda essa agressividade. Nesta mesma obra, este crítico de renome defende que o artista é um poderoso veículo de denúncia, uma vez que a sociedade vive atormentada pelos poderes do Mal e apenas aceita o Bem como único valor conveniente.</w:t>
      </w:r>
      <w:r w:rsidR="00B508FB">
        <w:rPr>
          <w:rFonts w:ascii="Times New Roman" w:hAnsi="Times New Roman" w:cs="Times New Roman"/>
          <w:sz w:val="24"/>
          <w:szCs w:val="24"/>
        </w:rPr>
        <w:t xml:space="preserve"> </w:t>
      </w:r>
      <w:r>
        <w:rPr>
          <w:rFonts w:ascii="Times New Roman" w:hAnsi="Times New Roman" w:cs="Times New Roman"/>
          <w:sz w:val="24"/>
          <w:szCs w:val="24"/>
        </w:rPr>
        <w:t xml:space="preserve">Por isso, foi extremamente importante a análise ao trabalho de Jackson Pollock, não só porque este artista demonstra algumas </w:t>
      </w:r>
      <w:r w:rsidR="001F3CC6">
        <w:rPr>
          <w:rFonts w:ascii="Times New Roman" w:hAnsi="Times New Roman" w:cs="Times New Roman"/>
          <w:sz w:val="24"/>
          <w:szCs w:val="24"/>
        </w:rPr>
        <w:t>semelhanças</w:t>
      </w:r>
      <w:r>
        <w:rPr>
          <w:rFonts w:ascii="Times New Roman" w:hAnsi="Times New Roman" w:cs="Times New Roman"/>
          <w:sz w:val="24"/>
          <w:szCs w:val="24"/>
        </w:rPr>
        <w:t xml:space="preserve"> com Dexter, mas também porque a violência na sua arte é uma das suas características principais. De certa forma, a sua força incontrolável, reproduzida através da chamada </w:t>
      </w:r>
      <w:r>
        <w:rPr>
          <w:rFonts w:ascii="Times New Roman" w:hAnsi="Times New Roman" w:cs="Times New Roman"/>
          <w:i/>
          <w:sz w:val="24"/>
          <w:szCs w:val="24"/>
        </w:rPr>
        <w:t>Action Painting</w:t>
      </w:r>
      <w:r>
        <w:rPr>
          <w:rFonts w:ascii="Times New Roman" w:hAnsi="Times New Roman" w:cs="Times New Roman"/>
          <w:sz w:val="24"/>
          <w:szCs w:val="24"/>
        </w:rPr>
        <w:t>, vai ao encontro da força dionisíaca da Natureza, a qual, segundo Camille Paglia, confronta o espectado</w:t>
      </w:r>
      <w:r w:rsidR="00B508FB">
        <w:rPr>
          <w:rFonts w:ascii="Times New Roman" w:hAnsi="Times New Roman" w:cs="Times New Roman"/>
          <w:sz w:val="24"/>
          <w:szCs w:val="24"/>
        </w:rPr>
        <w:t>r/</w:t>
      </w:r>
      <w:r>
        <w:rPr>
          <w:rFonts w:ascii="Times New Roman" w:hAnsi="Times New Roman" w:cs="Times New Roman"/>
          <w:sz w:val="24"/>
          <w:szCs w:val="24"/>
        </w:rPr>
        <w:t>leitor com a inevitável conexão entre agressividade e arte. Para Paglia, a arte tem como finalidade “a rituali</w:t>
      </w:r>
      <w:r w:rsidR="00B508FB">
        <w:rPr>
          <w:rFonts w:ascii="Times New Roman" w:hAnsi="Times New Roman" w:cs="Times New Roman"/>
          <w:sz w:val="24"/>
          <w:szCs w:val="24"/>
        </w:rPr>
        <w:t>stic reorder of reality” (Paglia</w:t>
      </w:r>
      <w:r>
        <w:rPr>
          <w:rFonts w:ascii="Times New Roman" w:hAnsi="Times New Roman" w:cs="Times New Roman"/>
          <w:sz w:val="24"/>
          <w:szCs w:val="24"/>
        </w:rPr>
        <w:t xml:space="preserve"> 1990: 30) e, por isso, não há que ter receio da mudança quando a violência é direccionada no sentido da (</w:t>
      </w:r>
      <w:r w:rsidR="001F3CC6">
        <w:rPr>
          <w:rFonts w:ascii="Times New Roman" w:hAnsi="Times New Roman" w:cs="Times New Roman"/>
          <w:sz w:val="24"/>
          <w:szCs w:val="24"/>
        </w:rPr>
        <w:t>re) construção</w:t>
      </w:r>
      <w:r>
        <w:rPr>
          <w:rFonts w:ascii="Times New Roman" w:hAnsi="Times New Roman" w:cs="Times New Roman"/>
          <w:sz w:val="24"/>
          <w:szCs w:val="24"/>
        </w:rPr>
        <w:t xml:space="preserve"> da realidade. </w:t>
      </w:r>
      <w:r w:rsidRPr="00417A03">
        <w:rPr>
          <w:rFonts w:ascii="Times New Roman" w:hAnsi="Times New Roman" w:cs="Times New Roman"/>
          <w:sz w:val="24"/>
          <w:szCs w:val="24"/>
          <w:lang w:val="en-US"/>
        </w:rPr>
        <w:t>Como o próprio Pollock afirma: “I have no fears about making ch</w:t>
      </w:r>
      <w:r>
        <w:rPr>
          <w:rFonts w:ascii="Times New Roman" w:hAnsi="Times New Roman" w:cs="Times New Roman"/>
          <w:sz w:val="24"/>
          <w:szCs w:val="24"/>
          <w:lang w:val="en-US"/>
        </w:rPr>
        <w:t xml:space="preserve">anges, destroying the image, because the painting has a life of its own.” </w:t>
      </w:r>
      <w:r w:rsidR="00B508FB">
        <w:rPr>
          <w:rFonts w:ascii="Times New Roman" w:hAnsi="Times New Roman" w:cs="Times New Roman"/>
          <w:sz w:val="24"/>
          <w:szCs w:val="24"/>
        </w:rPr>
        <w:t>(Friedman</w:t>
      </w:r>
      <w:r w:rsidRPr="00417A03">
        <w:rPr>
          <w:rFonts w:ascii="Times New Roman" w:hAnsi="Times New Roman" w:cs="Times New Roman"/>
          <w:sz w:val="24"/>
          <w:szCs w:val="24"/>
        </w:rPr>
        <w:t xml:space="preserve"> 1995: 126). Paglia também concorda com esta ideia da reordenação d</w:t>
      </w:r>
      <w:r>
        <w:rPr>
          <w:rFonts w:ascii="Times New Roman" w:hAnsi="Times New Roman" w:cs="Times New Roman"/>
          <w:sz w:val="24"/>
          <w:szCs w:val="24"/>
        </w:rPr>
        <w:t xml:space="preserve">a realidade através de actos “menos belos”, ao afirmar </w:t>
      </w:r>
      <w:proofErr w:type="gramStart"/>
      <w:r>
        <w:rPr>
          <w:rFonts w:ascii="Times New Roman" w:hAnsi="Times New Roman" w:cs="Times New Roman"/>
          <w:sz w:val="24"/>
          <w:szCs w:val="24"/>
        </w:rPr>
        <w:t>que</w:t>
      </w:r>
      <w:proofErr w:type="gramEnd"/>
      <w:r>
        <w:rPr>
          <w:rFonts w:ascii="Times New Roman" w:hAnsi="Times New Roman" w:cs="Times New Roman"/>
          <w:sz w:val="24"/>
          <w:szCs w:val="24"/>
        </w:rPr>
        <w:t xml:space="preserve">: “Art is order. </w:t>
      </w:r>
      <w:r w:rsidRPr="00417A03">
        <w:rPr>
          <w:rFonts w:ascii="Times New Roman" w:hAnsi="Times New Roman" w:cs="Times New Roman"/>
          <w:sz w:val="24"/>
          <w:szCs w:val="24"/>
          <w:lang w:val="en-US"/>
        </w:rPr>
        <w:t xml:space="preserve">But order is not necessarily just, kind, or beautiful.” </w:t>
      </w:r>
      <w:proofErr w:type="gramStart"/>
      <w:r w:rsidRPr="00EC6E48">
        <w:rPr>
          <w:rFonts w:ascii="Times New Roman" w:hAnsi="Times New Roman" w:cs="Times New Roman"/>
          <w:sz w:val="24"/>
          <w:szCs w:val="24"/>
          <w:lang w:val="en-US"/>
        </w:rPr>
        <w:t>(P</w:t>
      </w:r>
      <w:r w:rsidR="00B508FB" w:rsidRPr="00EC6E48">
        <w:rPr>
          <w:rFonts w:ascii="Times New Roman" w:hAnsi="Times New Roman" w:cs="Times New Roman"/>
          <w:sz w:val="24"/>
          <w:szCs w:val="24"/>
          <w:lang w:val="en-US"/>
        </w:rPr>
        <w:t xml:space="preserve">aglia </w:t>
      </w:r>
      <w:r w:rsidRPr="00EC6E48">
        <w:rPr>
          <w:rFonts w:ascii="Times New Roman" w:hAnsi="Times New Roman" w:cs="Times New Roman"/>
          <w:sz w:val="24"/>
          <w:szCs w:val="24"/>
          <w:lang w:val="en-US"/>
        </w:rPr>
        <w:t>1990: 29).</w:t>
      </w:r>
      <w:proofErr w:type="gramEnd"/>
      <w:r w:rsidR="00B508FB" w:rsidRPr="00EC6E48">
        <w:rPr>
          <w:rFonts w:ascii="Times New Roman" w:hAnsi="Times New Roman" w:cs="Times New Roman"/>
          <w:sz w:val="24"/>
          <w:szCs w:val="24"/>
          <w:lang w:val="en-US"/>
        </w:rPr>
        <w:t xml:space="preserve"> </w:t>
      </w:r>
      <w:r w:rsidR="00042BF1">
        <w:rPr>
          <w:rFonts w:ascii="Times New Roman" w:hAnsi="Times New Roman" w:cs="Times New Roman"/>
          <w:sz w:val="24"/>
          <w:szCs w:val="24"/>
        </w:rPr>
        <w:t>Assim, com Pollock e Lindsay</w:t>
      </w:r>
      <w:r>
        <w:rPr>
          <w:rFonts w:ascii="Times New Roman" w:hAnsi="Times New Roman" w:cs="Times New Roman"/>
          <w:sz w:val="24"/>
          <w:szCs w:val="24"/>
        </w:rPr>
        <w:t>,</w:t>
      </w:r>
      <w:r w:rsidR="00042BF1">
        <w:rPr>
          <w:rFonts w:ascii="Times New Roman" w:hAnsi="Times New Roman" w:cs="Times New Roman"/>
          <w:sz w:val="24"/>
          <w:szCs w:val="24"/>
        </w:rPr>
        <w:t xml:space="preserve"> a arte moderna transformou-se na expressão dos objectivos contemporâneos, uma vez que os artistas trabalham a partir de dentro, não precisando recorrer ao exterior como fonte de inspiração.</w:t>
      </w:r>
    </w:p>
    <w:p w:rsidR="009639AE" w:rsidRDefault="009639AE" w:rsidP="00044816">
      <w:pPr>
        <w:spacing w:line="360" w:lineRule="auto"/>
        <w:contextualSpacing/>
        <w:rPr>
          <w:rFonts w:ascii="Times New Roman" w:hAnsi="Times New Roman" w:cs="Times New Roman"/>
          <w:b/>
          <w:sz w:val="24"/>
          <w:szCs w:val="24"/>
        </w:rPr>
      </w:pPr>
    </w:p>
    <w:p w:rsidR="00044816" w:rsidRDefault="00044816" w:rsidP="00044816">
      <w:pPr>
        <w:spacing w:line="360" w:lineRule="auto"/>
        <w:contextualSpacing/>
        <w:rPr>
          <w:rFonts w:ascii="Times New Roman" w:hAnsi="Times New Roman" w:cs="Times New Roman"/>
          <w:b/>
          <w:sz w:val="24"/>
          <w:szCs w:val="24"/>
        </w:rPr>
      </w:pPr>
    </w:p>
    <w:p w:rsidR="00452F72" w:rsidRDefault="00452F72" w:rsidP="00C3119D">
      <w:pPr>
        <w:pStyle w:val="Ttulo1"/>
      </w:pPr>
      <w:bookmarkStart w:id="356" w:name="_Toc275295444"/>
      <w:bookmarkStart w:id="357" w:name="_Toc275295735"/>
      <w:bookmarkStart w:id="358" w:name="_Toc275295850"/>
      <w:bookmarkStart w:id="359" w:name="_Toc275295931"/>
      <w:bookmarkStart w:id="360" w:name="_Toc275295995"/>
      <w:bookmarkStart w:id="361" w:name="_Toc275296034"/>
      <w:bookmarkStart w:id="362" w:name="_Toc275296113"/>
      <w:bookmarkStart w:id="363" w:name="_Toc275296147"/>
      <w:bookmarkStart w:id="364" w:name="_Toc275711133"/>
      <w:r>
        <w:t>Conclusão</w:t>
      </w:r>
      <w:bookmarkEnd w:id="356"/>
      <w:bookmarkEnd w:id="357"/>
      <w:bookmarkEnd w:id="358"/>
      <w:bookmarkEnd w:id="359"/>
      <w:bookmarkEnd w:id="360"/>
      <w:bookmarkEnd w:id="361"/>
      <w:bookmarkEnd w:id="362"/>
      <w:bookmarkEnd w:id="363"/>
      <w:bookmarkEnd w:id="364"/>
    </w:p>
    <w:p w:rsidR="00452F72" w:rsidRDefault="00452F72" w:rsidP="00452F72">
      <w:pPr>
        <w:spacing w:line="360" w:lineRule="auto"/>
        <w:contextualSpacing/>
        <w:jc w:val="center"/>
        <w:rPr>
          <w:rFonts w:ascii="Times New Roman" w:hAnsi="Times New Roman" w:cs="Times New Roman"/>
          <w:b/>
          <w:sz w:val="24"/>
          <w:szCs w:val="24"/>
        </w:rPr>
      </w:pPr>
    </w:p>
    <w:p w:rsidR="00A84918" w:rsidRDefault="004F27B6" w:rsidP="00BE56DD">
      <w:pPr>
        <w:spacing w:line="360" w:lineRule="auto"/>
        <w:contextualSpacing/>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Ler e desmistificar Jeff Lindsay foi um desafio a que nos propusemos ao longo deste estudo, uma vez que nem sempre é fácil definir a obra deste autor, relegado, muitas vezes, para segundo plano. Embora seja autor de alguns êxitos anteriores, o facto é que a personagem Dext</w:t>
      </w:r>
      <w:r w:rsidR="00CC185B">
        <w:rPr>
          <w:rFonts w:ascii="Times New Roman" w:hAnsi="Times New Roman" w:cs="Times New Roman"/>
          <w:sz w:val="24"/>
          <w:szCs w:val="24"/>
        </w:rPr>
        <w:t xml:space="preserve">er celebrizará </w:t>
      </w:r>
      <w:r>
        <w:rPr>
          <w:rFonts w:ascii="Times New Roman" w:hAnsi="Times New Roman" w:cs="Times New Roman"/>
          <w:sz w:val="24"/>
          <w:szCs w:val="24"/>
        </w:rPr>
        <w:t>este escritor americano,</w:t>
      </w:r>
      <w:r w:rsidR="00CC185B">
        <w:rPr>
          <w:rFonts w:ascii="Times New Roman" w:hAnsi="Times New Roman" w:cs="Times New Roman"/>
          <w:sz w:val="24"/>
          <w:szCs w:val="24"/>
        </w:rPr>
        <w:t xml:space="preserve"> tendo contribuído</w:t>
      </w:r>
      <w:r w:rsidR="00BE56DD">
        <w:rPr>
          <w:rFonts w:ascii="Times New Roman" w:hAnsi="Times New Roman" w:cs="Times New Roman"/>
          <w:sz w:val="24"/>
          <w:szCs w:val="24"/>
        </w:rPr>
        <w:t xml:space="preserve"> para um</w:t>
      </w:r>
      <w:r w:rsidR="00CC185B">
        <w:rPr>
          <w:rFonts w:ascii="Times New Roman" w:hAnsi="Times New Roman" w:cs="Times New Roman"/>
          <w:sz w:val="24"/>
          <w:szCs w:val="24"/>
        </w:rPr>
        <w:t xml:space="preserve">a importante renovação </w:t>
      </w:r>
      <w:r w:rsidR="00BE56DD">
        <w:rPr>
          <w:rFonts w:ascii="Times New Roman" w:hAnsi="Times New Roman" w:cs="Times New Roman"/>
          <w:sz w:val="24"/>
          <w:szCs w:val="24"/>
        </w:rPr>
        <w:t xml:space="preserve">relativamente à tradição literária sobre </w:t>
      </w:r>
      <w:r w:rsidR="00BE56DD" w:rsidRPr="00BE56DD">
        <w:rPr>
          <w:rFonts w:ascii="Times New Roman" w:hAnsi="Times New Roman" w:cs="Times New Roman"/>
          <w:i/>
          <w:sz w:val="24"/>
          <w:szCs w:val="24"/>
        </w:rPr>
        <w:t>serial killers</w:t>
      </w:r>
      <w:r w:rsidR="00BE56DD">
        <w:rPr>
          <w:rFonts w:ascii="Times New Roman" w:hAnsi="Times New Roman" w:cs="Times New Roman"/>
          <w:sz w:val="24"/>
          <w:szCs w:val="24"/>
        </w:rPr>
        <w:t>.</w:t>
      </w:r>
    </w:p>
    <w:p w:rsidR="00F12F4A" w:rsidRDefault="00BE56DD" w:rsidP="00F12F4A">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A pertinência de um estudo que incide sobre a escrita deste autor justifica-se pela sua importante contribuição, não só no que co</w:t>
      </w:r>
      <w:r w:rsidR="00CC185B">
        <w:rPr>
          <w:rFonts w:ascii="Times New Roman" w:hAnsi="Times New Roman" w:cs="Times New Roman"/>
          <w:sz w:val="24"/>
          <w:szCs w:val="24"/>
        </w:rPr>
        <w:t>ncerne à literatura sobre o homicí</w:t>
      </w:r>
      <w:r>
        <w:rPr>
          <w:rFonts w:ascii="Times New Roman" w:hAnsi="Times New Roman" w:cs="Times New Roman"/>
          <w:sz w:val="24"/>
          <w:szCs w:val="24"/>
        </w:rPr>
        <w:t>dio em série, mas também para o próprio género Gótico Norte-Americano contemporâneo.</w:t>
      </w:r>
      <w:r w:rsidR="00CC185B">
        <w:rPr>
          <w:rFonts w:ascii="Times New Roman" w:hAnsi="Times New Roman" w:cs="Times New Roman"/>
          <w:sz w:val="24"/>
          <w:szCs w:val="24"/>
        </w:rPr>
        <w:t xml:space="preserve"> </w:t>
      </w:r>
      <w:r>
        <w:rPr>
          <w:rFonts w:ascii="Times New Roman" w:hAnsi="Times New Roman" w:cs="Times New Roman"/>
          <w:sz w:val="24"/>
          <w:szCs w:val="24"/>
        </w:rPr>
        <w:t>Assim, t</w:t>
      </w:r>
      <w:r w:rsidRPr="00BE56DD">
        <w:rPr>
          <w:rFonts w:ascii="Times New Roman" w:hAnsi="Times New Roman" w:cs="Times New Roman"/>
          <w:sz w:val="24"/>
          <w:szCs w:val="24"/>
        </w:rPr>
        <w:t>entámos</w:t>
      </w:r>
      <w:r>
        <w:rPr>
          <w:rFonts w:ascii="Times New Roman" w:hAnsi="Times New Roman" w:cs="Times New Roman"/>
          <w:sz w:val="24"/>
          <w:szCs w:val="24"/>
        </w:rPr>
        <w:t>,</w:t>
      </w:r>
      <w:r w:rsidRPr="00BE56DD">
        <w:rPr>
          <w:rFonts w:ascii="Times New Roman" w:hAnsi="Times New Roman" w:cs="Times New Roman"/>
          <w:sz w:val="24"/>
          <w:szCs w:val="24"/>
        </w:rPr>
        <w:t xml:space="preserve"> ao longo desta dissertação, juntamente com outros objectivos referidos na introdução, determinar e compreender alguns dos motivos e características</w:t>
      </w:r>
      <w:r>
        <w:rPr>
          <w:rFonts w:ascii="Times New Roman" w:hAnsi="Times New Roman" w:cs="Times New Roman"/>
          <w:sz w:val="24"/>
          <w:szCs w:val="24"/>
        </w:rPr>
        <w:t xml:space="preserve"> da escrita de Jeff Lindsay, que</w:t>
      </w:r>
      <w:r w:rsidRPr="00BE56DD">
        <w:rPr>
          <w:rFonts w:ascii="Times New Roman" w:hAnsi="Times New Roman" w:cs="Times New Roman"/>
          <w:sz w:val="24"/>
          <w:szCs w:val="24"/>
        </w:rPr>
        <w:t xml:space="preserve"> a tornam original e atractiva para os leitores contemporâneos.</w:t>
      </w:r>
      <w:r w:rsidR="00F12F4A">
        <w:rPr>
          <w:rFonts w:ascii="Times New Roman" w:hAnsi="Times New Roman" w:cs="Times New Roman"/>
          <w:sz w:val="24"/>
          <w:szCs w:val="24"/>
        </w:rPr>
        <w:t xml:space="preserve"> Deste modo, num capítulo inicial, que se debruça sobre a</w:t>
      </w:r>
      <w:r w:rsidR="007279C7">
        <w:rPr>
          <w:rFonts w:ascii="Times New Roman" w:hAnsi="Times New Roman" w:cs="Times New Roman"/>
          <w:sz w:val="24"/>
          <w:szCs w:val="24"/>
        </w:rPr>
        <w:t xml:space="preserve"> originalidade de Lindsay, </w:t>
      </w:r>
      <w:r w:rsidR="00F12F4A">
        <w:rPr>
          <w:rFonts w:ascii="Times New Roman" w:hAnsi="Times New Roman" w:cs="Times New Roman"/>
          <w:sz w:val="24"/>
          <w:szCs w:val="24"/>
        </w:rPr>
        <w:t xml:space="preserve">verificamos que </w:t>
      </w:r>
      <w:r w:rsidR="007279C7">
        <w:rPr>
          <w:rFonts w:ascii="Times New Roman" w:hAnsi="Times New Roman" w:cs="Times New Roman"/>
          <w:sz w:val="24"/>
          <w:szCs w:val="24"/>
        </w:rPr>
        <w:t>com este autor surge a ideia de que um assassino pode ser, ao mesmo tempo, um herói, embor</w:t>
      </w:r>
      <w:r w:rsidR="00CC185B">
        <w:rPr>
          <w:rFonts w:ascii="Times New Roman" w:hAnsi="Times New Roman" w:cs="Times New Roman"/>
          <w:sz w:val="24"/>
          <w:szCs w:val="24"/>
        </w:rPr>
        <w:t>a não no sentido vulgar</w:t>
      </w:r>
      <w:r w:rsidR="007279C7">
        <w:rPr>
          <w:rFonts w:ascii="Times New Roman" w:hAnsi="Times New Roman" w:cs="Times New Roman"/>
          <w:sz w:val="24"/>
          <w:szCs w:val="24"/>
        </w:rPr>
        <w:t>, existindo, de certa forma, uma transg</w:t>
      </w:r>
      <w:r w:rsidR="00CC185B">
        <w:rPr>
          <w:rFonts w:ascii="Times New Roman" w:hAnsi="Times New Roman" w:cs="Times New Roman"/>
          <w:sz w:val="24"/>
          <w:szCs w:val="24"/>
        </w:rPr>
        <w:t>ressão do próprio conceito</w:t>
      </w:r>
      <w:r w:rsidR="0015134D">
        <w:rPr>
          <w:rFonts w:ascii="Times New Roman" w:hAnsi="Times New Roman" w:cs="Times New Roman"/>
          <w:sz w:val="24"/>
          <w:szCs w:val="24"/>
        </w:rPr>
        <w:t>. À partida, é um pouco estranho a</w:t>
      </w:r>
      <w:r w:rsidR="006D3F1D">
        <w:rPr>
          <w:rFonts w:ascii="Times New Roman" w:hAnsi="Times New Roman" w:cs="Times New Roman"/>
          <w:sz w:val="24"/>
          <w:szCs w:val="24"/>
        </w:rPr>
        <w:t xml:space="preserve">ceitar a ideia de que um </w:t>
      </w:r>
      <w:r w:rsidR="006D3F1D" w:rsidRPr="006D3F1D">
        <w:rPr>
          <w:rFonts w:ascii="Times New Roman" w:hAnsi="Times New Roman" w:cs="Times New Roman"/>
          <w:i/>
          <w:sz w:val="24"/>
          <w:szCs w:val="24"/>
        </w:rPr>
        <w:t xml:space="preserve">serial </w:t>
      </w:r>
      <w:r w:rsidR="0015134D" w:rsidRPr="006D3F1D">
        <w:rPr>
          <w:rFonts w:ascii="Times New Roman" w:hAnsi="Times New Roman" w:cs="Times New Roman"/>
          <w:i/>
          <w:sz w:val="24"/>
          <w:szCs w:val="24"/>
        </w:rPr>
        <w:t>killer</w:t>
      </w:r>
      <w:r w:rsidR="0015134D">
        <w:rPr>
          <w:rFonts w:ascii="Times New Roman" w:hAnsi="Times New Roman" w:cs="Times New Roman"/>
          <w:sz w:val="24"/>
          <w:szCs w:val="24"/>
        </w:rPr>
        <w:t xml:space="preserve"> pode ser, em simultâneo, um herói</w:t>
      </w:r>
      <w:r w:rsidR="00F12F4A">
        <w:rPr>
          <w:rFonts w:ascii="Times New Roman" w:hAnsi="Times New Roman" w:cs="Times New Roman"/>
          <w:sz w:val="24"/>
          <w:szCs w:val="24"/>
        </w:rPr>
        <w:t>,</w:t>
      </w:r>
      <w:r w:rsidR="0015134D">
        <w:rPr>
          <w:rFonts w:ascii="Times New Roman" w:hAnsi="Times New Roman" w:cs="Times New Roman"/>
          <w:sz w:val="24"/>
          <w:szCs w:val="24"/>
        </w:rPr>
        <w:t xml:space="preserve"> mas com Lindsay este adquiriu um novo estatuto, distinguindo-se de personagens criadas, por exemplo, por Patricia Cornwell, Thomas Harris ou Tess Gerritsen. </w:t>
      </w:r>
    </w:p>
    <w:p w:rsidR="007D0EF1" w:rsidRDefault="00F12F4A" w:rsidP="00B508FB">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Apesar de existir uma tendência para a vítima ou para o “bom da fita”, a verdade é que o assassino ou o elemento transgressor</w:t>
      </w:r>
      <w:r w:rsidR="00CC185B">
        <w:rPr>
          <w:rFonts w:ascii="Times New Roman" w:hAnsi="Times New Roman" w:cs="Times New Roman"/>
          <w:sz w:val="24"/>
          <w:szCs w:val="24"/>
        </w:rPr>
        <w:t xml:space="preserve"> se torna</w:t>
      </w:r>
      <w:r>
        <w:rPr>
          <w:rFonts w:ascii="Times New Roman" w:hAnsi="Times New Roman" w:cs="Times New Roman"/>
          <w:sz w:val="24"/>
          <w:szCs w:val="24"/>
        </w:rPr>
        <w:t xml:space="preserve"> muito mais cativante por representar a nossa atracção pelo terrível. </w:t>
      </w:r>
      <w:r w:rsidR="00120D21">
        <w:rPr>
          <w:rFonts w:ascii="Times New Roman" w:hAnsi="Times New Roman" w:cs="Times New Roman"/>
          <w:sz w:val="24"/>
          <w:szCs w:val="24"/>
        </w:rPr>
        <w:t>Como pode observar</w:t>
      </w:r>
      <w:r w:rsidR="00B508FB">
        <w:rPr>
          <w:rFonts w:ascii="Times New Roman" w:hAnsi="Times New Roman" w:cs="Times New Roman"/>
          <w:sz w:val="24"/>
          <w:szCs w:val="24"/>
        </w:rPr>
        <w:t>-se</w:t>
      </w:r>
      <w:r w:rsidR="00120D21">
        <w:rPr>
          <w:rFonts w:ascii="Times New Roman" w:hAnsi="Times New Roman" w:cs="Times New Roman"/>
          <w:sz w:val="24"/>
          <w:szCs w:val="24"/>
        </w:rPr>
        <w:t xml:space="preserve">, o Gótico remete para este esbatimento de fronteiras </w:t>
      </w:r>
      <w:r w:rsidR="00CC185B">
        <w:rPr>
          <w:rFonts w:ascii="Times New Roman" w:hAnsi="Times New Roman" w:cs="Times New Roman"/>
          <w:sz w:val="24"/>
          <w:szCs w:val="24"/>
        </w:rPr>
        <w:t xml:space="preserve">entre categorias estéticas </w:t>
      </w:r>
      <w:r w:rsidR="00120D21">
        <w:rPr>
          <w:rFonts w:ascii="Times New Roman" w:hAnsi="Times New Roman" w:cs="Times New Roman"/>
          <w:sz w:val="24"/>
          <w:szCs w:val="24"/>
        </w:rPr>
        <w:t>e Lindsay não ficou alheio a esta questão, criando um anti-herói contemporâneo. É certo que a concepção de herói e vilão é um pouco complexa e nunca foi clara desde Frankenstein e, por isso, Lindsay contribuiu para um alargamento de fronteiras no que diz respeito à associação entre bem e mal</w:t>
      </w:r>
      <w:r w:rsidR="007B4101">
        <w:rPr>
          <w:rFonts w:ascii="Times New Roman" w:hAnsi="Times New Roman" w:cs="Times New Roman"/>
          <w:sz w:val="24"/>
          <w:szCs w:val="24"/>
        </w:rPr>
        <w:t>,</w:t>
      </w:r>
      <w:r w:rsidR="00120D21">
        <w:rPr>
          <w:rFonts w:ascii="Times New Roman" w:hAnsi="Times New Roman" w:cs="Times New Roman"/>
          <w:sz w:val="24"/>
          <w:szCs w:val="24"/>
        </w:rPr>
        <w:t xml:space="preserve"> ao criar uma personagem paradoxal como Dexter.</w:t>
      </w:r>
      <w:r w:rsidR="00B508FB">
        <w:rPr>
          <w:rFonts w:ascii="Times New Roman" w:hAnsi="Times New Roman" w:cs="Times New Roman"/>
          <w:sz w:val="24"/>
          <w:szCs w:val="24"/>
        </w:rPr>
        <w:t xml:space="preserve"> </w:t>
      </w:r>
      <w:r w:rsidR="00FE0274" w:rsidRPr="00B508FB">
        <w:rPr>
          <w:rFonts w:ascii="Times New Roman" w:hAnsi="Times New Roman" w:cs="Times New Roman"/>
          <w:sz w:val="24"/>
          <w:szCs w:val="24"/>
          <w:lang w:val="en-US"/>
        </w:rPr>
        <w:t>Richard Chase captou também a ambiguidade</w:t>
      </w:r>
      <w:r w:rsidR="00120D21" w:rsidRPr="00B508FB">
        <w:rPr>
          <w:rFonts w:ascii="Times New Roman" w:hAnsi="Times New Roman" w:cs="Times New Roman"/>
          <w:sz w:val="24"/>
          <w:szCs w:val="24"/>
          <w:lang w:val="en-US"/>
        </w:rPr>
        <w:t xml:space="preserve"> inerente à imaginação literária </w:t>
      </w:r>
      <w:proofErr w:type="gramStart"/>
      <w:r w:rsidR="001F3CC6">
        <w:rPr>
          <w:rFonts w:ascii="Times New Roman" w:hAnsi="Times New Roman" w:cs="Times New Roman"/>
          <w:sz w:val="24"/>
          <w:szCs w:val="24"/>
          <w:lang w:val="en-US"/>
        </w:rPr>
        <w:t>a</w:t>
      </w:r>
      <w:r w:rsidR="001F3CC6" w:rsidRPr="00B508FB">
        <w:rPr>
          <w:rFonts w:ascii="Times New Roman" w:hAnsi="Times New Roman" w:cs="Times New Roman"/>
          <w:sz w:val="24"/>
          <w:szCs w:val="24"/>
          <w:lang w:val="en-US"/>
        </w:rPr>
        <w:t>mericana</w:t>
      </w:r>
      <w:proofErr w:type="gramEnd"/>
      <w:r w:rsidR="00120D21" w:rsidRPr="00B508FB">
        <w:rPr>
          <w:rFonts w:ascii="Times New Roman" w:hAnsi="Times New Roman" w:cs="Times New Roman"/>
          <w:sz w:val="24"/>
          <w:szCs w:val="24"/>
          <w:lang w:val="en-US"/>
        </w:rPr>
        <w:t>, referindo</w:t>
      </w:r>
      <w:r w:rsidR="00FE0274" w:rsidRPr="00B508FB">
        <w:rPr>
          <w:rFonts w:ascii="Times New Roman" w:hAnsi="Times New Roman" w:cs="Times New Roman"/>
          <w:sz w:val="24"/>
          <w:szCs w:val="24"/>
          <w:lang w:val="en-US"/>
        </w:rPr>
        <w:t xml:space="preserve"> na sua obra </w:t>
      </w:r>
      <w:r w:rsidR="00FE0274" w:rsidRPr="00B508FB">
        <w:rPr>
          <w:rFonts w:ascii="Times New Roman" w:hAnsi="Times New Roman" w:cs="Times New Roman"/>
          <w:i/>
          <w:sz w:val="24"/>
          <w:szCs w:val="24"/>
          <w:lang w:val="en-US"/>
        </w:rPr>
        <w:t xml:space="preserve">Melville: A Collection of Critical Essays </w:t>
      </w:r>
      <w:r w:rsidR="00FE0274" w:rsidRPr="00B508FB">
        <w:rPr>
          <w:rFonts w:ascii="Times New Roman" w:hAnsi="Times New Roman" w:cs="Times New Roman"/>
          <w:sz w:val="24"/>
          <w:szCs w:val="24"/>
          <w:lang w:val="en-US"/>
        </w:rPr>
        <w:t>(1962): “It is massive, brutal, monolithic, but at the same time protean, erotically beautiful, infinitely variable</w:t>
      </w:r>
      <w:r w:rsidR="0092368A" w:rsidRPr="00B508FB">
        <w:rPr>
          <w:rFonts w:ascii="Times New Roman" w:hAnsi="Times New Roman" w:cs="Times New Roman"/>
          <w:sz w:val="24"/>
          <w:szCs w:val="24"/>
          <w:lang w:val="en-US"/>
        </w:rPr>
        <w:t>.”</w:t>
      </w:r>
      <w:r w:rsidR="00FE0274" w:rsidRPr="00B508FB">
        <w:rPr>
          <w:rFonts w:ascii="Times New Roman" w:hAnsi="Times New Roman" w:cs="Times New Roman"/>
          <w:sz w:val="24"/>
          <w:szCs w:val="24"/>
          <w:lang w:val="en-US"/>
        </w:rPr>
        <w:t xml:space="preserve"> </w:t>
      </w:r>
      <w:r w:rsidR="009A0F89">
        <w:rPr>
          <w:rFonts w:ascii="Times New Roman" w:hAnsi="Times New Roman" w:cs="Times New Roman"/>
          <w:sz w:val="24"/>
          <w:szCs w:val="24"/>
        </w:rPr>
        <w:t>(Chase</w:t>
      </w:r>
      <w:r w:rsidR="0092368A" w:rsidRPr="004F3115">
        <w:rPr>
          <w:rFonts w:ascii="Times New Roman" w:hAnsi="Times New Roman" w:cs="Times New Roman"/>
          <w:sz w:val="24"/>
          <w:szCs w:val="24"/>
        </w:rPr>
        <w:t xml:space="preserve"> 1962: 60).</w:t>
      </w:r>
      <w:r w:rsidR="00B8157F" w:rsidRPr="004F3115">
        <w:rPr>
          <w:rFonts w:ascii="Times New Roman" w:hAnsi="Times New Roman" w:cs="Times New Roman"/>
          <w:sz w:val="24"/>
          <w:szCs w:val="24"/>
        </w:rPr>
        <w:t xml:space="preserve"> </w:t>
      </w:r>
      <w:r w:rsidR="00B8157F" w:rsidRPr="00B8157F">
        <w:rPr>
          <w:rFonts w:ascii="Times New Roman" w:hAnsi="Times New Roman" w:cs="Times New Roman"/>
          <w:sz w:val="24"/>
          <w:szCs w:val="24"/>
        </w:rPr>
        <w:t xml:space="preserve">Também </w:t>
      </w:r>
      <w:r w:rsidR="00B8157F" w:rsidRPr="00B8157F">
        <w:rPr>
          <w:rFonts w:ascii="Times New Roman" w:hAnsi="Times New Roman" w:cs="Times New Roman"/>
          <w:sz w:val="24"/>
          <w:szCs w:val="24"/>
        </w:rPr>
        <w:lastRenderedPageBreak/>
        <w:t xml:space="preserve">Marshall Berman, em </w:t>
      </w:r>
      <w:r w:rsidR="00B8157F" w:rsidRPr="00B8157F">
        <w:rPr>
          <w:rFonts w:ascii="Times New Roman" w:hAnsi="Times New Roman" w:cs="Times New Roman"/>
          <w:i/>
          <w:sz w:val="24"/>
          <w:szCs w:val="24"/>
        </w:rPr>
        <w:t>All That Is Solid Melts Into Air</w:t>
      </w:r>
      <w:r w:rsidR="00B508FB">
        <w:rPr>
          <w:rFonts w:ascii="Times New Roman" w:hAnsi="Times New Roman" w:cs="Times New Roman"/>
          <w:i/>
          <w:sz w:val="24"/>
          <w:szCs w:val="24"/>
        </w:rPr>
        <w:t>: The Experience of Modernity</w:t>
      </w:r>
      <w:r w:rsidR="00B8157F" w:rsidRPr="00B8157F">
        <w:rPr>
          <w:rFonts w:ascii="Times New Roman" w:hAnsi="Times New Roman" w:cs="Times New Roman"/>
          <w:i/>
          <w:sz w:val="24"/>
          <w:szCs w:val="24"/>
        </w:rPr>
        <w:t xml:space="preserve"> </w:t>
      </w:r>
      <w:r w:rsidR="00B8157F" w:rsidRPr="00B8157F">
        <w:rPr>
          <w:rFonts w:ascii="Times New Roman" w:hAnsi="Times New Roman" w:cs="Times New Roman"/>
          <w:sz w:val="24"/>
          <w:szCs w:val="24"/>
        </w:rPr>
        <w:t>(1982)</w:t>
      </w:r>
      <w:proofErr w:type="gramStart"/>
      <w:r w:rsidR="00B8157F" w:rsidRPr="00B8157F">
        <w:rPr>
          <w:rFonts w:ascii="Times New Roman" w:hAnsi="Times New Roman" w:cs="Times New Roman"/>
          <w:sz w:val="24"/>
          <w:szCs w:val="24"/>
        </w:rPr>
        <w:t>,</w:t>
      </w:r>
      <w:proofErr w:type="gramEnd"/>
      <w:r w:rsidR="00B8157F" w:rsidRPr="00B8157F">
        <w:rPr>
          <w:rFonts w:ascii="Times New Roman" w:hAnsi="Times New Roman" w:cs="Times New Roman"/>
          <w:sz w:val="24"/>
          <w:szCs w:val="24"/>
        </w:rPr>
        <w:t xml:space="preserve"> destaca as contradições subjacentes à tradição li</w:t>
      </w:r>
      <w:r w:rsidR="00B8157F">
        <w:rPr>
          <w:rFonts w:ascii="Times New Roman" w:hAnsi="Times New Roman" w:cs="Times New Roman"/>
          <w:sz w:val="24"/>
          <w:szCs w:val="24"/>
        </w:rPr>
        <w:t xml:space="preserve">terária americana, associando-as ao espírito de modernidade. </w:t>
      </w:r>
      <w:r w:rsidR="009A0F89" w:rsidRPr="009A0F89">
        <w:rPr>
          <w:rFonts w:ascii="Times New Roman" w:hAnsi="Times New Roman" w:cs="Times New Roman"/>
          <w:sz w:val="24"/>
          <w:szCs w:val="24"/>
          <w:lang w:val="en-US"/>
        </w:rPr>
        <w:t>Tendo afirmado que</w:t>
      </w:r>
      <w:r w:rsidR="00B8157F" w:rsidRPr="009A0F89">
        <w:rPr>
          <w:rFonts w:ascii="Times New Roman" w:hAnsi="Times New Roman" w:cs="Times New Roman"/>
          <w:sz w:val="24"/>
          <w:szCs w:val="24"/>
          <w:lang w:val="en-US"/>
        </w:rPr>
        <w:t xml:space="preserve"> “to be modern is to live a life of paradox and contradiction</w:t>
      </w:r>
      <w:r w:rsidR="0092368A" w:rsidRPr="009A0F89">
        <w:rPr>
          <w:rFonts w:ascii="Times New Roman" w:hAnsi="Times New Roman" w:cs="Times New Roman"/>
          <w:sz w:val="24"/>
          <w:szCs w:val="24"/>
          <w:lang w:val="en-US"/>
        </w:rPr>
        <w:t xml:space="preserve">.” </w:t>
      </w:r>
      <w:r w:rsidR="009A0F89" w:rsidRPr="009A0F89">
        <w:rPr>
          <w:rFonts w:ascii="Times New Roman" w:hAnsi="Times New Roman" w:cs="Times New Roman"/>
          <w:sz w:val="24"/>
          <w:szCs w:val="24"/>
        </w:rPr>
        <w:t>(Berman 1982: 13),</w:t>
      </w:r>
      <w:r w:rsidR="009A0F89">
        <w:rPr>
          <w:rFonts w:ascii="Times New Roman" w:hAnsi="Times New Roman" w:cs="Times New Roman"/>
          <w:sz w:val="24"/>
          <w:szCs w:val="24"/>
        </w:rPr>
        <w:t xml:space="preserve"> concluiu-se que</w:t>
      </w:r>
      <w:r w:rsidR="00B8157F" w:rsidRPr="00B8157F">
        <w:rPr>
          <w:rFonts w:ascii="Times New Roman" w:hAnsi="Times New Roman" w:cs="Times New Roman"/>
          <w:sz w:val="24"/>
          <w:szCs w:val="24"/>
        </w:rPr>
        <w:t xml:space="preserve"> ser modern</w:t>
      </w:r>
      <w:r w:rsidR="009A0F89">
        <w:rPr>
          <w:rFonts w:ascii="Times New Roman" w:hAnsi="Times New Roman" w:cs="Times New Roman"/>
          <w:sz w:val="24"/>
          <w:szCs w:val="24"/>
        </w:rPr>
        <w:t>o</w:t>
      </w:r>
      <w:r w:rsidR="00B8157F" w:rsidRPr="00B8157F">
        <w:rPr>
          <w:rFonts w:ascii="Times New Roman" w:hAnsi="Times New Roman" w:cs="Times New Roman"/>
          <w:sz w:val="24"/>
          <w:szCs w:val="24"/>
        </w:rPr>
        <w:t xml:space="preserve"> significa ultrapassar barreiras temporais e e</w:t>
      </w:r>
      <w:r w:rsidR="00B8157F">
        <w:rPr>
          <w:rFonts w:ascii="Times New Roman" w:hAnsi="Times New Roman" w:cs="Times New Roman"/>
          <w:sz w:val="24"/>
          <w:szCs w:val="24"/>
        </w:rPr>
        <w:t>spaciais, o que por vezes se torna sinónimo de incompreensão</w:t>
      </w:r>
      <w:r w:rsidR="009A0F89">
        <w:rPr>
          <w:rFonts w:ascii="Times New Roman" w:hAnsi="Times New Roman" w:cs="Times New Roman"/>
          <w:sz w:val="24"/>
          <w:szCs w:val="24"/>
        </w:rPr>
        <w:t>,</w:t>
      </w:r>
      <w:r w:rsidR="00B8157F">
        <w:rPr>
          <w:rFonts w:ascii="Times New Roman" w:hAnsi="Times New Roman" w:cs="Times New Roman"/>
          <w:sz w:val="24"/>
          <w:szCs w:val="24"/>
        </w:rPr>
        <w:t xml:space="preserve"> quando se trata de criadores em busca da autenticidade. Por isso, </w:t>
      </w:r>
      <w:r w:rsidR="009A0F89">
        <w:rPr>
          <w:rFonts w:ascii="Times New Roman" w:hAnsi="Times New Roman" w:cs="Times New Roman"/>
          <w:sz w:val="24"/>
          <w:szCs w:val="24"/>
        </w:rPr>
        <w:t xml:space="preserve">estes </w:t>
      </w:r>
      <w:r w:rsidR="00B8157F">
        <w:rPr>
          <w:rFonts w:ascii="Times New Roman" w:hAnsi="Times New Roman" w:cs="Times New Roman"/>
          <w:sz w:val="24"/>
          <w:szCs w:val="24"/>
        </w:rPr>
        <w:t>são relegados para segundo plano, encarados como provocatórios e desafiadores, o que os torna impopulares.</w:t>
      </w:r>
      <w:r w:rsidR="00B508FB">
        <w:rPr>
          <w:rFonts w:ascii="Times New Roman" w:hAnsi="Times New Roman" w:cs="Times New Roman"/>
          <w:sz w:val="24"/>
          <w:szCs w:val="24"/>
        </w:rPr>
        <w:t xml:space="preserve"> </w:t>
      </w:r>
      <w:r w:rsidR="00EA7864">
        <w:rPr>
          <w:rFonts w:ascii="Times New Roman" w:hAnsi="Times New Roman" w:cs="Times New Roman"/>
          <w:sz w:val="24"/>
          <w:szCs w:val="24"/>
        </w:rPr>
        <w:t>Neste sentido, o espírito de modernidade e inovação também está presente na obra de Lindsay em estudo, pois, tal como já foi mencionado anteriormente, este autor criou uma personagem paradoxal que, utilizando um jogo de aparências, penetra mais profundamente nas trev</w:t>
      </w:r>
      <w:r w:rsidR="009A0F89">
        <w:rPr>
          <w:rFonts w:ascii="Times New Roman" w:hAnsi="Times New Roman" w:cs="Times New Roman"/>
          <w:sz w:val="24"/>
          <w:szCs w:val="24"/>
        </w:rPr>
        <w:t>as e nas obscuridades da psique humana.</w:t>
      </w:r>
      <w:r w:rsidR="00EA7864">
        <w:rPr>
          <w:rFonts w:ascii="Times New Roman" w:hAnsi="Times New Roman" w:cs="Times New Roman"/>
          <w:sz w:val="24"/>
          <w:szCs w:val="24"/>
        </w:rPr>
        <w:t xml:space="preserve"> </w:t>
      </w:r>
      <w:r w:rsidR="00B8157F">
        <w:rPr>
          <w:rFonts w:ascii="Times New Roman" w:hAnsi="Times New Roman" w:cs="Times New Roman"/>
          <w:sz w:val="24"/>
          <w:szCs w:val="24"/>
        </w:rPr>
        <w:t xml:space="preserve">A </w:t>
      </w:r>
      <w:r w:rsidR="0015134D">
        <w:rPr>
          <w:rFonts w:ascii="Times New Roman" w:hAnsi="Times New Roman" w:cs="Times New Roman"/>
          <w:sz w:val="24"/>
          <w:szCs w:val="24"/>
        </w:rPr>
        <w:t xml:space="preserve">heroicidade de Dexter reside no facto </w:t>
      </w:r>
      <w:r w:rsidR="00AC6EC5">
        <w:rPr>
          <w:rFonts w:ascii="Times New Roman" w:hAnsi="Times New Roman" w:cs="Times New Roman"/>
          <w:sz w:val="24"/>
          <w:szCs w:val="24"/>
        </w:rPr>
        <w:t>de matar apenas aqueles que realmente merecem, aqueles que escaparam impunes às malhas da lei, confrontando</w:t>
      </w:r>
      <w:r w:rsidR="00EA7864">
        <w:rPr>
          <w:rFonts w:ascii="Times New Roman" w:hAnsi="Times New Roman" w:cs="Times New Roman"/>
          <w:sz w:val="24"/>
          <w:szCs w:val="24"/>
        </w:rPr>
        <w:t xml:space="preserve">-os com os seus próprios erros, o que até aqui nunca antes tinha sido feito. </w:t>
      </w:r>
      <w:r w:rsidR="008C33E9">
        <w:rPr>
          <w:rFonts w:ascii="Times New Roman" w:hAnsi="Times New Roman" w:cs="Times New Roman"/>
          <w:sz w:val="24"/>
          <w:szCs w:val="24"/>
        </w:rPr>
        <w:t>Esta situação</w:t>
      </w:r>
      <w:r w:rsidR="00AC6EC5">
        <w:rPr>
          <w:rFonts w:ascii="Times New Roman" w:hAnsi="Times New Roman" w:cs="Times New Roman"/>
          <w:sz w:val="24"/>
          <w:szCs w:val="24"/>
        </w:rPr>
        <w:t xml:space="preserve"> é inteligentemente trabalhad</w:t>
      </w:r>
      <w:r w:rsidR="008C33E9">
        <w:rPr>
          <w:rFonts w:ascii="Times New Roman" w:hAnsi="Times New Roman" w:cs="Times New Roman"/>
          <w:sz w:val="24"/>
          <w:szCs w:val="24"/>
        </w:rPr>
        <w:t>a por Jeff Lind</w:t>
      </w:r>
      <w:r w:rsidR="006D3F1D">
        <w:rPr>
          <w:rFonts w:ascii="Times New Roman" w:hAnsi="Times New Roman" w:cs="Times New Roman"/>
          <w:sz w:val="24"/>
          <w:szCs w:val="24"/>
        </w:rPr>
        <w:t xml:space="preserve">say, recorrendo ao universo da </w:t>
      </w:r>
      <w:r w:rsidR="006D3F1D" w:rsidRPr="006D3F1D">
        <w:rPr>
          <w:rFonts w:ascii="Times New Roman" w:hAnsi="Times New Roman" w:cs="Times New Roman"/>
          <w:i/>
          <w:sz w:val="24"/>
          <w:szCs w:val="24"/>
        </w:rPr>
        <w:t>black comedy</w:t>
      </w:r>
      <w:r w:rsidR="008C33E9" w:rsidRPr="006D3F1D">
        <w:rPr>
          <w:rFonts w:ascii="Times New Roman" w:hAnsi="Times New Roman" w:cs="Times New Roman"/>
          <w:i/>
          <w:sz w:val="24"/>
          <w:szCs w:val="24"/>
        </w:rPr>
        <w:t xml:space="preserve"> </w:t>
      </w:r>
      <w:r w:rsidR="008C33E9">
        <w:rPr>
          <w:rFonts w:ascii="Times New Roman" w:hAnsi="Times New Roman" w:cs="Times New Roman"/>
          <w:sz w:val="24"/>
          <w:szCs w:val="24"/>
        </w:rPr>
        <w:t>para amenizar esta questão perturbadora, conseguindo</w:t>
      </w:r>
      <w:r w:rsidR="00B508FB">
        <w:rPr>
          <w:rFonts w:ascii="Times New Roman" w:hAnsi="Times New Roman" w:cs="Times New Roman"/>
          <w:sz w:val="24"/>
          <w:szCs w:val="24"/>
        </w:rPr>
        <w:t>,</w:t>
      </w:r>
      <w:r w:rsidR="008C33E9">
        <w:rPr>
          <w:rFonts w:ascii="Times New Roman" w:hAnsi="Times New Roman" w:cs="Times New Roman"/>
          <w:sz w:val="24"/>
          <w:szCs w:val="24"/>
        </w:rPr>
        <w:t xml:space="preserve"> ao mesmo tempo</w:t>
      </w:r>
      <w:r w:rsidR="00B508FB">
        <w:rPr>
          <w:rFonts w:ascii="Times New Roman" w:hAnsi="Times New Roman" w:cs="Times New Roman"/>
          <w:sz w:val="24"/>
          <w:szCs w:val="24"/>
        </w:rPr>
        <w:t>,</w:t>
      </w:r>
      <w:r w:rsidR="008C33E9">
        <w:rPr>
          <w:rFonts w:ascii="Times New Roman" w:hAnsi="Times New Roman" w:cs="Times New Roman"/>
          <w:sz w:val="24"/>
          <w:szCs w:val="24"/>
        </w:rPr>
        <w:t xml:space="preserve"> que o leitor tome consciência da especificidade dos factos que envolvem a natureza humana. </w:t>
      </w:r>
      <w:r w:rsidR="007D0EF1">
        <w:rPr>
          <w:rFonts w:ascii="Times New Roman" w:hAnsi="Times New Roman" w:cs="Times New Roman"/>
          <w:sz w:val="24"/>
          <w:szCs w:val="24"/>
        </w:rPr>
        <w:t>Segundo o crítico de renome, Wolfgang Kayser, o humor é uma dádiva do Diabo, funcionando, ao mesmo tempo, como uma espécie de vingança suprema:</w:t>
      </w:r>
    </w:p>
    <w:p w:rsidR="007D0EF1" w:rsidRDefault="007D0EF1" w:rsidP="007D0EF1">
      <w:pPr>
        <w:spacing w:line="360" w:lineRule="auto"/>
        <w:ind w:firstLine="708"/>
        <w:contextualSpacing/>
        <w:jc w:val="both"/>
        <w:rPr>
          <w:rFonts w:ascii="Times New Roman" w:hAnsi="Times New Roman" w:cs="Times New Roman"/>
          <w:sz w:val="24"/>
          <w:szCs w:val="24"/>
        </w:rPr>
      </w:pPr>
    </w:p>
    <w:p w:rsidR="007D0EF1" w:rsidRPr="007D0EF1" w:rsidRDefault="007D0EF1" w:rsidP="007D0EF1">
      <w:pPr>
        <w:spacing w:line="360" w:lineRule="auto"/>
        <w:ind w:left="709" w:right="566" w:firstLine="709"/>
        <w:contextualSpacing/>
        <w:jc w:val="both"/>
        <w:rPr>
          <w:rFonts w:ascii="Times New Roman" w:hAnsi="Times New Roman" w:cs="Times New Roman"/>
          <w:sz w:val="20"/>
          <w:szCs w:val="20"/>
        </w:rPr>
      </w:pPr>
      <w:r w:rsidRPr="007D0EF1">
        <w:rPr>
          <w:rFonts w:ascii="Times New Roman" w:hAnsi="Times New Roman" w:cs="Times New Roman"/>
          <w:sz w:val="20"/>
          <w:szCs w:val="20"/>
          <w:lang w:val="en-US"/>
        </w:rPr>
        <w:t>In order to revenge h</w:t>
      </w:r>
      <w:r>
        <w:rPr>
          <w:rFonts w:ascii="Times New Roman" w:hAnsi="Times New Roman" w:cs="Times New Roman"/>
          <w:sz w:val="20"/>
          <w:szCs w:val="20"/>
          <w:lang w:val="en-US"/>
        </w:rPr>
        <w:t>imself upon the “overseer” (</w:t>
      </w:r>
      <w:r w:rsidRPr="007D0EF1">
        <w:rPr>
          <w:rFonts w:ascii="Times New Roman" w:hAnsi="Times New Roman" w:cs="Times New Roman"/>
          <w:i/>
          <w:sz w:val="20"/>
          <w:szCs w:val="20"/>
          <w:lang w:val="en-US"/>
        </w:rPr>
        <w:t>Werkmeister)</w:t>
      </w:r>
      <w:r>
        <w:rPr>
          <w:rFonts w:ascii="Times New Roman" w:hAnsi="Times New Roman" w:cs="Times New Roman"/>
          <w:sz w:val="20"/>
          <w:szCs w:val="20"/>
          <w:lang w:val="en-US"/>
        </w:rPr>
        <w:t xml:space="preserve">, the devil dispatched laughter into the world. Man gladly received it in this mask of joy, “until finally it removed its mask and mockingly looked at him in the form of satire.” </w:t>
      </w:r>
      <w:r w:rsidRPr="007D0EF1">
        <w:rPr>
          <w:rFonts w:ascii="Times New Roman" w:hAnsi="Times New Roman" w:cs="Times New Roman"/>
          <w:sz w:val="20"/>
          <w:szCs w:val="20"/>
          <w:lang w:val="en-US"/>
        </w:rPr>
        <w:t>Satire is a gift of the devil, and its l</w:t>
      </w:r>
      <w:r>
        <w:rPr>
          <w:rFonts w:ascii="Times New Roman" w:hAnsi="Times New Roman" w:cs="Times New Roman"/>
          <w:sz w:val="20"/>
          <w:szCs w:val="20"/>
          <w:lang w:val="en-US"/>
        </w:rPr>
        <w:t xml:space="preserve">aughter, accordingly, is infernal. </w:t>
      </w:r>
      <w:r w:rsidR="00B508FB">
        <w:rPr>
          <w:rFonts w:ascii="Times New Roman" w:hAnsi="Times New Roman" w:cs="Times New Roman"/>
          <w:sz w:val="20"/>
          <w:szCs w:val="20"/>
        </w:rPr>
        <w:t>(Kayser</w:t>
      </w:r>
      <w:r w:rsidRPr="007D0EF1">
        <w:rPr>
          <w:rFonts w:ascii="Times New Roman" w:hAnsi="Times New Roman" w:cs="Times New Roman"/>
          <w:sz w:val="20"/>
          <w:szCs w:val="20"/>
        </w:rPr>
        <w:t xml:space="preserve"> 1981: 60)</w:t>
      </w:r>
      <w:r w:rsidR="0092368A">
        <w:rPr>
          <w:rFonts w:ascii="Times New Roman" w:hAnsi="Times New Roman" w:cs="Times New Roman"/>
          <w:sz w:val="20"/>
          <w:szCs w:val="20"/>
        </w:rPr>
        <w:t>.</w:t>
      </w:r>
    </w:p>
    <w:p w:rsidR="007D0EF1" w:rsidRDefault="007D0EF1" w:rsidP="00B8157F">
      <w:pPr>
        <w:spacing w:line="360" w:lineRule="auto"/>
        <w:ind w:firstLine="708"/>
        <w:contextualSpacing/>
        <w:jc w:val="both"/>
        <w:rPr>
          <w:rFonts w:ascii="Times New Roman" w:hAnsi="Times New Roman" w:cs="Times New Roman"/>
          <w:sz w:val="24"/>
          <w:szCs w:val="24"/>
        </w:rPr>
      </w:pPr>
    </w:p>
    <w:p w:rsidR="003F7F11" w:rsidRDefault="008C33E9" w:rsidP="00B8157F">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O recurso à comédia negra assenta no propósito de abordar matérias sensíveis que causem desconforto e, por isso, é o veículo principal para o tratamento destas temáticas mais obscuras. Ao explorar assuntos sensíveis</w:t>
      </w:r>
      <w:r w:rsidR="00663BA8">
        <w:rPr>
          <w:rFonts w:ascii="Times New Roman" w:hAnsi="Times New Roman" w:cs="Times New Roman"/>
          <w:sz w:val="24"/>
          <w:szCs w:val="24"/>
        </w:rPr>
        <w:t>,</w:t>
      </w:r>
      <w:r>
        <w:rPr>
          <w:rFonts w:ascii="Times New Roman" w:hAnsi="Times New Roman" w:cs="Times New Roman"/>
          <w:sz w:val="24"/>
          <w:szCs w:val="24"/>
        </w:rPr>
        <w:t xml:space="preserve"> com base na ironia</w:t>
      </w:r>
      <w:r w:rsidR="00663BA8">
        <w:rPr>
          <w:rFonts w:ascii="Times New Roman" w:hAnsi="Times New Roman" w:cs="Times New Roman"/>
          <w:sz w:val="24"/>
          <w:szCs w:val="24"/>
        </w:rPr>
        <w:t>,</w:t>
      </w:r>
      <w:r>
        <w:rPr>
          <w:rFonts w:ascii="Times New Roman" w:hAnsi="Times New Roman" w:cs="Times New Roman"/>
          <w:sz w:val="24"/>
          <w:szCs w:val="24"/>
        </w:rPr>
        <w:t xml:space="preserve"> surge, inevitavelmente, um choque de valores</w:t>
      </w:r>
      <w:r w:rsidR="00CD67CA">
        <w:rPr>
          <w:rFonts w:ascii="Times New Roman" w:hAnsi="Times New Roman" w:cs="Times New Roman"/>
          <w:sz w:val="24"/>
          <w:szCs w:val="24"/>
        </w:rPr>
        <w:t>, pois geram-se emoções negativas ao contactar com a realidade. A acção de Dexter torna-se</w:t>
      </w:r>
      <w:r w:rsidR="00663BA8">
        <w:rPr>
          <w:rFonts w:ascii="Times New Roman" w:hAnsi="Times New Roman" w:cs="Times New Roman"/>
          <w:sz w:val="24"/>
          <w:szCs w:val="24"/>
        </w:rPr>
        <w:t>,</w:t>
      </w:r>
      <w:r w:rsidR="00CD67CA">
        <w:rPr>
          <w:rFonts w:ascii="Times New Roman" w:hAnsi="Times New Roman" w:cs="Times New Roman"/>
          <w:sz w:val="24"/>
          <w:szCs w:val="24"/>
        </w:rPr>
        <w:t xml:space="preserve"> igualmente</w:t>
      </w:r>
      <w:r w:rsidR="00663BA8">
        <w:rPr>
          <w:rFonts w:ascii="Times New Roman" w:hAnsi="Times New Roman" w:cs="Times New Roman"/>
          <w:sz w:val="24"/>
          <w:szCs w:val="24"/>
        </w:rPr>
        <w:t>,</w:t>
      </w:r>
      <w:r w:rsidR="00CD67CA">
        <w:rPr>
          <w:rFonts w:ascii="Times New Roman" w:hAnsi="Times New Roman" w:cs="Times New Roman"/>
          <w:sz w:val="24"/>
          <w:szCs w:val="24"/>
        </w:rPr>
        <w:t xml:space="preserve"> perturbadora</w:t>
      </w:r>
      <w:r w:rsidR="00EA7864">
        <w:rPr>
          <w:rFonts w:ascii="Times New Roman" w:hAnsi="Times New Roman" w:cs="Times New Roman"/>
          <w:sz w:val="24"/>
          <w:szCs w:val="24"/>
        </w:rPr>
        <w:t>,</w:t>
      </w:r>
      <w:r w:rsidR="00CD67CA">
        <w:rPr>
          <w:rFonts w:ascii="Times New Roman" w:hAnsi="Times New Roman" w:cs="Times New Roman"/>
          <w:sz w:val="24"/>
          <w:szCs w:val="24"/>
        </w:rPr>
        <w:t xml:space="preserve"> mas, por outro lado, são os verdadeiros criminosos que contribuem para esta reacção negativa, impulsionando o choque e/ou a raiva entre o público. Assim, o objectivo do humor negro</w:t>
      </w:r>
      <w:r w:rsidR="00663BA8">
        <w:rPr>
          <w:rFonts w:ascii="Times New Roman" w:hAnsi="Times New Roman" w:cs="Times New Roman"/>
          <w:sz w:val="24"/>
          <w:szCs w:val="24"/>
        </w:rPr>
        <w:t>,</w:t>
      </w:r>
      <w:r w:rsidR="00CD67CA">
        <w:rPr>
          <w:rFonts w:ascii="Times New Roman" w:hAnsi="Times New Roman" w:cs="Times New Roman"/>
          <w:sz w:val="24"/>
          <w:szCs w:val="24"/>
        </w:rPr>
        <w:t xml:space="preserve"> na obra de Lindsay</w:t>
      </w:r>
      <w:r w:rsidR="00663BA8">
        <w:rPr>
          <w:rFonts w:ascii="Times New Roman" w:hAnsi="Times New Roman" w:cs="Times New Roman"/>
          <w:sz w:val="24"/>
          <w:szCs w:val="24"/>
        </w:rPr>
        <w:t>,</w:t>
      </w:r>
      <w:r w:rsidR="00CD67CA">
        <w:rPr>
          <w:rFonts w:ascii="Times New Roman" w:hAnsi="Times New Roman" w:cs="Times New Roman"/>
          <w:sz w:val="24"/>
          <w:szCs w:val="24"/>
        </w:rPr>
        <w:t xml:space="preserve"> é tornar </w:t>
      </w:r>
      <w:proofErr w:type="gramStart"/>
      <w:r w:rsidR="00CD67CA">
        <w:rPr>
          <w:rFonts w:ascii="Times New Roman" w:hAnsi="Times New Roman" w:cs="Times New Roman"/>
          <w:sz w:val="24"/>
          <w:szCs w:val="24"/>
        </w:rPr>
        <w:t>cómico</w:t>
      </w:r>
      <w:proofErr w:type="gramEnd"/>
      <w:r w:rsidR="00CD67CA">
        <w:rPr>
          <w:rFonts w:ascii="Times New Roman" w:hAnsi="Times New Roman" w:cs="Times New Roman"/>
          <w:sz w:val="24"/>
          <w:szCs w:val="24"/>
        </w:rPr>
        <w:t xml:space="preserve"> </w:t>
      </w:r>
      <w:proofErr w:type="gramStart"/>
      <w:r w:rsidR="00CD67CA">
        <w:rPr>
          <w:rFonts w:ascii="Times New Roman" w:hAnsi="Times New Roman" w:cs="Times New Roman"/>
          <w:sz w:val="24"/>
          <w:szCs w:val="24"/>
        </w:rPr>
        <w:t>aquilo</w:t>
      </w:r>
      <w:proofErr w:type="gramEnd"/>
      <w:r w:rsidR="00CD67CA">
        <w:rPr>
          <w:rFonts w:ascii="Times New Roman" w:hAnsi="Times New Roman" w:cs="Times New Roman"/>
          <w:sz w:val="24"/>
          <w:szCs w:val="24"/>
        </w:rPr>
        <w:t xml:space="preserve"> que se afigura</w:t>
      </w:r>
      <w:r w:rsidR="00142406">
        <w:rPr>
          <w:rFonts w:ascii="Times New Roman" w:hAnsi="Times New Roman" w:cs="Times New Roman"/>
          <w:sz w:val="24"/>
          <w:szCs w:val="24"/>
        </w:rPr>
        <w:t xml:space="preserve"> </w:t>
      </w:r>
      <w:r w:rsidR="000D267F">
        <w:rPr>
          <w:rFonts w:ascii="Times New Roman" w:hAnsi="Times New Roman" w:cs="Times New Roman"/>
          <w:sz w:val="24"/>
          <w:szCs w:val="24"/>
        </w:rPr>
        <w:t xml:space="preserve">como tumultuoso ou </w:t>
      </w:r>
      <w:r w:rsidR="000D267F">
        <w:rPr>
          <w:rFonts w:ascii="Times New Roman" w:hAnsi="Times New Roman" w:cs="Times New Roman"/>
          <w:sz w:val="24"/>
          <w:szCs w:val="24"/>
        </w:rPr>
        <w:lastRenderedPageBreak/>
        <w:t>ofensivo e, prova disso, foi a criação de uma personagem como Dexter. As suas intervenções em situações perigosas são suavizadas</w:t>
      </w:r>
      <w:r w:rsidR="00CD67CA">
        <w:rPr>
          <w:rFonts w:ascii="Times New Roman" w:hAnsi="Times New Roman" w:cs="Times New Roman"/>
          <w:sz w:val="24"/>
          <w:szCs w:val="24"/>
        </w:rPr>
        <w:t xml:space="preserve"> </w:t>
      </w:r>
      <w:r w:rsidR="000D267F">
        <w:rPr>
          <w:rFonts w:ascii="Times New Roman" w:hAnsi="Times New Roman" w:cs="Times New Roman"/>
          <w:sz w:val="24"/>
          <w:szCs w:val="24"/>
        </w:rPr>
        <w:t xml:space="preserve">através do recurso ao humor negro, embora o autor não descure que a ironia permite a transmissão de valores morais, mesmo que esta seja baseada num </w:t>
      </w:r>
      <w:r w:rsidR="000D267F" w:rsidRPr="00771A6F">
        <w:rPr>
          <w:rFonts w:ascii="Times New Roman" w:hAnsi="Times New Roman" w:cs="Times New Roman"/>
          <w:i/>
          <w:sz w:val="24"/>
          <w:szCs w:val="24"/>
        </w:rPr>
        <w:t>serial killer</w:t>
      </w:r>
      <w:r w:rsidR="000D267F">
        <w:rPr>
          <w:rFonts w:ascii="Times New Roman" w:hAnsi="Times New Roman" w:cs="Times New Roman"/>
          <w:sz w:val="24"/>
          <w:szCs w:val="24"/>
        </w:rPr>
        <w:t xml:space="preserve">. O próprio enredo imaginado por Lindsay remete, à partida, para este universo da ironia, pois não é </w:t>
      </w:r>
      <w:proofErr w:type="gramStart"/>
      <w:r w:rsidR="000D267F">
        <w:rPr>
          <w:rFonts w:ascii="Times New Roman" w:hAnsi="Times New Roman" w:cs="Times New Roman"/>
          <w:sz w:val="24"/>
          <w:szCs w:val="24"/>
        </w:rPr>
        <w:t>comum</w:t>
      </w:r>
      <w:proofErr w:type="gramEnd"/>
      <w:r w:rsidR="000D267F">
        <w:rPr>
          <w:rFonts w:ascii="Times New Roman" w:hAnsi="Times New Roman" w:cs="Times New Roman"/>
          <w:sz w:val="24"/>
          <w:szCs w:val="24"/>
        </w:rPr>
        <w:t xml:space="preserve"> </w:t>
      </w:r>
      <w:proofErr w:type="gramStart"/>
      <w:r w:rsidR="000D267F">
        <w:rPr>
          <w:rFonts w:ascii="Times New Roman" w:hAnsi="Times New Roman" w:cs="Times New Roman"/>
          <w:sz w:val="24"/>
          <w:szCs w:val="24"/>
        </w:rPr>
        <w:t>um</w:t>
      </w:r>
      <w:proofErr w:type="gramEnd"/>
      <w:r w:rsidR="000D267F">
        <w:rPr>
          <w:rFonts w:ascii="Times New Roman" w:hAnsi="Times New Roman" w:cs="Times New Roman"/>
          <w:sz w:val="24"/>
          <w:szCs w:val="24"/>
        </w:rPr>
        <w:t xml:space="preserve"> analista </w:t>
      </w:r>
      <w:r w:rsidR="009A0F89">
        <w:rPr>
          <w:rFonts w:ascii="Times New Roman" w:hAnsi="Times New Roman" w:cs="Times New Roman"/>
          <w:sz w:val="24"/>
          <w:szCs w:val="24"/>
        </w:rPr>
        <w:t>forense, pertencente à corporação</w:t>
      </w:r>
      <w:r w:rsidR="000D267F">
        <w:rPr>
          <w:rFonts w:ascii="Times New Roman" w:hAnsi="Times New Roman" w:cs="Times New Roman"/>
          <w:sz w:val="24"/>
          <w:szCs w:val="24"/>
        </w:rPr>
        <w:t xml:space="preserve"> da Polícia de Miami, ser, ao mesmo tempo e nas horas vagas, um assassino em série.</w:t>
      </w:r>
      <w:r w:rsidR="003F7F11">
        <w:rPr>
          <w:rFonts w:ascii="Times New Roman" w:hAnsi="Times New Roman" w:cs="Times New Roman"/>
          <w:sz w:val="24"/>
          <w:szCs w:val="24"/>
        </w:rPr>
        <w:t xml:space="preserve"> </w:t>
      </w:r>
    </w:p>
    <w:p w:rsidR="00F13ECC" w:rsidRPr="00663BA8" w:rsidRDefault="007D0EF1" w:rsidP="00663BA8">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Esta</w:t>
      </w:r>
      <w:r w:rsidR="00D76858">
        <w:rPr>
          <w:rFonts w:ascii="Times New Roman" w:hAnsi="Times New Roman" w:cs="Times New Roman"/>
          <w:sz w:val="24"/>
          <w:szCs w:val="24"/>
        </w:rPr>
        <w:t xml:space="preserve"> tomada de consciência de matérias sensíveis através do humor é igualmente defendida por Kayser</w:t>
      </w:r>
      <w:r w:rsidR="009A0F89">
        <w:rPr>
          <w:rFonts w:ascii="Times New Roman" w:hAnsi="Times New Roman" w:cs="Times New Roman"/>
          <w:sz w:val="24"/>
          <w:szCs w:val="24"/>
        </w:rPr>
        <w:t>,</w:t>
      </w:r>
      <w:r w:rsidR="00D76858">
        <w:rPr>
          <w:rFonts w:ascii="Times New Roman" w:hAnsi="Times New Roman" w:cs="Times New Roman"/>
          <w:sz w:val="24"/>
          <w:szCs w:val="24"/>
        </w:rPr>
        <w:t xml:space="preserve"> ao afirmar que a realidade pode ser afectada pelo humor, já que as convicções humanas sofrem importantes oscilações. </w:t>
      </w:r>
      <w:r w:rsidR="00D76858" w:rsidRPr="00214690">
        <w:rPr>
          <w:rFonts w:ascii="Times New Roman" w:hAnsi="Times New Roman" w:cs="Times New Roman"/>
          <w:sz w:val="24"/>
          <w:szCs w:val="24"/>
          <w:lang w:val="en-US"/>
        </w:rPr>
        <w:t xml:space="preserve">Assim, segundo </w:t>
      </w:r>
      <w:proofErr w:type="gramStart"/>
      <w:r w:rsidR="00D76858" w:rsidRPr="00214690">
        <w:rPr>
          <w:rFonts w:ascii="Times New Roman" w:hAnsi="Times New Roman" w:cs="Times New Roman"/>
          <w:sz w:val="24"/>
          <w:szCs w:val="24"/>
          <w:lang w:val="en-US"/>
        </w:rPr>
        <w:t>este</w:t>
      </w:r>
      <w:proofErr w:type="gramEnd"/>
      <w:r w:rsidR="00D76858" w:rsidRPr="00214690">
        <w:rPr>
          <w:rFonts w:ascii="Times New Roman" w:hAnsi="Times New Roman" w:cs="Times New Roman"/>
          <w:sz w:val="24"/>
          <w:szCs w:val="24"/>
          <w:lang w:val="en-US"/>
        </w:rPr>
        <w:t xml:space="preserve"> autor: “Reality, the terrestrial, finite world as a whole, is destroyed by humor</w:t>
      </w:r>
      <w:r w:rsidR="0092368A">
        <w:rPr>
          <w:rFonts w:ascii="Times New Roman" w:hAnsi="Times New Roman" w:cs="Times New Roman"/>
          <w:sz w:val="24"/>
          <w:szCs w:val="24"/>
          <w:lang w:val="en-US"/>
        </w:rPr>
        <w:t>.”</w:t>
      </w:r>
      <w:r w:rsidR="00D76858" w:rsidRPr="00214690">
        <w:rPr>
          <w:rFonts w:ascii="Times New Roman" w:hAnsi="Times New Roman" w:cs="Times New Roman"/>
          <w:sz w:val="24"/>
          <w:szCs w:val="24"/>
          <w:lang w:val="en-US"/>
        </w:rPr>
        <w:t xml:space="preserve"> </w:t>
      </w:r>
      <w:r w:rsidR="009A0F89">
        <w:rPr>
          <w:rFonts w:ascii="Times New Roman" w:hAnsi="Times New Roman" w:cs="Times New Roman"/>
          <w:sz w:val="24"/>
          <w:szCs w:val="24"/>
        </w:rPr>
        <w:t>(Kayser</w:t>
      </w:r>
      <w:r w:rsidR="00D76858" w:rsidRPr="0092368A">
        <w:rPr>
          <w:rFonts w:ascii="Times New Roman" w:hAnsi="Times New Roman" w:cs="Times New Roman"/>
          <w:sz w:val="24"/>
          <w:szCs w:val="24"/>
        </w:rPr>
        <w:t xml:space="preserve"> </w:t>
      </w:r>
      <w:r w:rsidR="0092368A" w:rsidRPr="0092368A">
        <w:rPr>
          <w:rFonts w:ascii="Times New Roman" w:hAnsi="Times New Roman" w:cs="Times New Roman"/>
          <w:sz w:val="24"/>
          <w:szCs w:val="24"/>
        </w:rPr>
        <w:t>1981: 54).</w:t>
      </w:r>
      <w:r w:rsidR="0087136E" w:rsidRPr="0092368A">
        <w:rPr>
          <w:rFonts w:ascii="Times New Roman" w:hAnsi="Times New Roman" w:cs="Times New Roman"/>
          <w:sz w:val="24"/>
          <w:szCs w:val="24"/>
        </w:rPr>
        <w:t xml:space="preserve"> </w:t>
      </w:r>
      <w:r w:rsidR="0087136E" w:rsidRPr="0087136E">
        <w:rPr>
          <w:rFonts w:ascii="Times New Roman" w:hAnsi="Times New Roman" w:cs="Times New Roman"/>
          <w:sz w:val="24"/>
          <w:szCs w:val="24"/>
        </w:rPr>
        <w:t>Um</w:t>
      </w:r>
      <w:r w:rsidR="0087136E">
        <w:rPr>
          <w:rFonts w:ascii="Times New Roman" w:hAnsi="Times New Roman" w:cs="Times New Roman"/>
          <w:sz w:val="24"/>
          <w:szCs w:val="24"/>
        </w:rPr>
        <w:t xml:space="preserve">a vez que as reacções ao humor são individuais, únicas e inexplicáveis, </w:t>
      </w:r>
      <w:r w:rsidR="001C648C">
        <w:rPr>
          <w:rFonts w:ascii="Times New Roman" w:hAnsi="Times New Roman" w:cs="Times New Roman"/>
          <w:sz w:val="24"/>
          <w:szCs w:val="24"/>
        </w:rPr>
        <w:t>a comédia não deve ser considerada</w:t>
      </w:r>
      <w:r w:rsidR="009A0F89">
        <w:rPr>
          <w:rFonts w:ascii="Times New Roman" w:hAnsi="Times New Roman" w:cs="Times New Roman"/>
          <w:sz w:val="24"/>
          <w:szCs w:val="24"/>
        </w:rPr>
        <w:t>,</w:t>
      </w:r>
      <w:r w:rsidR="001C648C">
        <w:rPr>
          <w:rFonts w:ascii="Times New Roman" w:hAnsi="Times New Roman" w:cs="Times New Roman"/>
          <w:sz w:val="24"/>
          <w:szCs w:val="24"/>
        </w:rPr>
        <w:t xml:space="preserve"> exclusivamente</w:t>
      </w:r>
      <w:r w:rsidR="009A0F89">
        <w:rPr>
          <w:rFonts w:ascii="Times New Roman" w:hAnsi="Times New Roman" w:cs="Times New Roman"/>
          <w:sz w:val="24"/>
          <w:szCs w:val="24"/>
        </w:rPr>
        <w:t>,</w:t>
      </w:r>
      <w:r w:rsidR="001C648C">
        <w:rPr>
          <w:rFonts w:ascii="Times New Roman" w:hAnsi="Times New Roman" w:cs="Times New Roman"/>
          <w:sz w:val="24"/>
          <w:szCs w:val="24"/>
        </w:rPr>
        <w:t xml:space="preserve"> como sinónimo daquilo que é cómico e/ou engraçado. </w:t>
      </w:r>
      <w:r w:rsidR="0087136E" w:rsidRPr="0087136E">
        <w:rPr>
          <w:rFonts w:ascii="Times New Roman" w:hAnsi="Times New Roman" w:cs="Times New Roman"/>
          <w:sz w:val="24"/>
          <w:szCs w:val="24"/>
        </w:rPr>
        <w:t>A recorrência à comédia negra</w:t>
      </w:r>
      <w:r w:rsidR="0087136E">
        <w:rPr>
          <w:rFonts w:ascii="Times New Roman" w:hAnsi="Times New Roman" w:cs="Times New Roman"/>
          <w:sz w:val="24"/>
          <w:szCs w:val="24"/>
        </w:rPr>
        <w:t>,</w:t>
      </w:r>
      <w:r w:rsidR="0087136E" w:rsidRPr="0087136E">
        <w:rPr>
          <w:rFonts w:ascii="Times New Roman" w:hAnsi="Times New Roman" w:cs="Times New Roman"/>
          <w:sz w:val="24"/>
          <w:szCs w:val="24"/>
        </w:rPr>
        <w:t xml:space="preserve"> em </w:t>
      </w:r>
      <w:r w:rsidR="0087136E" w:rsidRPr="0087136E">
        <w:rPr>
          <w:rFonts w:ascii="Times New Roman" w:hAnsi="Times New Roman" w:cs="Times New Roman"/>
          <w:i/>
          <w:sz w:val="24"/>
          <w:szCs w:val="24"/>
        </w:rPr>
        <w:t>Darkly Dreaming Dexter</w:t>
      </w:r>
      <w:r w:rsidR="0087136E">
        <w:rPr>
          <w:rFonts w:ascii="Times New Roman" w:hAnsi="Times New Roman" w:cs="Times New Roman"/>
          <w:sz w:val="24"/>
          <w:szCs w:val="24"/>
        </w:rPr>
        <w:t>,</w:t>
      </w:r>
      <w:r w:rsidR="0087136E" w:rsidRPr="0087136E">
        <w:rPr>
          <w:rFonts w:ascii="Times New Roman" w:hAnsi="Times New Roman" w:cs="Times New Roman"/>
          <w:sz w:val="24"/>
          <w:szCs w:val="24"/>
        </w:rPr>
        <w:t xml:space="preserve"> n</w:t>
      </w:r>
      <w:r w:rsidR="0087136E">
        <w:rPr>
          <w:rFonts w:ascii="Times New Roman" w:hAnsi="Times New Roman" w:cs="Times New Roman"/>
          <w:sz w:val="24"/>
          <w:szCs w:val="24"/>
        </w:rPr>
        <w:t xml:space="preserve">ão evoca apenas situações ou comentários cómicos por parte das personagens, pois está, inevitavelmente, associada à dor e à destruição. </w:t>
      </w:r>
      <w:r w:rsidR="0087136E" w:rsidRPr="0087136E">
        <w:rPr>
          <w:rFonts w:ascii="Times New Roman" w:hAnsi="Times New Roman" w:cs="Times New Roman"/>
          <w:sz w:val="24"/>
          <w:szCs w:val="24"/>
          <w:lang w:val="en-US"/>
        </w:rPr>
        <w:t>De acordo com Kayser, “the laughter which humor evokes i</w:t>
      </w:r>
      <w:r w:rsidR="0087136E">
        <w:rPr>
          <w:rFonts w:ascii="Times New Roman" w:hAnsi="Times New Roman" w:cs="Times New Roman"/>
          <w:sz w:val="24"/>
          <w:szCs w:val="24"/>
          <w:lang w:val="en-US"/>
        </w:rPr>
        <w:t>s not detached but contains a certain measure of pain</w:t>
      </w:r>
      <w:r w:rsidR="0092368A">
        <w:rPr>
          <w:rFonts w:ascii="Times New Roman" w:hAnsi="Times New Roman" w:cs="Times New Roman"/>
          <w:sz w:val="24"/>
          <w:szCs w:val="24"/>
          <w:lang w:val="en-US"/>
        </w:rPr>
        <w:t xml:space="preserve">.” </w:t>
      </w:r>
      <w:r w:rsidR="009A0F89">
        <w:rPr>
          <w:rFonts w:ascii="Times New Roman" w:hAnsi="Times New Roman" w:cs="Times New Roman"/>
          <w:sz w:val="24"/>
          <w:szCs w:val="24"/>
        </w:rPr>
        <w:t>(Kayser</w:t>
      </w:r>
      <w:r w:rsidR="0092368A" w:rsidRPr="0092368A">
        <w:rPr>
          <w:rFonts w:ascii="Times New Roman" w:hAnsi="Times New Roman" w:cs="Times New Roman"/>
          <w:sz w:val="24"/>
          <w:szCs w:val="24"/>
        </w:rPr>
        <w:t xml:space="preserve"> 1981: 54).</w:t>
      </w:r>
      <w:r w:rsidR="0087136E" w:rsidRPr="0092368A">
        <w:rPr>
          <w:rFonts w:ascii="Times New Roman" w:hAnsi="Times New Roman" w:cs="Times New Roman"/>
          <w:sz w:val="24"/>
          <w:szCs w:val="24"/>
        </w:rPr>
        <w:t xml:space="preserve"> </w:t>
      </w:r>
      <w:r w:rsidR="001C648C" w:rsidRPr="001C648C">
        <w:rPr>
          <w:rFonts w:ascii="Times New Roman" w:hAnsi="Times New Roman" w:cs="Times New Roman"/>
          <w:sz w:val="24"/>
          <w:szCs w:val="24"/>
        </w:rPr>
        <w:t>Contudo, este autor destaca também que a dor</w:t>
      </w:r>
      <w:r w:rsidR="001C648C">
        <w:rPr>
          <w:rFonts w:ascii="Times New Roman" w:hAnsi="Times New Roman" w:cs="Times New Roman"/>
          <w:sz w:val="24"/>
          <w:szCs w:val="24"/>
        </w:rPr>
        <w:t>, quando associada ao humor, não é necessariamente destrutiva</w:t>
      </w:r>
      <w:r>
        <w:rPr>
          <w:rFonts w:ascii="Times New Roman" w:hAnsi="Times New Roman" w:cs="Times New Roman"/>
          <w:sz w:val="24"/>
          <w:szCs w:val="24"/>
        </w:rPr>
        <w:t>, independentemente do seu pode</w:t>
      </w:r>
      <w:r w:rsidR="009A0F89">
        <w:rPr>
          <w:rFonts w:ascii="Times New Roman" w:hAnsi="Times New Roman" w:cs="Times New Roman"/>
          <w:sz w:val="24"/>
          <w:szCs w:val="24"/>
        </w:rPr>
        <w:t xml:space="preserve">r </w:t>
      </w:r>
      <w:r w:rsidR="000969C1">
        <w:rPr>
          <w:rFonts w:ascii="Times New Roman" w:hAnsi="Times New Roman" w:cs="Times New Roman"/>
          <w:sz w:val="24"/>
          <w:szCs w:val="24"/>
        </w:rPr>
        <w:t xml:space="preserve">de </w:t>
      </w:r>
      <w:r w:rsidR="009A0F89">
        <w:rPr>
          <w:rFonts w:ascii="Times New Roman" w:hAnsi="Times New Roman" w:cs="Times New Roman"/>
          <w:sz w:val="24"/>
          <w:szCs w:val="24"/>
        </w:rPr>
        <w:t>aniquilação (Kayser</w:t>
      </w:r>
      <w:r>
        <w:rPr>
          <w:rFonts w:ascii="Times New Roman" w:hAnsi="Times New Roman" w:cs="Times New Roman"/>
          <w:sz w:val="24"/>
          <w:szCs w:val="24"/>
        </w:rPr>
        <w:t xml:space="preserve"> 1981: 55).</w:t>
      </w:r>
      <w:r w:rsidR="00663BA8">
        <w:rPr>
          <w:rFonts w:ascii="Times New Roman" w:hAnsi="Times New Roman" w:cs="Times New Roman"/>
          <w:sz w:val="24"/>
          <w:szCs w:val="24"/>
        </w:rPr>
        <w:t xml:space="preserve"> </w:t>
      </w:r>
      <w:r w:rsidR="00F13ECC">
        <w:rPr>
          <w:rFonts w:ascii="Times New Roman" w:hAnsi="Times New Roman" w:cs="Times New Roman"/>
          <w:sz w:val="24"/>
          <w:szCs w:val="24"/>
        </w:rPr>
        <w:t xml:space="preserve">Através da obra de Lindsay em estudo, podemos verificar que o universo da </w:t>
      </w:r>
      <w:r w:rsidR="00F13ECC">
        <w:rPr>
          <w:rFonts w:ascii="Times New Roman" w:hAnsi="Times New Roman" w:cs="Times New Roman"/>
          <w:i/>
          <w:sz w:val="24"/>
          <w:szCs w:val="24"/>
        </w:rPr>
        <w:t>black comedy</w:t>
      </w:r>
      <w:r w:rsidR="00F13ECC">
        <w:rPr>
          <w:rFonts w:ascii="Times New Roman" w:hAnsi="Times New Roman" w:cs="Times New Roman"/>
          <w:sz w:val="24"/>
          <w:szCs w:val="24"/>
        </w:rPr>
        <w:t xml:space="preserve"> possui um papel de destaque. As narrativas qu</w:t>
      </w:r>
      <w:r w:rsidR="00D32617">
        <w:rPr>
          <w:rFonts w:ascii="Times New Roman" w:hAnsi="Times New Roman" w:cs="Times New Roman"/>
          <w:sz w:val="24"/>
          <w:szCs w:val="24"/>
        </w:rPr>
        <w:t>e recorrem ao humor como aliado</w:t>
      </w:r>
      <w:r w:rsidR="00F13ECC">
        <w:rPr>
          <w:rFonts w:ascii="Times New Roman" w:hAnsi="Times New Roman" w:cs="Times New Roman"/>
          <w:sz w:val="24"/>
          <w:szCs w:val="24"/>
        </w:rPr>
        <w:t xml:space="preserve"> reflectem</w:t>
      </w:r>
      <w:r w:rsidR="00663BA8">
        <w:rPr>
          <w:rFonts w:ascii="Times New Roman" w:hAnsi="Times New Roman" w:cs="Times New Roman"/>
          <w:sz w:val="24"/>
          <w:szCs w:val="24"/>
        </w:rPr>
        <w:t>,</w:t>
      </w:r>
      <w:r w:rsidR="00F13ECC">
        <w:rPr>
          <w:rFonts w:ascii="Times New Roman" w:hAnsi="Times New Roman" w:cs="Times New Roman"/>
          <w:sz w:val="24"/>
          <w:szCs w:val="24"/>
        </w:rPr>
        <w:t xml:space="preserve"> não só a condição humana universal, como também o meio social e cultural contemporâneo. Dexter é capaz de</w:t>
      </w:r>
      <w:r w:rsidR="00663BA8">
        <w:rPr>
          <w:rFonts w:ascii="Times New Roman" w:hAnsi="Times New Roman" w:cs="Times New Roman"/>
          <w:sz w:val="24"/>
          <w:szCs w:val="24"/>
        </w:rPr>
        <w:t xml:space="preserve"> observar e analisar o interior, </w:t>
      </w:r>
      <w:r w:rsidR="00F13ECC">
        <w:rPr>
          <w:rFonts w:ascii="Times New Roman" w:hAnsi="Times New Roman" w:cs="Times New Roman"/>
          <w:sz w:val="24"/>
          <w:szCs w:val="24"/>
        </w:rPr>
        <w:t xml:space="preserve">não só de cada pessoa em particular, mas também da própria sociedade em geral, revelando o seu </w:t>
      </w:r>
      <w:r w:rsidR="00F13ECC" w:rsidRPr="006D3F1D">
        <w:rPr>
          <w:rFonts w:ascii="Times New Roman" w:hAnsi="Times New Roman" w:cs="Times New Roman"/>
          <w:i/>
          <w:sz w:val="24"/>
          <w:szCs w:val="24"/>
        </w:rPr>
        <w:t>dark side</w:t>
      </w:r>
      <w:r w:rsidR="00F13ECC">
        <w:rPr>
          <w:rFonts w:ascii="Times New Roman" w:hAnsi="Times New Roman" w:cs="Times New Roman"/>
          <w:sz w:val="24"/>
          <w:szCs w:val="24"/>
        </w:rPr>
        <w:t>. Por outro lado, esta negritude do meio social revê-se também nos seus tormentos obscuros. Assim, esta personagem e a sociedade americana parecem partilhar de várias características comuns. Este facto permitiu ao autor desenvolver um enredo com estilo e particularidades próprias, destacando-se a combinação de humor negro com o desprovimento de emoções humanas. Desta forma, podemos afirmar que a comédia, na narrativa de Lindsay, transformou-se num campo incongruente</w:t>
      </w:r>
      <w:r w:rsidR="00663BA8">
        <w:rPr>
          <w:rFonts w:ascii="Times New Roman" w:hAnsi="Times New Roman" w:cs="Times New Roman"/>
          <w:sz w:val="24"/>
          <w:szCs w:val="24"/>
        </w:rPr>
        <w:t>, uma vez que a incongruência</w:t>
      </w:r>
      <w:r w:rsidR="00D15D28">
        <w:rPr>
          <w:rFonts w:ascii="Times New Roman" w:hAnsi="Times New Roman" w:cs="Times New Roman"/>
          <w:sz w:val="24"/>
          <w:szCs w:val="24"/>
        </w:rPr>
        <w:t xml:space="preserve"> verifica</w:t>
      </w:r>
      <w:r w:rsidR="00663BA8">
        <w:rPr>
          <w:rFonts w:ascii="Times New Roman" w:hAnsi="Times New Roman" w:cs="Times New Roman"/>
          <w:sz w:val="24"/>
          <w:szCs w:val="24"/>
        </w:rPr>
        <w:t>-se</w:t>
      </w:r>
      <w:r w:rsidR="00D15D28">
        <w:rPr>
          <w:rFonts w:ascii="Times New Roman" w:hAnsi="Times New Roman" w:cs="Times New Roman"/>
          <w:sz w:val="24"/>
          <w:szCs w:val="24"/>
        </w:rPr>
        <w:t xml:space="preserve">, ela própria, na mente do indivíduo. Por isso, esta é gerida de acordo com o estado </w:t>
      </w:r>
      <w:r w:rsidR="00D15D28">
        <w:rPr>
          <w:rFonts w:ascii="Times New Roman" w:hAnsi="Times New Roman" w:cs="Times New Roman"/>
          <w:sz w:val="24"/>
          <w:szCs w:val="24"/>
        </w:rPr>
        <w:lastRenderedPageBreak/>
        <w:t>psicológico</w:t>
      </w:r>
      <w:r w:rsidR="000969C1">
        <w:rPr>
          <w:rFonts w:ascii="Times New Roman" w:hAnsi="Times New Roman" w:cs="Times New Roman"/>
          <w:sz w:val="24"/>
          <w:szCs w:val="24"/>
        </w:rPr>
        <w:t xml:space="preserve"> </w:t>
      </w:r>
      <w:r w:rsidR="00D15D28">
        <w:rPr>
          <w:rFonts w:ascii="Times New Roman" w:hAnsi="Times New Roman" w:cs="Times New Roman"/>
          <w:sz w:val="24"/>
          <w:szCs w:val="24"/>
        </w:rPr>
        <w:t>do sujeito. De certa forma, o humor serve para iluminar a visão do escritor sobre o que é a sociedade e o que os seus participantes deveriam ser.</w:t>
      </w:r>
      <w:r w:rsidR="00F31FDB">
        <w:rPr>
          <w:rFonts w:ascii="Times New Roman" w:hAnsi="Times New Roman" w:cs="Times New Roman"/>
          <w:sz w:val="24"/>
          <w:szCs w:val="24"/>
        </w:rPr>
        <w:t xml:space="preserve"> </w:t>
      </w:r>
    </w:p>
    <w:p w:rsidR="009D57FA" w:rsidRDefault="003F7F11" w:rsidP="0015134D">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Ainda no que concerne à criatividade de Jeff Lindsay, a narrativa na primeira pessoa ocupa também um lugar de destaque, apesar </w:t>
      </w:r>
      <w:r w:rsidR="00D32617">
        <w:rPr>
          <w:rFonts w:ascii="Times New Roman" w:hAnsi="Times New Roman" w:cs="Times New Roman"/>
          <w:sz w:val="24"/>
          <w:szCs w:val="24"/>
        </w:rPr>
        <w:t>de este</w:t>
      </w:r>
      <w:r>
        <w:rPr>
          <w:rFonts w:ascii="Times New Roman" w:hAnsi="Times New Roman" w:cs="Times New Roman"/>
          <w:sz w:val="24"/>
          <w:szCs w:val="24"/>
        </w:rPr>
        <w:t xml:space="preserve"> aspecto não ser original deste autor, pois muitos outros recor</w:t>
      </w:r>
      <w:r w:rsidR="00663BA8">
        <w:rPr>
          <w:rFonts w:ascii="Times New Roman" w:hAnsi="Times New Roman" w:cs="Times New Roman"/>
          <w:sz w:val="24"/>
          <w:szCs w:val="24"/>
        </w:rPr>
        <w:t>reram a esta técnica</w:t>
      </w:r>
      <w:r>
        <w:rPr>
          <w:rFonts w:ascii="Times New Roman" w:hAnsi="Times New Roman" w:cs="Times New Roman"/>
          <w:sz w:val="24"/>
          <w:szCs w:val="24"/>
        </w:rPr>
        <w:t xml:space="preserve"> antes de Lindsay. </w:t>
      </w:r>
      <w:r w:rsidR="009D57FA">
        <w:rPr>
          <w:rFonts w:ascii="Times New Roman" w:hAnsi="Times New Roman" w:cs="Times New Roman"/>
          <w:sz w:val="24"/>
          <w:szCs w:val="24"/>
        </w:rPr>
        <w:t>Henry James di</w:t>
      </w:r>
      <w:r w:rsidR="009A0F89">
        <w:rPr>
          <w:rFonts w:ascii="Times New Roman" w:hAnsi="Times New Roman" w:cs="Times New Roman"/>
          <w:sz w:val="24"/>
          <w:szCs w:val="24"/>
        </w:rPr>
        <w:t>s</w:t>
      </w:r>
      <w:r w:rsidR="009D57FA">
        <w:rPr>
          <w:rFonts w:ascii="Times New Roman" w:hAnsi="Times New Roman" w:cs="Times New Roman"/>
          <w:sz w:val="24"/>
          <w:szCs w:val="24"/>
        </w:rPr>
        <w:t>cute a sua preocupação sobre e</w:t>
      </w:r>
      <w:r w:rsidR="009A0F89">
        <w:rPr>
          <w:rFonts w:ascii="Times New Roman" w:hAnsi="Times New Roman" w:cs="Times New Roman"/>
          <w:sz w:val="24"/>
          <w:szCs w:val="24"/>
        </w:rPr>
        <w:t>ste “romantic privilege of the «</w:t>
      </w:r>
      <w:r w:rsidR="009D57FA">
        <w:rPr>
          <w:rFonts w:ascii="Times New Roman" w:hAnsi="Times New Roman" w:cs="Times New Roman"/>
          <w:sz w:val="24"/>
          <w:szCs w:val="24"/>
        </w:rPr>
        <w:t xml:space="preserve">first </w:t>
      </w:r>
      <w:proofErr w:type="gramStart"/>
      <w:r w:rsidR="009D57FA">
        <w:rPr>
          <w:rFonts w:ascii="Times New Roman" w:hAnsi="Times New Roman" w:cs="Times New Roman"/>
          <w:sz w:val="24"/>
          <w:szCs w:val="24"/>
        </w:rPr>
        <w:t>person</w:t>
      </w:r>
      <w:r w:rsidR="009A0F89">
        <w:rPr>
          <w:rFonts w:ascii="Times New Roman" w:hAnsi="Times New Roman" w:cs="Times New Roman"/>
          <w:sz w:val="24"/>
          <w:szCs w:val="24"/>
        </w:rPr>
        <w:t>»</w:t>
      </w:r>
      <w:proofErr w:type="gramEnd"/>
      <w:r w:rsidR="009A0F89">
        <w:rPr>
          <w:rFonts w:ascii="Times New Roman" w:hAnsi="Times New Roman" w:cs="Times New Roman"/>
          <w:sz w:val="24"/>
          <w:szCs w:val="24"/>
        </w:rPr>
        <w:t>”</w:t>
      </w:r>
      <w:r w:rsidR="009D57FA">
        <w:rPr>
          <w:rFonts w:ascii="Times New Roman" w:hAnsi="Times New Roman" w:cs="Times New Roman"/>
          <w:sz w:val="24"/>
          <w:szCs w:val="24"/>
        </w:rPr>
        <w:t xml:space="preserve">, no prefácio da sua obra </w:t>
      </w:r>
      <w:r w:rsidR="009D57FA" w:rsidRPr="009A0F89">
        <w:rPr>
          <w:rFonts w:ascii="Times New Roman" w:hAnsi="Times New Roman" w:cs="Times New Roman"/>
          <w:i/>
          <w:sz w:val="24"/>
          <w:szCs w:val="24"/>
        </w:rPr>
        <w:t>The Ambassadors</w:t>
      </w:r>
      <w:r w:rsidR="009D57FA">
        <w:rPr>
          <w:rFonts w:ascii="Times New Roman" w:hAnsi="Times New Roman" w:cs="Times New Roman"/>
          <w:sz w:val="24"/>
          <w:szCs w:val="24"/>
        </w:rPr>
        <w:t xml:space="preserve"> (1903), designando a técnica da narrativa na primeira pessoa como “</w:t>
      </w:r>
      <w:r w:rsidR="00D32617">
        <w:rPr>
          <w:rFonts w:ascii="Times New Roman" w:hAnsi="Times New Roman" w:cs="Times New Roman"/>
          <w:sz w:val="24"/>
          <w:szCs w:val="24"/>
        </w:rPr>
        <w:t xml:space="preserve"> (...</w:t>
      </w:r>
      <w:r w:rsidR="009D57FA">
        <w:rPr>
          <w:rFonts w:ascii="Times New Roman" w:hAnsi="Times New Roman" w:cs="Times New Roman"/>
          <w:sz w:val="24"/>
          <w:szCs w:val="24"/>
        </w:rPr>
        <w:t>) the d</w:t>
      </w:r>
      <w:r w:rsidR="009A0F89">
        <w:rPr>
          <w:rFonts w:ascii="Times New Roman" w:hAnsi="Times New Roman" w:cs="Times New Roman"/>
          <w:sz w:val="24"/>
          <w:szCs w:val="24"/>
        </w:rPr>
        <w:t>arkest abyss of romance.” (James</w:t>
      </w:r>
      <w:r w:rsidR="009D57FA">
        <w:rPr>
          <w:rFonts w:ascii="Times New Roman" w:hAnsi="Times New Roman" w:cs="Times New Roman"/>
          <w:sz w:val="24"/>
          <w:szCs w:val="24"/>
        </w:rPr>
        <w:t xml:space="preserve"> 1903: 11). </w:t>
      </w:r>
    </w:p>
    <w:p w:rsidR="00D9373B" w:rsidRDefault="009D57FA" w:rsidP="009D57FA">
      <w:pPr>
        <w:spacing w:line="360" w:lineRule="auto"/>
        <w:ind w:firstLine="708"/>
        <w:contextualSpacing/>
        <w:jc w:val="both"/>
        <w:rPr>
          <w:rFonts w:ascii="Times New Roman" w:hAnsi="Times New Roman" w:cs="Times New Roman"/>
          <w:sz w:val="24"/>
          <w:szCs w:val="24"/>
          <w:lang w:val="en-US"/>
        </w:rPr>
      </w:pPr>
      <w:r>
        <w:rPr>
          <w:rFonts w:ascii="Times New Roman" w:hAnsi="Times New Roman" w:cs="Times New Roman"/>
          <w:sz w:val="24"/>
          <w:szCs w:val="24"/>
        </w:rPr>
        <w:t>As obras literárias que recorrem a este tipo de narrativa descrevem a densa especificidade da experiência pessoal, a qual é sempre única, já que cada um de nós possui uma história individual, modificada a cada nova experiência que adquirimos. Assim, a criação literária recapitula esta singularidade do “eu”. Nesta perspectiva, o</w:t>
      </w:r>
      <w:r w:rsidR="003F7F11">
        <w:rPr>
          <w:rFonts w:ascii="Times New Roman" w:hAnsi="Times New Roman" w:cs="Times New Roman"/>
          <w:sz w:val="24"/>
          <w:szCs w:val="24"/>
        </w:rPr>
        <w:t xml:space="preserve"> enredo é descrito sob o ponto de vista da personagem</w:t>
      </w:r>
      <w:r w:rsidR="00F011C9">
        <w:rPr>
          <w:rFonts w:ascii="Times New Roman" w:hAnsi="Times New Roman" w:cs="Times New Roman"/>
          <w:sz w:val="24"/>
          <w:szCs w:val="24"/>
        </w:rPr>
        <w:t>, a qual vai dando as suas opiniões pessoais e transmitindo</w:t>
      </w:r>
      <w:r w:rsidR="00CD67CA">
        <w:rPr>
          <w:rFonts w:ascii="Times New Roman" w:hAnsi="Times New Roman" w:cs="Times New Roman"/>
          <w:sz w:val="24"/>
          <w:szCs w:val="24"/>
        </w:rPr>
        <w:t xml:space="preserve"> </w:t>
      </w:r>
      <w:r w:rsidR="00F011C9">
        <w:rPr>
          <w:rFonts w:ascii="Times New Roman" w:hAnsi="Times New Roman" w:cs="Times New Roman"/>
          <w:sz w:val="24"/>
          <w:szCs w:val="24"/>
        </w:rPr>
        <w:t xml:space="preserve">os seus pensamentos e sentimentos. </w:t>
      </w:r>
      <w:r w:rsidR="00D32617">
        <w:rPr>
          <w:rFonts w:ascii="Times New Roman" w:hAnsi="Times New Roman" w:cs="Times New Roman"/>
          <w:sz w:val="24"/>
          <w:szCs w:val="24"/>
        </w:rPr>
        <w:t>O facto de o</w:t>
      </w:r>
      <w:r w:rsidR="00761261">
        <w:rPr>
          <w:rFonts w:ascii="Times New Roman" w:hAnsi="Times New Roman" w:cs="Times New Roman"/>
          <w:sz w:val="24"/>
          <w:szCs w:val="24"/>
        </w:rPr>
        <w:t xml:space="preserve"> enredo ser narrado na pr</w:t>
      </w:r>
      <w:r>
        <w:rPr>
          <w:rFonts w:ascii="Times New Roman" w:hAnsi="Times New Roman" w:cs="Times New Roman"/>
          <w:sz w:val="24"/>
          <w:szCs w:val="24"/>
        </w:rPr>
        <w:t>imeira pessoa permite que Jeff Lindsay</w:t>
      </w:r>
      <w:r w:rsidR="00761261">
        <w:rPr>
          <w:rFonts w:ascii="Times New Roman" w:hAnsi="Times New Roman" w:cs="Times New Roman"/>
          <w:sz w:val="24"/>
          <w:szCs w:val="24"/>
        </w:rPr>
        <w:t xml:space="preserve"> se dirija directamente ao público, confrontando-o com os seus medos e temores pesso</w:t>
      </w:r>
      <w:r w:rsidR="00C276B3">
        <w:rPr>
          <w:rFonts w:ascii="Times New Roman" w:hAnsi="Times New Roman" w:cs="Times New Roman"/>
          <w:sz w:val="24"/>
          <w:szCs w:val="24"/>
        </w:rPr>
        <w:t xml:space="preserve">ais. Este aspecto é responsável pela criação de um elo unificador entre a mente do assassino e a própria consciência colectiva, existindo uma identificação entre ambas as partes, semelhança esta que é mais profunda do que aquilo que se pode imaginar. </w:t>
      </w:r>
      <w:r w:rsidR="00D9373B" w:rsidRPr="00D9373B">
        <w:rPr>
          <w:rFonts w:ascii="Times New Roman" w:hAnsi="Times New Roman" w:cs="Times New Roman"/>
          <w:sz w:val="24"/>
          <w:szCs w:val="24"/>
          <w:lang w:val="en-US"/>
        </w:rPr>
        <w:t>Como Marion MacMullen dest</w:t>
      </w:r>
      <w:r w:rsidR="009639AE">
        <w:rPr>
          <w:rFonts w:ascii="Times New Roman" w:hAnsi="Times New Roman" w:cs="Times New Roman"/>
          <w:sz w:val="24"/>
          <w:szCs w:val="24"/>
          <w:lang w:val="en-US"/>
        </w:rPr>
        <w:t>aca, no seu artigo para o</w:t>
      </w:r>
      <w:r w:rsidR="00D9373B" w:rsidRPr="00D9373B">
        <w:rPr>
          <w:rFonts w:ascii="Times New Roman" w:hAnsi="Times New Roman" w:cs="Times New Roman"/>
          <w:sz w:val="24"/>
          <w:szCs w:val="24"/>
          <w:lang w:val="en-US"/>
        </w:rPr>
        <w:t xml:space="preserve"> Coventry Evening Telegraph de 8 de Março de 2008, “Lindsay´s first-person narrative is instrumental in making this both a tense thriller and a chucklesome comedy caper at the same time.”</w:t>
      </w:r>
      <w:r w:rsidR="00D9373B">
        <w:rPr>
          <w:rStyle w:val="Refdenotaderodap"/>
          <w:rFonts w:ascii="Times New Roman" w:hAnsi="Times New Roman" w:cs="Times New Roman"/>
          <w:sz w:val="24"/>
          <w:szCs w:val="24"/>
          <w:lang w:val="en-US"/>
        </w:rPr>
        <w:footnoteReference w:id="28"/>
      </w:r>
    </w:p>
    <w:p w:rsidR="00452F72" w:rsidRDefault="00C276B3" w:rsidP="00663BA8">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Aqui, os monólogos interiores da personagem ocupam um lugar de destaque, já que expressam o seu fluxo de pensamentos e os sentimentos que daí advêm. Esta expressão do “eu” e da sua sentimentalidade não deixa de ser uma perspectiva um pouco romântica, mas com Lindsay verifica-se uma transgressão desta ideia: em primeiro lugar porque estamos perante um assassino em série e depois porque </w:t>
      </w:r>
      <w:proofErr w:type="gramStart"/>
      <w:r>
        <w:rPr>
          <w:rFonts w:ascii="Times New Roman" w:hAnsi="Times New Roman" w:cs="Times New Roman"/>
          <w:sz w:val="24"/>
          <w:szCs w:val="24"/>
        </w:rPr>
        <w:t>o</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eu</w:t>
      </w:r>
      <w:proofErr w:type="gramEnd"/>
      <w:r>
        <w:rPr>
          <w:rFonts w:ascii="Times New Roman" w:hAnsi="Times New Roman" w:cs="Times New Roman"/>
          <w:sz w:val="24"/>
          <w:szCs w:val="24"/>
        </w:rPr>
        <w:t xml:space="preserve">” é posicionado ao nível dos instintos básicos e inconscientes do ser humano. Este processo de introspecção, revelado através da narrativa na primeira pessoa, expõe abertamente a mente de um homicida, permitindo ao leitor mergulhar nas profundezas da sua própria </w:t>
      </w:r>
      <w:r>
        <w:rPr>
          <w:rFonts w:ascii="Times New Roman" w:hAnsi="Times New Roman" w:cs="Times New Roman"/>
          <w:sz w:val="24"/>
          <w:szCs w:val="24"/>
        </w:rPr>
        <w:lastRenderedPageBreak/>
        <w:t>consciência.</w:t>
      </w:r>
      <w:r w:rsidR="00D9373B">
        <w:rPr>
          <w:rFonts w:ascii="Times New Roman" w:hAnsi="Times New Roman" w:cs="Times New Roman"/>
          <w:sz w:val="24"/>
          <w:szCs w:val="24"/>
        </w:rPr>
        <w:t xml:space="preserve"> </w:t>
      </w:r>
      <w:r>
        <w:rPr>
          <w:rFonts w:ascii="Times New Roman" w:hAnsi="Times New Roman" w:cs="Times New Roman"/>
          <w:sz w:val="24"/>
          <w:szCs w:val="24"/>
        </w:rPr>
        <w:t xml:space="preserve">Tal como os </w:t>
      </w:r>
      <w:r w:rsidR="00D32617">
        <w:rPr>
          <w:rFonts w:ascii="Times New Roman" w:hAnsi="Times New Roman" w:cs="Times New Roman"/>
          <w:sz w:val="24"/>
          <w:szCs w:val="24"/>
        </w:rPr>
        <w:t>monólogos</w:t>
      </w:r>
      <w:r>
        <w:rPr>
          <w:rFonts w:ascii="Times New Roman" w:hAnsi="Times New Roman" w:cs="Times New Roman"/>
          <w:sz w:val="24"/>
          <w:szCs w:val="24"/>
        </w:rPr>
        <w:t xml:space="preserve"> interiores, também os </w:t>
      </w:r>
      <w:r>
        <w:rPr>
          <w:rFonts w:ascii="Times New Roman" w:hAnsi="Times New Roman" w:cs="Times New Roman"/>
          <w:i/>
          <w:sz w:val="24"/>
          <w:szCs w:val="24"/>
        </w:rPr>
        <w:t xml:space="preserve">flashbacks </w:t>
      </w:r>
      <w:r>
        <w:rPr>
          <w:rFonts w:ascii="Times New Roman" w:hAnsi="Times New Roman" w:cs="Times New Roman"/>
          <w:sz w:val="24"/>
          <w:szCs w:val="24"/>
        </w:rPr>
        <w:t xml:space="preserve">da personagem são muito importantes para tomar contacto com o domínio psicológico de Dexter. </w:t>
      </w:r>
      <w:r w:rsidR="00F84771">
        <w:rPr>
          <w:rFonts w:ascii="Times New Roman" w:hAnsi="Times New Roman" w:cs="Times New Roman"/>
          <w:sz w:val="24"/>
          <w:szCs w:val="24"/>
        </w:rPr>
        <w:t>Nesta perspectiva, as memórias passadas constituem um ponto de partida para a compreensão do presente e também do futuro. Desta forma, o passado é importante para reajustar ou explicar o presente da personagem, clarificando alguns aspectos. Em primeiro lugar, este é essencial para compreender a razão do seu dilema interior</w:t>
      </w:r>
      <w:r w:rsidR="00340709">
        <w:rPr>
          <w:rFonts w:ascii="Times New Roman" w:hAnsi="Times New Roman" w:cs="Times New Roman"/>
          <w:sz w:val="24"/>
          <w:szCs w:val="24"/>
        </w:rPr>
        <w:t xml:space="preserve">; depois, é importante para que possamos verificar o seu modo de interacção na sociedade e, por fim, ajuda-nos a perceber como a personagem se relaciona com os outros apesar da sua dupla identidade. Assim, é através da recolha e interpretação destes </w:t>
      </w:r>
      <w:r w:rsidR="00340709" w:rsidRPr="00340709">
        <w:rPr>
          <w:rFonts w:ascii="Times New Roman" w:hAnsi="Times New Roman" w:cs="Times New Roman"/>
          <w:i/>
          <w:sz w:val="24"/>
          <w:szCs w:val="24"/>
        </w:rPr>
        <w:t>flashes</w:t>
      </w:r>
      <w:r w:rsidR="00340709">
        <w:rPr>
          <w:rFonts w:ascii="Times New Roman" w:hAnsi="Times New Roman" w:cs="Times New Roman"/>
          <w:sz w:val="24"/>
          <w:szCs w:val="24"/>
        </w:rPr>
        <w:t xml:space="preserve"> de memória que o leitor é transportado para o domínio da sua própria interioridade e para o universo da realidade social de Miami. Desta forma, a originalidade de Lindsay</w:t>
      </w:r>
      <w:r w:rsidR="00663BA8">
        <w:rPr>
          <w:rFonts w:ascii="Times New Roman" w:hAnsi="Times New Roman" w:cs="Times New Roman"/>
          <w:sz w:val="24"/>
          <w:szCs w:val="24"/>
        </w:rPr>
        <w:t>,</w:t>
      </w:r>
      <w:r w:rsidR="00340709">
        <w:rPr>
          <w:rFonts w:ascii="Times New Roman" w:hAnsi="Times New Roman" w:cs="Times New Roman"/>
          <w:sz w:val="24"/>
          <w:szCs w:val="24"/>
        </w:rPr>
        <w:t xml:space="preserve"> quanto a esta questão</w:t>
      </w:r>
      <w:r w:rsidR="00663BA8">
        <w:rPr>
          <w:rFonts w:ascii="Times New Roman" w:hAnsi="Times New Roman" w:cs="Times New Roman"/>
          <w:sz w:val="24"/>
          <w:szCs w:val="24"/>
        </w:rPr>
        <w:t>,</w:t>
      </w:r>
      <w:r w:rsidR="00340709">
        <w:rPr>
          <w:rFonts w:ascii="Times New Roman" w:hAnsi="Times New Roman" w:cs="Times New Roman"/>
          <w:sz w:val="24"/>
          <w:szCs w:val="24"/>
        </w:rPr>
        <w:t xml:space="preserve"> reside na (</w:t>
      </w:r>
      <w:r w:rsidR="00D32617">
        <w:rPr>
          <w:rFonts w:ascii="Times New Roman" w:hAnsi="Times New Roman" w:cs="Times New Roman"/>
          <w:sz w:val="24"/>
          <w:szCs w:val="24"/>
        </w:rPr>
        <w:t>re) construção</w:t>
      </w:r>
      <w:r w:rsidR="00340709">
        <w:rPr>
          <w:rFonts w:ascii="Times New Roman" w:hAnsi="Times New Roman" w:cs="Times New Roman"/>
          <w:sz w:val="24"/>
          <w:szCs w:val="24"/>
        </w:rPr>
        <w:t xml:space="preserve"> da ordem a partir do caos de </w:t>
      </w:r>
      <w:r w:rsidR="00663BA8">
        <w:rPr>
          <w:rFonts w:ascii="Times New Roman" w:hAnsi="Times New Roman" w:cs="Times New Roman"/>
          <w:sz w:val="24"/>
          <w:szCs w:val="24"/>
        </w:rPr>
        <w:t>memórias desconexas. Contudo, estas acabam por</w:t>
      </w:r>
      <w:r w:rsidR="00340709">
        <w:rPr>
          <w:rFonts w:ascii="Times New Roman" w:hAnsi="Times New Roman" w:cs="Times New Roman"/>
          <w:sz w:val="24"/>
          <w:szCs w:val="24"/>
        </w:rPr>
        <w:t xml:space="preserve"> interligar</w:t>
      </w:r>
      <w:r w:rsidR="00663BA8">
        <w:rPr>
          <w:rFonts w:ascii="Times New Roman" w:hAnsi="Times New Roman" w:cs="Times New Roman"/>
          <w:sz w:val="24"/>
          <w:szCs w:val="24"/>
        </w:rPr>
        <w:t>-se</w:t>
      </w:r>
      <w:r w:rsidR="00340709">
        <w:rPr>
          <w:rFonts w:ascii="Times New Roman" w:hAnsi="Times New Roman" w:cs="Times New Roman"/>
          <w:sz w:val="24"/>
          <w:szCs w:val="24"/>
        </w:rPr>
        <w:t xml:space="preserve"> e originar um sentido, proporcionando o reencontro com a individualidad</w:t>
      </w:r>
      <w:r w:rsidR="00573467">
        <w:rPr>
          <w:rFonts w:ascii="Times New Roman" w:hAnsi="Times New Roman" w:cs="Times New Roman"/>
          <w:sz w:val="24"/>
          <w:szCs w:val="24"/>
        </w:rPr>
        <w:t>e</w:t>
      </w:r>
      <w:r w:rsidR="00340709">
        <w:rPr>
          <w:rFonts w:ascii="Times New Roman" w:hAnsi="Times New Roman" w:cs="Times New Roman"/>
          <w:sz w:val="24"/>
          <w:szCs w:val="24"/>
        </w:rPr>
        <w:t xml:space="preserve">, não só da personagem, como também do leitor/espectador enquanto elemento de uma sociedade. </w:t>
      </w:r>
    </w:p>
    <w:p w:rsidR="00DE491F" w:rsidRPr="00EC6E48" w:rsidRDefault="003C71CD" w:rsidP="00663BA8">
      <w:pPr>
        <w:spacing w:line="360" w:lineRule="auto"/>
        <w:ind w:firstLine="708"/>
        <w:contextualSpacing/>
        <w:jc w:val="both"/>
        <w:rPr>
          <w:rFonts w:ascii="Times New Roman" w:hAnsi="Times New Roman" w:cs="Times New Roman"/>
          <w:sz w:val="24"/>
          <w:szCs w:val="24"/>
          <w:lang w:val="en-US"/>
        </w:rPr>
      </w:pPr>
      <w:r>
        <w:rPr>
          <w:rFonts w:ascii="Times New Roman" w:hAnsi="Times New Roman" w:cs="Times New Roman"/>
          <w:sz w:val="24"/>
          <w:szCs w:val="24"/>
        </w:rPr>
        <w:t xml:space="preserve">Como já foi mencionado anteriormente quanto à narrativa na primeira pessoa, destacou-se o facto de Lindsay recorrer a esta técnica de forma original, apesar de ser algo em que muitos autores precedentes já se haviam debruçado. </w:t>
      </w:r>
      <w:r w:rsidR="00771A6F">
        <w:rPr>
          <w:rFonts w:ascii="Times New Roman" w:hAnsi="Times New Roman" w:cs="Times New Roman"/>
          <w:sz w:val="24"/>
          <w:szCs w:val="24"/>
        </w:rPr>
        <w:t xml:space="preserve">O mesmo acontece com a chamada </w:t>
      </w:r>
      <w:r w:rsidR="00663BA8">
        <w:rPr>
          <w:rFonts w:ascii="Times New Roman" w:hAnsi="Times New Roman" w:cs="Times New Roman"/>
          <w:i/>
          <w:sz w:val="24"/>
          <w:szCs w:val="24"/>
        </w:rPr>
        <w:t>Unity of E</w:t>
      </w:r>
      <w:r w:rsidR="00771A6F" w:rsidRPr="00771A6F">
        <w:rPr>
          <w:rFonts w:ascii="Times New Roman" w:hAnsi="Times New Roman" w:cs="Times New Roman"/>
          <w:i/>
          <w:sz w:val="24"/>
          <w:szCs w:val="24"/>
        </w:rPr>
        <w:t>ffect</w:t>
      </w:r>
      <w:r>
        <w:rPr>
          <w:rFonts w:ascii="Times New Roman" w:hAnsi="Times New Roman" w:cs="Times New Roman"/>
          <w:sz w:val="24"/>
          <w:szCs w:val="24"/>
        </w:rPr>
        <w:t xml:space="preserve"> de Poe, uma vez que a narrativa de Lindsay segue este conceito, ironizando </w:t>
      </w:r>
      <w:r w:rsidRPr="00BA2EFE">
        <w:rPr>
          <w:rFonts w:ascii="Times New Roman" w:hAnsi="Times New Roman" w:cs="Times New Roman"/>
          <w:i/>
          <w:sz w:val="24"/>
          <w:szCs w:val="24"/>
        </w:rPr>
        <w:t>clichés</w:t>
      </w:r>
      <w:r>
        <w:rPr>
          <w:rFonts w:ascii="Times New Roman" w:hAnsi="Times New Roman" w:cs="Times New Roman"/>
          <w:sz w:val="24"/>
          <w:szCs w:val="24"/>
        </w:rPr>
        <w:t xml:space="preserve"> do género gótico e da ficção tradicional sobre </w:t>
      </w:r>
      <w:r w:rsidRPr="00663BA8">
        <w:rPr>
          <w:rFonts w:ascii="Times New Roman" w:hAnsi="Times New Roman" w:cs="Times New Roman"/>
          <w:i/>
          <w:sz w:val="24"/>
          <w:szCs w:val="24"/>
        </w:rPr>
        <w:t>serial killers</w:t>
      </w:r>
      <w:r>
        <w:rPr>
          <w:rFonts w:ascii="Times New Roman" w:hAnsi="Times New Roman" w:cs="Times New Roman"/>
          <w:sz w:val="24"/>
          <w:szCs w:val="24"/>
        </w:rPr>
        <w:t>.</w:t>
      </w:r>
      <w:r w:rsidR="00FA07E4">
        <w:rPr>
          <w:rFonts w:ascii="Times New Roman" w:hAnsi="Times New Roman" w:cs="Times New Roman"/>
          <w:sz w:val="24"/>
          <w:szCs w:val="24"/>
        </w:rPr>
        <w:t xml:space="preserve"> </w:t>
      </w:r>
      <w:r w:rsidR="002C1F5C">
        <w:rPr>
          <w:rFonts w:ascii="Times New Roman" w:hAnsi="Times New Roman" w:cs="Times New Roman"/>
          <w:sz w:val="24"/>
          <w:szCs w:val="24"/>
        </w:rPr>
        <w:t>D</w:t>
      </w:r>
      <w:r w:rsidR="00573467">
        <w:rPr>
          <w:rFonts w:ascii="Times New Roman" w:hAnsi="Times New Roman" w:cs="Times New Roman"/>
          <w:sz w:val="24"/>
          <w:szCs w:val="24"/>
        </w:rPr>
        <w:t>e acordo com Poe, a</w:t>
      </w:r>
      <w:r w:rsidR="00FA07E4">
        <w:rPr>
          <w:rFonts w:ascii="Times New Roman" w:hAnsi="Times New Roman" w:cs="Times New Roman"/>
          <w:sz w:val="24"/>
          <w:szCs w:val="24"/>
        </w:rPr>
        <w:t xml:space="preserve"> conjugaç</w:t>
      </w:r>
      <w:r w:rsidR="00731452">
        <w:rPr>
          <w:rFonts w:ascii="Times New Roman" w:hAnsi="Times New Roman" w:cs="Times New Roman"/>
          <w:sz w:val="24"/>
          <w:szCs w:val="24"/>
        </w:rPr>
        <w:t xml:space="preserve">ão num poema de certos factores como a sua duração, o seu método lógico e a unidade de efeito são importantes características a ter em conta numa boa escrita. Esta última, além de ter como objectivo manter os leitores focados no enredo para captar a sua atenção, é também utilizada para explicar o mundo irracional devido à sua ligação com a unificação do universo. Assim, os pensamentos e </w:t>
      </w:r>
      <w:r w:rsidR="00731452">
        <w:rPr>
          <w:rFonts w:ascii="Times New Roman" w:hAnsi="Times New Roman" w:cs="Times New Roman"/>
          <w:i/>
          <w:sz w:val="24"/>
          <w:szCs w:val="24"/>
        </w:rPr>
        <w:t>flashbacks</w:t>
      </w:r>
      <w:r w:rsidR="00731452">
        <w:rPr>
          <w:rFonts w:ascii="Times New Roman" w:hAnsi="Times New Roman" w:cs="Times New Roman"/>
          <w:sz w:val="24"/>
          <w:szCs w:val="24"/>
        </w:rPr>
        <w:t xml:space="preserve"> de Dexter</w:t>
      </w:r>
      <w:r w:rsidR="00573467">
        <w:rPr>
          <w:rFonts w:ascii="Times New Roman" w:hAnsi="Times New Roman" w:cs="Times New Roman"/>
          <w:sz w:val="24"/>
          <w:szCs w:val="24"/>
        </w:rPr>
        <w:t>, expressos ao longo de toda a narrativa,</w:t>
      </w:r>
      <w:r w:rsidR="00731452">
        <w:rPr>
          <w:rFonts w:ascii="Times New Roman" w:hAnsi="Times New Roman" w:cs="Times New Roman"/>
          <w:sz w:val="24"/>
          <w:szCs w:val="24"/>
        </w:rPr>
        <w:t xml:space="preserve"> são muito relevantes</w:t>
      </w:r>
      <w:r w:rsidR="002C1F5C">
        <w:rPr>
          <w:rFonts w:ascii="Times New Roman" w:hAnsi="Times New Roman" w:cs="Times New Roman"/>
          <w:sz w:val="24"/>
          <w:szCs w:val="24"/>
        </w:rPr>
        <w:t xml:space="preserve"> na criação da Unidade de E</w:t>
      </w:r>
      <w:r w:rsidR="006A2CC5">
        <w:rPr>
          <w:rFonts w:ascii="Times New Roman" w:hAnsi="Times New Roman" w:cs="Times New Roman"/>
          <w:sz w:val="24"/>
          <w:szCs w:val="24"/>
        </w:rPr>
        <w:t xml:space="preserve">feito, pois o leitor pode interpretá-los à sua maneira e aplicá-los à sua vivência pessoal. </w:t>
      </w:r>
      <w:r w:rsidR="00573467">
        <w:rPr>
          <w:rFonts w:ascii="Times New Roman" w:hAnsi="Times New Roman" w:cs="Times New Roman"/>
          <w:sz w:val="24"/>
          <w:szCs w:val="24"/>
        </w:rPr>
        <w:t xml:space="preserve">É aqui que reside o factor “surpresa” defendido por Poe, em </w:t>
      </w:r>
      <w:r w:rsidR="00573467">
        <w:rPr>
          <w:rFonts w:ascii="Times New Roman" w:hAnsi="Times New Roman" w:cs="Times New Roman"/>
          <w:i/>
          <w:sz w:val="24"/>
          <w:szCs w:val="24"/>
        </w:rPr>
        <w:t>The Philosophy of Composition</w:t>
      </w:r>
      <w:r w:rsidR="00573467">
        <w:rPr>
          <w:rFonts w:ascii="Times New Roman" w:hAnsi="Times New Roman" w:cs="Times New Roman"/>
          <w:sz w:val="24"/>
          <w:szCs w:val="24"/>
        </w:rPr>
        <w:t xml:space="preserve"> (18</w:t>
      </w:r>
      <w:r w:rsidR="00663BA8">
        <w:rPr>
          <w:rFonts w:ascii="Times New Roman" w:hAnsi="Times New Roman" w:cs="Times New Roman"/>
          <w:sz w:val="24"/>
          <w:szCs w:val="24"/>
        </w:rPr>
        <w:t>46), através da sua técnica de Unidade de E</w:t>
      </w:r>
      <w:r w:rsidR="00573467">
        <w:rPr>
          <w:rFonts w:ascii="Times New Roman" w:hAnsi="Times New Roman" w:cs="Times New Roman"/>
          <w:sz w:val="24"/>
          <w:szCs w:val="24"/>
        </w:rPr>
        <w:t>feito, já que o seu principal objectivo seria a criação de um objecto artístico novo</w:t>
      </w:r>
      <w:r w:rsidR="00B1542C">
        <w:rPr>
          <w:rFonts w:ascii="Times New Roman" w:hAnsi="Times New Roman" w:cs="Times New Roman"/>
          <w:sz w:val="24"/>
          <w:szCs w:val="24"/>
        </w:rPr>
        <w:t>,</w:t>
      </w:r>
      <w:r w:rsidR="00573467">
        <w:rPr>
          <w:rFonts w:ascii="Times New Roman" w:hAnsi="Times New Roman" w:cs="Times New Roman"/>
          <w:sz w:val="24"/>
          <w:szCs w:val="24"/>
        </w:rPr>
        <w:t xml:space="preserve"> repleto de originalidade</w:t>
      </w:r>
      <w:r w:rsidR="00B1542C">
        <w:rPr>
          <w:rFonts w:ascii="Times New Roman" w:hAnsi="Times New Roman" w:cs="Times New Roman"/>
          <w:sz w:val="24"/>
          <w:szCs w:val="24"/>
        </w:rPr>
        <w:t xml:space="preserve"> e universalmente apreciável</w:t>
      </w:r>
      <w:r w:rsidR="00573467">
        <w:rPr>
          <w:rFonts w:ascii="Times New Roman" w:hAnsi="Times New Roman" w:cs="Times New Roman"/>
          <w:sz w:val="24"/>
          <w:szCs w:val="24"/>
        </w:rPr>
        <w:t>, capaz de surpreender o l</w:t>
      </w:r>
      <w:r w:rsidR="00B1542C">
        <w:rPr>
          <w:rFonts w:ascii="Times New Roman" w:hAnsi="Times New Roman" w:cs="Times New Roman"/>
          <w:sz w:val="24"/>
          <w:szCs w:val="24"/>
        </w:rPr>
        <w:t xml:space="preserve">eitor, causando uma “intense and pure elevation of the </w:t>
      </w:r>
      <w:r w:rsidR="00B1542C" w:rsidRPr="00D32617">
        <w:rPr>
          <w:rFonts w:ascii="Times New Roman" w:hAnsi="Times New Roman" w:cs="Times New Roman"/>
          <w:sz w:val="24"/>
          <w:szCs w:val="24"/>
        </w:rPr>
        <w:t>soul.</w:t>
      </w:r>
      <w:r w:rsidR="00B1542C">
        <w:rPr>
          <w:rFonts w:ascii="Times New Roman" w:hAnsi="Times New Roman" w:cs="Times New Roman"/>
          <w:sz w:val="24"/>
          <w:szCs w:val="24"/>
        </w:rPr>
        <w:t xml:space="preserve">” </w:t>
      </w:r>
      <w:r w:rsidR="00660B73" w:rsidRPr="004B300D">
        <w:rPr>
          <w:rFonts w:ascii="Times New Roman" w:hAnsi="Times New Roman" w:cs="Times New Roman"/>
          <w:sz w:val="24"/>
          <w:szCs w:val="24"/>
        </w:rPr>
        <w:t>(Poe</w:t>
      </w:r>
      <w:r w:rsidR="000A4962" w:rsidRPr="004B300D">
        <w:rPr>
          <w:rFonts w:ascii="Times New Roman" w:hAnsi="Times New Roman" w:cs="Times New Roman"/>
          <w:sz w:val="24"/>
          <w:szCs w:val="24"/>
        </w:rPr>
        <w:t xml:space="preserve"> 1914</w:t>
      </w:r>
      <w:r w:rsidR="00B1542C" w:rsidRPr="004B300D">
        <w:rPr>
          <w:rFonts w:ascii="Times New Roman" w:hAnsi="Times New Roman" w:cs="Times New Roman"/>
          <w:sz w:val="24"/>
          <w:szCs w:val="24"/>
        </w:rPr>
        <w:t>:</w:t>
      </w:r>
      <w:r w:rsidR="000A4962" w:rsidRPr="004B300D">
        <w:rPr>
          <w:rFonts w:ascii="Times New Roman" w:hAnsi="Times New Roman" w:cs="Times New Roman"/>
          <w:sz w:val="24"/>
          <w:szCs w:val="24"/>
        </w:rPr>
        <w:t xml:space="preserve"> 103</w:t>
      </w:r>
      <w:r w:rsidR="00B1542C" w:rsidRPr="004B300D">
        <w:rPr>
          <w:rFonts w:ascii="Times New Roman" w:hAnsi="Times New Roman" w:cs="Times New Roman"/>
          <w:sz w:val="24"/>
          <w:szCs w:val="24"/>
        </w:rPr>
        <w:t xml:space="preserve">). </w:t>
      </w:r>
      <w:r w:rsidR="006040CC" w:rsidRPr="006040CC">
        <w:rPr>
          <w:rFonts w:ascii="Times New Roman" w:hAnsi="Times New Roman" w:cs="Times New Roman"/>
          <w:sz w:val="24"/>
          <w:szCs w:val="24"/>
        </w:rPr>
        <w:t>Lind</w:t>
      </w:r>
      <w:r w:rsidR="006040CC">
        <w:rPr>
          <w:rFonts w:ascii="Times New Roman" w:hAnsi="Times New Roman" w:cs="Times New Roman"/>
          <w:sz w:val="24"/>
          <w:szCs w:val="24"/>
        </w:rPr>
        <w:t>say, através da conjugação de vários factores</w:t>
      </w:r>
      <w:r w:rsidR="00663BA8">
        <w:rPr>
          <w:rFonts w:ascii="Times New Roman" w:hAnsi="Times New Roman" w:cs="Times New Roman"/>
          <w:sz w:val="24"/>
          <w:szCs w:val="24"/>
        </w:rPr>
        <w:t>,</w:t>
      </w:r>
      <w:r w:rsidR="006040CC">
        <w:rPr>
          <w:rFonts w:ascii="Times New Roman" w:hAnsi="Times New Roman" w:cs="Times New Roman"/>
          <w:sz w:val="24"/>
          <w:szCs w:val="24"/>
        </w:rPr>
        <w:t xml:space="preserve"> que </w:t>
      </w:r>
      <w:r w:rsidR="00D32617">
        <w:rPr>
          <w:rFonts w:ascii="Times New Roman" w:hAnsi="Times New Roman" w:cs="Times New Roman"/>
          <w:sz w:val="24"/>
          <w:szCs w:val="24"/>
        </w:rPr>
        <w:t>contribuíram</w:t>
      </w:r>
      <w:r w:rsidR="00663BA8">
        <w:rPr>
          <w:rFonts w:ascii="Times New Roman" w:hAnsi="Times New Roman" w:cs="Times New Roman"/>
          <w:sz w:val="24"/>
          <w:szCs w:val="24"/>
        </w:rPr>
        <w:t xml:space="preserve"> para a criação dessa Unidade de E</w:t>
      </w:r>
      <w:r w:rsidR="006040CC">
        <w:rPr>
          <w:rFonts w:ascii="Times New Roman" w:hAnsi="Times New Roman" w:cs="Times New Roman"/>
          <w:sz w:val="24"/>
          <w:szCs w:val="24"/>
        </w:rPr>
        <w:t xml:space="preserve">feito, </w:t>
      </w:r>
      <w:r w:rsidR="006040CC">
        <w:rPr>
          <w:rFonts w:ascii="Times New Roman" w:hAnsi="Times New Roman" w:cs="Times New Roman"/>
          <w:sz w:val="24"/>
          <w:szCs w:val="24"/>
        </w:rPr>
        <w:lastRenderedPageBreak/>
        <w:t xml:space="preserve">como a recorrência a simbologias repletas de significados, a fluidez do seu discurso e a criação de uma personagem diferente do habitual, torna-se num seguidor da “filosofia” de Poe, no sentido em que foi capaz de subverter e ironizar todos os </w:t>
      </w:r>
      <w:r w:rsidR="006040CC">
        <w:rPr>
          <w:rFonts w:ascii="Times New Roman" w:hAnsi="Times New Roman" w:cs="Times New Roman"/>
          <w:i/>
          <w:sz w:val="24"/>
          <w:szCs w:val="24"/>
        </w:rPr>
        <w:t>clichés</w:t>
      </w:r>
      <w:r w:rsidR="006040CC">
        <w:rPr>
          <w:rFonts w:ascii="Times New Roman" w:hAnsi="Times New Roman" w:cs="Times New Roman"/>
          <w:sz w:val="24"/>
          <w:szCs w:val="24"/>
        </w:rPr>
        <w:t xml:space="preserve"> das narrativas sobre </w:t>
      </w:r>
      <w:r w:rsidR="006040CC">
        <w:rPr>
          <w:rFonts w:ascii="Times New Roman" w:hAnsi="Times New Roman" w:cs="Times New Roman"/>
          <w:i/>
          <w:sz w:val="24"/>
          <w:szCs w:val="24"/>
        </w:rPr>
        <w:t>serial killers</w:t>
      </w:r>
      <w:r w:rsidR="006040CC">
        <w:rPr>
          <w:rFonts w:ascii="Times New Roman" w:hAnsi="Times New Roman" w:cs="Times New Roman"/>
          <w:sz w:val="24"/>
          <w:szCs w:val="24"/>
        </w:rPr>
        <w:t xml:space="preserve">, criando uma obra literária diferente da tradição até aí instituída. Este facto irá originar no público um choque de valores e contribuirá também para um despertar de consciências para a realidade circundante. </w:t>
      </w:r>
      <w:r w:rsidR="006A2CC5">
        <w:rPr>
          <w:rFonts w:ascii="Times New Roman" w:hAnsi="Times New Roman" w:cs="Times New Roman"/>
          <w:sz w:val="24"/>
          <w:szCs w:val="24"/>
        </w:rPr>
        <w:t>Ao tomar contacto com as experiências irracionais de Dexter, o público terá consciência de que não é apenas na ficção que estas se manifestam e que todos, sem excepção, podem sucumbir a elas.</w:t>
      </w:r>
      <w:r w:rsidR="006040CC">
        <w:rPr>
          <w:rFonts w:ascii="Times New Roman" w:hAnsi="Times New Roman" w:cs="Times New Roman"/>
          <w:sz w:val="24"/>
          <w:szCs w:val="24"/>
        </w:rPr>
        <w:t xml:space="preserve"> Desta forma, a transmissão de valores éticos, o aprofundamento da percepção e do conhecimento fazem parte dos efeitos que se pretendem provocar, esperando-se que estes se possam aplicar à própria existência humana, no senti</w:t>
      </w:r>
      <w:r w:rsidR="00660B73">
        <w:rPr>
          <w:rFonts w:ascii="Times New Roman" w:hAnsi="Times New Roman" w:cs="Times New Roman"/>
          <w:sz w:val="24"/>
          <w:szCs w:val="24"/>
        </w:rPr>
        <w:t>do da renovação de consciências, sendo este um aspecto diferenciador entre Poe e Lindsay. Como o próprio Jeff Lindsay</w:t>
      </w:r>
      <w:r w:rsidR="00DE491F">
        <w:rPr>
          <w:rFonts w:ascii="Times New Roman" w:hAnsi="Times New Roman" w:cs="Times New Roman"/>
          <w:sz w:val="24"/>
          <w:szCs w:val="24"/>
        </w:rPr>
        <w:t xml:space="preserve"> destacou</w:t>
      </w:r>
      <w:r w:rsidR="00663BA8">
        <w:rPr>
          <w:rFonts w:ascii="Times New Roman" w:hAnsi="Times New Roman" w:cs="Times New Roman"/>
          <w:sz w:val="24"/>
          <w:szCs w:val="24"/>
        </w:rPr>
        <w:t>,</w:t>
      </w:r>
      <w:r w:rsidR="00DE491F">
        <w:rPr>
          <w:rFonts w:ascii="Times New Roman" w:hAnsi="Times New Roman" w:cs="Times New Roman"/>
          <w:sz w:val="24"/>
          <w:szCs w:val="24"/>
        </w:rPr>
        <w:t xml:space="preserve"> numa entrevista a Marion McMullen,</w:t>
      </w:r>
      <w:r w:rsidR="003621D3">
        <w:rPr>
          <w:rFonts w:ascii="Times New Roman" w:hAnsi="Times New Roman" w:cs="Times New Roman"/>
          <w:sz w:val="24"/>
          <w:szCs w:val="24"/>
        </w:rPr>
        <w:t xml:space="preserve"> num artigo para o tablóide inglês Coventry Evening Telegraph</w:t>
      </w:r>
      <w:r w:rsidR="00663BA8">
        <w:rPr>
          <w:rFonts w:ascii="Times New Roman" w:hAnsi="Times New Roman" w:cs="Times New Roman"/>
          <w:sz w:val="24"/>
          <w:szCs w:val="24"/>
        </w:rPr>
        <w:t>,</w:t>
      </w:r>
      <w:r w:rsidR="003621D3">
        <w:rPr>
          <w:rFonts w:ascii="Times New Roman" w:hAnsi="Times New Roman" w:cs="Times New Roman"/>
          <w:sz w:val="24"/>
          <w:szCs w:val="24"/>
        </w:rPr>
        <w:t xml:space="preserve"> de 8 de Março de 2008,</w:t>
      </w:r>
      <w:r w:rsidR="00DE491F">
        <w:rPr>
          <w:rFonts w:ascii="Times New Roman" w:hAnsi="Times New Roman" w:cs="Times New Roman"/>
          <w:sz w:val="24"/>
          <w:szCs w:val="24"/>
        </w:rPr>
        <w:t xml:space="preserve"> os assassinos em série são fascinantes porque, eles mesmos, são pessoas comuns, não uma espécie vinda de outro planeta e, por isso, estão sujeitos aos mesmos impulsos que qualquer ser humano pode sentir. </w:t>
      </w:r>
      <w:r w:rsidR="00DE491F" w:rsidRPr="00DE491F">
        <w:rPr>
          <w:rFonts w:ascii="Times New Roman" w:hAnsi="Times New Roman" w:cs="Times New Roman"/>
          <w:sz w:val="24"/>
          <w:szCs w:val="24"/>
          <w:lang w:val="en-US"/>
        </w:rPr>
        <w:t>Segundo as suas palavras:</w:t>
      </w:r>
    </w:p>
    <w:p w:rsidR="00DE491F" w:rsidRPr="00DE491F" w:rsidRDefault="00DE491F" w:rsidP="006040CC">
      <w:pPr>
        <w:spacing w:line="360" w:lineRule="auto"/>
        <w:ind w:firstLine="708"/>
        <w:contextualSpacing/>
        <w:jc w:val="both"/>
        <w:rPr>
          <w:rFonts w:ascii="Times New Roman" w:hAnsi="Times New Roman" w:cs="Times New Roman"/>
          <w:sz w:val="24"/>
          <w:szCs w:val="24"/>
          <w:lang w:val="en-US"/>
        </w:rPr>
      </w:pPr>
    </w:p>
    <w:p w:rsidR="00DE491F" w:rsidRDefault="00DE491F" w:rsidP="00DE491F">
      <w:pPr>
        <w:spacing w:line="360" w:lineRule="auto"/>
        <w:ind w:left="709" w:right="566" w:firstLine="709"/>
        <w:contextualSpacing/>
        <w:jc w:val="both"/>
        <w:rPr>
          <w:rFonts w:ascii="Times New Roman" w:hAnsi="Times New Roman" w:cs="Times New Roman"/>
          <w:sz w:val="20"/>
          <w:szCs w:val="20"/>
          <w:lang w:val="en-US"/>
        </w:rPr>
      </w:pPr>
      <w:r w:rsidRPr="00DE491F">
        <w:rPr>
          <w:rFonts w:ascii="Times New Roman" w:hAnsi="Times New Roman" w:cs="Times New Roman"/>
          <w:sz w:val="24"/>
          <w:szCs w:val="24"/>
          <w:lang w:val="en-US"/>
        </w:rPr>
        <w:t xml:space="preserve"> </w:t>
      </w:r>
      <w:r w:rsidRPr="00DE491F">
        <w:rPr>
          <w:rFonts w:ascii="Times New Roman" w:hAnsi="Times New Roman" w:cs="Times New Roman"/>
          <w:sz w:val="20"/>
          <w:szCs w:val="20"/>
          <w:lang w:val="en-US"/>
        </w:rPr>
        <w:t>I think they are f</w:t>
      </w:r>
      <w:r>
        <w:rPr>
          <w:rFonts w:ascii="Times New Roman" w:hAnsi="Times New Roman" w:cs="Times New Roman"/>
          <w:sz w:val="20"/>
          <w:szCs w:val="20"/>
          <w:lang w:val="en-US"/>
        </w:rPr>
        <w:t>ascinating to people because they are people – they are humans who have been so overwhelmed by a compulsion that they are driven to kill. We call them monsters and there is something quite dysfunctional about their interior landscape, but I think the deeper fascination</w:t>
      </w:r>
      <w:r w:rsidR="003621D3">
        <w:rPr>
          <w:rFonts w:ascii="Times New Roman" w:hAnsi="Times New Roman" w:cs="Times New Roman"/>
          <w:sz w:val="20"/>
          <w:szCs w:val="20"/>
          <w:lang w:val="en-US"/>
        </w:rPr>
        <w:t xml:space="preserve"> is a desire to consider and maybe come to terms with our own shadows, whatever form they take.</w:t>
      </w:r>
      <w:r w:rsidR="003621D3">
        <w:rPr>
          <w:rStyle w:val="Refdenotaderodap"/>
          <w:rFonts w:ascii="Times New Roman" w:hAnsi="Times New Roman" w:cs="Times New Roman"/>
          <w:sz w:val="20"/>
          <w:szCs w:val="20"/>
          <w:lang w:val="en-US"/>
        </w:rPr>
        <w:footnoteReference w:id="29"/>
      </w:r>
    </w:p>
    <w:p w:rsidR="003C71CD" w:rsidRDefault="003C71CD" w:rsidP="00DE491F">
      <w:pPr>
        <w:spacing w:line="360" w:lineRule="auto"/>
        <w:contextualSpacing/>
        <w:jc w:val="both"/>
        <w:rPr>
          <w:rFonts w:ascii="Times New Roman" w:hAnsi="Times New Roman" w:cs="Times New Roman"/>
          <w:sz w:val="24"/>
          <w:szCs w:val="24"/>
          <w:lang w:val="en-US"/>
        </w:rPr>
      </w:pPr>
    </w:p>
    <w:p w:rsidR="009639AE" w:rsidRPr="009639AE" w:rsidRDefault="009639AE" w:rsidP="00DE491F">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lang w:val="en-US"/>
        </w:rPr>
        <w:tab/>
      </w:r>
      <w:r w:rsidRPr="009639AE">
        <w:rPr>
          <w:rFonts w:ascii="Times New Roman" w:hAnsi="Times New Roman" w:cs="Times New Roman"/>
          <w:sz w:val="24"/>
          <w:szCs w:val="24"/>
        </w:rPr>
        <w:t xml:space="preserve">Nesta </w:t>
      </w:r>
      <w:r>
        <w:rPr>
          <w:rFonts w:ascii="Times New Roman" w:hAnsi="Times New Roman" w:cs="Times New Roman"/>
          <w:sz w:val="24"/>
          <w:szCs w:val="24"/>
        </w:rPr>
        <w:t xml:space="preserve">perspectiva, a Unidade de Efeito de Poe tem a ver com a técnica de </w:t>
      </w:r>
      <w:r>
        <w:rPr>
          <w:rFonts w:ascii="Times New Roman" w:hAnsi="Times New Roman" w:cs="Times New Roman"/>
          <w:i/>
          <w:sz w:val="24"/>
          <w:szCs w:val="24"/>
        </w:rPr>
        <w:t>suspense</w:t>
      </w:r>
      <w:r>
        <w:rPr>
          <w:rFonts w:ascii="Times New Roman" w:hAnsi="Times New Roman" w:cs="Times New Roman"/>
          <w:sz w:val="24"/>
          <w:szCs w:val="24"/>
        </w:rPr>
        <w:t xml:space="preserve"> de Lindsay, à qual se liga o preciso método de construção da narrativa, onde todo o detalhe contribui para um fim que nos pode surpreender. Contudo, o autor já tinha presente esse mesmo fim</w:t>
      </w:r>
      <w:r w:rsidR="00910725">
        <w:rPr>
          <w:rFonts w:ascii="Times New Roman" w:hAnsi="Times New Roman" w:cs="Times New Roman"/>
          <w:sz w:val="24"/>
          <w:szCs w:val="24"/>
        </w:rPr>
        <w:t xml:space="preserve"> logo no início da construção da narrativa, pois é no se</w:t>
      </w:r>
      <w:r w:rsidR="00663BA8">
        <w:rPr>
          <w:rFonts w:ascii="Times New Roman" w:hAnsi="Times New Roman" w:cs="Times New Roman"/>
          <w:sz w:val="24"/>
          <w:szCs w:val="24"/>
        </w:rPr>
        <w:t>u princípio que, segundo Poe,</w:t>
      </w:r>
      <w:r w:rsidR="00910725">
        <w:rPr>
          <w:rFonts w:ascii="Times New Roman" w:hAnsi="Times New Roman" w:cs="Times New Roman"/>
          <w:sz w:val="24"/>
          <w:szCs w:val="24"/>
        </w:rPr>
        <w:t xml:space="preserve"> podem pressentir</w:t>
      </w:r>
      <w:r w:rsidR="00663BA8">
        <w:rPr>
          <w:rFonts w:ascii="Times New Roman" w:hAnsi="Times New Roman" w:cs="Times New Roman"/>
          <w:sz w:val="24"/>
          <w:szCs w:val="24"/>
        </w:rPr>
        <w:t>-se</w:t>
      </w:r>
      <w:r w:rsidR="00910725">
        <w:rPr>
          <w:rFonts w:ascii="Times New Roman" w:hAnsi="Times New Roman" w:cs="Times New Roman"/>
          <w:sz w:val="24"/>
          <w:szCs w:val="24"/>
        </w:rPr>
        <w:t xml:space="preserve"> os indícios desse desenlace, por vezes, inesperado.  </w:t>
      </w:r>
    </w:p>
    <w:p w:rsidR="004A3D7A" w:rsidRPr="00EC6E48" w:rsidRDefault="00D75E5F" w:rsidP="00663BA8">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lastRenderedPageBreak/>
        <w:t>Depois de reflectirmos um pouco sobre a originalidade do autor, centramo-nos agora na personagem controversa por si criada e na influência exercida pelo seu Passageiro das Trevas. Assim, em primeiro lugar</w:t>
      </w:r>
      <w:r w:rsidR="00663BA8">
        <w:rPr>
          <w:rFonts w:ascii="Times New Roman" w:hAnsi="Times New Roman" w:cs="Times New Roman"/>
          <w:sz w:val="24"/>
          <w:szCs w:val="24"/>
        </w:rPr>
        <w:t>,</w:t>
      </w:r>
      <w:r>
        <w:rPr>
          <w:rFonts w:ascii="Times New Roman" w:hAnsi="Times New Roman" w:cs="Times New Roman"/>
          <w:sz w:val="24"/>
          <w:szCs w:val="24"/>
        </w:rPr>
        <w:t xml:space="preserve"> verificamos que </w:t>
      </w:r>
      <w:proofErr w:type="gramStart"/>
      <w:r>
        <w:rPr>
          <w:rFonts w:ascii="Times New Roman" w:hAnsi="Times New Roman" w:cs="Times New Roman"/>
          <w:sz w:val="24"/>
          <w:szCs w:val="24"/>
        </w:rPr>
        <w:t>o</w:t>
      </w:r>
      <w:proofErr w:type="gramEnd"/>
      <w:r>
        <w:rPr>
          <w:rFonts w:ascii="Times New Roman" w:hAnsi="Times New Roman" w:cs="Times New Roman"/>
          <w:sz w:val="24"/>
          <w:szCs w:val="24"/>
        </w:rPr>
        <w:t xml:space="preserve"> seu “</w:t>
      </w:r>
      <w:proofErr w:type="gramStart"/>
      <w:r>
        <w:rPr>
          <w:rFonts w:ascii="Times New Roman" w:hAnsi="Times New Roman" w:cs="Times New Roman"/>
          <w:sz w:val="24"/>
          <w:szCs w:val="24"/>
        </w:rPr>
        <w:t>eu</w:t>
      </w:r>
      <w:proofErr w:type="gramEnd"/>
      <w:r>
        <w:rPr>
          <w:rFonts w:ascii="Times New Roman" w:hAnsi="Times New Roman" w:cs="Times New Roman"/>
          <w:sz w:val="24"/>
          <w:szCs w:val="24"/>
        </w:rPr>
        <w:t xml:space="preserve">” alternativo encontrou fortes raízes no passado, pois Dexter viveu constantemente sob forte pressão emocional. O seu historial traumático contribuiu para a evolução e afirmação do seu lado sombrio, mantendo-o preso a fantasmas inconscientes produzidos em tempos passados. Neste sentido, a revelação do seu “eu” mais profundo e obscuro dá-se de forma primitiva, uma vez que </w:t>
      </w:r>
      <w:r w:rsidR="00C04411">
        <w:rPr>
          <w:rFonts w:ascii="Times New Roman" w:hAnsi="Times New Roman" w:cs="Times New Roman"/>
          <w:sz w:val="24"/>
          <w:szCs w:val="24"/>
        </w:rPr>
        <w:t>não existe um controlo durante o</w:t>
      </w:r>
      <w:r>
        <w:rPr>
          <w:rFonts w:ascii="Times New Roman" w:hAnsi="Times New Roman" w:cs="Times New Roman"/>
          <w:sz w:val="24"/>
          <w:szCs w:val="24"/>
        </w:rPr>
        <w:t xml:space="preserve"> acto de matar, ou melhor, os momentos que o antecedem são de grande ansiedade e agitação interior por vislumbrar</w:t>
      </w:r>
      <w:r w:rsidR="00732BB8">
        <w:rPr>
          <w:rFonts w:ascii="Times New Roman" w:hAnsi="Times New Roman" w:cs="Times New Roman"/>
          <w:sz w:val="24"/>
          <w:szCs w:val="24"/>
        </w:rPr>
        <w:t xml:space="preserve"> uma nova vítima. De certa forma, podemos equiparar a sua acção aos modos de actuação de um animal, no momento da escolha da sua presa. Não falamos aqui de aspectos biológicos comuns entre um assassino e um animal selvagem, mas sim da impulsividade a que ambos estão sujeitos</w:t>
      </w:r>
      <w:r w:rsidR="008C23D5">
        <w:rPr>
          <w:rFonts w:ascii="Times New Roman" w:hAnsi="Times New Roman" w:cs="Times New Roman"/>
          <w:sz w:val="24"/>
          <w:szCs w:val="24"/>
        </w:rPr>
        <w:t>,</w:t>
      </w:r>
      <w:r w:rsidR="00732BB8">
        <w:rPr>
          <w:rFonts w:ascii="Times New Roman" w:hAnsi="Times New Roman" w:cs="Times New Roman"/>
          <w:sz w:val="24"/>
          <w:szCs w:val="24"/>
        </w:rPr>
        <w:t xml:space="preserve"> aquando da satisfação dos seus desejos básicos. Desde sempre o homem foi motivado por instintos animalescos e, prova disso, são as suas acções que, por vezes, se tornam muito mais violentas e macabras do que as dos próprios animais. </w:t>
      </w:r>
      <w:r w:rsidR="002E08D2" w:rsidRPr="002E08D2">
        <w:rPr>
          <w:rFonts w:ascii="Times New Roman" w:hAnsi="Times New Roman" w:cs="Times New Roman"/>
          <w:sz w:val="24"/>
          <w:szCs w:val="24"/>
          <w:lang w:val="en-US"/>
        </w:rPr>
        <w:t xml:space="preserve">Como Lyall Watson defende, em </w:t>
      </w:r>
      <w:r w:rsidR="002E08D2" w:rsidRPr="002E08D2">
        <w:rPr>
          <w:rFonts w:ascii="Times New Roman" w:hAnsi="Times New Roman" w:cs="Times New Roman"/>
          <w:i/>
          <w:sz w:val="24"/>
          <w:szCs w:val="24"/>
          <w:lang w:val="en-US"/>
        </w:rPr>
        <w:t xml:space="preserve">Dark Nature: </w:t>
      </w:r>
      <w:proofErr w:type="gramStart"/>
      <w:r w:rsidR="002E08D2" w:rsidRPr="002E08D2">
        <w:rPr>
          <w:rFonts w:ascii="Times New Roman" w:hAnsi="Times New Roman" w:cs="Times New Roman"/>
          <w:i/>
          <w:sz w:val="24"/>
          <w:szCs w:val="24"/>
          <w:lang w:val="en-US"/>
        </w:rPr>
        <w:t>A</w:t>
      </w:r>
      <w:proofErr w:type="gramEnd"/>
      <w:r w:rsidR="002E08D2" w:rsidRPr="002E08D2">
        <w:rPr>
          <w:rFonts w:ascii="Times New Roman" w:hAnsi="Times New Roman" w:cs="Times New Roman"/>
          <w:i/>
          <w:sz w:val="24"/>
          <w:szCs w:val="24"/>
          <w:lang w:val="en-US"/>
        </w:rPr>
        <w:t xml:space="preserve"> Natural History of Evil </w:t>
      </w:r>
      <w:r w:rsidR="002E08D2" w:rsidRPr="002E08D2">
        <w:rPr>
          <w:rFonts w:ascii="Times New Roman" w:hAnsi="Times New Roman" w:cs="Times New Roman"/>
          <w:sz w:val="24"/>
          <w:szCs w:val="24"/>
          <w:lang w:val="en-US"/>
        </w:rPr>
        <w:t>(1995), “aggression is innate, a general instinct we share with most other species, that usually depends upon specific releasing stimuli,</w:t>
      </w:r>
      <w:r w:rsidR="00663BA8">
        <w:rPr>
          <w:rFonts w:ascii="Times New Roman" w:hAnsi="Times New Roman" w:cs="Times New Roman"/>
          <w:sz w:val="24"/>
          <w:szCs w:val="24"/>
          <w:lang w:val="en-US"/>
        </w:rPr>
        <w:t xml:space="preserve"> but can explode spontaneously.”</w:t>
      </w:r>
      <w:r w:rsidR="002E08D2" w:rsidRPr="002E08D2">
        <w:rPr>
          <w:rFonts w:ascii="Times New Roman" w:hAnsi="Times New Roman" w:cs="Times New Roman"/>
          <w:sz w:val="24"/>
          <w:szCs w:val="24"/>
          <w:lang w:val="en-US"/>
        </w:rPr>
        <w:t xml:space="preserve"> </w:t>
      </w:r>
      <w:r w:rsidR="002E08D2" w:rsidRPr="00663BA8">
        <w:rPr>
          <w:rFonts w:ascii="Times New Roman" w:hAnsi="Times New Roman" w:cs="Times New Roman"/>
          <w:sz w:val="24"/>
          <w:szCs w:val="24"/>
        </w:rPr>
        <w:t>(W</w:t>
      </w:r>
      <w:r w:rsidR="008C23D5" w:rsidRPr="00663BA8">
        <w:rPr>
          <w:rFonts w:ascii="Times New Roman" w:hAnsi="Times New Roman" w:cs="Times New Roman"/>
          <w:sz w:val="24"/>
          <w:szCs w:val="24"/>
        </w:rPr>
        <w:t>atson</w:t>
      </w:r>
      <w:r w:rsidR="00663BA8" w:rsidRPr="00663BA8">
        <w:rPr>
          <w:rFonts w:ascii="Times New Roman" w:hAnsi="Times New Roman" w:cs="Times New Roman"/>
          <w:sz w:val="24"/>
          <w:szCs w:val="24"/>
        </w:rPr>
        <w:t xml:space="preserve"> 1995: 163). </w:t>
      </w:r>
      <w:r w:rsidR="00732BB8">
        <w:rPr>
          <w:rFonts w:ascii="Times New Roman" w:hAnsi="Times New Roman" w:cs="Times New Roman"/>
          <w:sz w:val="24"/>
          <w:szCs w:val="24"/>
        </w:rPr>
        <w:t xml:space="preserve">Contudo, é importante ocultar esta impulsividade do meio envolvente para que personagens como Dexter encontrem o seu modo de expressão. Assim, podemos verificar que Dexter gira em torno da ambiguidade entre os conflitos interiores gerados pelo seu </w:t>
      </w:r>
      <w:r w:rsidR="00732BB8" w:rsidRPr="00771A6F">
        <w:rPr>
          <w:rFonts w:ascii="Times New Roman" w:hAnsi="Times New Roman" w:cs="Times New Roman"/>
          <w:i/>
          <w:sz w:val="24"/>
          <w:szCs w:val="24"/>
        </w:rPr>
        <w:t>Dark Passenger</w:t>
      </w:r>
      <w:r w:rsidR="00732BB8">
        <w:rPr>
          <w:rFonts w:ascii="Times New Roman" w:hAnsi="Times New Roman" w:cs="Times New Roman"/>
          <w:sz w:val="24"/>
          <w:szCs w:val="24"/>
        </w:rPr>
        <w:t xml:space="preserve"> e a aparência exterior, permitindo ao público o contacto com o terrível. Contudo, </w:t>
      </w:r>
      <w:r w:rsidR="00DC65C2">
        <w:rPr>
          <w:rFonts w:ascii="Times New Roman" w:hAnsi="Times New Roman" w:cs="Times New Roman"/>
          <w:sz w:val="24"/>
          <w:szCs w:val="24"/>
        </w:rPr>
        <w:t xml:space="preserve">Lindsay apresenta Dexter como um </w:t>
      </w:r>
      <w:r w:rsidR="00DC65C2" w:rsidRPr="00771A6F">
        <w:rPr>
          <w:rFonts w:ascii="Times New Roman" w:hAnsi="Times New Roman" w:cs="Times New Roman"/>
          <w:i/>
          <w:sz w:val="24"/>
          <w:szCs w:val="24"/>
        </w:rPr>
        <w:t>serial killer</w:t>
      </w:r>
      <w:r w:rsidR="00DC65C2">
        <w:rPr>
          <w:rFonts w:ascii="Times New Roman" w:hAnsi="Times New Roman" w:cs="Times New Roman"/>
          <w:sz w:val="24"/>
          <w:szCs w:val="24"/>
        </w:rPr>
        <w:t xml:space="preserve"> que possui contornos de humanidade, não reagindo apenas ao prazer e pulsões momentâneas, como o seu irmão. Apesar de possuir também um interior d</w:t>
      </w:r>
      <w:r w:rsidR="00771A6F">
        <w:rPr>
          <w:rFonts w:ascii="Times New Roman" w:hAnsi="Times New Roman" w:cs="Times New Roman"/>
          <w:sz w:val="24"/>
          <w:szCs w:val="24"/>
        </w:rPr>
        <w:t xml:space="preserve">isfuncional e se considerar um </w:t>
      </w:r>
      <w:r w:rsidR="00771A6F" w:rsidRPr="00771A6F">
        <w:rPr>
          <w:rFonts w:ascii="Times New Roman" w:hAnsi="Times New Roman" w:cs="Times New Roman"/>
          <w:i/>
          <w:sz w:val="24"/>
          <w:szCs w:val="24"/>
        </w:rPr>
        <w:t>outsider</w:t>
      </w:r>
      <w:r w:rsidR="00DC65C2">
        <w:rPr>
          <w:rFonts w:ascii="Times New Roman" w:hAnsi="Times New Roman" w:cs="Times New Roman"/>
          <w:sz w:val="24"/>
          <w:szCs w:val="24"/>
        </w:rPr>
        <w:t>, Dexter assegura uma ligação com o mundo, que se personifica</w:t>
      </w:r>
      <w:r w:rsidR="00663BA8">
        <w:rPr>
          <w:rFonts w:ascii="Times New Roman" w:hAnsi="Times New Roman" w:cs="Times New Roman"/>
          <w:sz w:val="24"/>
          <w:szCs w:val="24"/>
        </w:rPr>
        <w:t>,</w:t>
      </w:r>
      <w:r w:rsidR="00DC65C2">
        <w:rPr>
          <w:rFonts w:ascii="Times New Roman" w:hAnsi="Times New Roman" w:cs="Times New Roman"/>
          <w:sz w:val="24"/>
          <w:szCs w:val="24"/>
        </w:rPr>
        <w:t xml:space="preserve"> essencialmente</w:t>
      </w:r>
      <w:r w:rsidR="00663BA8">
        <w:rPr>
          <w:rFonts w:ascii="Times New Roman" w:hAnsi="Times New Roman" w:cs="Times New Roman"/>
          <w:sz w:val="24"/>
          <w:szCs w:val="24"/>
        </w:rPr>
        <w:t>,</w:t>
      </w:r>
      <w:r w:rsidR="00DC65C2">
        <w:rPr>
          <w:rFonts w:ascii="Times New Roman" w:hAnsi="Times New Roman" w:cs="Times New Roman"/>
          <w:sz w:val="24"/>
          <w:szCs w:val="24"/>
        </w:rPr>
        <w:t xml:space="preserve"> na imagem do seu pai adoptivo, Harry Morgan, e da sua irmã, Deborah. Isto reflecte-se na sua preocupação com a realidade circundante</w:t>
      </w:r>
      <w:r w:rsidR="00A0266D">
        <w:rPr>
          <w:rFonts w:ascii="Times New Roman" w:hAnsi="Times New Roman" w:cs="Times New Roman"/>
          <w:sz w:val="24"/>
          <w:szCs w:val="24"/>
        </w:rPr>
        <w:t xml:space="preserve"> e, principalmente, para com aqueles que, por alguma razão, foram vítimas da injustiça alimentada pela ineficácia do poder jurídico. Por isso, o seu </w:t>
      </w:r>
      <w:r w:rsidR="00A0266D" w:rsidRPr="00663BA8">
        <w:rPr>
          <w:rFonts w:ascii="Times New Roman" w:hAnsi="Times New Roman" w:cs="Times New Roman"/>
          <w:i/>
          <w:sz w:val="24"/>
          <w:szCs w:val="24"/>
        </w:rPr>
        <w:t>Dark Passenger</w:t>
      </w:r>
      <w:r w:rsidR="00A0266D">
        <w:rPr>
          <w:rFonts w:ascii="Times New Roman" w:hAnsi="Times New Roman" w:cs="Times New Roman"/>
          <w:sz w:val="24"/>
          <w:szCs w:val="24"/>
        </w:rPr>
        <w:t xml:space="preserve"> não o transforma num ser maníaco, embora lhe cause bastantes tormentos internos, pois </w:t>
      </w:r>
      <w:r w:rsidR="00910725">
        <w:rPr>
          <w:rFonts w:ascii="Times New Roman" w:hAnsi="Times New Roman" w:cs="Times New Roman"/>
          <w:sz w:val="24"/>
          <w:szCs w:val="24"/>
        </w:rPr>
        <w:t>nele existe sensibilidade</w:t>
      </w:r>
      <w:r w:rsidR="00A0266D">
        <w:rPr>
          <w:rFonts w:ascii="Times New Roman" w:hAnsi="Times New Roman" w:cs="Times New Roman"/>
          <w:sz w:val="24"/>
          <w:szCs w:val="24"/>
        </w:rPr>
        <w:t xml:space="preserve"> e consciência da realidade. D</w:t>
      </w:r>
      <w:r w:rsidR="004A3D7A">
        <w:rPr>
          <w:rFonts w:ascii="Times New Roman" w:hAnsi="Times New Roman" w:cs="Times New Roman"/>
          <w:sz w:val="24"/>
          <w:szCs w:val="24"/>
        </w:rPr>
        <w:t>este modo, o seu universo</w:t>
      </w:r>
      <w:r w:rsidR="00A0266D">
        <w:rPr>
          <w:rFonts w:ascii="Times New Roman" w:hAnsi="Times New Roman" w:cs="Times New Roman"/>
          <w:sz w:val="24"/>
          <w:szCs w:val="24"/>
        </w:rPr>
        <w:t xml:space="preserve"> sombrio irá transformar as acções da personagem em actos de redenção social, caracterizando-o </w:t>
      </w:r>
      <w:r w:rsidR="00A0266D">
        <w:rPr>
          <w:rFonts w:ascii="Times New Roman" w:hAnsi="Times New Roman" w:cs="Times New Roman"/>
          <w:sz w:val="24"/>
          <w:szCs w:val="24"/>
        </w:rPr>
        <w:lastRenderedPageBreak/>
        <w:t xml:space="preserve">como um criminoso com sentido moral. Assim, será benéfico o contacto com o </w:t>
      </w:r>
      <w:r w:rsidR="004A3D7A">
        <w:rPr>
          <w:rFonts w:ascii="Times New Roman" w:hAnsi="Times New Roman" w:cs="Times New Roman"/>
          <w:sz w:val="24"/>
          <w:szCs w:val="24"/>
        </w:rPr>
        <w:t>seu lado duplo, não só porque é através dele que irá conhecer a verdadeira realida</w:t>
      </w:r>
      <w:r w:rsidR="00910725">
        <w:rPr>
          <w:rFonts w:ascii="Times New Roman" w:hAnsi="Times New Roman" w:cs="Times New Roman"/>
          <w:sz w:val="24"/>
          <w:szCs w:val="24"/>
        </w:rPr>
        <w:t>de de Miami, mas também será este</w:t>
      </w:r>
      <w:r w:rsidR="004A3D7A">
        <w:rPr>
          <w:rFonts w:ascii="Times New Roman" w:hAnsi="Times New Roman" w:cs="Times New Roman"/>
          <w:sz w:val="24"/>
          <w:szCs w:val="24"/>
        </w:rPr>
        <w:t xml:space="preserve"> que lhe proporcionará poder de introspecção sobre a sua própria personalidade, diferenciando-o dos restantes assassinos em série. </w:t>
      </w:r>
    </w:p>
    <w:p w:rsidR="00921EAC" w:rsidRPr="004B300D" w:rsidRDefault="004A3D7A" w:rsidP="0034297E">
      <w:pPr>
        <w:spacing w:line="360" w:lineRule="auto"/>
        <w:ind w:firstLine="708"/>
        <w:contextualSpacing/>
        <w:jc w:val="both"/>
        <w:rPr>
          <w:rFonts w:ascii="Times New Roman" w:hAnsi="Times New Roman" w:cs="Times New Roman"/>
          <w:sz w:val="24"/>
          <w:szCs w:val="24"/>
          <w:lang w:val="en-US"/>
        </w:rPr>
      </w:pPr>
      <w:r>
        <w:rPr>
          <w:rFonts w:ascii="Times New Roman" w:hAnsi="Times New Roman" w:cs="Times New Roman"/>
          <w:sz w:val="24"/>
          <w:szCs w:val="24"/>
        </w:rPr>
        <w:t>Nesta perspectiva, estamos perante uma nova concepção de vilão ou monstro, já que este evoluiu no sentido da denúncia de falsas convenções</w:t>
      </w:r>
      <w:r w:rsidR="00E10D49">
        <w:rPr>
          <w:rFonts w:ascii="Times New Roman" w:hAnsi="Times New Roman" w:cs="Times New Roman"/>
          <w:sz w:val="24"/>
          <w:szCs w:val="24"/>
        </w:rPr>
        <w:t>,</w:t>
      </w:r>
      <w:r>
        <w:rPr>
          <w:rFonts w:ascii="Times New Roman" w:hAnsi="Times New Roman" w:cs="Times New Roman"/>
          <w:sz w:val="24"/>
          <w:szCs w:val="24"/>
        </w:rPr>
        <w:t xml:space="preserve"> impostas por uma sociedade corrupta e moralmente desgastada, como podemos verificar através de certas personagens secundárias que vão surgindo na obra, como é o caso do padre pedófilo. Assim, Dexter, ao condenar apenas aqueles que realmente merecem</w:t>
      </w:r>
      <w:r w:rsidR="00ED54F5">
        <w:rPr>
          <w:rFonts w:ascii="Times New Roman" w:hAnsi="Times New Roman" w:cs="Times New Roman"/>
          <w:sz w:val="24"/>
          <w:szCs w:val="24"/>
        </w:rPr>
        <w:t xml:space="preserve">, </w:t>
      </w:r>
      <w:r w:rsidR="00F4127D">
        <w:rPr>
          <w:rFonts w:ascii="Times New Roman" w:hAnsi="Times New Roman" w:cs="Times New Roman"/>
          <w:sz w:val="24"/>
          <w:szCs w:val="24"/>
        </w:rPr>
        <w:t>contribui para o despertar de consciências para injustiças muitas vezes silenciadas, possibilitando a abordagem a constrangi</w:t>
      </w:r>
      <w:r w:rsidR="008C23D5">
        <w:rPr>
          <w:rFonts w:ascii="Times New Roman" w:hAnsi="Times New Roman" w:cs="Times New Roman"/>
          <w:sz w:val="24"/>
          <w:szCs w:val="24"/>
        </w:rPr>
        <w:t xml:space="preserve">mentos sociais. </w:t>
      </w:r>
      <w:r w:rsidR="00921EAC" w:rsidRPr="004B300D">
        <w:rPr>
          <w:rFonts w:ascii="Times New Roman" w:hAnsi="Times New Roman" w:cs="Times New Roman"/>
          <w:sz w:val="24"/>
          <w:szCs w:val="24"/>
          <w:lang w:val="en-US"/>
        </w:rPr>
        <w:t xml:space="preserve">Como Stephen King afirma, </w:t>
      </w:r>
      <w:proofErr w:type="gramStart"/>
      <w:r w:rsidR="00921EAC" w:rsidRPr="004B300D">
        <w:rPr>
          <w:rFonts w:ascii="Times New Roman" w:hAnsi="Times New Roman" w:cs="Times New Roman"/>
          <w:sz w:val="24"/>
          <w:szCs w:val="24"/>
          <w:lang w:val="en-US"/>
        </w:rPr>
        <w:t>na</w:t>
      </w:r>
      <w:proofErr w:type="gramEnd"/>
      <w:r w:rsidR="00921EAC" w:rsidRPr="004B300D">
        <w:rPr>
          <w:rFonts w:ascii="Times New Roman" w:hAnsi="Times New Roman" w:cs="Times New Roman"/>
          <w:sz w:val="24"/>
          <w:szCs w:val="24"/>
          <w:lang w:val="en-US"/>
        </w:rPr>
        <w:t xml:space="preserve"> sua obra </w:t>
      </w:r>
      <w:r w:rsidR="00921EAC" w:rsidRPr="004B300D">
        <w:rPr>
          <w:rFonts w:ascii="Times New Roman" w:hAnsi="Times New Roman" w:cs="Times New Roman"/>
          <w:i/>
          <w:sz w:val="24"/>
          <w:szCs w:val="24"/>
          <w:lang w:val="en-US"/>
        </w:rPr>
        <w:t xml:space="preserve">Danse Macabre </w:t>
      </w:r>
      <w:r w:rsidR="00921EAC" w:rsidRPr="004B300D">
        <w:rPr>
          <w:rFonts w:ascii="Times New Roman" w:hAnsi="Times New Roman" w:cs="Times New Roman"/>
          <w:sz w:val="24"/>
          <w:szCs w:val="24"/>
          <w:lang w:val="en-US"/>
        </w:rPr>
        <w:t>(1981):</w:t>
      </w:r>
    </w:p>
    <w:p w:rsidR="00921EAC" w:rsidRPr="004B300D" w:rsidRDefault="00921EAC" w:rsidP="0034297E">
      <w:pPr>
        <w:spacing w:line="360" w:lineRule="auto"/>
        <w:ind w:firstLine="708"/>
        <w:contextualSpacing/>
        <w:jc w:val="both"/>
        <w:rPr>
          <w:rFonts w:ascii="Times New Roman" w:hAnsi="Times New Roman" w:cs="Times New Roman"/>
          <w:sz w:val="20"/>
          <w:szCs w:val="20"/>
          <w:lang w:val="en-US"/>
        </w:rPr>
      </w:pPr>
    </w:p>
    <w:p w:rsidR="00921EAC" w:rsidRDefault="00921EAC" w:rsidP="00921EAC">
      <w:pPr>
        <w:spacing w:line="360" w:lineRule="auto"/>
        <w:ind w:left="709" w:right="566" w:firstLine="709"/>
        <w:contextualSpacing/>
        <w:jc w:val="both"/>
        <w:rPr>
          <w:rFonts w:ascii="Times New Roman" w:hAnsi="Times New Roman" w:cs="Times New Roman"/>
          <w:sz w:val="20"/>
          <w:szCs w:val="20"/>
        </w:rPr>
      </w:pPr>
      <w:r w:rsidRPr="00921EAC">
        <w:rPr>
          <w:rFonts w:ascii="Times New Roman" w:hAnsi="Times New Roman" w:cs="Times New Roman"/>
          <w:sz w:val="20"/>
          <w:szCs w:val="20"/>
          <w:lang w:val="en-US"/>
        </w:rPr>
        <w:t>We love and need t</w:t>
      </w:r>
      <w:r>
        <w:rPr>
          <w:rFonts w:ascii="Times New Roman" w:hAnsi="Times New Roman" w:cs="Times New Roman"/>
          <w:sz w:val="20"/>
          <w:szCs w:val="20"/>
          <w:lang w:val="en-US"/>
        </w:rPr>
        <w:t xml:space="preserve">he concept of monstrosity because it is a reaffirmation of the order we all crave as human beings (…) and let me further suggest that it is not the physical or mental aberration in itself which horrifies us, but rather the lack of order which these situations seem to imply. </w:t>
      </w:r>
      <w:r w:rsidRPr="00921EAC">
        <w:rPr>
          <w:rFonts w:ascii="Times New Roman" w:hAnsi="Times New Roman" w:cs="Times New Roman"/>
          <w:sz w:val="20"/>
          <w:szCs w:val="20"/>
        </w:rPr>
        <w:t>(K</w:t>
      </w:r>
      <w:r>
        <w:rPr>
          <w:rFonts w:ascii="Times New Roman" w:hAnsi="Times New Roman" w:cs="Times New Roman"/>
          <w:sz w:val="20"/>
          <w:szCs w:val="20"/>
        </w:rPr>
        <w:t>ing 1981: 39)</w:t>
      </w:r>
      <w:r w:rsidR="00D64DB7">
        <w:rPr>
          <w:rFonts w:ascii="Times New Roman" w:hAnsi="Times New Roman" w:cs="Times New Roman"/>
          <w:sz w:val="20"/>
          <w:szCs w:val="20"/>
        </w:rPr>
        <w:t>.</w:t>
      </w:r>
    </w:p>
    <w:p w:rsidR="00921EAC" w:rsidRPr="00921EAC" w:rsidRDefault="00921EAC" w:rsidP="00921EAC">
      <w:pPr>
        <w:spacing w:line="360" w:lineRule="auto"/>
        <w:ind w:right="566"/>
        <w:contextualSpacing/>
        <w:jc w:val="both"/>
        <w:rPr>
          <w:rFonts w:ascii="Times New Roman" w:hAnsi="Times New Roman" w:cs="Times New Roman"/>
          <w:sz w:val="24"/>
          <w:szCs w:val="24"/>
        </w:rPr>
      </w:pPr>
    </w:p>
    <w:p w:rsidR="00524882" w:rsidRDefault="008C23D5" w:rsidP="0034297E">
      <w:pPr>
        <w:spacing w:line="360" w:lineRule="auto"/>
        <w:ind w:firstLine="708"/>
        <w:contextualSpacing/>
        <w:jc w:val="both"/>
        <w:rPr>
          <w:rFonts w:ascii="Times New Roman" w:hAnsi="Times New Roman" w:cs="Times New Roman"/>
          <w:sz w:val="24"/>
          <w:szCs w:val="24"/>
        </w:rPr>
      </w:pPr>
      <w:r w:rsidRPr="00921EAC">
        <w:rPr>
          <w:rFonts w:ascii="Times New Roman" w:hAnsi="Times New Roman" w:cs="Times New Roman"/>
          <w:sz w:val="24"/>
          <w:szCs w:val="24"/>
        </w:rPr>
        <w:t>Por</w:t>
      </w:r>
      <w:r>
        <w:rPr>
          <w:rFonts w:ascii="Times New Roman" w:hAnsi="Times New Roman" w:cs="Times New Roman"/>
          <w:sz w:val="24"/>
          <w:szCs w:val="24"/>
        </w:rPr>
        <w:t xml:space="preserve"> isso, esta personagem</w:t>
      </w:r>
      <w:r w:rsidR="00F4127D">
        <w:rPr>
          <w:rFonts w:ascii="Times New Roman" w:hAnsi="Times New Roman" w:cs="Times New Roman"/>
          <w:sz w:val="24"/>
          <w:szCs w:val="24"/>
        </w:rPr>
        <w:t xml:space="preserve"> vive à margem da suposta normalidade social, partilhando a sua vivência com a solidão e o isolamento existencial, já que não é prudente revelar a sua verdadeira essência, </w:t>
      </w:r>
      <w:r>
        <w:rPr>
          <w:rFonts w:ascii="Times New Roman" w:hAnsi="Times New Roman" w:cs="Times New Roman"/>
          <w:sz w:val="24"/>
          <w:szCs w:val="24"/>
        </w:rPr>
        <w:t>assemelhando-se a</w:t>
      </w:r>
      <w:r w:rsidR="00ED54F5">
        <w:rPr>
          <w:rFonts w:ascii="Times New Roman" w:hAnsi="Times New Roman" w:cs="Times New Roman"/>
          <w:sz w:val="24"/>
          <w:szCs w:val="24"/>
        </w:rPr>
        <w:t xml:space="preserve"> uma espécie de</w:t>
      </w:r>
      <w:r w:rsidR="00F4127D">
        <w:rPr>
          <w:rFonts w:ascii="Times New Roman" w:hAnsi="Times New Roman" w:cs="Times New Roman"/>
          <w:sz w:val="24"/>
          <w:szCs w:val="24"/>
        </w:rPr>
        <w:t xml:space="preserve"> Frankenstein dos tempos modernos. </w:t>
      </w:r>
      <w:r w:rsidR="00075F24">
        <w:rPr>
          <w:rFonts w:ascii="Times New Roman" w:hAnsi="Times New Roman" w:cs="Times New Roman"/>
          <w:sz w:val="24"/>
          <w:szCs w:val="24"/>
        </w:rPr>
        <w:t xml:space="preserve">Este demónio contemporâneo representa, de certo modo, a ideologia americana e as suas contradições – subversiva e conservadora em simultâneo – e, por isso, a própria sociedade é também ambígua, tal como o paradoxo que envolve a figura de um </w:t>
      </w:r>
      <w:r w:rsidR="00075F24" w:rsidRPr="00771A6F">
        <w:rPr>
          <w:rFonts w:ascii="Times New Roman" w:hAnsi="Times New Roman" w:cs="Times New Roman"/>
          <w:i/>
          <w:sz w:val="24"/>
          <w:szCs w:val="24"/>
        </w:rPr>
        <w:t>serial killer</w:t>
      </w:r>
      <w:r w:rsidR="00075F24">
        <w:rPr>
          <w:rFonts w:ascii="Times New Roman" w:hAnsi="Times New Roman" w:cs="Times New Roman"/>
          <w:sz w:val="24"/>
          <w:szCs w:val="24"/>
        </w:rPr>
        <w:t>. Com Dexter</w:t>
      </w:r>
      <w:r w:rsidR="00ED54F5">
        <w:rPr>
          <w:rFonts w:ascii="Times New Roman" w:hAnsi="Times New Roman" w:cs="Times New Roman"/>
          <w:sz w:val="24"/>
          <w:szCs w:val="24"/>
        </w:rPr>
        <w:t>,</w:t>
      </w:r>
      <w:r w:rsidR="00075F24">
        <w:rPr>
          <w:rFonts w:ascii="Times New Roman" w:hAnsi="Times New Roman" w:cs="Times New Roman"/>
          <w:sz w:val="24"/>
          <w:szCs w:val="24"/>
        </w:rPr>
        <w:t xml:space="preserve"> podemos igualmente aperceber-nos de que o meio social</w:t>
      </w:r>
      <w:r w:rsidR="00524882">
        <w:rPr>
          <w:rFonts w:ascii="Times New Roman" w:hAnsi="Times New Roman" w:cs="Times New Roman"/>
          <w:sz w:val="24"/>
          <w:szCs w:val="24"/>
        </w:rPr>
        <w:t xml:space="preserve"> possui várias artificialidades – representadas através de personagens como a enfermeira mortífera –</w:t>
      </w:r>
      <w:r w:rsidR="00E10D49">
        <w:rPr>
          <w:rFonts w:ascii="Times New Roman" w:hAnsi="Times New Roman" w:cs="Times New Roman"/>
          <w:sz w:val="24"/>
          <w:szCs w:val="24"/>
        </w:rPr>
        <w:t>,</w:t>
      </w:r>
      <w:r w:rsidR="00524882">
        <w:rPr>
          <w:rFonts w:ascii="Times New Roman" w:hAnsi="Times New Roman" w:cs="Times New Roman"/>
          <w:sz w:val="24"/>
          <w:szCs w:val="24"/>
        </w:rPr>
        <w:t xml:space="preserve"> tal como o domínio interior do assassino, transformando-se num “jogo” de igual para igual. Desta forma, podemos afirmar q</w:t>
      </w:r>
      <w:r w:rsidR="00E10D49">
        <w:rPr>
          <w:rFonts w:ascii="Times New Roman" w:hAnsi="Times New Roman" w:cs="Times New Roman"/>
          <w:sz w:val="24"/>
          <w:szCs w:val="24"/>
        </w:rPr>
        <w:t xml:space="preserve">ue </w:t>
      </w:r>
      <w:proofErr w:type="gramStart"/>
      <w:r w:rsidR="00E10D49">
        <w:rPr>
          <w:rFonts w:ascii="Times New Roman" w:hAnsi="Times New Roman" w:cs="Times New Roman"/>
          <w:sz w:val="24"/>
          <w:szCs w:val="24"/>
        </w:rPr>
        <w:t>a</w:t>
      </w:r>
      <w:proofErr w:type="gramEnd"/>
      <w:r w:rsidR="00E10D49">
        <w:rPr>
          <w:rFonts w:ascii="Times New Roman" w:hAnsi="Times New Roman" w:cs="Times New Roman"/>
          <w:sz w:val="24"/>
          <w:szCs w:val="24"/>
        </w:rPr>
        <w:t xml:space="preserve"> </w:t>
      </w:r>
      <w:proofErr w:type="gramStart"/>
      <w:r w:rsidR="00E10D49">
        <w:rPr>
          <w:rFonts w:ascii="Times New Roman" w:hAnsi="Times New Roman" w:cs="Times New Roman"/>
          <w:sz w:val="24"/>
          <w:szCs w:val="24"/>
        </w:rPr>
        <w:t>realidade</w:t>
      </w:r>
      <w:proofErr w:type="gramEnd"/>
      <w:r w:rsidR="00E10D49">
        <w:rPr>
          <w:rFonts w:ascii="Times New Roman" w:hAnsi="Times New Roman" w:cs="Times New Roman"/>
          <w:sz w:val="24"/>
          <w:szCs w:val="24"/>
        </w:rPr>
        <w:t xml:space="preserve"> que </w:t>
      </w:r>
      <w:proofErr w:type="gramStart"/>
      <w:r w:rsidR="00E10D49">
        <w:rPr>
          <w:rFonts w:ascii="Times New Roman" w:hAnsi="Times New Roman" w:cs="Times New Roman"/>
          <w:sz w:val="24"/>
          <w:szCs w:val="24"/>
        </w:rPr>
        <w:t>conhecemos</w:t>
      </w:r>
      <w:proofErr w:type="gramEnd"/>
      <w:r w:rsidR="00524882">
        <w:rPr>
          <w:rFonts w:ascii="Times New Roman" w:hAnsi="Times New Roman" w:cs="Times New Roman"/>
          <w:sz w:val="24"/>
          <w:szCs w:val="24"/>
        </w:rPr>
        <w:t xml:space="preserve"> </w:t>
      </w:r>
      <w:proofErr w:type="gramStart"/>
      <w:r w:rsidR="00524882">
        <w:rPr>
          <w:rFonts w:ascii="Times New Roman" w:hAnsi="Times New Roman" w:cs="Times New Roman"/>
          <w:sz w:val="24"/>
          <w:szCs w:val="24"/>
        </w:rPr>
        <w:t>baseia</w:t>
      </w:r>
      <w:proofErr w:type="gramEnd"/>
      <w:r w:rsidR="00E10D49">
        <w:rPr>
          <w:rFonts w:ascii="Times New Roman" w:hAnsi="Times New Roman" w:cs="Times New Roman"/>
          <w:sz w:val="24"/>
          <w:szCs w:val="24"/>
        </w:rPr>
        <w:t>-se</w:t>
      </w:r>
      <w:r w:rsidR="00524882">
        <w:rPr>
          <w:rFonts w:ascii="Times New Roman" w:hAnsi="Times New Roman" w:cs="Times New Roman"/>
          <w:sz w:val="24"/>
          <w:szCs w:val="24"/>
        </w:rPr>
        <w:t xml:space="preserve"> em princípios ilusórios, estabelecendo o engano como característica principal. Assim, o vilão contemporâneo surge como sinónimo de conhecimento, permitindo o acesso a domínios proibidos que não deixam de ser essenciais para a compreensão da real natureza humana. </w:t>
      </w:r>
    </w:p>
    <w:p w:rsidR="00910725" w:rsidRDefault="00524882" w:rsidP="00945FC8">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Quando reflectimos sobre a imagem do vilão contemporâneo e sobre as características a si subjacentes, surge também a figura do </w:t>
      </w:r>
      <w:r w:rsidR="001D170F">
        <w:rPr>
          <w:rFonts w:ascii="Times New Roman" w:hAnsi="Times New Roman" w:cs="Times New Roman"/>
          <w:sz w:val="24"/>
          <w:szCs w:val="24"/>
        </w:rPr>
        <w:t>“</w:t>
      </w:r>
      <w:r>
        <w:rPr>
          <w:rFonts w:ascii="Times New Roman" w:hAnsi="Times New Roman" w:cs="Times New Roman"/>
          <w:sz w:val="24"/>
          <w:szCs w:val="24"/>
        </w:rPr>
        <w:t>cientista louco</w:t>
      </w:r>
      <w:r w:rsidR="001D170F">
        <w:rPr>
          <w:rFonts w:ascii="Times New Roman" w:hAnsi="Times New Roman" w:cs="Times New Roman"/>
          <w:sz w:val="24"/>
          <w:szCs w:val="24"/>
        </w:rPr>
        <w:t>”</w:t>
      </w:r>
      <w:r w:rsidR="00E10D49">
        <w:rPr>
          <w:rFonts w:ascii="Times New Roman" w:hAnsi="Times New Roman" w:cs="Times New Roman"/>
          <w:sz w:val="24"/>
          <w:szCs w:val="24"/>
        </w:rPr>
        <w:t>, que</w:t>
      </w:r>
      <w:r>
        <w:rPr>
          <w:rFonts w:ascii="Times New Roman" w:hAnsi="Times New Roman" w:cs="Times New Roman"/>
          <w:sz w:val="24"/>
          <w:szCs w:val="24"/>
        </w:rPr>
        <w:t xml:space="preserve"> pode </w:t>
      </w:r>
      <w:r>
        <w:rPr>
          <w:rFonts w:ascii="Times New Roman" w:hAnsi="Times New Roman" w:cs="Times New Roman"/>
          <w:sz w:val="24"/>
          <w:szCs w:val="24"/>
        </w:rPr>
        <w:lastRenderedPageBreak/>
        <w:t>ligar</w:t>
      </w:r>
      <w:r w:rsidR="00E10D49">
        <w:rPr>
          <w:rFonts w:ascii="Times New Roman" w:hAnsi="Times New Roman" w:cs="Times New Roman"/>
          <w:sz w:val="24"/>
          <w:szCs w:val="24"/>
        </w:rPr>
        <w:t>-se</w:t>
      </w:r>
      <w:r>
        <w:rPr>
          <w:rFonts w:ascii="Times New Roman" w:hAnsi="Times New Roman" w:cs="Times New Roman"/>
          <w:sz w:val="24"/>
          <w:szCs w:val="24"/>
        </w:rPr>
        <w:t xml:space="preserve"> a Dexter muito para além da mera prática da ciência. O facto de lidar com sangue, quer na sua actividade profissional, quer nos seus “tempos livres”, simboliza a sua interacção simultânea com a vida e a morte e, de certo modo, pode ser equiparado a um ser superior por decidir quem vive ou morre, transcendendo a sua própria condição humana. Esta característica de ser superior advém do excesso de cultura e conhecimento científico</w:t>
      </w:r>
      <w:r w:rsidR="00E10D49">
        <w:rPr>
          <w:rFonts w:ascii="Times New Roman" w:hAnsi="Times New Roman" w:cs="Times New Roman"/>
          <w:sz w:val="24"/>
          <w:szCs w:val="24"/>
        </w:rPr>
        <w:t>,</w:t>
      </w:r>
      <w:r>
        <w:rPr>
          <w:rFonts w:ascii="Times New Roman" w:hAnsi="Times New Roman" w:cs="Times New Roman"/>
          <w:sz w:val="24"/>
          <w:szCs w:val="24"/>
        </w:rPr>
        <w:t xml:space="preserve"> que o transforma em vítima da perversidade da ciência, a mesma que afectou Dr. Jekyll.</w:t>
      </w:r>
      <w:r w:rsidR="00E24387">
        <w:rPr>
          <w:rFonts w:ascii="Times New Roman" w:hAnsi="Times New Roman" w:cs="Times New Roman"/>
          <w:sz w:val="24"/>
          <w:szCs w:val="24"/>
        </w:rPr>
        <w:t xml:space="preserve"> Neste caso, o excesso de ambição intelectual aparenta controlar a vontade do indivíduo, que se dedica obsessivamente a projectos megalómanos que o afastam da realidade. Dexter encontra na sua profissão a aliada perfeita para melhorar a sua técnica enquanto homicida, tendo sempre em conta o ultrapassar dos seus próprios limites. Por isso, a força do vilão é superior à do herói, uma vez que os seus métodos experimentais produzem sérios distúrbios com efeitos irreversíveis. Assim, podemos concluir que a sabedoria afasta o homem do caminho da felicidade, entregando-o à </w:t>
      </w:r>
      <w:r w:rsidR="00910725">
        <w:rPr>
          <w:rFonts w:ascii="Times New Roman" w:hAnsi="Times New Roman" w:cs="Times New Roman"/>
          <w:sz w:val="24"/>
          <w:szCs w:val="24"/>
        </w:rPr>
        <w:t xml:space="preserve">alienação e ao isolamento. Será, assim, necessário que a Literatura e a Arte em geral possibilitem um processo de </w:t>
      </w:r>
      <w:r w:rsidR="00D32617">
        <w:rPr>
          <w:rFonts w:ascii="Times New Roman" w:hAnsi="Times New Roman" w:cs="Times New Roman"/>
          <w:sz w:val="24"/>
          <w:szCs w:val="24"/>
        </w:rPr>
        <w:t>auto-consciência</w:t>
      </w:r>
      <w:r w:rsidR="00910725">
        <w:rPr>
          <w:rFonts w:ascii="Times New Roman" w:hAnsi="Times New Roman" w:cs="Times New Roman"/>
          <w:sz w:val="24"/>
          <w:szCs w:val="24"/>
        </w:rPr>
        <w:t xml:space="preserve">, tendo </w:t>
      </w:r>
      <w:r w:rsidR="00682CC9">
        <w:rPr>
          <w:rFonts w:ascii="Times New Roman" w:hAnsi="Times New Roman" w:cs="Times New Roman"/>
          <w:sz w:val="24"/>
          <w:szCs w:val="24"/>
        </w:rPr>
        <w:t xml:space="preserve">o </w:t>
      </w:r>
      <w:r w:rsidR="00BB7FAC">
        <w:rPr>
          <w:rFonts w:ascii="Times New Roman" w:hAnsi="Times New Roman" w:cs="Times New Roman"/>
          <w:sz w:val="24"/>
          <w:szCs w:val="24"/>
        </w:rPr>
        <w:t>“</w:t>
      </w:r>
      <w:r w:rsidR="00682CC9">
        <w:rPr>
          <w:rFonts w:ascii="Times New Roman" w:hAnsi="Times New Roman" w:cs="Times New Roman"/>
          <w:sz w:val="24"/>
          <w:szCs w:val="24"/>
        </w:rPr>
        <w:t>cientista louco</w:t>
      </w:r>
      <w:r w:rsidR="00BB7FAC">
        <w:rPr>
          <w:rFonts w:ascii="Times New Roman" w:hAnsi="Times New Roman" w:cs="Times New Roman"/>
          <w:sz w:val="24"/>
          <w:szCs w:val="24"/>
        </w:rPr>
        <w:t>”</w:t>
      </w:r>
      <w:r w:rsidR="00682CC9">
        <w:rPr>
          <w:rFonts w:ascii="Times New Roman" w:hAnsi="Times New Roman" w:cs="Times New Roman"/>
          <w:sz w:val="24"/>
          <w:szCs w:val="24"/>
        </w:rPr>
        <w:t xml:space="preserve"> um papel muito importante </w:t>
      </w:r>
      <w:r w:rsidR="00910725">
        <w:rPr>
          <w:rFonts w:ascii="Times New Roman" w:hAnsi="Times New Roman" w:cs="Times New Roman"/>
          <w:sz w:val="24"/>
          <w:szCs w:val="24"/>
        </w:rPr>
        <w:t xml:space="preserve">na ficção gótica, servindo de base a uma reflexão ética sobre o progresso. </w:t>
      </w:r>
    </w:p>
    <w:p w:rsidR="00737C9A" w:rsidRDefault="00BB7FAC" w:rsidP="00910725">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Jeff Lindsay também estava ciente desta questão, ao criar uma personagem como Dexter, através da qual forneceu uma importante contribuição para a tradição literária gótica, explorando uma figura paradoxal que, de certo modo, representa o próprio dilema interior do ser humano. </w:t>
      </w:r>
      <w:r w:rsidR="00D64DB7">
        <w:rPr>
          <w:rFonts w:ascii="Times New Roman" w:hAnsi="Times New Roman" w:cs="Times New Roman"/>
          <w:sz w:val="24"/>
          <w:szCs w:val="24"/>
        </w:rPr>
        <w:t xml:space="preserve">Nöel Carrol destacou também, na sua obra </w:t>
      </w:r>
      <w:r w:rsidR="00D64DB7">
        <w:rPr>
          <w:rFonts w:ascii="Times New Roman" w:hAnsi="Times New Roman" w:cs="Times New Roman"/>
          <w:i/>
          <w:sz w:val="24"/>
          <w:szCs w:val="24"/>
        </w:rPr>
        <w:t>The Philosophy of Horror: Or, Paradoxes of the Heart</w:t>
      </w:r>
      <w:r w:rsidR="00D64DB7">
        <w:rPr>
          <w:rFonts w:ascii="Times New Roman" w:hAnsi="Times New Roman" w:cs="Times New Roman"/>
          <w:sz w:val="24"/>
          <w:szCs w:val="24"/>
        </w:rPr>
        <w:t xml:space="preserve"> (1990), a ambivalência subjacente ao monstro ou vilão gótico, afirmando </w:t>
      </w:r>
      <w:proofErr w:type="gramStart"/>
      <w:r w:rsidR="00D64DB7">
        <w:rPr>
          <w:rFonts w:ascii="Times New Roman" w:hAnsi="Times New Roman" w:cs="Times New Roman"/>
          <w:sz w:val="24"/>
          <w:szCs w:val="24"/>
        </w:rPr>
        <w:t>que</w:t>
      </w:r>
      <w:proofErr w:type="gramEnd"/>
      <w:r w:rsidR="00D64DB7">
        <w:rPr>
          <w:rFonts w:ascii="Times New Roman" w:hAnsi="Times New Roman" w:cs="Times New Roman"/>
          <w:sz w:val="24"/>
          <w:szCs w:val="24"/>
        </w:rPr>
        <w:t xml:space="preserve">: </w:t>
      </w:r>
    </w:p>
    <w:p w:rsidR="00D64DB7" w:rsidRDefault="00D64DB7" w:rsidP="00910725">
      <w:pPr>
        <w:spacing w:line="360" w:lineRule="auto"/>
        <w:ind w:firstLine="708"/>
        <w:contextualSpacing/>
        <w:jc w:val="both"/>
        <w:rPr>
          <w:rFonts w:ascii="Times New Roman" w:hAnsi="Times New Roman" w:cs="Times New Roman"/>
          <w:sz w:val="20"/>
          <w:szCs w:val="20"/>
        </w:rPr>
      </w:pPr>
    </w:p>
    <w:p w:rsidR="00D64DB7" w:rsidRPr="004B300D" w:rsidRDefault="00D64DB7" w:rsidP="00D64DB7">
      <w:pPr>
        <w:spacing w:line="360" w:lineRule="auto"/>
        <w:ind w:left="709" w:right="566" w:firstLine="709"/>
        <w:contextualSpacing/>
        <w:jc w:val="both"/>
        <w:rPr>
          <w:rFonts w:ascii="Times New Roman" w:hAnsi="Times New Roman" w:cs="Times New Roman"/>
          <w:sz w:val="20"/>
          <w:szCs w:val="20"/>
        </w:rPr>
      </w:pPr>
      <w:r w:rsidRPr="004B300D">
        <w:rPr>
          <w:rFonts w:ascii="Times New Roman" w:hAnsi="Times New Roman" w:cs="Times New Roman"/>
          <w:sz w:val="20"/>
          <w:szCs w:val="20"/>
          <w:lang w:val="en-US"/>
        </w:rPr>
        <w:t xml:space="preserve">(...) </w:t>
      </w:r>
      <w:r w:rsidRPr="00D64DB7">
        <w:rPr>
          <w:rFonts w:ascii="Times New Roman" w:hAnsi="Times New Roman" w:cs="Times New Roman"/>
          <w:sz w:val="20"/>
          <w:szCs w:val="20"/>
          <w:lang w:val="en-US"/>
        </w:rPr>
        <w:t>monsters, the objects of a</w:t>
      </w:r>
      <w:r>
        <w:rPr>
          <w:rFonts w:ascii="Times New Roman" w:hAnsi="Times New Roman" w:cs="Times New Roman"/>
          <w:sz w:val="20"/>
          <w:szCs w:val="20"/>
          <w:lang w:val="en-US"/>
        </w:rPr>
        <w:t xml:space="preserve">rt-horror, are themselves sources of ambivalent responses, for as violations of standing cultural categories, they are disturbing and disgusting, but, at the same time, they are also objects of fascination – again, just because they transgress standing categories of thought. </w:t>
      </w:r>
      <w:r w:rsidRPr="004B300D">
        <w:rPr>
          <w:rFonts w:ascii="Times New Roman" w:hAnsi="Times New Roman" w:cs="Times New Roman"/>
          <w:sz w:val="20"/>
          <w:szCs w:val="20"/>
        </w:rPr>
        <w:t>(Carrol 1990: 188).</w:t>
      </w:r>
    </w:p>
    <w:p w:rsidR="00D64DB7" w:rsidRPr="004B300D" w:rsidRDefault="00D64DB7" w:rsidP="00D64DB7">
      <w:pPr>
        <w:tabs>
          <w:tab w:val="left" w:pos="8505"/>
        </w:tabs>
        <w:spacing w:line="360" w:lineRule="auto"/>
        <w:ind w:right="-1"/>
        <w:contextualSpacing/>
        <w:jc w:val="both"/>
        <w:rPr>
          <w:rFonts w:ascii="Times New Roman" w:hAnsi="Times New Roman" w:cs="Times New Roman"/>
          <w:sz w:val="24"/>
          <w:szCs w:val="24"/>
        </w:rPr>
      </w:pPr>
    </w:p>
    <w:p w:rsidR="00A25B5E" w:rsidRDefault="00737C9A" w:rsidP="00945FC8">
      <w:pPr>
        <w:spacing w:line="360" w:lineRule="auto"/>
        <w:ind w:firstLine="708"/>
        <w:contextualSpacing/>
        <w:jc w:val="both"/>
        <w:rPr>
          <w:rFonts w:ascii="Times New Roman" w:hAnsi="Times New Roman" w:cs="Times New Roman"/>
          <w:sz w:val="24"/>
          <w:szCs w:val="24"/>
          <w:lang w:val="en-US"/>
        </w:rPr>
      </w:pPr>
      <w:r>
        <w:rPr>
          <w:rFonts w:ascii="Times New Roman" w:hAnsi="Times New Roman" w:cs="Times New Roman"/>
          <w:sz w:val="24"/>
          <w:szCs w:val="24"/>
        </w:rPr>
        <w:t>A violência e agressividade são temáticas comuns na ficção gótica e as mesmas fazem parte da existência humana, tal como vi</w:t>
      </w:r>
      <w:r w:rsidR="0063754A">
        <w:rPr>
          <w:rFonts w:ascii="Times New Roman" w:hAnsi="Times New Roman" w:cs="Times New Roman"/>
          <w:sz w:val="24"/>
          <w:szCs w:val="24"/>
        </w:rPr>
        <w:t>mos anteriormente. Assim, verifica-se uma</w:t>
      </w:r>
      <w:r>
        <w:rPr>
          <w:rFonts w:ascii="Times New Roman" w:hAnsi="Times New Roman" w:cs="Times New Roman"/>
          <w:sz w:val="24"/>
          <w:szCs w:val="24"/>
        </w:rPr>
        <w:t xml:space="preserve"> </w:t>
      </w:r>
      <w:r w:rsidR="0063754A">
        <w:rPr>
          <w:rFonts w:ascii="Times New Roman" w:hAnsi="Times New Roman" w:cs="Times New Roman"/>
          <w:sz w:val="24"/>
          <w:szCs w:val="24"/>
        </w:rPr>
        <w:t>importante renovaçã</w:t>
      </w:r>
      <w:r w:rsidR="00EC6F98">
        <w:rPr>
          <w:rFonts w:ascii="Times New Roman" w:hAnsi="Times New Roman" w:cs="Times New Roman"/>
          <w:sz w:val="24"/>
          <w:szCs w:val="24"/>
        </w:rPr>
        <w:t>o</w:t>
      </w:r>
      <w:r w:rsidR="0063754A">
        <w:rPr>
          <w:rFonts w:ascii="Times New Roman" w:hAnsi="Times New Roman" w:cs="Times New Roman"/>
          <w:sz w:val="24"/>
          <w:szCs w:val="24"/>
        </w:rPr>
        <w:t xml:space="preserve"> </w:t>
      </w:r>
      <w:r>
        <w:rPr>
          <w:rFonts w:ascii="Times New Roman" w:hAnsi="Times New Roman" w:cs="Times New Roman"/>
          <w:sz w:val="24"/>
          <w:szCs w:val="24"/>
        </w:rPr>
        <w:t>relativamente ao conceito de monstro e/ou vilão, pois o mesmo encontra semelhanças, não só nas vítimas, como também no leitor. Jeff Lindsay recorreu também a esta subversão da categoria do vilão, já que se verifica uma inversão de papéis</w:t>
      </w:r>
      <w:r w:rsidR="00C5302C">
        <w:rPr>
          <w:rFonts w:ascii="Times New Roman" w:hAnsi="Times New Roman" w:cs="Times New Roman"/>
          <w:sz w:val="24"/>
          <w:szCs w:val="24"/>
        </w:rPr>
        <w:t xml:space="preserve">, em que o monstro se torna vítima e a vítima adquire contornos mais </w:t>
      </w:r>
      <w:r w:rsidR="00C5302C">
        <w:rPr>
          <w:rFonts w:ascii="Times New Roman" w:hAnsi="Times New Roman" w:cs="Times New Roman"/>
          <w:sz w:val="24"/>
          <w:szCs w:val="24"/>
        </w:rPr>
        <w:lastRenderedPageBreak/>
        <w:t xml:space="preserve">obscuros. De certo modo, Dexter torna-se vítima de um sistema social opressivo e tendencialmente corrupto, demonstrando, assim, através das vítimas dos seus crimes, que a sociedade americana é o cenário perfeito para a produção de monstros cada vez mais perigosos. Ao servir-se de um jogo de aparências e da luminosidade de Miami, penetra mais profundamente nas trevas e nas obscuridades dele próprio e dos outros. Também </w:t>
      </w:r>
      <w:r w:rsidR="00E10D49">
        <w:rPr>
          <w:rFonts w:ascii="Times New Roman" w:hAnsi="Times New Roman" w:cs="Times New Roman"/>
          <w:sz w:val="24"/>
          <w:szCs w:val="24"/>
        </w:rPr>
        <w:t>em Frankenstein, por exemplo,</w:t>
      </w:r>
      <w:r w:rsidR="00C5302C">
        <w:rPr>
          <w:rFonts w:ascii="Times New Roman" w:hAnsi="Times New Roman" w:cs="Times New Roman"/>
          <w:sz w:val="24"/>
          <w:szCs w:val="24"/>
        </w:rPr>
        <w:t xml:space="preserve"> pode observar</w:t>
      </w:r>
      <w:r w:rsidR="00E10D49">
        <w:rPr>
          <w:rFonts w:ascii="Times New Roman" w:hAnsi="Times New Roman" w:cs="Times New Roman"/>
          <w:sz w:val="24"/>
          <w:szCs w:val="24"/>
        </w:rPr>
        <w:t>-se</w:t>
      </w:r>
      <w:r w:rsidR="00C5302C">
        <w:rPr>
          <w:rFonts w:ascii="Times New Roman" w:hAnsi="Times New Roman" w:cs="Times New Roman"/>
          <w:sz w:val="24"/>
          <w:szCs w:val="24"/>
        </w:rPr>
        <w:t xml:space="preserve"> esta questão, uma vez que o cientista se torna vítima da sua própria invenção devido à sua excessiva ambição que o conduz à destruição total, sendo a criatura que</w:t>
      </w:r>
      <w:r w:rsidR="00BE2BA4">
        <w:rPr>
          <w:rFonts w:ascii="Times New Roman" w:hAnsi="Times New Roman" w:cs="Times New Roman"/>
          <w:sz w:val="24"/>
          <w:szCs w:val="24"/>
        </w:rPr>
        <w:t>m</w:t>
      </w:r>
      <w:r w:rsidR="00C5302C">
        <w:rPr>
          <w:rFonts w:ascii="Times New Roman" w:hAnsi="Times New Roman" w:cs="Times New Roman"/>
          <w:sz w:val="24"/>
          <w:szCs w:val="24"/>
        </w:rPr>
        <w:t xml:space="preserve"> avisa: “Remember that I have the power; (...) </w:t>
      </w:r>
      <w:r w:rsidR="00C5302C" w:rsidRPr="00C5302C">
        <w:rPr>
          <w:rFonts w:ascii="Times New Roman" w:hAnsi="Times New Roman" w:cs="Times New Roman"/>
          <w:sz w:val="24"/>
          <w:szCs w:val="24"/>
          <w:lang w:val="en-US"/>
        </w:rPr>
        <w:t>I can make you so wretched that the light of the day will be hat</w:t>
      </w:r>
      <w:r w:rsidR="00C5302C">
        <w:rPr>
          <w:rFonts w:ascii="Times New Roman" w:hAnsi="Times New Roman" w:cs="Times New Roman"/>
          <w:sz w:val="24"/>
          <w:szCs w:val="24"/>
          <w:lang w:val="en-US"/>
        </w:rPr>
        <w:t>eful to you. You are my creator,</w:t>
      </w:r>
      <w:r w:rsidR="00EC6F98">
        <w:rPr>
          <w:rFonts w:ascii="Times New Roman" w:hAnsi="Times New Roman" w:cs="Times New Roman"/>
          <w:sz w:val="24"/>
          <w:szCs w:val="24"/>
          <w:lang w:val="en-US"/>
        </w:rPr>
        <w:t xml:space="preserve"> but I am your master.” </w:t>
      </w:r>
      <w:proofErr w:type="gramStart"/>
      <w:r w:rsidR="00EC6F98">
        <w:rPr>
          <w:rFonts w:ascii="Times New Roman" w:hAnsi="Times New Roman" w:cs="Times New Roman"/>
          <w:sz w:val="24"/>
          <w:szCs w:val="24"/>
          <w:lang w:val="en-US"/>
        </w:rPr>
        <w:t>(Shelley</w:t>
      </w:r>
      <w:r w:rsidR="00C5302C">
        <w:rPr>
          <w:rFonts w:ascii="Times New Roman" w:hAnsi="Times New Roman" w:cs="Times New Roman"/>
          <w:sz w:val="24"/>
          <w:szCs w:val="24"/>
          <w:lang w:val="en-US"/>
        </w:rPr>
        <w:t xml:space="preserve"> 1994: 180)</w:t>
      </w:r>
      <w:r w:rsidR="0092368A">
        <w:rPr>
          <w:rFonts w:ascii="Times New Roman" w:hAnsi="Times New Roman" w:cs="Times New Roman"/>
          <w:sz w:val="24"/>
          <w:szCs w:val="24"/>
          <w:lang w:val="en-US"/>
        </w:rPr>
        <w:t>.</w:t>
      </w:r>
      <w:proofErr w:type="gramEnd"/>
    </w:p>
    <w:p w:rsidR="0092368A" w:rsidRPr="004F3115" w:rsidRDefault="00A25B5E" w:rsidP="003B1AE8">
      <w:pPr>
        <w:spacing w:line="360" w:lineRule="auto"/>
        <w:ind w:firstLine="708"/>
        <w:contextualSpacing/>
        <w:jc w:val="both"/>
        <w:rPr>
          <w:rFonts w:ascii="Times New Roman" w:hAnsi="Times New Roman" w:cs="Times New Roman"/>
          <w:sz w:val="20"/>
          <w:szCs w:val="20"/>
        </w:rPr>
      </w:pPr>
      <w:r w:rsidRPr="00A25B5E">
        <w:rPr>
          <w:rFonts w:ascii="Times New Roman" w:hAnsi="Times New Roman" w:cs="Times New Roman"/>
          <w:sz w:val="24"/>
          <w:szCs w:val="24"/>
        </w:rPr>
        <w:t>Devido à sua natureza transgressiva, a ficção gótica tem como ob</w:t>
      </w:r>
      <w:r>
        <w:rPr>
          <w:rFonts w:ascii="Times New Roman" w:hAnsi="Times New Roman" w:cs="Times New Roman"/>
          <w:sz w:val="24"/>
          <w:szCs w:val="24"/>
        </w:rPr>
        <w:t xml:space="preserve">jectivo principal a abolição de fronteiras entre o Bem e o Mal. </w:t>
      </w:r>
      <w:r w:rsidR="00D32617">
        <w:rPr>
          <w:rFonts w:ascii="Times New Roman" w:hAnsi="Times New Roman" w:cs="Times New Roman"/>
          <w:sz w:val="24"/>
          <w:szCs w:val="24"/>
        </w:rPr>
        <w:t>Grande parte dos seus representantes recorre</w:t>
      </w:r>
      <w:r>
        <w:rPr>
          <w:rFonts w:ascii="Times New Roman" w:hAnsi="Times New Roman" w:cs="Times New Roman"/>
          <w:sz w:val="24"/>
          <w:szCs w:val="24"/>
        </w:rPr>
        <w:t xml:space="preserve"> a personagens paradoxais que utilizam a destruição e a desordem para atingir a ordem. Através de personagens como Dexter, Hannibal Lecter ou Frankenstein, podemos observar que a ciência e a arte não estão assim tão distantes e ambas possuem potencial para a destruição. De certa forma, a ciência é também uma arte, pois demonstra a capacidade de criar algo novo e original. </w:t>
      </w:r>
      <w:r w:rsidR="008A7E5F" w:rsidRPr="004F3115">
        <w:rPr>
          <w:rFonts w:ascii="Times New Roman" w:hAnsi="Times New Roman" w:cs="Times New Roman"/>
          <w:sz w:val="20"/>
          <w:szCs w:val="20"/>
        </w:rPr>
        <w:t xml:space="preserve">  </w:t>
      </w:r>
    </w:p>
    <w:p w:rsidR="00F030E5" w:rsidRDefault="00F030E5" w:rsidP="00F030E5">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Como conclusão desta temática, podemos afirmar que o excesso de intelectualismo e os seus perigos são profundamente denunciados</w:t>
      </w:r>
      <w:r w:rsidR="00E10D49">
        <w:rPr>
          <w:rFonts w:ascii="Times New Roman" w:hAnsi="Times New Roman" w:cs="Times New Roman"/>
          <w:sz w:val="24"/>
          <w:szCs w:val="24"/>
        </w:rPr>
        <w:t xml:space="preserve"> pelo romance g</w:t>
      </w:r>
      <w:r>
        <w:rPr>
          <w:rFonts w:ascii="Times New Roman" w:hAnsi="Times New Roman" w:cs="Times New Roman"/>
          <w:sz w:val="24"/>
          <w:szCs w:val="24"/>
        </w:rPr>
        <w:t xml:space="preserve">ótico em geral, remetendo-nos para a natureza paradoxal da arte e da escrita, as quais vivem numa constante tensão entre forças opostas. Assim, podemos afirmar que a actividade intelectual também possui o seu </w:t>
      </w:r>
      <w:r>
        <w:rPr>
          <w:rFonts w:ascii="Times New Roman" w:hAnsi="Times New Roman" w:cs="Times New Roman"/>
          <w:i/>
          <w:sz w:val="24"/>
          <w:szCs w:val="24"/>
        </w:rPr>
        <w:t>dark side</w:t>
      </w:r>
      <w:r w:rsidR="00E10D49">
        <w:rPr>
          <w:rFonts w:ascii="Times New Roman" w:hAnsi="Times New Roman" w:cs="Times New Roman"/>
          <w:sz w:val="24"/>
          <w:szCs w:val="24"/>
        </w:rPr>
        <w:t>, do qual</w:t>
      </w:r>
      <w:r>
        <w:rPr>
          <w:rFonts w:ascii="Times New Roman" w:hAnsi="Times New Roman" w:cs="Times New Roman"/>
          <w:sz w:val="24"/>
          <w:szCs w:val="24"/>
        </w:rPr>
        <w:t xml:space="preserve"> deverá ter</w:t>
      </w:r>
      <w:r w:rsidR="00E10D49">
        <w:rPr>
          <w:rFonts w:ascii="Times New Roman" w:hAnsi="Times New Roman" w:cs="Times New Roman"/>
          <w:sz w:val="24"/>
          <w:szCs w:val="24"/>
        </w:rPr>
        <w:t>-se</w:t>
      </w:r>
      <w:r>
        <w:rPr>
          <w:rFonts w:ascii="Times New Roman" w:hAnsi="Times New Roman" w:cs="Times New Roman"/>
          <w:sz w:val="24"/>
          <w:szCs w:val="24"/>
        </w:rPr>
        <w:t xml:space="preserve"> consciência para que não nos tornemos suas vítimas. Como defendeu o crítico de renome, Roger Shattuck, em </w:t>
      </w:r>
      <w:r>
        <w:rPr>
          <w:rFonts w:ascii="Times New Roman" w:hAnsi="Times New Roman" w:cs="Times New Roman"/>
          <w:i/>
          <w:sz w:val="24"/>
          <w:szCs w:val="24"/>
        </w:rPr>
        <w:t>Forbidden Knowledge</w:t>
      </w:r>
      <w:r>
        <w:rPr>
          <w:rFonts w:ascii="Times New Roman" w:hAnsi="Times New Roman" w:cs="Times New Roman"/>
          <w:sz w:val="24"/>
          <w:szCs w:val="24"/>
        </w:rPr>
        <w:t xml:space="preserve"> (1996), o ser humano está plenamente desperto para os perigos a que o meio ambiente se encontra sujeito, mas, pelo contrário, não está tão alertado para os desequilíbrios da própria mente. </w:t>
      </w:r>
      <w:r w:rsidRPr="001D170F">
        <w:rPr>
          <w:rFonts w:ascii="Times New Roman" w:hAnsi="Times New Roman" w:cs="Times New Roman"/>
          <w:sz w:val="24"/>
          <w:szCs w:val="24"/>
          <w:lang w:val="en-US"/>
        </w:rPr>
        <w:t xml:space="preserve">Assim, </w:t>
      </w:r>
      <w:proofErr w:type="gramStart"/>
      <w:r w:rsidRPr="001D170F">
        <w:rPr>
          <w:rFonts w:ascii="Times New Roman" w:hAnsi="Times New Roman" w:cs="Times New Roman"/>
          <w:sz w:val="24"/>
          <w:szCs w:val="24"/>
          <w:lang w:val="en-US"/>
        </w:rPr>
        <w:t>este</w:t>
      </w:r>
      <w:proofErr w:type="gramEnd"/>
      <w:r w:rsidRPr="001D170F">
        <w:rPr>
          <w:rFonts w:ascii="Times New Roman" w:hAnsi="Times New Roman" w:cs="Times New Roman"/>
          <w:sz w:val="24"/>
          <w:szCs w:val="24"/>
          <w:lang w:val="en-US"/>
        </w:rPr>
        <w:t xml:space="preserve"> crítico observou que: “We have finally waked up to t</w:t>
      </w:r>
      <w:r>
        <w:rPr>
          <w:rFonts w:ascii="Times New Roman" w:hAnsi="Times New Roman" w:cs="Times New Roman"/>
          <w:sz w:val="24"/>
          <w:szCs w:val="24"/>
          <w:lang w:val="en-US"/>
        </w:rPr>
        <w:t xml:space="preserve">he dangers to our physical environment brought about by the depredations of human beings. But we have taken less notice of potential threats of our intellectual, artistic, and moral environments.” </w:t>
      </w:r>
      <w:r w:rsidR="0062228E">
        <w:rPr>
          <w:rFonts w:ascii="Times New Roman" w:hAnsi="Times New Roman" w:cs="Times New Roman"/>
          <w:sz w:val="24"/>
          <w:szCs w:val="24"/>
        </w:rPr>
        <w:t>(Shattuck</w:t>
      </w:r>
      <w:r w:rsidRPr="00945FC8">
        <w:rPr>
          <w:rFonts w:ascii="Times New Roman" w:hAnsi="Times New Roman" w:cs="Times New Roman"/>
          <w:sz w:val="24"/>
          <w:szCs w:val="24"/>
        </w:rPr>
        <w:t xml:space="preserve"> 1996: 2).</w:t>
      </w:r>
      <w:r>
        <w:rPr>
          <w:rFonts w:ascii="Times New Roman" w:hAnsi="Times New Roman" w:cs="Times New Roman"/>
          <w:sz w:val="24"/>
          <w:szCs w:val="24"/>
        </w:rPr>
        <w:t xml:space="preserve"> </w:t>
      </w:r>
    </w:p>
    <w:p w:rsidR="00F030E5" w:rsidRPr="004F3115" w:rsidRDefault="00F030E5" w:rsidP="00E10D49">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A busca pelo conhecimento desde sempre inspirou o ser humano </w:t>
      </w:r>
      <w:r w:rsidR="00AB62F4">
        <w:rPr>
          <w:rFonts w:ascii="Times New Roman" w:hAnsi="Times New Roman" w:cs="Times New Roman"/>
          <w:sz w:val="24"/>
          <w:szCs w:val="24"/>
        </w:rPr>
        <w:t xml:space="preserve">e a própria tradição literária é exemplo disso, originando-se personagens tão controversas como Frankenstein ou Dexter. De certo modo, o “conhecimento proibido” poderá ser sinónimo de poder, de obtenção de um estatuto superior que, como consequência, pode </w:t>
      </w:r>
      <w:r w:rsidR="00AB62F4">
        <w:rPr>
          <w:rFonts w:ascii="Times New Roman" w:hAnsi="Times New Roman" w:cs="Times New Roman"/>
          <w:sz w:val="24"/>
          <w:szCs w:val="24"/>
        </w:rPr>
        <w:lastRenderedPageBreak/>
        <w:t>conduzir rapidamente à destruição. Igualmente, sendo este tipo de conhecimento aquele que é mais apetecido e a</w:t>
      </w:r>
      <w:r w:rsidR="00E10D49">
        <w:rPr>
          <w:rFonts w:ascii="Times New Roman" w:hAnsi="Times New Roman" w:cs="Times New Roman"/>
          <w:sz w:val="24"/>
          <w:szCs w:val="24"/>
        </w:rPr>
        <w:t>quele em que a partir do qual</w:t>
      </w:r>
      <w:r w:rsidR="00AB62F4">
        <w:rPr>
          <w:rFonts w:ascii="Times New Roman" w:hAnsi="Times New Roman" w:cs="Times New Roman"/>
          <w:sz w:val="24"/>
          <w:szCs w:val="24"/>
        </w:rPr>
        <w:t xml:space="preserve"> poderá retirar</w:t>
      </w:r>
      <w:r w:rsidR="00E10D49">
        <w:rPr>
          <w:rFonts w:ascii="Times New Roman" w:hAnsi="Times New Roman" w:cs="Times New Roman"/>
          <w:sz w:val="24"/>
          <w:szCs w:val="24"/>
        </w:rPr>
        <w:t>-se</w:t>
      </w:r>
      <w:r w:rsidR="00AB62F4">
        <w:rPr>
          <w:rFonts w:ascii="Times New Roman" w:hAnsi="Times New Roman" w:cs="Times New Roman"/>
          <w:sz w:val="24"/>
          <w:szCs w:val="24"/>
        </w:rPr>
        <w:t xml:space="preserve"> maior prazer, o mesmo é também encarado como detentor de um poder afrodisíaco, um poderoso inebriante que pode resultar na transgressão de limites. </w:t>
      </w:r>
      <w:r w:rsidR="00AB62F4" w:rsidRPr="00AB62F4">
        <w:rPr>
          <w:rFonts w:ascii="Times New Roman" w:hAnsi="Times New Roman" w:cs="Times New Roman"/>
          <w:sz w:val="24"/>
          <w:szCs w:val="24"/>
        </w:rPr>
        <w:t>Como Lyall Watson defende, na sua obra anteriormente</w:t>
      </w:r>
      <w:r w:rsidR="00AB62F4">
        <w:rPr>
          <w:rFonts w:ascii="Times New Roman" w:hAnsi="Times New Roman" w:cs="Times New Roman"/>
          <w:sz w:val="24"/>
          <w:szCs w:val="24"/>
        </w:rPr>
        <w:t xml:space="preserve"> citada, </w:t>
      </w:r>
      <w:r w:rsidR="00AB62F4" w:rsidRPr="00AB62F4">
        <w:rPr>
          <w:rFonts w:ascii="Times New Roman" w:hAnsi="Times New Roman" w:cs="Times New Roman"/>
          <w:sz w:val="24"/>
          <w:szCs w:val="24"/>
        </w:rPr>
        <w:t>“power is a great aphrodisiac</w:t>
      </w:r>
      <w:r w:rsidR="00A11F1A">
        <w:rPr>
          <w:rFonts w:ascii="Times New Roman" w:hAnsi="Times New Roman" w:cs="Times New Roman"/>
          <w:sz w:val="24"/>
          <w:szCs w:val="24"/>
        </w:rPr>
        <w:t>.</w:t>
      </w:r>
      <w:r w:rsidR="00D32617">
        <w:rPr>
          <w:rFonts w:ascii="Times New Roman" w:hAnsi="Times New Roman" w:cs="Times New Roman"/>
          <w:sz w:val="24"/>
          <w:szCs w:val="24"/>
        </w:rPr>
        <w:t>” (Watson</w:t>
      </w:r>
      <w:r w:rsidR="00AB62F4">
        <w:rPr>
          <w:rFonts w:ascii="Times New Roman" w:hAnsi="Times New Roman" w:cs="Times New Roman"/>
          <w:sz w:val="24"/>
          <w:szCs w:val="24"/>
        </w:rPr>
        <w:t xml:space="preserve"> 1995: 110). Por isso, a figura do “cientista louco”, tal como muitos dos representantes da tradição gótica, não está imune à tragicidade do seu destino, pois a elevada aspiração pelo conhecimento e o excesso de intelectualismo são a sua fonte de perturbação. Neste sentido, a obra de Lindsay, por colocar Dexter na linha do “cientista louco”,</w:t>
      </w:r>
      <w:r w:rsidR="007E7318">
        <w:rPr>
          <w:rFonts w:ascii="Times New Roman" w:hAnsi="Times New Roman" w:cs="Times New Roman"/>
          <w:sz w:val="24"/>
          <w:szCs w:val="24"/>
        </w:rPr>
        <w:t xml:space="preserve"> </w:t>
      </w:r>
      <w:r w:rsidR="00AB62F4">
        <w:rPr>
          <w:rFonts w:ascii="Times New Roman" w:hAnsi="Times New Roman" w:cs="Times New Roman"/>
          <w:sz w:val="24"/>
          <w:szCs w:val="24"/>
        </w:rPr>
        <w:t>explorará também esse lado ambíguo do conhecimento, dando ao leitor a oportunidade de contactar com algo simulta</w:t>
      </w:r>
      <w:r w:rsidR="004F3115">
        <w:rPr>
          <w:rFonts w:ascii="Times New Roman" w:hAnsi="Times New Roman" w:cs="Times New Roman"/>
          <w:sz w:val="24"/>
          <w:szCs w:val="24"/>
        </w:rPr>
        <w:t xml:space="preserve">neamente atractivo e perigoso. </w:t>
      </w:r>
    </w:p>
    <w:p w:rsidR="00BC56F8" w:rsidRDefault="00B830CC" w:rsidP="003E6826">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Neste sentido, podemos afirmar que a obra em estudo se caracteriza pelo seu </w:t>
      </w:r>
      <w:r w:rsidR="004F3115">
        <w:rPr>
          <w:rFonts w:ascii="Times New Roman" w:hAnsi="Times New Roman" w:cs="Times New Roman"/>
          <w:sz w:val="24"/>
          <w:szCs w:val="24"/>
        </w:rPr>
        <w:t>conteúdo grotesco devido, essencialmente, a todos os aspectos anteriormente abordados.</w:t>
      </w:r>
      <w:r w:rsidR="003B1AE8">
        <w:rPr>
          <w:rFonts w:ascii="Times New Roman" w:hAnsi="Times New Roman" w:cs="Times New Roman"/>
          <w:sz w:val="24"/>
          <w:szCs w:val="24"/>
        </w:rPr>
        <w:t xml:space="preserve"> Como tem vindo a ser referido</w:t>
      </w:r>
      <w:r w:rsidR="003E6826">
        <w:rPr>
          <w:rFonts w:ascii="Times New Roman" w:hAnsi="Times New Roman" w:cs="Times New Roman"/>
          <w:sz w:val="24"/>
          <w:szCs w:val="24"/>
        </w:rPr>
        <w:t>, a ficção gótica é res</w:t>
      </w:r>
      <w:r w:rsidR="003B1AE8">
        <w:rPr>
          <w:rFonts w:ascii="Times New Roman" w:hAnsi="Times New Roman" w:cs="Times New Roman"/>
          <w:sz w:val="24"/>
          <w:szCs w:val="24"/>
        </w:rPr>
        <w:t>ponsável pela transgressão de li</w:t>
      </w:r>
      <w:r w:rsidR="003E6826">
        <w:rPr>
          <w:rFonts w:ascii="Times New Roman" w:hAnsi="Times New Roman" w:cs="Times New Roman"/>
          <w:sz w:val="24"/>
          <w:szCs w:val="24"/>
        </w:rPr>
        <w:t>mites, promovendo a conexão entre o romântico e o terrível, entre o sublime e o horrendo. Esta subversão de normas e de ideais artísticos constitui um prazer perverso, que permite a ascensão de personagens ou elementos tipicamente grotescos. É o caso da proeminência do monstro ou vilão, o qual, como já foi mencionado, permite o contacto com o lado mais negro da Humanidade. Através desta</w:t>
      </w:r>
      <w:r w:rsidR="00BC56F8">
        <w:rPr>
          <w:rFonts w:ascii="Times New Roman" w:hAnsi="Times New Roman" w:cs="Times New Roman"/>
          <w:sz w:val="24"/>
          <w:szCs w:val="24"/>
        </w:rPr>
        <w:t xml:space="preserve">s figuras literárias, tomamos consciência do nosso próprio domínio irracional, o que não deixa de ser uma situação paradoxal. A sua relação com o sobrenatural é necessária, pois contribui para a representação daquilo que atormenta a mente humana. Por isso, o Grotesco pressupõe um certo grau de loucura, tal como Kayser defende, em </w:t>
      </w:r>
      <w:r w:rsidR="00BC56F8">
        <w:rPr>
          <w:rFonts w:ascii="Times New Roman" w:hAnsi="Times New Roman" w:cs="Times New Roman"/>
          <w:i/>
          <w:sz w:val="24"/>
          <w:szCs w:val="24"/>
        </w:rPr>
        <w:t xml:space="preserve">The Grotesque in Art and Literature </w:t>
      </w:r>
      <w:r w:rsidR="00BC56F8">
        <w:rPr>
          <w:rFonts w:ascii="Times New Roman" w:hAnsi="Times New Roman" w:cs="Times New Roman"/>
          <w:sz w:val="24"/>
          <w:szCs w:val="24"/>
        </w:rPr>
        <w:t>(1981):</w:t>
      </w:r>
    </w:p>
    <w:p w:rsidR="00BC56F8" w:rsidRDefault="00BC56F8" w:rsidP="003E6826">
      <w:pPr>
        <w:spacing w:line="360" w:lineRule="auto"/>
        <w:ind w:firstLine="708"/>
        <w:contextualSpacing/>
        <w:jc w:val="both"/>
        <w:rPr>
          <w:rFonts w:ascii="Times New Roman" w:hAnsi="Times New Roman" w:cs="Times New Roman"/>
          <w:sz w:val="24"/>
          <w:szCs w:val="24"/>
        </w:rPr>
      </w:pPr>
    </w:p>
    <w:p w:rsidR="00BC56F8" w:rsidRPr="0025710A" w:rsidRDefault="00BC56F8" w:rsidP="00BC56F8">
      <w:pPr>
        <w:spacing w:line="360" w:lineRule="auto"/>
        <w:ind w:left="709" w:right="566" w:firstLine="709"/>
        <w:contextualSpacing/>
        <w:jc w:val="both"/>
        <w:rPr>
          <w:rFonts w:ascii="Times New Roman" w:hAnsi="Times New Roman" w:cs="Times New Roman"/>
          <w:sz w:val="20"/>
          <w:szCs w:val="20"/>
        </w:rPr>
      </w:pPr>
      <w:r w:rsidRPr="00BC56F8">
        <w:rPr>
          <w:rFonts w:ascii="Times New Roman" w:hAnsi="Times New Roman" w:cs="Times New Roman"/>
          <w:sz w:val="20"/>
          <w:szCs w:val="20"/>
          <w:lang w:val="en-US"/>
        </w:rPr>
        <w:t>In the insane person, h</w:t>
      </w:r>
      <w:r>
        <w:rPr>
          <w:rFonts w:ascii="Times New Roman" w:hAnsi="Times New Roman" w:cs="Times New Roman"/>
          <w:sz w:val="20"/>
          <w:szCs w:val="20"/>
          <w:lang w:val="en-US"/>
        </w:rPr>
        <w:t>uman nature itself seems to have taken on ominous overtones. Once more it is as if an impersonal force, an alien</w:t>
      </w:r>
      <w:r w:rsidR="001313C7">
        <w:rPr>
          <w:rFonts w:ascii="Times New Roman" w:hAnsi="Times New Roman" w:cs="Times New Roman"/>
          <w:sz w:val="20"/>
          <w:szCs w:val="20"/>
          <w:lang w:val="en-US"/>
        </w:rPr>
        <w:t>,</w:t>
      </w:r>
      <w:r>
        <w:rPr>
          <w:rFonts w:ascii="Times New Roman" w:hAnsi="Times New Roman" w:cs="Times New Roman"/>
          <w:sz w:val="20"/>
          <w:szCs w:val="20"/>
          <w:lang w:val="en-US"/>
        </w:rPr>
        <w:t xml:space="preserve"> an inhuman spirit, had entered the soul. The encounter with madness is one of the basic experiences of the grotesque which life forces upon us. </w:t>
      </w:r>
      <w:r w:rsidR="00E10D49">
        <w:rPr>
          <w:rFonts w:ascii="Times New Roman" w:hAnsi="Times New Roman" w:cs="Times New Roman"/>
          <w:sz w:val="20"/>
          <w:szCs w:val="20"/>
        </w:rPr>
        <w:t>(Kayser</w:t>
      </w:r>
      <w:r w:rsidRPr="0025710A">
        <w:rPr>
          <w:rFonts w:ascii="Times New Roman" w:hAnsi="Times New Roman" w:cs="Times New Roman"/>
          <w:sz w:val="20"/>
          <w:szCs w:val="20"/>
        </w:rPr>
        <w:t xml:space="preserve"> 1981: 184).</w:t>
      </w:r>
    </w:p>
    <w:p w:rsidR="00BC56F8" w:rsidRPr="0025710A" w:rsidRDefault="00BC56F8" w:rsidP="00BC56F8">
      <w:pPr>
        <w:spacing w:line="360" w:lineRule="auto"/>
        <w:ind w:left="709" w:right="566" w:firstLine="709"/>
        <w:contextualSpacing/>
        <w:jc w:val="both"/>
        <w:rPr>
          <w:rFonts w:ascii="Times New Roman" w:hAnsi="Times New Roman" w:cs="Times New Roman"/>
          <w:sz w:val="20"/>
          <w:szCs w:val="20"/>
        </w:rPr>
      </w:pPr>
    </w:p>
    <w:p w:rsidR="00EF2EFA" w:rsidRDefault="00BC56F8" w:rsidP="00206843">
      <w:pPr>
        <w:spacing w:line="360" w:lineRule="auto"/>
        <w:ind w:right="-1"/>
        <w:contextualSpacing/>
        <w:jc w:val="both"/>
        <w:rPr>
          <w:rFonts w:ascii="Times New Roman" w:hAnsi="Times New Roman" w:cs="Times New Roman"/>
          <w:sz w:val="24"/>
          <w:szCs w:val="24"/>
        </w:rPr>
      </w:pPr>
      <w:r w:rsidRPr="0025710A">
        <w:rPr>
          <w:rFonts w:ascii="Times New Roman" w:hAnsi="Times New Roman" w:cs="Times New Roman"/>
          <w:sz w:val="24"/>
          <w:szCs w:val="24"/>
        </w:rPr>
        <w:tab/>
      </w:r>
      <w:r w:rsidRPr="00BC56F8">
        <w:rPr>
          <w:rFonts w:ascii="Times New Roman" w:hAnsi="Times New Roman" w:cs="Times New Roman"/>
          <w:sz w:val="24"/>
          <w:szCs w:val="24"/>
        </w:rPr>
        <w:t>Contudo, essa loucura é e</w:t>
      </w:r>
      <w:r>
        <w:rPr>
          <w:rFonts w:ascii="Times New Roman" w:hAnsi="Times New Roman" w:cs="Times New Roman"/>
          <w:sz w:val="24"/>
          <w:szCs w:val="24"/>
        </w:rPr>
        <w:t xml:space="preserve">ssencial, não só para compreender a realidade envolvente, mas também porque esta é fonte de criatividade. </w:t>
      </w:r>
      <w:r w:rsidRPr="00B8394A">
        <w:rPr>
          <w:rFonts w:ascii="Times New Roman" w:hAnsi="Times New Roman" w:cs="Times New Roman"/>
          <w:sz w:val="24"/>
          <w:szCs w:val="24"/>
          <w:lang w:val="en-US"/>
        </w:rPr>
        <w:t>Kayser também partilha desta opinião, ao observar que: “</w:t>
      </w:r>
      <w:r w:rsidR="00B8394A" w:rsidRPr="00B8394A">
        <w:rPr>
          <w:rFonts w:ascii="Times New Roman" w:hAnsi="Times New Roman" w:cs="Times New Roman"/>
          <w:sz w:val="24"/>
          <w:szCs w:val="24"/>
          <w:lang w:val="en-US"/>
        </w:rPr>
        <w:t>From an early date, insanity, quasi-insanity, and dreams were used to define the source of</w:t>
      </w:r>
      <w:r w:rsidR="00B8394A">
        <w:rPr>
          <w:rFonts w:ascii="Times New Roman" w:hAnsi="Times New Roman" w:cs="Times New Roman"/>
          <w:sz w:val="24"/>
          <w:szCs w:val="24"/>
          <w:lang w:val="en-US"/>
        </w:rPr>
        <w:t xml:space="preserve"> creativity.” </w:t>
      </w:r>
      <w:r w:rsidR="00A11F1A">
        <w:rPr>
          <w:rFonts w:ascii="Times New Roman" w:hAnsi="Times New Roman" w:cs="Times New Roman"/>
          <w:sz w:val="24"/>
          <w:szCs w:val="24"/>
        </w:rPr>
        <w:t>(Kayser</w:t>
      </w:r>
      <w:r w:rsidR="00B8394A" w:rsidRPr="00B8394A">
        <w:rPr>
          <w:rFonts w:ascii="Times New Roman" w:hAnsi="Times New Roman" w:cs="Times New Roman"/>
          <w:sz w:val="24"/>
          <w:szCs w:val="24"/>
        </w:rPr>
        <w:t xml:space="preserve"> 1981: 184). Lindsay </w:t>
      </w:r>
      <w:r w:rsidR="00B8394A" w:rsidRPr="00B8394A">
        <w:rPr>
          <w:rFonts w:ascii="Times New Roman" w:hAnsi="Times New Roman" w:cs="Times New Roman"/>
          <w:sz w:val="24"/>
          <w:szCs w:val="24"/>
        </w:rPr>
        <w:lastRenderedPageBreak/>
        <w:t>partilha também desta ideia, uma vez que n</w:t>
      </w:r>
      <w:r w:rsidR="00B8394A">
        <w:rPr>
          <w:rFonts w:ascii="Times New Roman" w:hAnsi="Times New Roman" w:cs="Times New Roman"/>
          <w:sz w:val="24"/>
          <w:szCs w:val="24"/>
        </w:rPr>
        <w:t xml:space="preserve">ão foi por acaso que criou uma personagem dominada pela loucura, usando-a como meio para criar novos cenários de crime e novos métodos de sedução para, com isso, dar voz ao seu </w:t>
      </w:r>
      <w:r w:rsidR="00B8394A">
        <w:rPr>
          <w:rFonts w:ascii="Times New Roman" w:hAnsi="Times New Roman" w:cs="Times New Roman"/>
          <w:i/>
          <w:sz w:val="24"/>
          <w:szCs w:val="24"/>
        </w:rPr>
        <w:t>Dark Passenger</w:t>
      </w:r>
      <w:r w:rsidR="00B8394A">
        <w:rPr>
          <w:rFonts w:ascii="Times New Roman" w:hAnsi="Times New Roman" w:cs="Times New Roman"/>
          <w:sz w:val="24"/>
          <w:szCs w:val="24"/>
        </w:rPr>
        <w:t xml:space="preserve"> e escapar impune.</w:t>
      </w:r>
      <w:r w:rsidR="00B830CC">
        <w:rPr>
          <w:rFonts w:ascii="Times New Roman" w:hAnsi="Times New Roman" w:cs="Times New Roman"/>
          <w:sz w:val="24"/>
          <w:szCs w:val="24"/>
        </w:rPr>
        <w:t xml:space="preserve"> </w:t>
      </w:r>
    </w:p>
    <w:p w:rsidR="00F46106" w:rsidRPr="00E10D49" w:rsidRDefault="00EF2EFA" w:rsidP="00E10D49">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Depois de tecidas algumas considerações sobre a narrativa de Jeff Lindsay e revistas as diferenças relativamente ao re</w:t>
      </w:r>
      <w:r w:rsidR="003B1AE8">
        <w:rPr>
          <w:rFonts w:ascii="Times New Roman" w:hAnsi="Times New Roman" w:cs="Times New Roman"/>
          <w:sz w:val="24"/>
          <w:szCs w:val="24"/>
        </w:rPr>
        <w:t>gisto televisivo, somos levados</w:t>
      </w:r>
      <w:r>
        <w:rPr>
          <w:rFonts w:ascii="Times New Roman" w:hAnsi="Times New Roman" w:cs="Times New Roman"/>
          <w:sz w:val="24"/>
          <w:szCs w:val="24"/>
        </w:rPr>
        <w:t xml:space="preserve"> a reconhecer a influência da televisão gótica na elaboração da série.</w:t>
      </w:r>
      <w:r w:rsidR="00B830CC">
        <w:rPr>
          <w:rFonts w:ascii="Times New Roman" w:hAnsi="Times New Roman" w:cs="Times New Roman"/>
          <w:sz w:val="24"/>
          <w:szCs w:val="24"/>
        </w:rPr>
        <w:t xml:space="preserve"> </w:t>
      </w:r>
      <w:r>
        <w:rPr>
          <w:rFonts w:ascii="Times New Roman" w:hAnsi="Times New Roman" w:cs="Times New Roman"/>
          <w:sz w:val="24"/>
          <w:szCs w:val="24"/>
        </w:rPr>
        <w:t xml:space="preserve">O conceito de </w:t>
      </w:r>
      <w:r w:rsidRPr="00771A6F">
        <w:rPr>
          <w:rFonts w:ascii="Times New Roman" w:hAnsi="Times New Roman" w:cs="Times New Roman"/>
          <w:i/>
          <w:sz w:val="24"/>
          <w:szCs w:val="24"/>
        </w:rPr>
        <w:t>gothic television</w:t>
      </w:r>
      <w:r>
        <w:rPr>
          <w:rFonts w:ascii="Times New Roman" w:hAnsi="Times New Roman" w:cs="Times New Roman"/>
          <w:sz w:val="24"/>
          <w:szCs w:val="24"/>
        </w:rPr>
        <w:t xml:space="preserve"> relaciona-se, em grande parte, com a tradição literária, uma vez que as personagens estereotipadas derivam</w:t>
      </w:r>
      <w:r w:rsidR="00E10D49">
        <w:rPr>
          <w:rFonts w:ascii="Times New Roman" w:hAnsi="Times New Roman" w:cs="Times New Roman"/>
          <w:sz w:val="24"/>
          <w:szCs w:val="24"/>
        </w:rPr>
        <w:t>,</w:t>
      </w:r>
      <w:r>
        <w:rPr>
          <w:rFonts w:ascii="Times New Roman" w:hAnsi="Times New Roman" w:cs="Times New Roman"/>
          <w:sz w:val="24"/>
          <w:szCs w:val="24"/>
        </w:rPr>
        <w:t xml:space="preserve"> essencialmente</w:t>
      </w:r>
      <w:r w:rsidR="00E10D49">
        <w:rPr>
          <w:rFonts w:ascii="Times New Roman" w:hAnsi="Times New Roman" w:cs="Times New Roman"/>
          <w:sz w:val="24"/>
          <w:szCs w:val="24"/>
        </w:rPr>
        <w:t>,</w:t>
      </w:r>
      <w:r>
        <w:rPr>
          <w:rFonts w:ascii="Times New Roman" w:hAnsi="Times New Roman" w:cs="Times New Roman"/>
          <w:sz w:val="24"/>
          <w:szCs w:val="24"/>
        </w:rPr>
        <w:t xml:space="preserve"> da ficção literária gótica, como é o caso de Dexter. Contudo, várias técnicas televisivas e cinematográficas, agregadas a este leque de personagens, contribuem para a caracterização da televisão gótica. </w:t>
      </w:r>
      <w:r w:rsidR="0087204B">
        <w:rPr>
          <w:rFonts w:ascii="Times New Roman" w:hAnsi="Times New Roman" w:cs="Times New Roman"/>
          <w:sz w:val="24"/>
          <w:szCs w:val="24"/>
        </w:rPr>
        <w:t>Na série</w:t>
      </w:r>
      <w:r>
        <w:rPr>
          <w:rFonts w:ascii="Times New Roman" w:hAnsi="Times New Roman" w:cs="Times New Roman"/>
          <w:sz w:val="24"/>
          <w:szCs w:val="24"/>
        </w:rPr>
        <w:t xml:space="preserve"> </w:t>
      </w:r>
      <w:r w:rsidRPr="00E10D49">
        <w:rPr>
          <w:rFonts w:ascii="Times New Roman" w:hAnsi="Times New Roman" w:cs="Times New Roman"/>
          <w:i/>
          <w:sz w:val="24"/>
          <w:szCs w:val="24"/>
        </w:rPr>
        <w:t>Dexter</w:t>
      </w:r>
      <w:r w:rsidR="00E10D49">
        <w:rPr>
          <w:rFonts w:ascii="Times New Roman" w:hAnsi="Times New Roman" w:cs="Times New Roman"/>
          <w:sz w:val="24"/>
          <w:szCs w:val="24"/>
        </w:rPr>
        <w:t>,</w:t>
      </w:r>
      <w:r>
        <w:rPr>
          <w:rFonts w:ascii="Times New Roman" w:hAnsi="Times New Roman" w:cs="Times New Roman"/>
          <w:sz w:val="24"/>
          <w:szCs w:val="24"/>
        </w:rPr>
        <w:t xml:space="preserve"> podemos</w:t>
      </w:r>
      <w:r w:rsidR="0087204B">
        <w:rPr>
          <w:rFonts w:ascii="Times New Roman" w:hAnsi="Times New Roman" w:cs="Times New Roman"/>
          <w:sz w:val="24"/>
          <w:szCs w:val="24"/>
        </w:rPr>
        <w:t xml:space="preserve"> observar com mais clareza a reprodução em imagens dos </w:t>
      </w:r>
      <w:r w:rsidR="0087204B" w:rsidRPr="00771A6F">
        <w:rPr>
          <w:rFonts w:ascii="Times New Roman" w:hAnsi="Times New Roman" w:cs="Times New Roman"/>
          <w:i/>
          <w:sz w:val="24"/>
          <w:szCs w:val="24"/>
        </w:rPr>
        <w:t>flashbacks</w:t>
      </w:r>
      <w:r w:rsidR="0087204B">
        <w:rPr>
          <w:rFonts w:ascii="Times New Roman" w:hAnsi="Times New Roman" w:cs="Times New Roman"/>
          <w:sz w:val="24"/>
          <w:szCs w:val="24"/>
        </w:rPr>
        <w:t xml:space="preserve"> da personagem, tal como a montagem dos seus retalhos de memória que, aliados à predilecção por espaços escuros no seio de uma cidade</w:t>
      </w:r>
      <w:r w:rsidR="00E10D49">
        <w:rPr>
          <w:rFonts w:ascii="Times New Roman" w:hAnsi="Times New Roman" w:cs="Times New Roman"/>
          <w:sz w:val="24"/>
          <w:szCs w:val="24"/>
        </w:rPr>
        <w:t>,</w:t>
      </w:r>
      <w:r w:rsidR="0087204B">
        <w:rPr>
          <w:rFonts w:ascii="Times New Roman" w:hAnsi="Times New Roman" w:cs="Times New Roman"/>
          <w:sz w:val="24"/>
          <w:szCs w:val="24"/>
        </w:rPr>
        <w:t xml:space="preserve"> essencialmente</w:t>
      </w:r>
      <w:r w:rsidR="00E10D49">
        <w:rPr>
          <w:rFonts w:ascii="Times New Roman" w:hAnsi="Times New Roman" w:cs="Times New Roman"/>
          <w:sz w:val="24"/>
          <w:szCs w:val="24"/>
        </w:rPr>
        <w:t>,</w:t>
      </w:r>
      <w:r w:rsidR="0087204B">
        <w:rPr>
          <w:rFonts w:ascii="Times New Roman" w:hAnsi="Times New Roman" w:cs="Times New Roman"/>
          <w:sz w:val="24"/>
          <w:szCs w:val="24"/>
        </w:rPr>
        <w:t xml:space="preserve"> luminosa, vão moldando Dexter enquanto </w:t>
      </w:r>
      <w:r w:rsidR="0087204B" w:rsidRPr="00771A6F">
        <w:rPr>
          <w:rFonts w:ascii="Times New Roman" w:hAnsi="Times New Roman" w:cs="Times New Roman"/>
          <w:i/>
          <w:sz w:val="24"/>
          <w:szCs w:val="24"/>
        </w:rPr>
        <w:t>serial killer</w:t>
      </w:r>
      <w:r w:rsidR="0087204B">
        <w:rPr>
          <w:rFonts w:ascii="Times New Roman" w:hAnsi="Times New Roman" w:cs="Times New Roman"/>
          <w:sz w:val="24"/>
          <w:szCs w:val="24"/>
        </w:rPr>
        <w:t>.</w:t>
      </w:r>
      <w:r w:rsidR="003609EC">
        <w:rPr>
          <w:rFonts w:ascii="Times New Roman" w:hAnsi="Times New Roman" w:cs="Times New Roman"/>
          <w:sz w:val="24"/>
          <w:szCs w:val="24"/>
        </w:rPr>
        <w:t xml:space="preserve"> Pelas temáticas que a televisão gótica envolve, as quais se expandem nas técnicas utilizadas pelo realizad</w:t>
      </w:r>
      <w:r w:rsidR="00E10D49">
        <w:rPr>
          <w:rFonts w:ascii="Times New Roman" w:hAnsi="Times New Roman" w:cs="Times New Roman"/>
          <w:sz w:val="24"/>
          <w:szCs w:val="24"/>
        </w:rPr>
        <w:t xml:space="preserve">or, podemos afirmar que esta </w:t>
      </w:r>
      <w:r w:rsidR="003609EC">
        <w:rPr>
          <w:rFonts w:ascii="Times New Roman" w:hAnsi="Times New Roman" w:cs="Times New Roman"/>
          <w:sz w:val="24"/>
          <w:szCs w:val="24"/>
        </w:rPr>
        <w:t>caracteriza</w:t>
      </w:r>
      <w:r w:rsidR="00E10D49">
        <w:rPr>
          <w:rFonts w:ascii="Times New Roman" w:hAnsi="Times New Roman" w:cs="Times New Roman"/>
          <w:sz w:val="24"/>
          <w:szCs w:val="24"/>
        </w:rPr>
        <w:t>-se</w:t>
      </w:r>
      <w:r w:rsidR="003609EC">
        <w:rPr>
          <w:rFonts w:ascii="Times New Roman" w:hAnsi="Times New Roman" w:cs="Times New Roman"/>
          <w:sz w:val="24"/>
          <w:szCs w:val="24"/>
        </w:rPr>
        <w:t xml:space="preserve"> pela expressão da consciência, não só da personagem em si, como também do público</w:t>
      </w:r>
      <w:r w:rsidR="00E10D49">
        <w:rPr>
          <w:rFonts w:ascii="Times New Roman" w:hAnsi="Times New Roman" w:cs="Times New Roman"/>
          <w:sz w:val="24"/>
          <w:szCs w:val="24"/>
        </w:rPr>
        <w:t>,</w:t>
      </w:r>
      <w:r w:rsidR="003609EC">
        <w:rPr>
          <w:rFonts w:ascii="Times New Roman" w:hAnsi="Times New Roman" w:cs="Times New Roman"/>
          <w:sz w:val="24"/>
          <w:szCs w:val="24"/>
        </w:rPr>
        <w:t xml:space="preserve"> que vê reflectidos os seus próprios terrores pessoais. Isto causa no espectador um sentimento de inquietação e perturbação, não só por </w:t>
      </w:r>
      <w:r w:rsidR="00206843">
        <w:rPr>
          <w:rFonts w:ascii="Times New Roman" w:hAnsi="Times New Roman" w:cs="Times New Roman"/>
          <w:sz w:val="24"/>
          <w:szCs w:val="24"/>
        </w:rPr>
        <w:t>se ver espelhado</w:t>
      </w:r>
      <w:r w:rsidR="003609EC">
        <w:rPr>
          <w:rFonts w:ascii="Times New Roman" w:hAnsi="Times New Roman" w:cs="Times New Roman"/>
          <w:sz w:val="24"/>
          <w:szCs w:val="24"/>
        </w:rPr>
        <w:t xml:space="preserve"> </w:t>
      </w:r>
      <w:r w:rsidR="00206843">
        <w:rPr>
          <w:rFonts w:ascii="Times New Roman" w:hAnsi="Times New Roman" w:cs="Times New Roman"/>
          <w:sz w:val="24"/>
          <w:szCs w:val="24"/>
        </w:rPr>
        <w:t>n</w:t>
      </w:r>
      <w:r w:rsidR="003609EC">
        <w:rPr>
          <w:rFonts w:ascii="Times New Roman" w:hAnsi="Times New Roman" w:cs="Times New Roman"/>
          <w:sz w:val="24"/>
          <w:szCs w:val="24"/>
        </w:rPr>
        <w:t>os actos homicidas de Dexter</w:t>
      </w:r>
      <w:r w:rsidR="00E10D49">
        <w:rPr>
          <w:rFonts w:ascii="Times New Roman" w:hAnsi="Times New Roman" w:cs="Times New Roman"/>
          <w:sz w:val="24"/>
          <w:szCs w:val="24"/>
        </w:rPr>
        <w:t>, mas também porque o público</w:t>
      </w:r>
      <w:r w:rsidR="003609EC">
        <w:rPr>
          <w:rFonts w:ascii="Times New Roman" w:hAnsi="Times New Roman" w:cs="Times New Roman"/>
          <w:sz w:val="24"/>
          <w:szCs w:val="24"/>
        </w:rPr>
        <w:t xml:space="preserve"> torna</w:t>
      </w:r>
      <w:r w:rsidR="00E10D49">
        <w:rPr>
          <w:rFonts w:ascii="Times New Roman" w:hAnsi="Times New Roman" w:cs="Times New Roman"/>
          <w:sz w:val="24"/>
          <w:szCs w:val="24"/>
        </w:rPr>
        <w:t>-se</w:t>
      </w:r>
      <w:r w:rsidR="003609EC">
        <w:rPr>
          <w:rFonts w:ascii="Times New Roman" w:hAnsi="Times New Roman" w:cs="Times New Roman"/>
          <w:sz w:val="24"/>
          <w:szCs w:val="24"/>
        </w:rPr>
        <w:t xml:space="preserve"> cúmplice</w:t>
      </w:r>
      <w:r w:rsidR="00E10D49">
        <w:rPr>
          <w:rFonts w:ascii="Times New Roman" w:hAnsi="Times New Roman" w:cs="Times New Roman"/>
          <w:sz w:val="24"/>
          <w:szCs w:val="24"/>
        </w:rPr>
        <w:t>,</w:t>
      </w:r>
      <w:r w:rsidR="003609EC">
        <w:rPr>
          <w:rFonts w:ascii="Times New Roman" w:hAnsi="Times New Roman" w:cs="Times New Roman"/>
          <w:sz w:val="24"/>
          <w:szCs w:val="24"/>
        </w:rPr>
        <w:t xml:space="preserve"> ao testemunhar injustiças de elevado calibre, as qu</w:t>
      </w:r>
      <w:r w:rsidR="00E10D49">
        <w:rPr>
          <w:rFonts w:ascii="Times New Roman" w:hAnsi="Times New Roman" w:cs="Times New Roman"/>
          <w:sz w:val="24"/>
          <w:szCs w:val="24"/>
        </w:rPr>
        <w:t xml:space="preserve">ais Dexter teima em confrontar. </w:t>
      </w:r>
      <w:r w:rsidR="003609EC">
        <w:rPr>
          <w:rFonts w:ascii="Times New Roman" w:hAnsi="Times New Roman" w:cs="Times New Roman"/>
          <w:sz w:val="24"/>
          <w:szCs w:val="24"/>
        </w:rPr>
        <w:t>A presença</w:t>
      </w:r>
      <w:r w:rsidR="00E10D49">
        <w:rPr>
          <w:rFonts w:ascii="Times New Roman" w:hAnsi="Times New Roman" w:cs="Times New Roman"/>
          <w:sz w:val="24"/>
          <w:szCs w:val="24"/>
        </w:rPr>
        <w:t xml:space="preserve"> do G</w:t>
      </w:r>
      <w:r w:rsidR="003609EC">
        <w:rPr>
          <w:rFonts w:ascii="Times New Roman" w:hAnsi="Times New Roman" w:cs="Times New Roman"/>
          <w:sz w:val="24"/>
          <w:szCs w:val="24"/>
        </w:rPr>
        <w:t xml:space="preserve">ótico no domínio televisivo fornece uma importante contribuição para a caracterização de certas personagens: o vilão é encarado como um demónio, </w:t>
      </w:r>
      <w:proofErr w:type="gramStart"/>
      <w:r w:rsidR="003609EC">
        <w:rPr>
          <w:rFonts w:ascii="Times New Roman" w:hAnsi="Times New Roman" w:cs="Times New Roman"/>
          <w:sz w:val="24"/>
          <w:szCs w:val="24"/>
        </w:rPr>
        <w:t>enquanto que</w:t>
      </w:r>
      <w:proofErr w:type="gramEnd"/>
      <w:r w:rsidR="003609EC">
        <w:rPr>
          <w:rFonts w:ascii="Times New Roman" w:hAnsi="Times New Roman" w:cs="Times New Roman"/>
          <w:sz w:val="24"/>
          <w:szCs w:val="24"/>
        </w:rPr>
        <w:t xml:space="preserve"> a vítima é valorizada. Contudo, em </w:t>
      </w:r>
      <w:r w:rsidR="003609EC" w:rsidRPr="00E10D49">
        <w:rPr>
          <w:rFonts w:ascii="Times New Roman" w:hAnsi="Times New Roman" w:cs="Times New Roman"/>
          <w:i/>
          <w:sz w:val="24"/>
          <w:szCs w:val="24"/>
        </w:rPr>
        <w:t>Dexter</w:t>
      </w:r>
      <w:r w:rsidR="003609EC">
        <w:rPr>
          <w:rFonts w:ascii="Times New Roman" w:hAnsi="Times New Roman" w:cs="Times New Roman"/>
          <w:sz w:val="24"/>
          <w:szCs w:val="24"/>
        </w:rPr>
        <w:t xml:space="preserve"> esta ideia é esbatida, pois este é um demónio diferente do habitual e, ao contrário do que se espera, as vítimas são expostas por personificarem, de certo modo, os males da sociedade. Nesta perspectiva, a televisão gótica, aliada à tradição literária, expõe, através de imagens explícitas,</w:t>
      </w:r>
      <w:r w:rsidR="00F46106">
        <w:rPr>
          <w:rFonts w:ascii="Times New Roman" w:hAnsi="Times New Roman" w:cs="Times New Roman"/>
          <w:sz w:val="24"/>
          <w:szCs w:val="24"/>
        </w:rPr>
        <w:t xml:space="preserve"> aquilo que apenas pode imaginar</w:t>
      </w:r>
      <w:r w:rsidR="00E10D49">
        <w:rPr>
          <w:rFonts w:ascii="Times New Roman" w:hAnsi="Times New Roman" w:cs="Times New Roman"/>
          <w:sz w:val="24"/>
          <w:szCs w:val="24"/>
        </w:rPr>
        <w:t>-se</w:t>
      </w:r>
      <w:r w:rsidR="00F46106">
        <w:rPr>
          <w:rFonts w:ascii="Times New Roman" w:hAnsi="Times New Roman" w:cs="Times New Roman"/>
          <w:sz w:val="24"/>
          <w:szCs w:val="24"/>
        </w:rPr>
        <w:t xml:space="preserve"> pela palavra escrita. Isto irá contribuir para a afirmação e tomada de consciência dos medos modernos, os quais reflectem o caos </w:t>
      </w:r>
      <w:r w:rsidR="00BE2BA4">
        <w:rPr>
          <w:rFonts w:ascii="Times New Roman" w:hAnsi="Times New Roman" w:cs="Times New Roman"/>
          <w:sz w:val="24"/>
          <w:szCs w:val="24"/>
        </w:rPr>
        <w:t>contemporâneo.</w:t>
      </w:r>
    </w:p>
    <w:p w:rsidR="00B830CC" w:rsidRDefault="00F46106" w:rsidP="0034297E">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Verificou-se que </w:t>
      </w:r>
      <w:r>
        <w:rPr>
          <w:rFonts w:ascii="Times New Roman" w:hAnsi="Times New Roman" w:cs="Times New Roman"/>
          <w:i/>
          <w:sz w:val="24"/>
          <w:szCs w:val="24"/>
        </w:rPr>
        <w:t xml:space="preserve">Darkly Dreaming Dexter </w:t>
      </w:r>
      <w:r>
        <w:rPr>
          <w:rFonts w:ascii="Times New Roman" w:hAnsi="Times New Roman" w:cs="Times New Roman"/>
          <w:sz w:val="24"/>
          <w:szCs w:val="24"/>
        </w:rPr>
        <w:t>revela certas características que a rotulam como obra grotesca e</w:t>
      </w:r>
      <w:r w:rsidR="00E10D49">
        <w:rPr>
          <w:rFonts w:ascii="Times New Roman" w:hAnsi="Times New Roman" w:cs="Times New Roman"/>
          <w:sz w:val="24"/>
          <w:szCs w:val="24"/>
        </w:rPr>
        <w:t>,</w:t>
      </w:r>
      <w:r>
        <w:rPr>
          <w:rFonts w:ascii="Times New Roman" w:hAnsi="Times New Roman" w:cs="Times New Roman"/>
          <w:sz w:val="24"/>
          <w:szCs w:val="24"/>
        </w:rPr>
        <w:t xml:space="preserve"> para isso</w:t>
      </w:r>
      <w:r w:rsidR="00E10D49">
        <w:rPr>
          <w:rFonts w:ascii="Times New Roman" w:hAnsi="Times New Roman" w:cs="Times New Roman"/>
          <w:sz w:val="24"/>
          <w:szCs w:val="24"/>
        </w:rPr>
        <w:t>,</w:t>
      </w:r>
      <w:r>
        <w:rPr>
          <w:rFonts w:ascii="Times New Roman" w:hAnsi="Times New Roman" w:cs="Times New Roman"/>
          <w:sz w:val="24"/>
          <w:szCs w:val="24"/>
        </w:rPr>
        <w:t xml:space="preserve"> </w:t>
      </w:r>
      <w:r w:rsidR="00BE2BA4">
        <w:rPr>
          <w:rFonts w:ascii="Times New Roman" w:hAnsi="Times New Roman" w:cs="Times New Roman"/>
          <w:sz w:val="24"/>
          <w:szCs w:val="24"/>
        </w:rPr>
        <w:t xml:space="preserve">muito </w:t>
      </w:r>
      <w:r>
        <w:rPr>
          <w:rFonts w:ascii="Times New Roman" w:hAnsi="Times New Roman" w:cs="Times New Roman"/>
          <w:sz w:val="24"/>
          <w:szCs w:val="24"/>
        </w:rPr>
        <w:t>contribuiu também a vasta simbologia presente na mesma, cujos limites ultrapassam o domínio do visível e da normalidade. Assim, após a análise dos vários elementos simbólicos</w:t>
      </w:r>
      <w:r w:rsidR="00E10D49">
        <w:rPr>
          <w:rFonts w:ascii="Times New Roman" w:hAnsi="Times New Roman" w:cs="Times New Roman"/>
          <w:sz w:val="24"/>
          <w:szCs w:val="24"/>
        </w:rPr>
        <w:t>,</w:t>
      </w:r>
      <w:r>
        <w:rPr>
          <w:rFonts w:ascii="Times New Roman" w:hAnsi="Times New Roman" w:cs="Times New Roman"/>
          <w:sz w:val="24"/>
          <w:szCs w:val="24"/>
        </w:rPr>
        <w:t xml:space="preserve"> como a cidade de Miami, a lua e a noite, o mar da </w:t>
      </w:r>
      <w:r w:rsidR="00D32617">
        <w:rPr>
          <w:rFonts w:ascii="Times New Roman" w:hAnsi="Times New Roman" w:cs="Times New Roman"/>
          <w:sz w:val="24"/>
          <w:szCs w:val="24"/>
        </w:rPr>
        <w:t>Florida</w:t>
      </w:r>
      <w:r>
        <w:rPr>
          <w:rFonts w:ascii="Times New Roman" w:hAnsi="Times New Roman" w:cs="Times New Roman"/>
          <w:sz w:val="24"/>
          <w:szCs w:val="24"/>
        </w:rPr>
        <w:t xml:space="preserve"> e a própria cor vermelha, pode afirmar-se que estes funcionam </w:t>
      </w:r>
      <w:r>
        <w:rPr>
          <w:rFonts w:ascii="Times New Roman" w:hAnsi="Times New Roman" w:cs="Times New Roman"/>
          <w:sz w:val="24"/>
          <w:szCs w:val="24"/>
        </w:rPr>
        <w:lastRenderedPageBreak/>
        <w:t>como complementos da personalidade de Dexter. Através da sua acção tomamos contacto com o terror visível e invisível, ou seja, a sua visibilidade manifesta-se ao nível do que é explícito (nomeadamente nos meandros dos hom</w:t>
      </w:r>
      <w:r w:rsidR="00FD7FC9">
        <w:rPr>
          <w:rFonts w:ascii="Times New Roman" w:hAnsi="Times New Roman" w:cs="Times New Roman"/>
          <w:sz w:val="24"/>
          <w:szCs w:val="24"/>
        </w:rPr>
        <w:t>icí</w:t>
      </w:r>
      <w:r>
        <w:rPr>
          <w:rFonts w:ascii="Times New Roman" w:hAnsi="Times New Roman" w:cs="Times New Roman"/>
          <w:sz w:val="24"/>
          <w:szCs w:val="24"/>
        </w:rPr>
        <w:t xml:space="preserve">dios perpetrados por Dexter), </w:t>
      </w:r>
      <w:proofErr w:type="gramStart"/>
      <w:r>
        <w:rPr>
          <w:rFonts w:ascii="Times New Roman" w:hAnsi="Times New Roman" w:cs="Times New Roman"/>
          <w:sz w:val="24"/>
          <w:szCs w:val="24"/>
        </w:rPr>
        <w:t>enquanto que</w:t>
      </w:r>
      <w:proofErr w:type="gramEnd"/>
      <w:r>
        <w:rPr>
          <w:rFonts w:ascii="Times New Roman" w:hAnsi="Times New Roman" w:cs="Times New Roman"/>
          <w:sz w:val="24"/>
          <w:szCs w:val="24"/>
        </w:rPr>
        <w:t xml:space="preserve"> a invisibilidade do terror, por outro lado, reside no seio da mente da personagem, à qual certos símbolos (como o mar, por exemplo) se encontram ligados, representando a sua interioridade e os fantasmas que a povoam. Desta forma, a simbologia inerente à obra possibilita o contacto entre pontos opostos que, mais uma vez, vão ser determinantes</w:t>
      </w:r>
      <w:r w:rsidR="001105E8">
        <w:rPr>
          <w:rFonts w:ascii="Times New Roman" w:hAnsi="Times New Roman" w:cs="Times New Roman"/>
          <w:sz w:val="24"/>
          <w:szCs w:val="24"/>
        </w:rPr>
        <w:t xml:space="preserve"> para uma reflexão mais ampla sobre a personalidade de Dexter, proporcionando também uma introspecção sobre aspectos que envolvem o próprio público, como o sentido de liberdade e justiça, por exemplo.</w:t>
      </w:r>
    </w:p>
    <w:p w:rsidR="0072025B" w:rsidRDefault="001105E8" w:rsidP="0034297E">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Ao longo d</w:t>
      </w:r>
      <w:r w:rsidR="00BE2BA4">
        <w:rPr>
          <w:rFonts w:ascii="Times New Roman" w:hAnsi="Times New Roman" w:cs="Times New Roman"/>
          <w:sz w:val="24"/>
          <w:szCs w:val="24"/>
        </w:rPr>
        <w:t xml:space="preserve">esta dissertação referiu-se </w:t>
      </w:r>
      <w:r w:rsidR="000A66FD">
        <w:rPr>
          <w:rFonts w:ascii="Times New Roman" w:hAnsi="Times New Roman" w:cs="Times New Roman"/>
          <w:sz w:val="24"/>
          <w:szCs w:val="24"/>
        </w:rPr>
        <w:t>a influência de Dexter no quotidiano do homem comum e da sua relação com o meio circundante. Tomando esta ideia como ponto de partida, podemos afirmar que o artista também não está imune a esta influência do inconsciente na sua vivência pessoal e artística. Aqui ganha destaque a figura de Jackson Pollock que partilha com Dexter inúmeros aspectos comuns, não sendo por acaso que este manifesta apreço por es</w:t>
      </w:r>
      <w:r w:rsidR="00BE2BA4">
        <w:rPr>
          <w:rFonts w:ascii="Times New Roman" w:hAnsi="Times New Roman" w:cs="Times New Roman"/>
          <w:sz w:val="24"/>
          <w:szCs w:val="24"/>
        </w:rPr>
        <w:t>te artista da escola de Nova Iorque</w:t>
      </w:r>
      <w:r w:rsidR="000A66FD">
        <w:rPr>
          <w:rFonts w:ascii="Times New Roman" w:hAnsi="Times New Roman" w:cs="Times New Roman"/>
          <w:sz w:val="24"/>
          <w:szCs w:val="24"/>
        </w:rPr>
        <w:t xml:space="preserve">. </w:t>
      </w:r>
      <w:r w:rsidR="00FD7FC9">
        <w:rPr>
          <w:rFonts w:ascii="Times New Roman" w:hAnsi="Times New Roman" w:cs="Times New Roman"/>
          <w:sz w:val="24"/>
          <w:szCs w:val="24"/>
        </w:rPr>
        <w:t>A sua inadequação ao meio social</w:t>
      </w:r>
      <w:r w:rsidR="00BE2BA4">
        <w:rPr>
          <w:rFonts w:ascii="Times New Roman" w:hAnsi="Times New Roman" w:cs="Times New Roman"/>
          <w:sz w:val="24"/>
          <w:szCs w:val="24"/>
        </w:rPr>
        <w:t xml:space="preserve"> e o seu auto-reconhecimento como </w:t>
      </w:r>
      <w:r w:rsidR="00BE2BA4">
        <w:rPr>
          <w:rFonts w:ascii="Times New Roman" w:hAnsi="Times New Roman" w:cs="Times New Roman"/>
          <w:i/>
          <w:sz w:val="24"/>
          <w:szCs w:val="24"/>
        </w:rPr>
        <w:t>outsiders</w:t>
      </w:r>
      <w:r w:rsidR="00BE2BA4">
        <w:rPr>
          <w:rFonts w:ascii="Times New Roman" w:hAnsi="Times New Roman" w:cs="Times New Roman"/>
          <w:sz w:val="24"/>
          <w:szCs w:val="24"/>
        </w:rPr>
        <w:t xml:space="preserve"> </w:t>
      </w:r>
      <w:r w:rsidR="00D32617">
        <w:rPr>
          <w:rFonts w:ascii="Times New Roman" w:hAnsi="Times New Roman" w:cs="Times New Roman"/>
          <w:sz w:val="24"/>
          <w:szCs w:val="24"/>
        </w:rPr>
        <w:t>originou, tanto</w:t>
      </w:r>
      <w:r w:rsidR="00BE2BA4">
        <w:rPr>
          <w:rFonts w:ascii="Times New Roman" w:hAnsi="Times New Roman" w:cs="Times New Roman"/>
          <w:sz w:val="24"/>
          <w:szCs w:val="24"/>
        </w:rPr>
        <w:t xml:space="preserve"> </w:t>
      </w:r>
      <w:r w:rsidR="00FD7FC9">
        <w:rPr>
          <w:rFonts w:ascii="Times New Roman" w:hAnsi="Times New Roman" w:cs="Times New Roman"/>
          <w:sz w:val="24"/>
          <w:szCs w:val="24"/>
        </w:rPr>
        <w:t>e</w:t>
      </w:r>
      <w:r w:rsidR="00BE2BA4">
        <w:rPr>
          <w:rFonts w:ascii="Times New Roman" w:hAnsi="Times New Roman" w:cs="Times New Roman"/>
          <w:sz w:val="24"/>
          <w:szCs w:val="24"/>
        </w:rPr>
        <w:t>m Dexter</w:t>
      </w:r>
      <w:r w:rsidR="00E10D49">
        <w:rPr>
          <w:rFonts w:ascii="Times New Roman" w:hAnsi="Times New Roman" w:cs="Times New Roman"/>
          <w:sz w:val="24"/>
          <w:szCs w:val="24"/>
        </w:rPr>
        <w:t>,</w:t>
      </w:r>
      <w:r w:rsidR="00BE2BA4">
        <w:rPr>
          <w:rFonts w:ascii="Times New Roman" w:hAnsi="Times New Roman" w:cs="Times New Roman"/>
          <w:sz w:val="24"/>
          <w:szCs w:val="24"/>
        </w:rPr>
        <w:t xml:space="preserve"> como </w:t>
      </w:r>
      <w:r w:rsidR="00FD7FC9">
        <w:rPr>
          <w:rFonts w:ascii="Times New Roman" w:hAnsi="Times New Roman" w:cs="Times New Roman"/>
          <w:sz w:val="24"/>
          <w:szCs w:val="24"/>
        </w:rPr>
        <w:t>e</w:t>
      </w:r>
      <w:r w:rsidR="00BE2BA4">
        <w:rPr>
          <w:rFonts w:ascii="Times New Roman" w:hAnsi="Times New Roman" w:cs="Times New Roman"/>
          <w:sz w:val="24"/>
          <w:szCs w:val="24"/>
        </w:rPr>
        <w:t xml:space="preserve">m Pollock, </w:t>
      </w:r>
      <w:r w:rsidR="00FD7FC9">
        <w:rPr>
          <w:rFonts w:ascii="Times New Roman" w:hAnsi="Times New Roman" w:cs="Times New Roman"/>
          <w:sz w:val="24"/>
          <w:szCs w:val="24"/>
        </w:rPr>
        <w:t>moment</w:t>
      </w:r>
      <w:r w:rsidR="00BE2BA4">
        <w:rPr>
          <w:rFonts w:ascii="Times New Roman" w:hAnsi="Times New Roman" w:cs="Times New Roman"/>
          <w:sz w:val="24"/>
          <w:szCs w:val="24"/>
        </w:rPr>
        <w:t>os de total entrega aos seus in</w:t>
      </w:r>
      <w:r w:rsidR="00FD7FC9">
        <w:rPr>
          <w:rFonts w:ascii="Times New Roman" w:hAnsi="Times New Roman" w:cs="Times New Roman"/>
          <w:sz w:val="24"/>
          <w:szCs w:val="24"/>
        </w:rPr>
        <w:t>conscientes, encontrando na “arte” um escape para um mundo alternativo</w:t>
      </w:r>
      <w:r w:rsidR="00E10D49">
        <w:rPr>
          <w:rFonts w:ascii="Times New Roman" w:hAnsi="Times New Roman" w:cs="Times New Roman"/>
          <w:sz w:val="24"/>
          <w:szCs w:val="24"/>
        </w:rPr>
        <w:t>,</w:t>
      </w:r>
      <w:r w:rsidR="00FD7FC9">
        <w:rPr>
          <w:rFonts w:ascii="Times New Roman" w:hAnsi="Times New Roman" w:cs="Times New Roman"/>
          <w:sz w:val="24"/>
          <w:szCs w:val="24"/>
        </w:rPr>
        <w:t xml:space="preserve"> onde se enquadrassem emocionalmente. Assim sendo, o inconsciente constitui o principal elo de ligação entre estas duas figuras, o que se verifica nas obras de Pollock e na sua possível relação com os homicídios de Dexter.</w:t>
      </w:r>
      <w:r w:rsidR="00132A9E">
        <w:rPr>
          <w:rFonts w:ascii="Times New Roman" w:hAnsi="Times New Roman" w:cs="Times New Roman"/>
          <w:sz w:val="24"/>
          <w:szCs w:val="24"/>
        </w:rPr>
        <w:t xml:space="preserve"> </w:t>
      </w:r>
    </w:p>
    <w:p w:rsidR="0062228E" w:rsidRPr="0025710A" w:rsidRDefault="00D32617" w:rsidP="00D319AD">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As marcas grotescas de uma grande quantidade das obras de Pollock tornam</w:t>
      </w:r>
      <w:r w:rsidR="00132A9E">
        <w:rPr>
          <w:rFonts w:ascii="Times New Roman" w:hAnsi="Times New Roman" w:cs="Times New Roman"/>
          <w:sz w:val="24"/>
          <w:szCs w:val="24"/>
        </w:rPr>
        <w:t xml:space="preserve"> possível a emergência de um </w:t>
      </w:r>
      <w:r w:rsidR="00132A9E" w:rsidRPr="00771A6F">
        <w:rPr>
          <w:rFonts w:ascii="Times New Roman" w:hAnsi="Times New Roman" w:cs="Times New Roman"/>
          <w:i/>
          <w:sz w:val="24"/>
          <w:szCs w:val="24"/>
        </w:rPr>
        <w:t>Dark Passenger</w:t>
      </w:r>
      <w:r w:rsidR="00E10D49">
        <w:rPr>
          <w:rFonts w:ascii="Times New Roman" w:hAnsi="Times New Roman" w:cs="Times New Roman"/>
          <w:sz w:val="24"/>
          <w:szCs w:val="24"/>
        </w:rPr>
        <w:t xml:space="preserve"> semelhante ao de Dexter. P</w:t>
      </w:r>
      <w:r w:rsidR="00132A9E">
        <w:rPr>
          <w:rFonts w:ascii="Times New Roman" w:hAnsi="Times New Roman" w:cs="Times New Roman"/>
          <w:sz w:val="24"/>
          <w:szCs w:val="24"/>
        </w:rPr>
        <w:t xml:space="preserve">or </w:t>
      </w:r>
      <w:r w:rsidR="00771A6F">
        <w:rPr>
          <w:rFonts w:ascii="Times New Roman" w:hAnsi="Times New Roman" w:cs="Times New Roman"/>
          <w:sz w:val="24"/>
          <w:szCs w:val="24"/>
        </w:rPr>
        <w:t>exemplo, em algumas obras</w:t>
      </w:r>
      <w:r w:rsidR="00E10D49">
        <w:rPr>
          <w:rFonts w:ascii="Times New Roman" w:hAnsi="Times New Roman" w:cs="Times New Roman"/>
          <w:sz w:val="24"/>
          <w:szCs w:val="24"/>
        </w:rPr>
        <w:t>,</w:t>
      </w:r>
      <w:r w:rsidR="00771A6F">
        <w:rPr>
          <w:rFonts w:ascii="Times New Roman" w:hAnsi="Times New Roman" w:cs="Times New Roman"/>
          <w:sz w:val="24"/>
          <w:szCs w:val="24"/>
        </w:rPr>
        <w:t xml:space="preserve"> como </w:t>
      </w:r>
      <w:r w:rsidR="00771A6F" w:rsidRPr="00E10D49">
        <w:rPr>
          <w:rFonts w:ascii="Times New Roman" w:hAnsi="Times New Roman" w:cs="Times New Roman"/>
          <w:i/>
          <w:sz w:val="24"/>
          <w:szCs w:val="24"/>
        </w:rPr>
        <w:t>Stenographic Figure</w:t>
      </w:r>
      <w:r w:rsidR="00E10D49">
        <w:rPr>
          <w:rFonts w:ascii="Times New Roman" w:hAnsi="Times New Roman" w:cs="Times New Roman"/>
          <w:i/>
          <w:sz w:val="24"/>
          <w:szCs w:val="24"/>
        </w:rPr>
        <w:t xml:space="preserve"> </w:t>
      </w:r>
      <w:r w:rsidR="00E10D49">
        <w:rPr>
          <w:rFonts w:ascii="Times New Roman" w:hAnsi="Times New Roman" w:cs="Times New Roman"/>
          <w:sz w:val="24"/>
          <w:szCs w:val="24"/>
        </w:rPr>
        <w:t>(1942),</w:t>
      </w:r>
      <w:r w:rsidR="00132A9E">
        <w:rPr>
          <w:rFonts w:ascii="Times New Roman" w:hAnsi="Times New Roman" w:cs="Times New Roman"/>
          <w:sz w:val="24"/>
          <w:szCs w:val="24"/>
        </w:rPr>
        <w:t xml:space="preserve"> surgem representadas várias partes do corpo humano, aparentemente sem ligação entre si, dando a ideia de terem sido desmembradas. Este aspecto “menos belo” revela o lado mais primitivo do próprio artista, sendo esta atracção pela violência u</w:t>
      </w:r>
      <w:r w:rsidR="0072025B">
        <w:rPr>
          <w:rFonts w:ascii="Times New Roman" w:hAnsi="Times New Roman" w:cs="Times New Roman"/>
          <w:sz w:val="24"/>
          <w:szCs w:val="24"/>
        </w:rPr>
        <w:t>m elemento que o coloca perto do perfil</w:t>
      </w:r>
      <w:r w:rsidR="00132A9E">
        <w:rPr>
          <w:rFonts w:ascii="Times New Roman" w:hAnsi="Times New Roman" w:cs="Times New Roman"/>
          <w:sz w:val="24"/>
          <w:szCs w:val="24"/>
        </w:rPr>
        <w:t xml:space="preserve"> de um homicida. A arte de Jackson Pollock não pode ser explicada através da imitação ou comparação com qualquer outro artista, pois esta é caracterizada, principalmente, pela transgressão de princípios e ideias pré-concebidas. Por isso, o inconsciente é um precioso aliado desta autonomia artística, funcionando como impulsionador da arte moderna. O mesmo acontece com Jeff Lindsay, cuja obra em estudo destaca a </w:t>
      </w:r>
      <w:r w:rsidR="00132A9E">
        <w:rPr>
          <w:rFonts w:ascii="Times New Roman" w:hAnsi="Times New Roman" w:cs="Times New Roman"/>
          <w:sz w:val="24"/>
          <w:szCs w:val="24"/>
        </w:rPr>
        <w:lastRenderedPageBreak/>
        <w:t xml:space="preserve">importância da criatividade inconsciente e das forças irracionais que estão sempre presentes, mesmo sem nos darmos conta disso. Assim, estabelece-se uma relação entre as pinturas </w:t>
      </w:r>
      <w:r w:rsidR="0072025B">
        <w:rPr>
          <w:rFonts w:ascii="Times New Roman" w:hAnsi="Times New Roman" w:cs="Times New Roman"/>
          <w:sz w:val="24"/>
          <w:szCs w:val="24"/>
        </w:rPr>
        <w:t xml:space="preserve">simultaneamente expressionistas e </w:t>
      </w:r>
      <w:r w:rsidR="00132A9E">
        <w:rPr>
          <w:rFonts w:ascii="Times New Roman" w:hAnsi="Times New Roman" w:cs="Times New Roman"/>
          <w:sz w:val="24"/>
          <w:szCs w:val="24"/>
        </w:rPr>
        <w:t xml:space="preserve">grotescas de </w:t>
      </w:r>
      <w:r w:rsidR="00771A6F">
        <w:rPr>
          <w:rFonts w:ascii="Times New Roman" w:hAnsi="Times New Roman" w:cs="Times New Roman"/>
          <w:sz w:val="24"/>
          <w:szCs w:val="24"/>
        </w:rPr>
        <w:t xml:space="preserve">Pollock e a </w:t>
      </w:r>
      <w:r w:rsidR="00132A9E" w:rsidRPr="00771A6F">
        <w:rPr>
          <w:rFonts w:ascii="Times New Roman" w:hAnsi="Times New Roman" w:cs="Times New Roman"/>
          <w:i/>
          <w:sz w:val="24"/>
          <w:szCs w:val="24"/>
        </w:rPr>
        <w:t>dark narrative</w:t>
      </w:r>
      <w:r w:rsidR="00237071">
        <w:rPr>
          <w:rFonts w:ascii="Times New Roman" w:hAnsi="Times New Roman" w:cs="Times New Roman"/>
          <w:sz w:val="24"/>
          <w:szCs w:val="24"/>
        </w:rPr>
        <w:t xml:space="preserve"> de Lindsay, onde a ambiguidade ocupa um papel de destaque. Mais do que isso, as abordagens destes dois autores à en</w:t>
      </w:r>
      <w:r w:rsidR="00BE2BA4">
        <w:rPr>
          <w:rFonts w:ascii="Times New Roman" w:hAnsi="Times New Roman" w:cs="Times New Roman"/>
          <w:sz w:val="24"/>
          <w:szCs w:val="24"/>
        </w:rPr>
        <w:t>ergia da interioridade contribuí</w:t>
      </w:r>
      <w:r w:rsidR="00237071">
        <w:rPr>
          <w:rFonts w:ascii="Times New Roman" w:hAnsi="Times New Roman" w:cs="Times New Roman"/>
          <w:sz w:val="24"/>
          <w:szCs w:val="24"/>
        </w:rPr>
        <w:t>ram para uma renovação de conceitos, não só ao nível de técnicas de pintura, como também em termos do crime em série, dando a conhecer ao público a permanência destas forças irracio</w:t>
      </w:r>
      <w:r w:rsidR="00E00259">
        <w:rPr>
          <w:rFonts w:ascii="Times New Roman" w:hAnsi="Times New Roman" w:cs="Times New Roman"/>
          <w:sz w:val="24"/>
          <w:szCs w:val="24"/>
        </w:rPr>
        <w:t xml:space="preserve">nais nas vivências quotidianas. Deste </w:t>
      </w:r>
      <w:r w:rsidR="00237071">
        <w:rPr>
          <w:rFonts w:ascii="Times New Roman" w:hAnsi="Times New Roman" w:cs="Times New Roman"/>
          <w:sz w:val="24"/>
          <w:szCs w:val="24"/>
        </w:rPr>
        <w:t>modo, verificamos</w:t>
      </w:r>
      <w:r w:rsidR="0062228E">
        <w:rPr>
          <w:rFonts w:ascii="Times New Roman" w:hAnsi="Times New Roman" w:cs="Times New Roman"/>
          <w:sz w:val="24"/>
          <w:szCs w:val="24"/>
        </w:rPr>
        <w:t>,</w:t>
      </w:r>
      <w:r w:rsidR="00237071">
        <w:rPr>
          <w:rFonts w:ascii="Times New Roman" w:hAnsi="Times New Roman" w:cs="Times New Roman"/>
          <w:sz w:val="24"/>
          <w:szCs w:val="24"/>
        </w:rPr>
        <w:t xml:space="preserve"> através destas duas figuras pertencentes à tradição artística americana</w:t>
      </w:r>
      <w:r w:rsidR="0062228E">
        <w:rPr>
          <w:rFonts w:ascii="Times New Roman" w:hAnsi="Times New Roman" w:cs="Times New Roman"/>
          <w:sz w:val="24"/>
          <w:szCs w:val="24"/>
        </w:rPr>
        <w:t>,</w:t>
      </w:r>
      <w:r w:rsidR="00237071">
        <w:rPr>
          <w:rFonts w:ascii="Times New Roman" w:hAnsi="Times New Roman" w:cs="Times New Roman"/>
          <w:sz w:val="24"/>
          <w:szCs w:val="24"/>
        </w:rPr>
        <w:t xml:space="preserve"> que a coexistência entre beleza e horror é essencial para compre</w:t>
      </w:r>
      <w:r w:rsidR="0062228E">
        <w:rPr>
          <w:rFonts w:ascii="Times New Roman" w:hAnsi="Times New Roman" w:cs="Times New Roman"/>
          <w:sz w:val="24"/>
          <w:szCs w:val="24"/>
        </w:rPr>
        <w:t xml:space="preserve">ender o espírito da modernidade, tal como </w:t>
      </w:r>
      <w:r w:rsidR="00BE2BA4">
        <w:rPr>
          <w:rFonts w:ascii="Times New Roman" w:hAnsi="Times New Roman" w:cs="Times New Roman"/>
          <w:sz w:val="24"/>
          <w:szCs w:val="24"/>
        </w:rPr>
        <w:t xml:space="preserve">acontece com </w:t>
      </w:r>
      <w:r w:rsidR="0062228E">
        <w:rPr>
          <w:rFonts w:ascii="Times New Roman" w:hAnsi="Times New Roman" w:cs="Times New Roman"/>
          <w:sz w:val="24"/>
          <w:szCs w:val="24"/>
        </w:rPr>
        <w:t xml:space="preserve">a própria sociedade actual que, tal como vimos, também possui o seu </w:t>
      </w:r>
      <w:r w:rsidR="0062228E">
        <w:rPr>
          <w:rFonts w:ascii="Times New Roman" w:hAnsi="Times New Roman" w:cs="Times New Roman"/>
          <w:i/>
          <w:sz w:val="24"/>
          <w:szCs w:val="24"/>
        </w:rPr>
        <w:t>dark side</w:t>
      </w:r>
      <w:r w:rsidR="0062228E">
        <w:rPr>
          <w:rFonts w:ascii="Times New Roman" w:hAnsi="Times New Roman" w:cs="Times New Roman"/>
          <w:sz w:val="24"/>
          <w:szCs w:val="24"/>
        </w:rPr>
        <w:t>.</w:t>
      </w:r>
      <w:r w:rsidR="00237071">
        <w:rPr>
          <w:rFonts w:ascii="Times New Roman" w:hAnsi="Times New Roman" w:cs="Times New Roman"/>
          <w:sz w:val="24"/>
          <w:szCs w:val="24"/>
        </w:rPr>
        <w:t xml:space="preserve"> A aceitação da duplicidade como parte integrante da natureza humana funcionará como veículo de aprendizagens, </w:t>
      </w:r>
      <w:r w:rsidR="00BE2BA4">
        <w:rPr>
          <w:rFonts w:ascii="Times New Roman" w:hAnsi="Times New Roman" w:cs="Times New Roman"/>
          <w:sz w:val="24"/>
          <w:szCs w:val="24"/>
        </w:rPr>
        <w:t>retirando-se daí valores éticos</w:t>
      </w:r>
      <w:r w:rsidR="00237071">
        <w:rPr>
          <w:rFonts w:ascii="Times New Roman" w:hAnsi="Times New Roman" w:cs="Times New Roman"/>
          <w:sz w:val="24"/>
          <w:szCs w:val="24"/>
        </w:rPr>
        <w:t xml:space="preserve"> que se poderão adaptar à nossa própria vivência enquanto seres evolutivos.</w:t>
      </w:r>
      <w:r w:rsidR="00D319AD">
        <w:rPr>
          <w:rFonts w:ascii="Times New Roman" w:hAnsi="Times New Roman" w:cs="Times New Roman"/>
          <w:sz w:val="24"/>
          <w:szCs w:val="24"/>
        </w:rPr>
        <w:t xml:space="preserve"> </w:t>
      </w:r>
      <w:r w:rsidR="0062228E" w:rsidRPr="00417A03">
        <w:rPr>
          <w:rFonts w:ascii="Times New Roman" w:hAnsi="Times New Roman" w:cs="Times New Roman"/>
          <w:sz w:val="24"/>
          <w:szCs w:val="24"/>
        </w:rPr>
        <w:t>Arthur Schlesinger</w:t>
      </w:r>
      <w:r w:rsidR="0062228E">
        <w:rPr>
          <w:rFonts w:ascii="Times New Roman" w:hAnsi="Times New Roman" w:cs="Times New Roman"/>
          <w:sz w:val="24"/>
          <w:szCs w:val="24"/>
        </w:rPr>
        <w:t xml:space="preserve">, no seu artigo denominado </w:t>
      </w:r>
      <w:r w:rsidR="0062228E">
        <w:rPr>
          <w:rFonts w:ascii="Times New Roman" w:hAnsi="Times New Roman" w:cs="Times New Roman"/>
          <w:i/>
          <w:sz w:val="24"/>
          <w:szCs w:val="24"/>
        </w:rPr>
        <w:t>The Dark Heart of American History</w:t>
      </w:r>
      <w:r w:rsidR="0062228E">
        <w:rPr>
          <w:rFonts w:ascii="Times New Roman" w:hAnsi="Times New Roman" w:cs="Times New Roman"/>
          <w:sz w:val="24"/>
          <w:szCs w:val="24"/>
        </w:rPr>
        <w:t xml:space="preserve">, publicado na revista americana </w:t>
      </w:r>
      <w:r w:rsidR="0062228E">
        <w:rPr>
          <w:rFonts w:ascii="Times New Roman" w:hAnsi="Times New Roman" w:cs="Times New Roman"/>
          <w:i/>
          <w:sz w:val="24"/>
          <w:szCs w:val="24"/>
        </w:rPr>
        <w:t>Saturday Review</w:t>
      </w:r>
      <w:r w:rsidR="0062228E">
        <w:rPr>
          <w:rFonts w:ascii="Times New Roman" w:hAnsi="Times New Roman" w:cs="Times New Roman"/>
          <w:sz w:val="24"/>
          <w:szCs w:val="24"/>
        </w:rPr>
        <w:t>,</w:t>
      </w:r>
      <w:r w:rsidR="0062228E" w:rsidRPr="00417A03">
        <w:rPr>
          <w:rFonts w:ascii="Times New Roman" w:hAnsi="Times New Roman" w:cs="Times New Roman"/>
          <w:sz w:val="24"/>
          <w:szCs w:val="24"/>
        </w:rPr>
        <w:t xml:space="preserve"> foi igualmente c</w:t>
      </w:r>
      <w:r w:rsidR="0062228E">
        <w:rPr>
          <w:rFonts w:ascii="Times New Roman" w:hAnsi="Times New Roman" w:cs="Times New Roman"/>
          <w:sz w:val="24"/>
          <w:szCs w:val="24"/>
        </w:rPr>
        <w:t xml:space="preserve">apaz de apreender e revelar este lado mais negro da nação americana, ao concluir </w:t>
      </w:r>
      <w:proofErr w:type="gramStart"/>
      <w:r w:rsidR="0062228E">
        <w:rPr>
          <w:rFonts w:ascii="Times New Roman" w:hAnsi="Times New Roman" w:cs="Times New Roman"/>
          <w:sz w:val="24"/>
          <w:szCs w:val="24"/>
        </w:rPr>
        <w:t>que</w:t>
      </w:r>
      <w:proofErr w:type="gramEnd"/>
      <w:r w:rsidR="0062228E">
        <w:rPr>
          <w:rFonts w:ascii="Times New Roman" w:hAnsi="Times New Roman" w:cs="Times New Roman"/>
          <w:sz w:val="24"/>
          <w:szCs w:val="24"/>
        </w:rPr>
        <w:t xml:space="preserve">: “For we also have been a violent people. </w:t>
      </w:r>
      <w:r w:rsidR="0062228E" w:rsidRPr="00B741F7">
        <w:rPr>
          <w:rFonts w:ascii="Times New Roman" w:hAnsi="Times New Roman" w:cs="Times New Roman"/>
          <w:sz w:val="24"/>
          <w:szCs w:val="24"/>
          <w:lang w:val="en-US"/>
        </w:rPr>
        <w:t>When we refuse to acknowledge the existence of this o</w:t>
      </w:r>
      <w:r w:rsidR="0062228E">
        <w:rPr>
          <w:rFonts w:ascii="Times New Roman" w:hAnsi="Times New Roman" w:cs="Times New Roman"/>
          <w:sz w:val="24"/>
          <w:szCs w:val="24"/>
          <w:lang w:val="en-US"/>
        </w:rPr>
        <w:t xml:space="preserve">ther strain, we refuse to see our nation as it is.” </w:t>
      </w:r>
      <w:r w:rsidR="00A11F1A">
        <w:rPr>
          <w:rFonts w:ascii="Times New Roman" w:hAnsi="Times New Roman" w:cs="Times New Roman"/>
          <w:sz w:val="24"/>
          <w:szCs w:val="24"/>
        </w:rPr>
        <w:t>(Schlesinger</w:t>
      </w:r>
      <w:r w:rsidR="0062228E" w:rsidRPr="0025710A">
        <w:rPr>
          <w:rFonts w:ascii="Times New Roman" w:hAnsi="Times New Roman" w:cs="Times New Roman"/>
          <w:sz w:val="24"/>
          <w:szCs w:val="24"/>
        </w:rPr>
        <w:t xml:space="preserve"> 1968: 21). </w:t>
      </w:r>
    </w:p>
    <w:p w:rsidR="0025710A" w:rsidRDefault="0062228E" w:rsidP="00543052">
      <w:pPr>
        <w:spacing w:line="360" w:lineRule="auto"/>
        <w:ind w:firstLine="708"/>
        <w:contextualSpacing/>
        <w:jc w:val="both"/>
        <w:rPr>
          <w:rFonts w:ascii="Times New Roman" w:hAnsi="Times New Roman" w:cs="Times New Roman"/>
          <w:sz w:val="24"/>
          <w:szCs w:val="24"/>
        </w:rPr>
      </w:pPr>
      <w:r w:rsidRPr="00B741F7">
        <w:rPr>
          <w:rFonts w:ascii="Times New Roman" w:hAnsi="Times New Roman" w:cs="Times New Roman"/>
          <w:sz w:val="24"/>
          <w:szCs w:val="24"/>
        </w:rPr>
        <w:t>Jeff Lindsay, representante contemporâneo do lado negro da nação</w:t>
      </w:r>
      <w:r>
        <w:rPr>
          <w:rFonts w:ascii="Times New Roman" w:hAnsi="Times New Roman" w:cs="Times New Roman"/>
          <w:sz w:val="24"/>
          <w:szCs w:val="24"/>
        </w:rPr>
        <w:t xml:space="preserve"> americana e desmistificador do conceito de </w:t>
      </w:r>
      <w:r>
        <w:rPr>
          <w:rFonts w:ascii="Times New Roman" w:hAnsi="Times New Roman" w:cs="Times New Roman"/>
          <w:i/>
          <w:sz w:val="24"/>
          <w:szCs w:val="24"/>
        </w:rPr>
        <w:t>American Dream</w:t>
      </w:r>
      <w:r>
        <w:rPr>
          <w:rFonts w:ascii="Times New Roman" w:hAnsi="Times New Roman" w:cs="Times New Roman"/>
          <w:sz w:val="24"/>
          <w:szCs w:val="24"/>
        </w:rPr>
        <w:t>, prova que a literatura, a arte e a ciência são reflexos da própria sociedade, onde o medo reside à flor da pele. Contudo, esse medo pode ser, simultaneamente,</w:t>
      </w:r>
      <w:r w:rsidR="00BE2BA4">
        <w:rPr>
          <w:rFonts w:ascii="Times New Roman" w:hAnsi="Times New Roman" w:cs="Times New Roman"/>
          <w:sz w:val="24"/>
          <w:szCs w:val="24"/>
        </w:rPr>
        <w:t xml:space="preserve"> negativo e positivo</w:t>
      </w:r>
      <w:r>
        <w:rPr>
          <w:rFonts w:ascii="Times New Roman" w:hAnsi="Times New Roman" w:cs="Times New Roman"/>
          <w:sz w:val="24"/>
          <w:szCs w:val="24"/>
        </w:rPr>
        <w:t>,</w:t>
      </w:r>
      <w:r w:rsidR="00BE2BA4">
        <w:rPr>
          <w:rFonts w:ascii="Times New Roman" w:hAnsi="Times New Roman" w:cs="Times New Roman"/>
          <w:sz w:val="24"/>
          <w:szCs w:val="24"/>
        </w:rPr>
        <w:t xml:space="preserve"> se for vivido em termos estéticos,</w:t>
      </w:r>
      <w:r>
        <w:rPr>
          <w:rFonts w:ascii="Times New Roman" w:hAnsi="Times New Roman" w:cs="Times New Roman"/>
          <w:sz w:val="24"/>
          <w:szCs w:val="24"/>
        </w:rPr>
        <w:t xml:space="preserve"> retirando-se</w:t>
      </w:r>
      <w:r w:rsidR="00BE2BA4">
        <w:rPr>
          <w:rFonts w:ascii="Times New Roman" w:hAnsi="Times New Roman" w:cs="Times New Roman"/>
          <w:sz w:val="24"/>
          <w:szCs w:val="24"/>
        </w:rPr>
        <w:t xml:space="preserve"> deste um profundo</w:t>
      </w:r>
      <w:r>
        <w:rPr>
          <w:rFonts w:ascii="Times New Roman" w:hAnsi="Times New Roman" w:cs="Times New Roman"/>
          <w:sz w:val="24"/>
          <w:szCs w:val="24"/>
        </w:rPr>
        <w:t xml:space="preserve"> p</w:t>
      </w:r>
      <w:r w:rsidR="00BE2BA4">
        <w:rPr>
          <w:rFonts w:ascii="Times New Roman" w:hAnsi="Times New Roman" w:cs="Times New Roman"/>
          <w:sz w:val="24"/>
          <w:szCs w:val="24"/>
        </w:rPr>
        <w:t>razer</w:t>
      </w:r>
      <w:r>
        <w:rPr>
          <w:rFonts w:ascii="Times New Roman" w:hAnsi="Times New Roman" w:cs="Times New Roman"/>
          <w:sz w:val="24"/>
          <w:szCs w:val="24"/>
        </w:rPr>
        <w:t>. Este constitui o principal desafio da narrativa gótica, pois é necessário encar</w:t>
      </w:r>
      <w:r w:rsidR="00BE2BA4">
        <w:rPr>
          <w:rFonts w:ascii="Times New Roman" w:hAnsi="Times New Roman" w:cs="Times New Roman"/>
          <w:sz w:val="24"/>
          <w:szCs w:val="24"/>
        </w:rPr>
        <w:t>ar o terrível para ir mais além, e</w:t>
      </w:r>
      <w:r>
        <w:rPr>
          <w:rFonts w:ascii="Times New Roman" w:hAnsi="Times New Roman" w:cs="Times New Roman"/>
          <w:sz w:val="24"/>
          <w:szCs w:val="24"/>
        </w:rPr>
        <w:t xml:space="preserve"> podermos observar aquilo que</w:t>
      </w:r>
      <w:r w:rsidR="00BE2BA4">
        <w:rPr>
          <w:rFonts w:ascii="Times New Roman" w:hAnsi="Times New Roman" w:cs="Times New Roman"/>
          <w:sz w:val="24"/>
          <w:szCs w:val="24"/>
        </w:rPr>
        <w:t xml:space="preserve"> desconhecemos, mas onde sentimos ser urgente penetrar para rasgar a máscara das falsas aparências, sendo, por isso, necessário confrontarmo-nos </w:t>
      </w:r>
      <w:r w:rsidR="00542254">
        <w:rPr>
          <w:rFonts w:ascii="Times New Roman" w:hAnsi="Times New Roman" w:cs="Times New Roman"/>
          <w:sz w:val="24"/>
          <w:szCs w:val="24"/>
        </w:rPr>
        <w:t>com a verdade de pesadelos tão terríveis como os de Dexter Morgan.</w:t>
      </w:r>
    </w:p>
    <w:p w:rsidR="00543052" w:rsidRDefault="00543052" w:rsidP="00543052">
      <w:pPr>
        <w:spacing w:line="360" w:lineRule="auto"/>
        <w:contextualSpacing/>
        <w:jc w:val="both"/>
        <w:rPr>
          <w:rFonts w:ascii="Times New Roman" w:hAnsi="Times New Roman" w:cs="Times New Roman"/>
          <w:sz w:val="24"/>
          <w:szCs w:val="24"/>
        </w:rPr>
      </w:pPr>
    </w:p>
    <w:p w:rsidR="00D319AD" w:rsidRDefault="00D319AD" w:rsidP="00543052">
      <w:pPr>
        <w:spacing w:line="360" w:lineRule="auto"/>
        <w:contextualSpacing/>
        <w:jc w:val="both"/>
        <w:rPr>
          <w:rFonts w:ascii="Times New Roman" w:hAnsi="Times New Roman" w:cs="Times New Roman"/>
          <w:sz w:val="24"/>
          <w:szCs w:val="24"/>
        </w:rPr>
      </w:pPr>
    </w:p>
    <w:p w:rsidR="00D319AD" w:rsidRDefault="00D319AD" w:rsidP="00543052">
      <w:pPr>
        <w:spacing w:line="360" w:lineRule="auto"/>
        <w:contextualSpacing/>
        <w:jc w:val="both"/>
        <w:rPr>
          <w:rFonts w:ascii="Times New Roman" w:hAnsi="Times New Roman" w:cs="Times New Roman"/>
          <w:sz w:val="24"/>
          <w:szCs w:val="24"/>
        </w:rPr>
      </w:pPr>
    </w:p>
    <w:p w:rsidR="00D319AD" w:rsidRDefault="00D319AD" w:rsidP="00543052">
      <w:pPr>
        <w:spacing w:line="360" w:lineRule="auto"/>
        <w:contextualSpacing/>
        <w:jc w:val="both"/>
        <w:rPr>
          <w:rFonts w:ascii="Times New Roman" w:hAnsi="Times New Roman" w:cs="Times New Roman"/>
          <w:sz w:val="24"/>
          <w:szCs w:val="24"/>
        </w:rPr>
      </w:pPr>
    </w:p>
    <w:p w:rsidR="00D319AD" w:rsidRDefault="00D319AD" w:rsidP="00543052">
      <w:pPr>
        <w:spacing w:line="360" w:lineRule="auto"/>
        <w:contextualSpacing/>
        <w:jc w:val="both"/>
        <w:rPr>
          <w:rFonts w:ascii="Times New Roman" w:hAnsi="Times New Roman" w:cs="Times New Roman"/>
          <w:sz w:val="24"/>
          <w:szCs w:val="24"/>
        </w:rPr>
      </w:pPr>
    </w:p>
    <w:p w:rsidR="0025710A" w:rsidRDefault="0025710A" w:rsidP="00044816">
      <w:pPr>
        <w:spacing w:line="360" w:lineRule="auto"/>
        <w:contextualSpacing/>
        <w:jc w:val="both"/>
        <w:rPr>
          <w:rFonts w:ascii="Times New Roman" w:hAnsi="Times New Roman" w:cs="Times New Roman"/>
          <w:sz w:val="24"/>
          <w:szCs w:val="24"/>
        </w:rPr>
      </w:pPr>
    </w:p>
    <w:p w:rsidR="0025710A" w:rsidRPr="00FC17FF" w:rsidRDefault="0025710A" w:rsidP="00C3119D">
      <w:pPr>
        <w:pStyle w:val="Ttulo1"/>
      </w:pPr>
      <w:bookmarkStart w:id="365" w:name="_Toc275295445"/>
      <w:bookmarkStart w:id="366" w:name="_Toc275295736"/>
      <w:bookmarkStart w:id="367" w:name="_Toc275295851"/>
      <w:bookmarkStart w:id="368" w:name="_Toc275295932"/>
      <w:bookmarkStart w:id="369" w:name="_Toc275295996"/>
      <w:bookmarkStart w:id="370" w:name="_Toc275296035"/>
      <w:bookmarkStart w:id="371" w:name="_Toc275296114"/>
      <w:bookmarkStart w:id="372" w:name="_Toc275296148"/>
      <w:bookmarkStart w:id="373" w:name="_Toc275711134"/>
      <w:r w:rsidRPr="00FC17FF">
        <w:t>Bibliografia</w:t>
      </w:r>
      <w:bookmarkEnd w:id="365"/>
      <w:bookmarkEnd w:id="366"/>
      <w:bookmarkEnd w:id="367"/>
      <w:bookmarkEnd w:id="368"/>
      <w:bookmarkEnd w:id="369"/>
      <w:bookmarkEnd w:id="370"/>
      <w:bookmarkEnd w:id="371"/>
      <w:bookmarkEnd w:id="372"/>
      <w:bookmarkEnd w:id="373"/>
    </w:p>
    <w:p w:rsidR="0025710A" w:rsidRPr="00FC17FF" w:rsidRDefault="0025710A" w:rsidP="0025710A">
      <w:pPr>
        <w:jc w:val="center"/>
        <w:rPr>
          <w:rFonts w:ascii="Times New Roman" w:hAnsi="Times New Roman" w:cs="Times New Roman"/>
          <w:b/>
          <w:sz w:val="24"/>
          <w:szCs w:val="24"/>
        </w:rPr>
      </w:pPr>
    </w:p>
    <w:p w:rsidR="0025710A" w:rsidRPr="00FC17FF" w:rsidRDefault="002D700B" w:rsidP="0025710A">
      <w:pPr>
        <w:jc w:val="center"/>
        <w:rPr>
          <w:rFonts w:ascii="Times New Roman" w:hAnsi="Times New Roman" w:cs="Times New Roman"/>
          <w:b/>
          <w:sz w:val="24"/>
          <w:szCs w:val="24"/>
        </w:rPr>
      </w:pPr>
      <w:r w:rsidRPr="00FC17FF">
        <w:rPr>
          <w:rFonts w:ascii="Times New Roman" w:hAnsi="Times New Roman" w:cs="Times New Roman"/>
          <w:b/>
          <w:sz w:val="24"/>
          <w:szCs w:val="24"/>
        </w:rPr>
        <w:t>Obras do</w:t>
      </w:r>
      <w:r w:rsidR="00D50FC5">
        <w:rPr>
          <w:rFonts w:ascii="Times New Roman" w:hAnsi="Times New Roman" w:cs="Times New Roman"/>
          <w:b/>
          <w:sz w:val="24"/>
          <w:szCs w:val="24"/>
        </w:rPr>
        <w:t>s</w:t>
      </w:r>
      <w:r w:rsidRPr="00FC17FF">
        <w:rPr>
          <w:rFonts w:ascii="Times New Roman" w:hAnsi="Times New Roman" w:cs="Times New Roman"/>
          <w:b/>
          <w:sz w:val="24"/>
          <w:szCs w:val="24"/>
        </w:rPr>
        <w:t xml:space="preserve"> autor</w:t>
      </w:r>
      <w:r w:rsidR="00D50FC5">
        <w:rPr>
          <w:rFonts w:ascii="Times New Roman" w:hAnsi="Times New Roman" w:cs="Times New Roman"/>
          <w:b/>
          <w:sz w:val="24"/>
          <w:szCs w:val="24"/>
        </w:rPr>
        <w:t>es</w:t>
      </w:r>
      <w:r w:rsidRPr="00FC17FF">
        <w:rPr>
          <w:rFonts w:ascii="Times New Roman" w:hAnsi="Times New Roman" w:cs="Times New Roman"/>
          <w:b/>
          <w:sz w:val="24"/>
          <w:szCs w:val="24"/>
        </w:rPr>
        <w:t xml:space="preserve"> estudado</w:t>
      </w:r>
      <w:r w:rsidR="00D50FC5">
        <w:rPr>
          <w:rFonts w:ascii="Times New Roman" w:hAnsi="Times New Roman" w:cs="Times New Roman"/>
          <w:b/>
          <w:sz w:val="24"/>
          <w:szCs w:val="24"/>
        </w:rPr>
        <w:t>s</w:t>
      </w:r>
      <w:r w:rsidRPr="00FC17FF">
        <w:rPr>
          <w:rFonts w:ascii="Times New Roman" w:hAnsi="Times New Roman" w:cs="Times New Roman"/>
          <w:b/>
          <w:sz w:val="24"/>
          <w:szCs w:val="24"/>
        </w:rPr>
        <w:t>:</w:t>
      </w:r>
    </w:p>
    <w:p w:rsidR="0025710A" w:rsidRPr="00FC17FF" w:rsidRDefault="0025710A" w:rsidP="00391849">
      <w:pPr>
        <w:spacing w:after="0" w:line="360" w:lineRule="auto"/>
        <w:jc w:val="center"/>
        <w:rPr>
          <w:rFonts w:ascii="Times New Roman" w:hAnsi="Times New Roman" w:cs="Times New Roman"/>
          <w:b/>
          <w:sz w:val="24"/>
          <w:szCs w:val="24"/>
        </w:rPr>
      </w:pPr>
    </w:p>
    <w:p w:rsidR="0025710A" w:rsidRPr="00E179E5" w:rsidRDefault="008F7757" w:rsidP="001A2EAD">
      <w:pPr>
        <w:pStyle w:val="PargrafodaLista"/>
        <w:numPr>
          <w:ilvl w:val="0"/>
          <w:numId w:val="3"/>
        </w:numPr>
        <w:spacing w:line="360" w:lineRule="auto"/>
        <w:ind w:left="714" w:hanging="357"/>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LINDSAY</w:t>
      </w:r>
      <w:r w:rsidR="00EB70F3" w:rsidRPr="00E179E5">
        <w:rPr>
          <w:rFonts w:ascii="Times New Roman" w:hAnsi="Times New Roman" w:cs="Times New Roman"/>
          <w:sz w:val="24"/>
          <w:szCs w:val="24"/>
          <w:lang w:val="en-US"/>
        </w:rPr>
        <w:t>, Jeff</w:t>
      </w:r>
      <w:r w:rsidR="00311360" w:rsidRPr="00E179E5">
        <w:rPr>
          <w:rFonts w:ascii="Times New Roman" w:hAnsi="Times New Roman" w:cs="Times New Roman"/>
          <w:sz w:val="24"/>
          <w:szCs w:val="24"/>
          <w:lang w:val="en-US"/>
        </w:rPr>
        <w:t>.</w:t>
      </w:r>
      <w:r w:rsidRPr="00E179E5">
        <w:rPr>
          <w:rFonts w:ascii="Times New Roman" w:hAnsi="Times New Roman" w:cs="Times New Roman"/>
          <w:sz w:val="24"/>
          <w:szCs w:val="24"/>
          <w:lang w:val="en-US"/>
        </w:rPr>
        <w:t xml:space="preserve"> (2004): </w:t>
      </w:r>
      <w:r w:rsidRPr="00E179E5">
        <w:rPr>
          <w:rFonts w:ascii="Times New Roman" w:hAnsi="Times New Roman" w:cs="Times New Roman"/>
          <w:i/>
          <w:sz w:val="24"/>
          <w:szCs w:val="24"/>
          <w:lang w:val="en-US"/>
        </w:rPr>
        <w:t>Darkly Dreaming Dexter</w:t>
      </w:r>
      <w:r w:rsidRPr="00E179E5">
        <w:rPr>
          <w:rFonts w:ascii="Times New Roman" w:hAnsi="Times New Roman" w:cs="Times New Roman"/>
          <w:sz w:val="24"/>
          <w:szCs w:val="24"/>
          <w:lang w:val="en-US"/>
        </w:rPr>
        <w:t>. New York: Doubleday.</w:t>
      </w:r>
    </w:p>
    <w:p w:rsidR="002D700B" w:rsidRPr="002D700B" w:rsidRDefault="001A2EAD" w:rsidP="001A2EAD">
      <w:pPr>
        <w:pStyle w:val="PargrafodaLista"/>
        <w:numPr>
          <w:ilvl w:val="0"/>
          <w:numId w:val="3"/>
        </w:numPr>
        <w:spacing w:line="360" w:lineRule="auto"/>
        <w:ind w:left="714" w:hanging="357"/>
        <w:contextualSpacing w:val="0"/>
        <w:jc w:val="both"/>
        <w:rPr>
          <w:rFonts w:ascii="Times New Roman" w:hAnsi="Times New Roman" w:cs="Times New Roman"/>
          <w:b/>
          <w:sz w:val="24"/>
          <w:szCs w:val="24"/>
        </w:rPr>
      </w:pPr>
      <w:r>
        <w:rPr>
          <w:rFonts w:ascii="Times New Roman" w:hAnsi="Times New Roman" w:cs="Times New Roman"/>
          <w:sz w:val="24"/>
          <w:szCs w:val="24"/>
        </w:rPr>
        <w:t xml:space="preserve">LINDSAY, Jeff. </w:t>
      </w:r>
      <w:r w:rsidR="002D700B" w:rsidRPr="00E179E5">
        <w:rPr>
          <w:rFonts w:ascii="Times New Roman" w:hAnsi="Times New Roman" w:cs="Times New Roman"/>
          <w:sz w:val="24"/>
          <w:szCs w:val="24"/>
        </w:rPr>
        <w:t>(2007):</w:t>
      </w:r>
      <w:r w:rsidR="00391849">
        <w:rPr>
          <w:rFonts w:ascii="Times New Roman" w:hAnsi="Times New Roman" w:cs="Times New Roman"/>
          <w:sz w:val="24"/>
          <w:szCs w:val="24"/>
        </w:rPr>
        <w:t xml:space="preserve"> </w:t>
      </w:r>
      <w:r w:rsidR="002D700B" w:rsidRPr="00E179E5">
        <w:rPr>
          <w:rFonts w:ascii="Times New Roman" w:hAnsi="Times New Roman" w:cs="Times New Roman"/>
          <w:i/>
          <w:sz w:val="24"/>
          <w:szCs w:val="24"/>
        </w:rPr>
        <w:t>Dexter: Um Pesadelo Raiado de Negro</w:t>
      </w:r>
      <w:r w:rsidR="002D700B" w:rsidRPr="00E179E5">
        <w:rPr>
          <w:rFonts w:ascii="Times New Roman" w:hAnsi="Times New Roman" w:cs="Times New Roman"/>
          <w:sz w:val="24"/>
          <w:szCs w:val="24"/>
        </w:rPr>
        <w:t>. Lisboa: Bertrand</w:t>
      </w:r>
      <w:r w:rsidR="002D700B">
        <w:rPr>
          <w:rFonts w:ascii="Times New Roman" w:hAnsi="Times New Roman" w:cs="Times New Roman"/>
          <w:sz w:val="24"/>
          <w:szCs w:val="24"/>
        </w:rPr>
        <w:t xml:space="preserve"> Editora.</w:t>
      </w:r>
    </w:p>
    <w:p w:rsidR="008F7757" w:rsidRPr="002D700B" w:rsidRDefault="008F7757" w:rsidP="005F7823">
      <w:pPr>
        <w:pStyle w:val="PargrafodaLista"/>
        <w:spacing w:line="360" w:lineRule="auto"/>
        <w:jc w:val="both"/>
        <w:rPr>
          <w:rFonts w:ascii="Times New Roman" w:hAnsi="Times New Roman" w:cs="Times New Roman"/>
          <w:b/>
          <w:sz w:val="24"/>
          <w:szCs w:val="24"/>
        </w:rPr>
      </w:pPr>
    </w:p>
    <w:p w:rsidR="008F7757" w:rsidRPr="002D700B" w:rsidRDefault="008F7757" w:rsidP="008F7757">
      <w:pPr>
        <w:pStyle w:val="PargrafodaLista"/>
        <w:rPr>
          <w:rFonts w:ascii="Times New Roman" w:hAnsi="Times New Roman" w:cs="Times New Roman"/>
          <w:b/>
          <w:sz w:val="24"/>
          <w:szCs w:val="24"/>
        </w:rPr>
      </w:pPr>
    </w:p>
    <w:p w:rsidR="008F7757" w:rsidRDefault="00D50FC5" w:rsidP="008F7757">
      <w:pPr>
        <w:jc w:val="center"/>
        <w:rPr>
          <w:rFonts w:ascii="Times New Roman" w:hAnsi="Times New Roman" w:cs="Times New Roman"/>
          <w:b/>
          <w:sz w:val="24"/>
          <w:szCs w:val="24"/>
          <w:lang w:val="en-US"/>
        </w:rPr>
      </w:pPr>
      <w:r>
        <w:rPr>
          <w:rFonts w:ascii="Times New Roman" w:hAnsi="Times New Roman" w:cs="Times New Roman"/>
          <w:b/>
          <w:sz w:val="24"/>
          <w:szCs w:val="24"/>
          <w:lang w:val="en-US"/>
        </w:rPr>
        <w:t>Outras obras e estudos</w:t>
      </w:r>
      <w:r w:rsidR="002D700B">
        <w:rPr>
          <w:rFonts w:ascii="Times New Roman" w:hAnsi="Times New Roman" w:cs="Times New Roman"/>
          <w:b/>
          <w:sz w:val="24"/>
          <w:szCs w:val="24"/>
          <w:lang w:val="en-US"/>
        </w:rPr>
        <w:t>:</w:t>
      </w:r>
    </w:p>
    <w:p w:rsidR="00FF768C" w:rsidRDefault="00FF768C" w:rsidP="008F7757">
      <w:pPr>
        <w:jc w:val="center"/>
        <w:rPr>
          <w:rFonts w:ascii="Times New Roman" w:hAnsi="Times New Roman" w:cs="Times New Roman"/>
          <w:b/>
          <w:sz w:val="24"/>
          <w:szCs w:val="24"/>
          <w:lang w:val="en-US"/>
        </w:rPr>
      </w:pPr>
    </w:p>
    <w:p w:rsidR="00F63966" w:rsidRPr="00391849" w:rsidRDefault="00FF768C" w:rsidP="001A2EAD">
      <w:pPr>
        <w:pStyle w:val="Textodenotaderodap"/>
        <w:numPr>
          <w:ilvl w:val="0"/>
          <w:numId w:val="3"/>
        </w:numPr>
        <w:spacing w:after="200" w:line="360" w:lineRule="auto"/>
        <w:jc w:val="both"/>
        <w:rPr>
          <w:rFonts w:ascii="Times New Roman" w:eastAsia="Calibri" w:hAnsi="Times New Roman" w:cs="Times New Roman"/>
          <w:i/>
          <w:sz w:val="24"/>
          <w:szCs w:val="24"/>
        </w:rPr>
      </w:pPr>
      <w:r w:rsidRPr="00E179E5">
        <w:rPr>
          <w:rFonts w:ascii="Times New Roman" w:eastAsia="Calibri" w:hAnsi="Times New Roman" w:cs="Times New Roman"/>
          <w:sz w:val="24"/>
          <w:szCs w:val="24"/>
          <w:lang w:val="en-GB"/>
        </w:rPr>
        <w:t>ABI-EZZI, Nathalie</w:t>
      </w:r>
      <w:r w:rsidR="00311360" w:rsidRPr="00E179E5">
        <w:rPr>
          <w:rFonts w:ascii="Times New Roman" w:eastAsia="Calibri" w:hAnsi="Times New Roman" w:cs="Times New Roman"/>
          <w:sz w:val="24"/>
          <w:szCs w:val="24"/>
          <w:lang w:val="en-GB"/>
        </w:rPr>
        <w:t>.</w:t>
      </w:r>
      <w:r w:rsidRPr="00E179E5">
        <w:rPr>
          <w:rFonts w:ascii="Times New Roman" w:eastAsia="Calibri" w:hAnsi="Times New Roman" w:cs="Times New Roman"/>
          <w:sz w:val="24"/>
          <w:szCs w:val="24"/>
          <w:lang w:val="en-GB"/>
        </w:rPr>
        <w:t xml:space="preserve"> (2003): </w:t>
      </w:r>
      <w:r w:rsidRPr="00E179E5">
        <w:rPr>
          <w:rFonts w:ascii="Times New Roman" w:eastAsia="Calibri" w:hAnsi="Times New Roman" w:cs="Times New Roman"/>
          <w:i/>
          <w:sz w:val="24"/>
          <w:szCs w:val="24"/>
          <w:lang w:val="en-GB"/>
        </w:rPr>
        <w:t>The Double in the Fiction of R. L. Stevenson, Wilkie Collins and Daphne du Maurier</w:t>
      </w:r>
      <w:r w:rsidRPr="00E179E5">
        <w:rPr>
          <w:rFonts w:ascii="Times New Roman" w:eastAsia="Calibri" w:hAnsi="Times New Roman" w:cs="Times New Roman"/>
          <w:sz w:val="24"/>
          <w:szCs w:val="24"/>
          <w:lang w:val="en-GB"/>
        </w:rPr>
        <w:t xml:space="preserve">. </w:t>
      </w:r>
      <w:r w:rsidRPr="00E179E5">
        <w:rPr>
          <w:rFonts w:ascii="Times New Roman" w:eastAsia="Calibri" w:hAnsi="Times New Roman" w:cs="Times New Roman"/>
          <w:sz w:val="24"/>
          <w:szCs w:val="24"/>
        </w:rPr>
        <w:t>Oxford: Peter Lang.</w:t>
      </w:r>
    </w:p>
    <w:p w:rsidR="005F7823" w:rsidRPr="00391849" w:rsidRDefault="00F63966" w:rsidP="001A2EAD">
      <w:pPr>
        <w:pStyle w:val="Textodenotaderodap"/>
        <w:numPr>
          <w:ilvl w:val="0"/>
          <w:numId w:val="3"/>
        </w:numPr>
        <w:spacing w:after="200" w:line="360" w:lineRule="auto"/>
        <w:jc w:val="both"/>
        <w:rPr>
          <w:rFonts w:ascii="Times New Roman" w:eastAsia="Calibri" w:hAnsi="Times New Roman" w:cs="Times New Roman"/>
          <w:i/>
          <w:sz w:val="24"/>
          <w:szCs w:val="24"/>
        </w:rPr>
      </w:pPr>
      <w:r>
        <w:rPr>
          <w:rFonts w:ascii="Times New Roman" w:eastAsia="Calibri" w:hAnsi="Times New Roman" w:cs="Times New Roman"/>
          <w:sz w:val="24"/>
          <w:szCs w:val="24"/>
        </w:rPr>
        <w:t xml:space="preserve">BAUDELAIRE, Charles. (2006): </w:t>
      </w:r>
      <w:r>
        <w:rPr>
          <w:rFonts w:ascii="Times New Roman" w:eastAsia="Calibri" w:hAnsi="Times New Roman" w:cs="Times New Roman"/>
          <w:i/>
          <w:sz w:val="24"/>
          <w:szCs w:val="24"/>
        </w:rPr>
        <w:t>A Invenção da Modernidade</w:t>
      </w:r>
      <w:r>
        <w:rPr>
          <w:rFonts w:ascii="Times New Roman" w:eastAsia="Calibri" w:hAnsi="Times New Roman" w:cs="Times New Roman"/>
          <w:sz w:val="24"/>
          <w:szCs w:val="24"/>
        </w:rPr>
        <w:t>. Lisboa: Relógio d´Água.</w:t>
      </w:r>
    </w:p>
    <w:p w:rsidR="00C83E81" w:rsidRPr="00391849" w:rsidRDefault="00EB70F3" w:rsidP="001A2EAD">
      <w:pPr>
        <w:pStyle w:val="PargrafodaLista"/>
        <w:numPr>
          <w:ilvl w:val="0"/>
          <w:numId w:val="3"/>
        </w:numPr>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BAYER-BERENBAUM, Linda</w:t>
      </w:r>
      <w:r w:rsidR="00311360" w:rsidRPr="00E179E5">
        <w:rPr>
          <w:rFonts w:ascii="Times New Roman" w:hAnsi="Times New Roman" w:cs="Times New Roman"/>
          <w:sz w:val="24"/>
          <w:szCs w:val="24"/>
          <w:lang w:val="en-US"/>
        </w:rPr>
        <w:t>.</w:t>
      </w:r>
      <w:r w:rsidRPr="00E179E5">
        <w:rPr>
          <w:rFonts w:ascii="Times New Roman" w:hAnsi="Times New Roman" w:cs="Times New Roman"/>
          <w:sz w:val="24"/>
          <w:szCs w:val="24"/>
          <w:lang w:val="en-US"/>
        </w:rPr>
        <w:t xml:space="preserve"> (1982): </w:t>
      </w:r>
      <w:r w:rsidRPr="00E179E5">
        <w:rPr>
          <w:rFonts w:ascii="Times New Roman" w:hAnsi="Times New Roman" w:cs="Times New Roman"/>
          <w:i/>
          <w:sz w:val="24"/>
          <w:szCs w:val="24"/>
          <w:lang w:val="en-US"/>
        </w:rPr>
        <w:t>The Gothic Imagination: Expansion in Gothic Literature</w:t>
      </w:r>
      <w:r w:rsidR="00E8465A" w:rsidRPr="00E179E5">
        <w:rPr>
          <w:rFonts w:ascii="Times New Roman" w:hAnsi="Times New Roman" w:cs="Times New Roman"/>
          <w:i/>
          <w:sz w:val="24"/>
          <w:szCs w:val="24"/>
          <w:lang w:val="en-US"/>
        </w:rPr>
        <w:t xml:space="preserve"> and Art</w:t>
      </w:r>
      <w:r w:rsidR="00E8465A" w:rsidRPr="00E179E5">
        <w:rPr>
          <w:rFonts w:ascii="Times New Roman" w:hAnsi="Times New Roman" w:cs="Times New Roman"/>
          <w:sz w:val="24"/>
          <w:szCs w:val="24"/>
          <w:lang w:val="en-US"/>
        </w:rPr>
        <w:t>. London: Associated University Press.</w:t>
      </w:r>
    </w:p>
    <w:p w:rsidR="00E8465A" w:rsidRDefault="00C83E81" w:rsidP="001A2EAD">
      <w:pPr>
        <w:pStyle w:val="PargrafodaLista"/>
        <w:numPr>
          <w:ilvl w:val="0"/>
          <w:numId w:val="3"/>
        </w:numPr>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 xml:space="preserve">BELGRAD, Daniel. (1998): </w:t>
      </w:r>
      <w:r w:rsidRPr="00E179E5">
        <w:rPr>
          <w:rFonts w:ascii="Times New Roman" w:hAnsi="Times New Roman" w:cs="Times New Roman"/>
          <w:i/>
          <w:sz w:val="24"/>
          <w:szCs w:val="24"/>
          <w:lang w:val="en-US"/>
        </w:rPr>
        <w:t xml:space="preserve">The Culture of Spontaneity: Improvisation and the Arts in Postwar America. </w:t>
      </w:r>
      <w:r w:rsidRPr="00E179E5">
        <w:rPr>
          <w:rFonts w:ascii="Times New Roman" w:hAnsi="Times New Roman" w:cs="Times New Roman"/>
          <w:sz w:val="24"/>
          <w:szCs w:val="24"/>
          <w:lang w:val="en-US"/>
        </w:rPr>
        <w:t>Chicago: The University of Chicago Press.</w:t>
      </w:r>
    </w:p>
    <w:p w:rsidR="00D319AD" w:rsidRPr="00391849" w:rsidRDefault="00D319AD" w:rsidP="001A2EAD">
      <w:pPr>
        <w:pStyle w:val="PargrafodaLista"/>
        <w:numPr>
          <w:ilvl w:val="0"/>
          <w:numId w:val="3"/>
        </w:numPr>
        <w:spacing w:line="36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BERMAN, Marshall. (1982): </w:t>
      </w:r>
      <w:r>
        <w:rPr>
          <w:rFonts w:ascii="Times New Roman" w:hAnsi="Times New Roman" w:cs="Times New Roman"/>
          <w:i/>
          <w:sz w:val="24"/>
          <w:szCs w:val="24"/>
          <w:lang w:val="en-US"/>
        </w:rPr>
        <w:t>All That Is Solid Melts Into Air: The Experience of Modernity</w:t>
      </w:r>
      <w:r>
        <w:rPr>
          <w:rFonts w:ascii="Times New Roman" w:hAnsi="Times New Roman" w:cs="Times New Roman"/>
          <w:sz w:val="24"/>
          <w:szCs w:val="24"/>
          <w:lang w:val="en-US"/>
        </w:rPr>
        <w:t>. New York: Penguin Books.</w:t>
      </w:r>
    </w:p>
    <w:p w:rsidR="0022113C" w:rsidRPr="00391849" w:rsidRDefault="008F7757" w:rsidP="001A2EAD">
      <w:pPr>
        <w:pStyle w:val="PargrafodaLista"/>
        <w:numPr>
          <w:ilvl w:val="0"/>
          <w:numId w:val="3"/>
        </w:numPr>
        <w:spacing w:line="360" w:lineRule="auto"/>
        <w:contextualSpacing w:val="0"/>
        <w:jc w:val="both"/>
        <w:rPr>
          <w:rFonts w:ascii="Times New Roman" w:hAnsi="Times New Roman" w:cs="Times New Roman"/>
          <w:sz w:val="24"/>
          <w:szCs w:val="24"/>
        </w:rPr>
      </w:pPr>
      <w:r w:rsidRPr="00E179E5">
        <w:rPr>
          <w:rFonts w:ascii="Times New Roman" w:hAnsi="Times New Roman" w:cs="Times New Roman"/>
          <w:sz w:val="24"/>
          <w:szCs w:val="24"/>
          <w:lang w:val="en-US"/>
        </w:rPr>
        <w:t xml:space="preserve">BIRKHEAD, </w:t>
      </w:r>
      <w:r w:rsidRPr="00E179E5">
        <w:rPr>
          <w:rFonts w:ascii="Times New Roman" w:hAnsi="Times New Roman" w:cs="Times New Roman"/>
          <w:sz w:val="24"/>
          <w:szCs w:val="24"/>
          <w:lang w:val="en-GB"/>
        </w:rPr>
        <w:t>Edith</w:t>
      </w:r>
      <w:r w:rsidR="00311360" w:rsidRPr="00E179E5">
        <w:rPr>
          <w:rFonts w:ascii="Times New Roman" w:hAnsi="Times New Roman" w:cs="Times New Roman"/>
          <w:sz w:val="24"/>
          <w:szCs w:val="24"/>
          <w:lang w:val="en-GB"/>
        </w:rPr>
        <w:t>.</w:t>
      </w:r>
      <w:r w:rsidRPr="00E179E5">
        <w:rPr>
          <w:rFonts w:ascii="Times New Roman" w:hAnsi="Times New Roman" w:cs="Times New Roman"/>
          <w:sz w:val="24"/>
          <w:szCs w:val="24"/>
          <w:lang w:val="en-GB"/>
        </w:rPr>
        <w:t xml:space="preserve"> (1921): </w:t>
      </w:r>
      <w:r w:rsidRPr="00E179E5">
        <w:rPr>
          <w:rFonts w:ascii="Times New Roman" w:hAnsi="Times New Roman" w:cs="Times New Roman"/>
          <w:i/>
          <w:sz w:val="24"/>
          <w:szCs w:val="24"/>
          <w:lang w:val="en-GB"/>
        </w:rPr>
        <w:t>The Tale of Terror: A Study of the Gothic Romance</w:t>
      </w:r>
      <w:r w:rsidR="00311360" w:rsidRPr="00E179E5">
        <w:rPr>
          <w:rFonts w:ascii="Times New Roman" w:hAnsi="Times New Roman" w:cs="Times New Roman"/>
          <w:sz w:val="24"/>
          <w:szCs w:val="24"/>
          <w:lang w:val="en-GB"/>
        </w:rPr>
        <w:t xml:space="preserve">. </w:t>
      </w:r>
      <w:r w:rsidRPr="00E179E5">
        <w:rPr>
          <w:rFonts w:ascii="Times New Roman" w:hAnsi="Times New Roman" w:cs="Times New Roman"/>
          <w:sz w:val="24"/>
          <w:szCs w:val="24"/>
        </w:rPr>
        <w:t>L</w:t>
      </w:r>
      <w:r w:rsidR="00311360" w:rsidRPr="00E179E5">
        <w:rPr>
          <w:rFonts w:ascii="Times New Roman" w:hAnsi="Times New Roman" w:cs="Times New Roman"/>
          <w:sz w:val="24"/>
          <w:szCs w:val="24"/>
        </w:rPr>
        <w:t xml:space="preserve">ondon: Constable. </w:t>
      </w:r>
    </w:p>
    <w:p w:rsidR="005F7823" w:rsidRPr="00391849" w:rsidRDefault="0022113C" w:rsidP="001A2EAD">
      <w:pPr>
        <w:pStyle w:val="PargrafodaLista"/>
        <w:numPr>
          <w:ilvl w:val="0"/>
          <w:numId w:val="3"/>
        </w:numPr>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rPr>
        <w:t xml:space="preserve">BLOCH, Robert (sem data): </w:t>
      </w:r>
      <w:r w:rsidRPr="00E179E5">
        <w:rPr>
          <w:rFonts w:ascii="Times New Roman" w:hAnsi="Times New Roman" w:cs="Times New Roman"/>
          <w:i/>
          <w:sz w:val="24"/>
          <w:szCs w:val="24"/>
        </w:rPr>
        <w:t>Psycho</w:t>
      </w:r>
      <w:r w:rsidRPr="00E179E5">
        <w:rPr>
          <w:rFonts w:ascii="Times New Roman" w:hAnsi="Times New Roman" w:cs="Times New Roman"/>
          <w:sz w:val="24"/>
          <w:szCs w:val="24"/>
        </w:rPr>
        <w:t xml:space="preserve">. </w:t>
      </w:r>
      <w:r w:rsidRPr="00E179E5">
        <w:rPr>
          <w:rFonts w:ascii="Times New Roman" w:hAnsi="Times New Roman" w:cs="Times New Roman"/>
          <w:sz w:val="24"/>
          <w:szCs w:val="24"/>
          <w:lang w:val="en-US"/>
        </w:rPr>
        <w:t>New York: A Tom Doherty Associates Inc.</w:t>
      </w:r>
    </w:p>
    <w:p w:rsidR="005F7823" w:rsidRPr="00391849" w:rsidRDefault="008F7757" w:rsidP="001A2EAD">
      <w:pPr>
        <w:pStyle w:val="PargrafodaLista"/>
        <w:numPr>
          <w:ilvl w:val="0"/>
          <w:numId w:val="3"/>
        </w:numPr>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GB"/>
        </w:rPr>
        <w:lastRenderedPageBreak/>
        <w:t>BLOOM, Clive</w:t>
      </w:r>
      <w:r w:rsidR="00311360" w:rsidRPr="00E179E5">
        <w:rPr>
          <w:rFonts w:ascii="Times New Roman" w:hAnsi="Times New Roman" w:cs="Times New Roman"/>
          <w:sz w:val="24"/>
          <w:szCs w:val="24"/>
          <w:lang w:val="en-GB"/>
        </w:rPr>
        <w:t>.</w:t>
      </w:r>
      <w:r w:rsidRPr="00E179E5">
        <w:rPr>
          <w:rFonts w:ascii="Times New Roman" w:hAnsi="Times New Roman" w:cs="Times New Roman"/>
          <w:sz w:val="24"/>
          <w:szCs w:val="24"/>
          <w:lang w:val="en-GB"/>
        </w:rPr>
        <w:t xml:space="preserve"> (1998): </w:t>
      </w:r>
      <w:r w:rsidRPr="00E179E5">
        <w:rPr>
          <w:rFonts w:ascii="Times New Roman" w:hAnsi="Times New Roman" w:cs="Times New Roman"/>
          <w:i/>
          <w:sz w:val="24"/>
          <w:szCs w:val="24"/>
          <w:lang w:val="en-GB"/>
        </w:rPr>
        <w:t>Gothic Horror: A Reader’s Guide from Poe to King and Beyond</w:t>
      </w:r>
      <w:r w:rsidRPr="00E179E5">
        <w:rPr>
          <w:rFonts w:ascii="Times New Roman" w:hAnsi="Times New Roman" w:cs="Times New Roman"/>
          <w:sz w:val="24"/>
          <w:szCs w:val="24"/>
          <w:lang w:val="en-GB"/>
        </w:rPr>
        <w:t xml:space="preserve">. </w:t>
      </w:r>
      <w:r w:rsidRPr="00E179E5">
        <w:rPr>
          <w:rFonts w:ascii="Times New Roman" w:hAnsi="Times New Roman" w:cs="Times New Roman"/>
          <w:sz w:val="24"/>
          <w:szCs w:val="24"/>
          <w:lang w:val="en-US"/>
        </w:rPr>
        <w:t>New York: Palgrave Macmillan.</w:t>
      </w:r>
    </w:p>
    <w:p w:rsidR="005F7823" w:rsidRDefault="008F7757" w:rsidP="001A2EAD">
      <w:pPr>
        <w:pStyle w:val="PargrafodaLista"/>
        <w:numPr>
          <w:ilvl w:val="0"/>
          <w:numId w:val="3"/>
        </w:numPr>
        <w:spacing w:line="360" w:lineRule="auto"/>
        <w:contextualSpacing w:val="0"/>
        <w:jc w:val="both"/>
        <w:rPr>
          <w:rFonts w:ascii="Times New Roman" w:hAnsi="Times New Roman" w:cs="Times New Roman"/>
          <w:sz w:val="24"/>
          <w:szCs w:val="24"/>
          <w:lang w:val="en-GB"/>
        </w:rPr>
      </w:pPr>
      <w:r w:rsidRPr="00E179E5">
        <w:rPr>
          <w:rFonts w:ascii="Times New Roman" w:hAnsi="Times New Roman" w:cs="Times New Roman"/>
          <w:sz w:val="24"/>
          <w:szCs w:val="24"/>
          <w:lang w:val="en-GB"/>
        </w:rPr>
        <w:t>BOTTING, Fred</w:t>
      </w:r>
      <w:r w:rsidR="00311360" w:rsidRPr="00E179E5">
        <w:rPr>
          <w:rFonts w:ascii="Times New Roman" w:hAnsi="Times New Roman" w:cs="Times New Roman"/>
          <w:sz w:val="24"/>
          <w:szCs w:val="24"/>
          <w:lang w:val="en-GB"/>
        </w:rPr>
        <w:t>.</w:t>
      </w:r>
      <w:r w:rsidRPr="00E179E5">
        <w:rPr>
          <w:rFonts w:ascii="Times New Roman" w:hAnsi="Times New Roman" w:cs="Times New Roman"/>
          <w:sz w:val="24"/>
          <w:szCs w:val="24"/>
          <w:lang w:val="en-GB"/>
        </w:rPr>
        <w:t xml:space="preserve"> (1997): </w:t>
      </w:r>
      <w:r w:rsidRPr="00E179E5">
        <w:rPr>
          <w:rFonts w:ascii="Times New Roman" w:hAnsi="Times New Roman" w:cs="Times New Roman"/>
          <w:i/>
          <w:sz w:val="24"/>
          <w:szCs w:val="24"/>
          <w:lang w:val="en-GB"/>
        </w:rPr>
        <w:t>Gothic</w:t>
      </w:r>
      <w:r w:rsidRPr="00E179E5">
        <w:rPr>
          <w:rFonts w:ascii="Times New Roman" w:hAnsi="Times New Roman" w:cs="Times New Roman"/>
          <w:sz w:val="24"/>
          <w:szCs w:val="24"/>
          <w:lang w:val="en-GB"/>
        </w:rPr>
        <w:t xml:space="preserve">. London: Routledge. </w:t>
      </w:r>
    </w:p>
    <w:p w:rsidR="004C77DB" w:rsidRPr="00391849" w:rsidRDefault="00FF768C" w:rsidP="001A2EAD">
      <w:pPr>
        <w:pStyle w:val="Textodenotadefim"/>
        <w:numPr>
          <w:ilvl w:val="0"/>
          <w:numId w:val="3"/>
        </w:numPr>
        <w:spacing w:after="200" w:line="360" w:lineRule="auto"/>
        <w:jc w:val="both"/>
        <w:rPr>
          <w:rFonts w:ascii="Times New Roman" w:hAnsi="Times New Roman" w:cs="Times New Roman"/>
          <w:sz w:val="24"/>
          <w:szCs w:val="24"/>
          <w:lang w:val="en-GB"/>
        </w:rPr>
      </w:pPr>
      <w:r w:rsidRPr="00E179E5">
        <w:rPr>
          <w:rFonts w:ascii="Times New Roman" w:eastAsia="Calibri" w:hAnsi="Times New Roman" w:cs="Times New Roman"/>
          <w:sz w:val="24"/>
          <w:szCs w:val="24"/>
          <w:lang w:val="en-US"/>
        </w:rPr>
        <w:t>BRADBURY, Malcolm</w:t>
      </w:r>
      <w:r w:rsidR="00311360" w:rsidRPr="00E179E5">
        <w:rPr>
          <w:rFonts w:ascii="Times New Roman" w:eastAsia="Calibri" w:hAnsi="Times New Roman" w:cs="Times New Roman"/>
          <w:sz w:val="24"/>
          <w:szCs w:val="24"/>
          <w:lang w:val="en-US"/>
        </w:rPr>
        <w:t>.</w:t>
      </w:r>
      <w:r w:rsidRPr="00E179E5">
        <w:rPr>
          <w:rFonts w:ascii="Times New Roman" w:eastAsia="Calibri" w:hAnsi="Times New Roman" w:cs="Times New Roman"/>
          <w:sz w:val="24"/>
          <w:szCs w:val="24"/>
          <w:lang w:val="en-US"/>
        </w:rPr>
        <w:t xml:space="preserve"> (1994): </w:t>
      </w:r>
      <w:r w:rsidRPr="00E179E5">
        <w:rPr>
          <w:rFonts w:ascii="Times New Roman" w:eastAsia="Calibri" w:hAnsi="Times New Roman" w:cs="Times New Roman"/>
          <w:i/>
          <w:sz w:val="24"/>
          <w:szCs w:val="24"/>
          <w:lang w:val="en-US"/>
        </w:rPr>
        <w:t>The Modern American Novel</w:t>
      </w:r>
      <w:r w:rsidRPr="00E179E5">
        <w:rPr>
          <w:rFonts w:ascii="Times New Roman" w:eastAsia="Calibri" w:hAnsi="Times New Roman" w:cs="Times New Roman"/>
          <w:sz w:val="24"/>
          <w:szCs w:val="24"/>
          <w:lang w:val="en-US"/>
        </w:rPr>
        <w:t xml:space="preserve">. </w:t>
      </w:r>
      <w:r w:rsidRPr="00E179E5">
        <w:rPr>
          <w:rFonts w:ascii="Times New Roman" w:eastAsia="Calibri" w:hAnsi="Times New Roman" w:cs="Times New Roman"/>
          <w:sz w:val="24"/>
          <w:szCs w:val="24"/>
          <w:lang w:val="en-GB"/>
        </w:rPr>
        <w:t>New York: Penguin</w:t>
      </w:r>
      <w:r w:rsidRPr="00E179E5">
        <w:rPr>
          <w:rFonts w:ascii="Times New Roman" w:eastAsia="Calibri" w:hAnsi="Times New Roman" w:cs="Times New Roman"/>
          <w:sz w:val="24"/>
          <w:szCs w:val="24"/>
          <w:lang w:val="en-US"/>
        </w:rPr>
        <w:t xml:space="preserve"> </w:t>
      </w:r>
      <w:r w:rsidRPr="00E179E5">
        <w:rPr>
          <w:rFonts w:ascii="Times New Roman" w:eastAsia="Calibri" w:hAnsi="Times New Roman" w:cs="Times New Roman"/>
          <w:sz w:val="24"/>
          <w:szCs w:val="24"/>
          <w:lang w:val="en-GB"/>
        </w:rPr>
        <w:t>Books.</w:t>
      </w:r>
    </w:p>
    <w:p w:rsidR="00257578" w:rsidRPr="00391849" w:rsidRDefault="004C77DB" w:rsidP="001A2EAD">
      <w:pPr>
        <w:pStyle w:val="Textodenotadefim"/>
        <w:numPr>
          <w:ilvl w:val="0"/>
          <w:numId w:val="3"/>
        </w:numPr>
        <w:spacing w:after="200" w:line="360" w:lineRule="auto"/>
        <w:jc w:val="both"/>
        <w:rPr>
          <w:rFonts w:ascii="Times New Roman" w:hAnsi="Times New Roman" w:cs="Times New Roman"/>
          <w:sz w:val="24"/>
          <w:szCs w:val="24"/>
          <w:lang w:val="en-GB"/>
        </w:rPr>
      </w:pPr>
      <w:r w:rsidRPr="00E179E5">
        <w:rPr>
          <w:rFonts w:ascii="Times New Roman" w:hAnsi="Times New Roman" w:cs="Times New Roman"/>
          <w:sz w:val="24"/>
          <w:szCs w:val="24"/>
          <w:lang w:val="en-GB"/>
        </w:rPr>
        <w:t xml:space="preserve">BRITE, Poppy Z. (1996): </w:t>
      </w:r>
      <w:r w:rsidRPr="00E179E5">
        <w:rPr>
          <w:rFonts w:ascii="Times New Roman" w:hAnsi="Times New Roman" w:cs="Times New Roman"/>
          <w:i/>
          <w:sz w:val="24"/>
          <w:szCs w:val="24"/>
          <w:lang w:val="en-GB"/>
        </w:rPr>
        <w:t>Exquisite Corpse</w:t>
      </w:r>
      <w:r w:rsidRPr="00E179E5">
        <w:rPr>
          <w:rFonts w:ascii="Times New Roman" w:hAnsi="Times New Roman" w:cs="Times New Roman"/>
          <w:sz w:val="24"/>
          <w:szCs w:val="24"/>
          <w:lang w:val="en-GB"/>
        </w:rPr>
        <w:t>. New York: Simon &amp; Schuster Inc.</w:t>
      </w:r>
    </w:p>
    <w:p w:rsidR="00311360" w:rsidRPr="00391849" w:rsidRDefault="00257578" w:rsidP="001A2EAD">
      <w:pPr>
        <w:pStyle w:val="Textodenotadefim"/>
        <w:numPr>
          <w:ilvl w:val="0"/>
          <w:numId w:val="3"/>
        </w:numPr>
        <w:spacing w:after="200" w:line="360" w:lineRule="auto"/>
        <w:jc w:val="both"/>
        <w:rPr>
          <w:rFonts w:ascii="Times New Roman" w:hAnsi="Times New Roman" w:cs="Times New Roman"/>
          <w:sz w:val="24"/>
          <w:szCs w:val="24"/>
        </w:rPr>
      </w:pPr>
      <w:r w:rsidRPr="00E179E5">
        <w:rPr>
          <w:rFonts w:ascii="Times New Roman" w:hAnsi="Times New Roman" w:cs="Times New Roman"/>
          <w:sz w:val="24"/>
          <w:szCs w:val="24"/>
        </w:rPr>
        <w:t xml:space="preserve">CALVINO, Italo. (1990): “Visibilidade” in </w:t>
      </w:r>
      <w:r w:rsidRPr="00E179E5">
        <w:rPr>
          <w:rFonts w:ascii="Times New Roman" w:hAnsi="Times New Roman" w:cs="Times New Roman"/>
          <w:i/>
          <w:sz w:val="24"/>
          <w:szCs w:val="24"/>
        </w:rPr>
        <w:t>Seis Propostas para o Próximo Milénio</w:t>
      </w:r>
      <w:r w:rsidRPr="00E179E5">
        <w:rPr>
          <w:rFonts w:ascii="Times New Roman" w:hAnsi="Times New Roman" w:cs="Times New Roman"/>
          <w:sz w:val="24"/>
          <w:szCs w:val="24"/>
        </w:rPr>
        <w:t>, 101 – 119. Lisboa: Teorema.</w:t>
      </w:r>
    </w:p>
    <w:p w:rsidR="008F7757" w:rsidRPr="00391849" w:rsidRDefault="00311360" w:rsidP="001A2EAD">
      <w:pPr>
        <w:pStyle w:val="Textodenotadefim"/>
        <w:numPr>
          <w:ilvl w:val="0"/>
          <w:numId w:val="3"/>
        </w:numPr>
        <w:spacing w:after="200" w:line="360" w:lineRule="auto"/>
        <w:jc w:val="both"/>
        <w:rPr>
          <w:rFonts w:ascii="Times New Roman" w:hAnsi="Times New Roman" w:cs="Times New Roman"/>
          <w:sz w:val="24"/>
          <w:szCs w:val="24"/>
        </w:rPr>
      </w:pPr>
      <w:r w:rsidRPr="00E179E5">
        <w:rPr>
          <w:rFonts w:ascii="Times New Roman" w:hAnsi="Times New Roman" w:cs="Times New Roman"/>
          <w:sz w:val="24"/>
          <w:szCs w:val="24"/>
        </w:rPr>
        <w:t xml:space="preserve">CARNEIRO, Mário de Sá. (1990): </w:t>
      </w:r>
      <w:r w:rsidRPr="00E179E5">
        <w:rPr>
          <w:rFonts w:ascii="Times New Roman" w:hAnsi="Times New Roman" w:cs="Times New Roman"/>
          <w:i/>
          <w:sz w:val="24"/>
          <w:szCs w:val="24"/>
        </w:rPr>
        <w:t>Loucura...</w:t>
      </w:r>
      <w:r w:rsidRPr="00E179E5">
        <w:rPr>
          <w:rFonts w:ascii="Times New Roman" w:hAnsi="Times New Roman" w:cs="Times New Roman"/>
          <w:sz w:val="24"/>
          <w:szCs w:val="24"/>
        </w:rPr>
        <w:t xml:space="preserve"> Lisboa: Colares Editora.</w:t>
      </w:r>
    </w:p>
    <w:p w:rsidR="008F7757" w:rsidRPr="00391849" w:rsidRDefault="008F7757" w:rsidP="001A2EAD">
      <w:pPr>
        <w:pStyle w:val="PargrafodaLista"/>
        <w:numPr>
          <w:ilvl w:val="0"/>
          <w:numId w:val="3"/>
        </w:numPr>
        <w:spacing w:line="360" w:lineRule="auto"/>
        <w:contextualSpacing w:val="0"/>
        <w:jc w:val="both"/>
        <w:rPr>
          <w:rFonts w:ascii="Times New Roman" w:hAnsi="Times New Roman" w:cs="Times New Roman"/>
          <w:sz w:val="24"/>
          <w:szCs w:val="24"/>
          <w:lang w:val="en-GB"/>
        </w:rPr>
      </w:pPr>
      <w:r w:rsidRPr="00E179E5">
        <w:rPr>
          <w:rFonts w:ascii="Times New Roman" w:hAnsi="Times New Roman" w:cs="Times New Roman"/>
          <w:sz w:val="24"/>
          <w:szCs w:val="24"/>
          <w:lang w:val="en-GB"/>
        </w:rPr>
        <w:t>CARROLL, Noël</w:t>
      </w:r>
      <w:r w:rsidR="00311360" w:rsidRPr="00E179E5">
        <w:rPr>
          <w:rFonts w:ascii="Times New Roman" w:hAnsi="Times New Roman" w:cs="Times New Roman"/>
          <w:sz w:val="24"/>
          <w:szCs w:val="24"/>
          <w:lang w:val="en-GB"/>
        </w:rPr>
        <w:t>.</w:t>
      </w:r>
      <w:r w:rsidRPr="00E179E5">
        <w:rPr>
          <w:rFonts w:ascii="Times New Roman" w:hAnsi="Times New Roman" w:cs="Times New Roman"/>
          <w:sz w:val="24"/>
          <w:szCs w:val="24"/>
          <w:lang w:val="en-GB"/>
        </w:rPr>
        <w:t xml:space="preserve"> (1990): </w:t>
      </w:r>
      <w:r w:rsidRPr="00E179E5">
        <w:rPr>
          <w:rFonts w:ascii="Times New Roman" w:hAnsi="Times New Roman" w:cs="Times New Roman"/>
          <w:i/>
          <w:sz w:val="24"/>
          <w:szCs w:val="24"/>
          <w:lang w:val="en-GB"/>
        </w:rPr>
        <w:t>The Philosophy of Horror</w:t>
      </w:r>
      <w:r w:rsidR="007D4F82">
        <w:rPr>
          <w:rFonts w:ascii="Times New Roman" w:hAnsi="Times New Roman" w:cs="Times New Roman"/>
          <w:i/>
          <w:sz w:val="24"/>
          <w:szCs w:val="24"/>
          <w:lang w:val="en-GB"/>
        </w:rPr>
        <w:t>: O</w:t>
      </w:r>
      <w:r w:rsidRPr="00E179E5">
        <w:rPr>
          <w:rFonts w:ascii="Times New Roman" w:hAnsi="Times New Roman" w:cs="Times New Roman"/>
          <w:i/>
          <w:sz w:val="24"/>
          <w:szCs w:val="24"/>
          <w:lang w:val="en-GB"/>
        </w:rPr>
        <w:t>r</w:t>
      </w:r>
      <w:r w:rsidR="00EB7860">
        <w:rPr>
          <w:rFonts w:ascii="Times New Roman" w:hAnsi="Times New Roman" w:cs="Times New Roman"/>
          <w:i/>
          <w:sz w:val="24"/>
          <w:szCs w:val="24"/>
          <w:lang w:val="en-GB"/>
        </w:rPr>
        <w:t>,</w:t>
      </w:r>
      <w:r w:rsidRPr="00E179E5">
        <w:rPr>
          <w:rFonts w:ascii="Times New Roman" w:hAnsi="Times New Roman" w:cs="Times New Roman"/>
          <w:i/>
          <w:sz w:val="24"/>
          <w:szCs w:val="24"/>
          <w:lang w:val="en-GB"/>
        </w:rPr>
        <w:t xml:space="preserve"> Paradoxes of the Heart</w:t>
      </w:r>
      <w:r w:rsidRPr="00E179E5">
        <w:rPr>
          <w:rFonts w:ascii="Times New Roman" w:hAnsi="Times New Roman" w:cs="Times New Roman"/>
          <w:sz w:val="24"/>
          <w:szCs w:val="24"/>
          <w:lang w:val="en-GB"/>
        </w:rPr>
        <w:t>. New York and London: Routledge.</w:t>
      </w:r>
    </w:p>
    <w:p w:rsidR="008F7757" w:rsidRPr="00391849" w:rsidRDefault="008F7757" w:rsidP="001A2EAD">
      <w:pPr>
        <w:pStyle w:val="PargrafodaLista"/>
        <w:numPr>
          <w:ilvl w:val="0"/>
          <w:numId w:val="3"/>
        </w:numPr>
        <w:spacing w:line="360" w:lineRule="auto"/>
        <w:contextualSpacing w:val="0"/>
        <w:jc w:val="both"/>
        <w:rPr>
          <w:rFonts w:ascii="Times New Roman" w:hAnsi="Times New Roman" w:cs="Times New Roman"/>
          <w:sz w:val="24"/>
          <w:szCs w:val="24"/>
          <w:lang w:val="en-GB"/>
        </w:rPr>
      </w:pPr>
      <w:r w:rsidRPr="00E179E5">
        <w:rPr>
          <w:rFonts w:ascii="Times New Roman" w:hAnsi="Times New Roman" w:cs="Times New Roman"/>
          <w:sz w:val="24"/>
          <w:szCs w:val="24"/>
          <w:lang w:val="en-GB"/>
        </w:rPr>
        <w:t>CAVALLARO, Dani</w:t>
      </w:r>
      <w:r w:rsidR="00311360" w:rsidRPr="00E179E5">
        <w:rPr>
          <w:rFonts w:ascii="Times New Roman" w:hAnsi="Times New Roman" w:cs="Times New Roman"/>
          <w:sz w:val="24"/>
          <w:szCs w:val="24"/>
          <w:lang w:val="en-GB"/>
        </w:rPr>
        <w:t>.</w:t>
      </w:r>
      <w:r w:rsidRPr="00E179E5">
        <w:rPr>
          <w:rFonts w:ascii="Times New Roman" w:hAnsi="Times New Roman" w:cs="Times New Roman"/>
          <w:sz w:val="24"/>
          <w:szCs w:val="24"/>
          <w:lang w:val="en-GB"/>
        </w:rPr>
        <w:t xml:space="preserve"> (2002): </w:t>
      </w:r>
      <w:r w:rsidR="00D319AD">
        <w:rPr>
          <w:rFonts w:ascii="Times New Roman" w:hAnsi="Times New Roman" w:cs="Times New Roman"/>
          <w:i/>
          <w:sz w:val="24"/>
          <w:szCs w:val="24"/>
          <w:lang w:val="en-GB"/>
        </w:rPr>
        <w:t>Gothic Vision. Three Centuries of Horror, Terror and F</w:t>
      </w:r>
      <w:r w:rsidRPr="00E179E5">
        <w:rPr>
          <w:rFonts w:ascii="Times New Roman" w:hAnsi="Times New Roman" w:cs="Times New Roman"/>
          <w:i/>
          <w:sz w:val="24"/>
          <w:szCs w:val="24"/>
          <w:lang w:val="en-GB"/>
        </w:rPr>
        <w:t>ear.</w:t>
      </w:r>
      <w:r w:rsidRPr="00E179E5">
        <w:rPr>
          <w:rFonts w:ascii="Times New Roman" w:hAnsi="Times New Roman" w:cs="Times New Roman"/>
          <w:sz w:val="24"/>
          <w:szCs w:val="24"/>
          <w:lang w:val="en-GB"/>
        </w:rPr>
        <w:t xml:space="preserve"> London: Continuum.</w:t>
      </w:r>
    </w:p>
    <w:p w:rsidR="008F7757" w:rsidRPr="00E179E5" w:rsidRDefault="008F7757" w:rsidP="001A2EAD">
      <w:pPr>
        <w:pStyle w:val="PargrafodaLista"/>
        <w:numPr>
          <w:ilvl w:val="0"/>
          <w:numId w:val="3"/>
        </w:numPr>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CHASE, Richard</w:t>
      </w:r>
      <w:r w:rsidR="00311360" w:rsidRPr="00E179E5">
        <w:rPr>
          <w:rFonts w:ascii="Times New Roman" w:hAnsi="Times New Roman" w:cs="Times New Roman"/>
          <w:sz w:val="24"/>
          <w:szCs w:val="24"/>
          <w:lang w:val="en-US"/>
        </w:rPr>
        <w:t>.</w:t>
      </w:r>
      <w:r w:rsidRPr="00E179E5">
        <w:rPr>
          <w:rFonts w:ascii="Times New Roman" w:hAnsi="Times New Roman" w:cs="Times New Roman"/>
          <w:sz w:val="24"/>
          <w:szCs w:val="24"/>
          <w:lang w:val="en-US"/>
        </w:rPr>
        <w:t xml:space="preserve"> (1962): </w:t>
      </w:r>
      <w:r w:rsidRPr="00E179E5">
        <w:rPr>
          <w:rFonts w:ascii="Times New Roman" w:hAnsi="Times New Roman" w:cs="Times New Roman"/>
          <w:i/>
          <w:sz w:val="24"/>
          <w:szCs w:val="24"/>
          <w:lang w:val="en-US"/>
        </w:rPr>
        <w:t>Melville: A Collection of Critical Essays</w:t>
      </w:r>
      <w:r w:rsidRPr="00E179E5">
        <w:rPr>
          <w:rFonts w:ascii="Times New Roman" w:hAnsi="Times New Roman" w:cs="Times New Roman"/>
          <w:sz w:val="24"/>
          <w:szCs w:val="24"/>
          <w:lang w:val="en-US"/>
        </w:rPr>
        <w:t>. New Jersey: Prentice-Hall.</w:t>
      </w:r>
    </w:p>
    <w:p w:rsidR="008F7757" w:rsidRPr="00E179E5" w:rsidRDefault="008F7757" w:rsidP="001A2EAD">
      <w:pPr>
        <w:spacing w:line="360" w:lineRule="auto"/>
        <w:ind w:left="708"/>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 xml:space="preserve">_________________ (1958): </w:t>
      </w:r>
      <w:r w:rsidRPr="00E179E5">
        <w:rPr>
          <w:rFonts w:ascii="Times New Roman" w:hAnsi="Times New Roman" w:cs="Times New Roman"/>
          <w:i/>
          <w:sz w:val="24"/>
          <w:szCs w:val="24"/>
          <w:lang w:val="en-US"/>
        </w:rPr>
        <w:t>The American Novel and Its Tradition</w:t>
      </w:r>
      <w:r w:rsidRPr="00E179E5">
        <w:rPr>
          <w:rFonts w:ascii="Times New Roman" w:hAnsi="Times New Roman" w:cs="Times New Roman"/>
          <w:sz w:val="24"/>
          <w:szCs w:val="24"/>
          <w:lang w:val="en-US"/>
        </w:rPr>
        <w:t>. London: G. Bell and Sons Ltd.</w:t>
      </w:r>
    </w:p>
    <w:p w:rsidR="004C77DB" w:rsidRPr="00391849" w:rsidRDefault="004C77DB" w:rsidP="001A2EAD">
      <w:pPr>
        <w:pStyle w:val="PargrafodaLista"/>
        <w:numPr>
          <w:ilvl w:val="0"/>
          <w:numId w:val="14"/>
        </w:numPr>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COOPER, Dennis</w:t>
      </w:r>
      <w:r w:rsidR="00311360" w:rsidRPr="00E179E5">
        <w:rPr>
          <w:rFonts w:ascii="Times New Roman" w:hAnsi="Times New Roman" w:cs="Times New Roman"/>
          <w:sz w:val="24"/>
          <w:szCs w:val="24"/>
          <w:lang w:val="en-US"/>
        </w:rPr>
        <w:t>.</w:t>
      </w:r>
      <w:r w:rsidRPr="00E179E5">
        <w:rPr>
          <w:rFonts w:ascii="Times New Roman" w:hAnsi="Times New Roman" w:cs="Times New Roman"/>
          <w:sz w:val="24"/>
          <w:szCs w:val="24"/>
          <w:lang w:val="en-US"/>
        </w:rPr>
        <w:t xml:space="preserve"> (1989): </w:t>
      </w:r>
      <w:r w:rsidRPr="00E179E5">
        <w:rPr>
          <w:rFonts w:ascii="Times New Roman" w:hAnsi="Times New Roman" w:cs="Times New Roman"/>
          <w:i/>
          <w:sz w:val="24"/>
          <w:szCs w:val="24"/>
          <w:lang w:val="en-US"/>
        </w:rPr>
        <w:t>Closer</w:t>
      </w:r>
      <w:r w:rsidRPr="00E179E5">
        <w:rPr>
          <w:rFonts w:ascii="Times New Roman" w:hAnsi="Times New Roman" w:cs="Times New Roman"/>
          <w:sz w:val="24"/>
          <w:szCs w:val="24"/>
          <w:lang w:val="en-US"/>
        </w:rPr>
        <w:t>. New York: Grove Press.</w:t>
      </w:r>
    </w:p>
    <w:p w:rsidR="0022113C" w:rsidRPr="00391849" w:rsidRDefault="006C1AD1" w:rsidP="001A2EAD">
      <w:pPr>
        <w:pStyle w:val="PargrafodaLista"/>
        <w:numPr>
          <w:ilvl w:val="0"/>
          <w:numId w:val="12"/>
        </w:numPr>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CORNWELL, Patricia</w:t>
      </w:r>
      <w:r w:rsidR="00311360" w:rsidRPr="00E179E5">
        <w:rPr>
          <w:rFonts w:ascii="Times New Roman" w:hAnsi="Times New Roman" w:cs="Times New Roman"/>
          <w:sz w:val="24"/>
          <w:szCs w:val="24"/>
          <w:lang w:val="en-US"/>
        </w:rPr>
        <w:t>.</w:t>
      </w:r>
      <w:r w:rsidR="004743AD" w:rsidRPr="00E179E5">
        <w:rPr>
          <w:rFonts w:ascii="Times New Roman" w:hAnsi="Times New Roman" w:cs="Times New Roman"/>
          <w:sz w:val="24"/>
          <w:szCs w:val="24"/>
          <w:lang w:val="en-US"/>
        </w:rPr>
        <w:t xml:space="preserve"> (2002): </w:t>
      </w:r>
      <w:r w:rsidR="004743AD" w:rsidRPr="00E179E5">
        <w:rPr>
          <w:rFonts w:ascii="Times New Roman" w:hAnsi="Times New Roman" w:cs="Times New Roman"/>
          <w:i/>
          <w:sz w:val="24"/>
          <w:szCs w:val="24"/>
          <w:lang w:val="en-US"/>
        </w:rPr>
        <w:t>Portrait of a Killer: Jack, the Ripper – Case Closed.</w:t>
      </w:r>
      <w:r w:rsidR="004743AD" w:rsidRPr="00E179E5">
        <w:rPr>
          <w:rFonts w:ascii="Times New Roman" w:hAnsi="Times New Roman" w:cs="Times New Roman"/>
          <w:sz w:val="24"/>
          <w:szCs w:val="24"/>
          <w:lang w:val="en-US"/>
        </w:rPr>
        <w:t xml:space="preserve"> New York: Penguin Putnam Inc.</w:t>
      </w:r>
    </w:p>
    <w:p w:rsidR="004743AD" w:rsidRPr="00391849" w:rsidRDefault="0022113C" w:rsidP="001A2EAD">
      <w:pPr>
        <w:pStyle w:val="PargrafodaLista"/>
        <w:numPr>
          <w:ilvl w:val="0"/>
          <w:numId w:val="12"/>
        </w:numPr>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CRISPIN, Ann Carol, and Kathleen O´Malley</w:t>
      </w:r>
      <w:r w:rsidR="00311360" w:rsidRPr="00E179E5">
        <w:rPr>
          <w:rFonts w:ascii="Times New Roman" w:hAnsi="Times New Roman" w:cs="Times New Roman"/>
          <w:sz w:val="24"/>
          <w:szCs w:val="24"/>
          <w:lang w:val="en-US"/>
        </w:rPr>
        <w:t>.</w:t>
      </w:r>
      <w:r w:rsidRPr="00E179E5">
        <w:rPr>
          <w:rFonts w:ascii="Times New Roman" w:hAnsi="Times New Roman" w:cs="Times New Roman"/>
          <w:sz w:val="24"/>
          <w:szCs w:val="24"/>
          <w:lang w:val="en-US"/>
        </w:rPr>
        <w:t xml:space="preserve"> (1997): </w:t>
      </w:r>
      <w:r w:rsidRPr="00E179E5">
        <w:rPr>
          <w:rFonts w:ascii="Times New Roman" w:hAnsi="Times New Roman" w:cs="Times New Roman"/>
          <w:i/>
          <w:sz w:val="24"/>
          <w:szCs w:val="24"/>
          <w:lang w:val="en-US"/>
        </w:rPr>
        <w:t>Alien – The Re</w:t>
      </w:r>
      <w:r w:rsidR="004C77DB" w:rsidRPr="00E179E5">
        <w:rPr>
          <w:rFonts w:ascii="Times New Roman" w:hAnsi="Times New Roman" w:cs="Times New Roman"/>
          <w:i/>
          <w:sz w:val="24"/>
          <w:szCs w:val="24"/>
          <w:lang w:val="en-US"/>
        </w:rPr>
        <w:t>surrection</w:t>
      </w:r>
      <w:r w:rsidR="004C77DB" w:rsidRPr="00E179E5">
        <w:rPr>
          <w:rFonts w:ascii="Times New Roman" w:hAnsi="Times New Roman" w:cs="Times New Roman"/>
          <w:sz w:val="24"/>
          <w:szCs w:val="24"/>
          <w:lang w:val="en-US"/>
        </w:rPr>
        <w:t>. New York: Warner Books Inc.</w:t>
      </w:r>
    </w:p>
    <w:p w:rsidR="0022113C" w:rsidRPr="00391849" w:rsidRDefault="004743AD" w:rsidP="00620B5F">
      <w:pPr>
        <w:pStyle w:val="PargrafodaLista"/>
        <w:numPr>
          <w:ilvl w:val="0"/>
          <w:numId w:val="12"/>
        </w:numPr>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DE QUINCEY, Thomas</w:t>
      </w:r>
      <w:r w:rsidR="00311360" w:rsidRPr="00E179E5">
        <w:rPr>
          <w:rFonts w:ascii="Times New Roman" w:hAnsi="Times New Roman" w:cs="Times New Roman"/>
          <w:sz w:val="24"/>
          <w:szCs w:val="24"/>
          <w:lang w:val="en-US"/>
        </w:rPr>
        <w:t>.</w:t>
      </w:r>
      <w:r w:rsidRPr="00E179E5">
        <w:rPr>
          <w:rFonts w:ascii="Times New Roman" w:hAnsi="Times New Roman" w:cs="Times New Roman"/>
          <w:sz w:val="24"/>
          <w:szCs w:val="24"/>
          <w:lang w:val="en-US"/>
        </w:rPr>
        <w:t xml:space="preserve"> (1924) [1827]: “On Murder Considered as One of the Fine Arts”, in </w:t>
      </w:r>
      <w:r w:rsidRPr="00E179E5">
        <w:rPr>
          <w:rFonts w:ascii="Times New Roman" w:hAnsi="Times New Roman" w:cs="Times New Roman"/>
          <w:i/>
          <w:sz w:val="24"/>
          <w:szCs w:val="24"/>
          <w:lang w:val="en-US"/>
        </w:rPr>
        <w:t>The Confessions of an English</w:t>
      </w:r>
      <w:r w:rsidRPr="00E179E5">
        <w:rPr>
          <w:rFonts w:ascii="Times New Roman" w:hAnsi="Times New Roman" w:cs="Times New Roman"/>
          <w:sz w:val="24"/>
          <w:szCs w:val="24"/>
          <w:lang w:val="en-US"/>
        </w:rPr>
        <w:t xml:space="preserve"> </w:t>
      </w:r>
      <w:r w:rsidRPr="00E179E5">
        <w:rPr>
          <w:rFonts w:ascii="Times New Roman" w:hAnsi="Times New Roman" w:cs="Times New Roman"/>
          <w:i/>
          <w:sz w:val="24"/>
          <w:szCs w:val="24"/>
          <w:lang w:val="en-US"/>
        </w:rPr>
        <w:t>Opium-Eater and Other Essays</w:t>
      </w:r>
      <w:r w:rsidRPr="00E179E5">
        <w:rPr>
          <w:rFonts w:ascii="Times New Roman" w:hAnsi="Times New Roman" w:cs="Times New Roman"/>
          <w:sz w:val="24"/>
          <w:szCs w:val="24"/>
          <w:lang w:val="en-US"/>
        </w:rPr>
        <w:t>. London: Macmillan Press Ltd.</w:t>
      </w:r>
    </w:p>
    <w:p w:rsidR="0022113C" w:rsidRPr="00391849" w:rsidRDefault="0022113C" w:rsidP="00620B5F">
      <w:pPr>
        <w:pStyle w:val="PargrafodaLista"/>
        <w:numPr>
          <w:ilvl w:val="0"/>
          <w:numId w:val="12"/>
        </w:numPr>
        <w:spacing w:line="360" w:lineRule="auto"/>
        <w:contextualSpacing w:val="0"/>
        <w:jc w:val="both"/>
        <w:rPr>
          <w:rFonts w:ascii="Times New Roman" w:hAnsi="Times New Roman" w:cs="Times New Roman"/>
          <w:sz w:val="24"/>
          <w:szCs w:val="24"/>
        </w:rPr>
      </w:pPr>
      <w:r w:rsidRPr="00E179E5">
        <w:rPr>
          <w:rFonts w:ascii="Times New Roman" w:hAnsi="Times New Roman" w:cs="Times New Roman"/>
          <w:sz w:val="24"/>
          <w:szCs w:val="24"/>
        </w:rPr>
        <w:t>DOSTOIÉVSKI, Fiódor</w:t>
      </w:r>
      <w:r w:rsidR="00311360" w:rsidRPr="00E179E5">
        <w:rPr>
          <w:rFonts w:ascii="Times New Roman" w:hAnsi="Times New Roman" w:cs="Times New Roman"/>
          <w:sz w:val="24"/>
          <w:szCs w:val="24"/>
        </w:rPr>
        <w:t>.</w:t>
      </w:r>
      <w:r w:rsidRPr="00E179E5">
        <w:rPr>
          <w:rFonts w:ascii="Times New Roman" w:hAnsi="Times New Roman" w:cs="Times New Roman"/>
          <w:sz w:val="24"/>
          <w:szCs w:val="24"/>
        </w:rPr>
        <w:t xml:space="preserve"> (2003): </w:t>
      </w:r>
      <w:r w:rsidRPr="00E179E5">
        <w:rPr>
          <w:rFonts w:ascii="Times New Roman" w:hAnsi="Times New Roman" w:cs="Times New Roman"/>
          <w:i/>
          <w:sz w:val="24"/>
          <w:szCs w:val="24"/>
        </w:rPr>
        <w:t>O Duplo</w:t>
      </w:r>
      <w:r w:rsidRPr="00E179E5">
        <w:rPr>
          <w:rFonts w:ascii="Times New Roman" w:hAnsi="Times New Roman" w:cs="Times New Roman"/>
          <w:sz w:val="24"/>
          <w:szCs w:val="24"/>
        </w:rPr>
        <w:t>. Lisboa: Editorial Presença.</w:t>
      </w:r>
    </w:p>
    <w:p w:rsidR="00136039" w:rsidRPr="00136039" w:rsidRDefault="0022113C" w:rsidP="00620B5F">
      <w:pPr>
        <w:pStyle w:val="PargrafodaLista"/>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lastRenderedPageBreak/>
        <w:t xml:space="preserve">_________________ (1994): </w:t>
      </w:r>
      <w:r w:rsidRPr="00E179E5">
        <w:rPr>
          <w:rFonts w:ascii="Times New Roman" w:hAnsi="Times New Roman" w:cs="Times New Roman"/>
          <w:i/>
          <w:sz w:val="24"/>
          <w:szCs w:val="24"/>
          <w:lang w:val="en-US"/>
        </w:rPr>
        <w:t>Notes from Underground</w:t>
      </w:r>
      <w:r w:rsidRPr="00E179E5">
        <w:rPr>
          <w:rFonts w:ascii="Times New Roman" w:hAnsi="Times New Roman" w:cs="Times New Roman"/>
          <w:sz w:val="24"/>
          <w:szCs w:val="24"/>
          <w:lang w:val="en-US"/>
        </w:rPr>
        <w:t>. New York: Vintage.</w:t>
      </w:r>
    </w:p>
    <w:p w:rsidR="00136039" w:rsidRPr="00620B5F" w:rsidRDefault="00136039" w:rsidP="00620B5F">
      <w:pPr>
        <w:pStyle w:val="PargrafodaLista"/>
        <w:numPr>
          <w:ilvl w:val="0"/>
          <w:numId w:val="26"/>
        </w:numPr>
        <w:spacing w:line="36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EISNER, Will. (2006): </w:t>
      </w:r>
      <w:r>
        <w:rPr>
          <w:rFonts w:ascii="Times New Roman" w:hAnsi="Times New Roman" w:cs="Times New Roman"/>
          <w:i/>
          <w:sz w:val="24"/>
          <w:szCs w:val="24"/>
          <w:lang w:val="en-US"/>
        </w:rPr>
        <w:t>The Building</w:t>
      </w:r>
      <w:r>
        <w:rPr>
          <w:rFonts w:ascii="Times New Roman" w:hAnsi="Times New Roman" w:cs="Times New Roman"/>
          <w:sz w:val="24"/>
          <w:szCs w:val="24"/>
          <w:lang w:val="en-US"/>
        </w:rPr>
        <w:t>. New York: W.W. Norton &amp; Company.</w:t>
      </w:r>
    </w:p>
    <w:p w:rsidR="004C77DB" w:rsidRPr="00391849" w:rsidRDefault="00401D14" w:rsidP="00620B5F">
      <w:pPr>
        <w:pStyle w:val="PargrafodaLista"/>
        <w:numPr>
          <w:ilvl w:val="0"/>
          <w:numId w:val="13"/>
        </w:numPr>
        <w:spacing w:line="36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EL</w:t>
      </w:r>
      <w:r w:rsidR="0022113C" w:rsidRPr="00E179E5">
        <w:rPr>
          <w:rFonts w:ascii="Times New Roman" w:hAnsi="Times New Roman" w:cs="Times New Roman"/>
          <w:sz w:val="24"/>
          <w:szCs w:val="24"/>
          <w:lang w:val="en-US"/>
        </w:rPr>
        <w:t xml:space="preserve">IOT, T.S. (1980): </w:t>
      </w:r>
      <w:r w:rsidR="0022113C" w:rsidRPr="00E179E5">
        <w:rPr>
          <w:rFonts w:ascii="Times New Roman" w:hAnsi="Times New Roman" w:cs="Times New Roman"/>
          <w:i/>
          <w:sz w:val="24"/>
          <w:szCs w:val="24"/>
          <w:lang w:val="en-US"/>
        </w:rPr>
        <w:t>Essays</w:t>
      </w:r>
      <w:r w:rsidR="0022113C" w:rsidRPr="00E179E5">
        <w:rPr>
          <w:rFonts w:ascii="Times New Roman" w:hAnsi="Times New Roman" w:cs="Times New Roman"/>
          <w:sz w:val="24"/>
          <w:szCs w:val="24"/>
          <w:lang w:val="en-US"/>
        </w:rPr>
        <w:t>. London: Faber and Faber Limited.</w:t>
      </w:r>
    </w:p>
    <w:p w:rsidR="004743AD" w:rsidRPr="00391849" w:rsidRDefault="004C77DB" w:rsidP="00620B5F">
      <w:pPr>
        <w:pStyle w:val="PargrafodaLista"/>
        <w:numPr>
          <w:ilvl w:val="0"/>
          <w:numId w:val="13"/>
        </w:numPr>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ELLIS, Bret Easton</w:t>
      </w:r>
      <w:r w:rsidR="00311360" w:rsidRPr="00E179E5">
        <w:rPr>
          <w:rFonts w:ascii="Times New Roman" w:hAnsi="Times New Roman" w:cs="Times New Roman"/>
          <w:sz w:val="24"/>
          <w:szCs w:val="24"/>
          <w:lang w:val="en-US"/>
        </w:rPr>
        <w:t>.</w:t>
      </w:r>
      <w:r w:rsidRPr="00E179E5">
        <w:rPr>
          <w:rFonts w:ascii="Times New Roman" w:hAnsi="Times New Roman" w:cs="Times New Roman"/>
          <w:sz w:val="24"/>
          <w:szCs w:val="24"/>
          <w:lang w:val="en-US"/>
        </w:rPr>
        <w:t xml:space="preserve"> (1991): </w:t>
      </w:r>
      <w:r w:rsidRPr="00E179E5">
        <w:rPr>
          <w:rFonts w:ascii="Times New Roman" w:hAnsi="Times New Roman" w:cs="Times New Roman"/>
          <w:i/>
          <w:sz w:val="24"/>
          <w:szCs w:val="24"/>
          <w:lang w:val="en-US"/>
        </w:rPr>
        <w:t>American Psycho</w:t>
      </w:r>
      <w:r w:rsidRPr="00E179E5">
        <w:rPr>
          <w:rFonts w:ascii="Times New Roman" w:hAnsi="Times New Roman" w:cs="Times New Roman"/>
          <w:sz w:val="24"/>
          <w:szCs w:val="24"/>
          <w:lang w:val="en-US"/>
        </w:rPr>
        <w:t>. New York: Vintage.</w:t>
      </w:r>
    </w:p>
    <w:p w:rsidR="00E8465A" w:rsidRPr="00391849" w:rsidRDefault="00E8465A" w:rsidP="001A2EAD">
      <w:pPr>
        <w:pStyle w:val="PargrafodaLista"/>
        <w:numPr>
          <w:ilvl w:val="0"/>
          <w:numId w:val="11"/>
        </w:numPr>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ELLIS, John</w:t>
      </w:r>
      <w:r w:rsidR="00311360" w:rsidRPr="00E179E5">
        <w:rPr>
          <w:rFonts w:ascii="Times New Roman" w:hAnsi="Times New Roman" w:cs="Times New Roman"/>
          <w:sz w:val="24"/>
          <w:szCs w:val="24"/>
          <w:lang w:val="en-US"/>
        </w:rPr>
        <w:t>.</w:t>
      </w:r>
      <w:r w:rsidRPr="00E179E5">
        <w:rPr>
          <w:rFonts w:ascii="Times New Roman" w:hAnsi="Times New Roman" w:cs="Times New Roman"/>
          <w:sz w:val="24"/>
          <w:szCs w:val="24"/>
          <w:lang w:val="en-US"/>
        </w:rPr>
        <w:t xml:space="preserve"> (2000): </w:t>
      </w:r>
      <w:r w:rsidRPr="00E179E5">
        <w:rPr>
          <w:rFonts w:ascii="Times New Roman" w:hAnsi="Times New Roman" w:cs="Times New Roman"/>
          <w:i/>
          <w:sz w:val="24"/>
          <w:szCs w:val="24"/>
          <w:lang w:val="en-US"/>
        </w:rPr>
        <w:t>Seeing Things: Television in the Age of Uncertainty</w:t>
      </w:r>
      <w:r w:rsidRPr="00E179E5">
        <w:rPr>
          <w:rFonts w:ascii="Times New Roman" w:hAnsi="Times New Roman" w:cs="Times New Roman"/>
          <w:sz w:val="24"/>
          <w:szCs w:val="24"/>
          <w:lang w:val="en-US"/>
        </w:rPr>
        <w:t>. London: IB Tauris.</w:t>
      </w:r>
    </w:p>
    <w:p w:rsidR="00257578" w:rsidRPr="00391849" w:rsidRDefault="007B5978" w:rsidP="001A2EAD">
      <w:pPr>
        <w:pStyle w:val="PargrafodaLista"/>
        <w:numPr>
          <w:ilvl w:val="0"/>
          <w:numId w:val="10"/>
        </w:numPr>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EMMERLING, Leonard</w:t>
      </w:r>
      <w:r w:rsidR="00311360" w:rsidRPr="00E179E5">
        <w:rPr>
          <w:rFonts w:ascii="Times New Roman" w:hAnsi="Times New Roman" w:cs="Times New Roman"/>
          <w:sz w:val="24"/>
          <w:szCs w:val="24"/>
          <w:lang w:val="en-US"/>
        </w:rPr>
        <w:t>.</w:t>
      </w:r>
      <w:r w:rsidRPr="00E179E5">
        <w:rPr>
          <w:rFonts w:ascii="Times New Roman" w:hAnsi="Times New Roman" w:cs="Times New Roman"/>
          <w:sz w:val="24"/>
          <w:szCs w:val="24"/>
          <w:lang w:val="en-US"/>
        </w:rPr>
        <w:t xml:space="preserve"> (2003): </w:t>
      </w:r>
      <w:r w:rsidRPr="00E179E5">
        <w:rPr>
          <w:rFonts w:ascii="Times New Roman" w:hAnsi="Times New Roman" w:cs="Times New Roman"/>
          <w:i/>
          <w:sz w:val="24"/>
          <w:szCs w:val="24"/>
          <w:lang w:val="en-US"/>
        </w:rPr>
        <w:t>Pollock</w:t>
      </w:r>
      <w:r w:rsidRPr="00E179E5">
        <w:rPr>
          <w:rFonts w:ascii="Times New Roman" w:hAnsi="Times New Roman" w:cs="Times New Roman"/>
          <w:sz w:val="24"/>
          <w:szCs w:val="24"/>
          <w:lang w:val="en-US"/>
        </w:rPr>
        <w:t>.</w:t>
      </w:r>
      <w:r w:rsidR="00BE67CF" w:rsidRPr="00E179E5">
        <w:rPr>
          <w:rFonts w:ascii="Times New Roman" w:hAnsi="Times New Roman" w:cs="Times New Roman"/>
          <w:sz w:val="24"/>
          <w:szCs w:val="24"/>
          <w:lang w:val="en-US"/>
        </w:rPr>
        <w:t xml:space="preserve"> Hohenzollernring, Köln</w:t>
      </w:r>
      <w:r w:rsidRPr="00E179E5">
        <w:rPr>
          <w:rFonts w:ascii="Times New Roman" w:hAnsi="Times New Roman" w:cs="Times New Roman"/>
          <w:sz w:val="24"/>
          <w:szCs w:val="24"/>
          <w:lang w:val="en-US"/>
        </w:rPr>
        <w:t>: Taschen.</w:t>
      </w:r>
    </w:p>
    <w:p w:rsidR="00C83E81" w:rsidRPr="00391849" w:rsidRDefault="00257578" w:rsidP="001A2EAD">
      <w:pPr>
        <w:pStyle w:val="PargrafodaLista"/>
        <w:numPr>
          <w:ilvl w:val="0"/>
          <w:numId w:val="10"/>
        </w:numPr>
        <w:spacing w:line="360" w:lineRule="auto"/>
        <w:contextualSpacing w:val="0"/>
        <w:jc w:val="both"/>
        <w:rPr>
          <w:rFonts w:ascii="Times New Roman" w:hAnsi="Times New Roman" w:cs="Times New Roman"/>
          <w:sz w:val="24"/>
          <w:szCs w:val="24"/>
        </w:rPr>
      </w:pPr>
      <w:r w:rsidRPr="00E179E5">
        <w:rPr>
          <w:rFonts w:ascii="Times New Roman" w:hAnsi="Times New Roman" w:cs="Times New Roman"/>
          <w:sz w:val="24"/>
          <w:szCs w:val="24"/>
        </w:rPr>
        <w:t xml:space="preserve">EUSTÁQUIO, Victor. (2008): </w:t>
      </w:r>
      <w:r w:rsidRPr="00E179E5">
        <w:rPr>
          <w:rFonts w:ascii="Times New Roman" w:hAnsi="Times New Roman" w:cs="Times New Roman"/>
          <w:i/>
          <w:sz w:val="24"/>
          <w:szCs w:val="24"/>
        </w:rPr>
        <w:t>O Carrossel de Lúcifer</w:t>
      </w:r>
      <w:r w:rsidRPr="00E179E5">
        <w:rPr>
          <w:rFonts w:ascii="Times New Roman" w:hAnsi="Times New Roman" w:cs="Times New Roman"/>
          <w:sz w:val="24"/>
          <w:szCs w:val="24"/>
        </w:rPr>
        <w:t>. Lisboa: Bertrand Editora.</w:t>
      </w:r>
    </w:p>
    <w:p w:rsidR="007B5978" w:rsidRPr="00391849" w:rsidRDefault="00C83E81" w:rsidP="001A2EAD">
      <w:pPr>
        <w:pStyle w:val="PargrafodaLista"/>
        <w:numPr>
          <w:ilvl w:val="0"/>
          <w:numId w:val="10"/>
        </w:numPr>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 xml:space="preserve">FICACCI, Luigi. (2007): </w:t>
      </w:r>
      <w:r w:rsidRPr="00E179E5">
        <w:rPr>
          <w:rFonts w:ascii="Times New Roman" w:hAnsi="Times New Roman" w:cs="Times New Roman"/>
          <w:i/>
          <w:sz w:val="24"/>
          <w:szCs w:val="24"/>
          <w:lang w:val="en-US"/>
        </w:rPr>
        <w:t xml:space="preserve">Bacon. </w:t>
      </w:r>
      <w:r w:rsidRPr="00E179E5">
        <w:rPr>
          <w:rFonts w:ascii="Times New Roman" w:hAnsi="Times New Roman" w:cs="Times New Roman"/>
          <w:sz w:val="24"/>
          <w:szCs w:val="24"/>
          <w:lang w:val="en-US"/>
        </w:rPr>
        <w:t>Köln: Taschen.</w:t>
      </w:r>
    </w:p>
    <w:p w:rsidR="00FB19C3" w:rsidRPr="00391849" w:rsidRDefault="008F7757" w:rsidP="001A2EAD">
      <w:pPr>
        <w:pStyle w:val="PargrafodaLista"/>
        <w:numPr>
          <w:ilvl w:val="0"/>
          <w:numId w:val="4"/>
        </w:numPr>
        <w:spacing w:line="360" w:lineRule="auto"/>
        <w:contextualSpacing w:val="0"/>
        <w:jc w:val="both"/>
        <w:rPr>
          <w:rFonts w:ascii="Times New Roman" w:hAnsi="Times New Roman" w:cs="Times New Roman"/>
          <w:sz w:val="24"/>
          <w:szCs w:val="24"/>
          <w:lang w:val="en-GB"/>
        </w:rPr>
      </w:pPr>
      <w:r w:rsidRPr="00E179E5">
        <w:rPr>
          <w:rFonts w:ascii="Times New Roman" w:hAnsi="Times New Roman" w:cs="Times New Roman"/>
          <w:sz w:val="24"/>
          <w:szCs w:val="24"/>
          <w:lang w:val="en-GB"/>
        </w:rPr>
        <w:t>FIEDLER, Leslie</w:t>
      </w:r>
      <w:r w:rsidR="00311360" w:rsidRPr="00E179E5">
        <w:rPr>
          <w:rFonts w:ascii="Times New Roman" w:hAnsi="Times New Roman" w:cs="Times New Roman"/>
          <w:sz w:val="24"/>
          <w:szCs w:val="24"/>
          <w:lang w:val="en-GB"/>
        </w:rPr>
        <w:t>.</w:t>
      </w:r>
      <w:r w:rsidRPr="00E179E5">
        <w:rPr>
          <w:rFonts w:ascii="Times New Roman" w:hAnsi="Times New Roman" w:cs="Times New Roman"/>
          <w:sz w:val="24"/>
          <w:szCs w:val="24"/>
          <w:lang w:val="en-GB"/>
        </w:rPr>
        <w:t xml:space="preserve"> (1966): </w:t>
      </w:r>
      <w:r w:rsidRPr="00E179E5">
        <w:rPr>
          <w:rFonts w:ascii="Times New Roman" w:hAnsi="Times New Roman" w:cs="Times New Roman"/>
          <w:i/>
          <w:sz w:val="24"/>
          <w:szCs w:val="24"/>
          <w:lang w:val="en-GB"/>
        </w:rPr>
        <w:t>Love and Death in the American Novel</w:t>
      </w:r>
      <w:r w:rsidRPr="00E179E5">
        <w:rPr>
          <w:rFonts w:ascii="Times New Roman" w:hAnsi="Times New Roman" w:cs="Times New Roman"/>
          <w:sz w:val="24"/>
          <w:szCs w:val="24"/>
          <w:lang w:val="en-GB"/>
        </w:rPr>
        <w:t>. USA: Stein and Day.</w:t>
      </w:r>
    </w:p>
    <w:p w:rsidR="00C83E81" w:rsidRPr="00391849" w:rsidRDefault="00FB19C3" w:rsidP="001A2EAD">
      <w:pPr>
        <w:pStyle w:val="PargrafodaLista"/>
        <w:numPr>
          <w:ilvl w:val="0"/>
          <w:numId w:val="4"/>
        </w:numPr>
        <w:spacing w:line="360" w:lineRule="auto"/>
        <w:contextualSpacing w:val="0"/>
        <w:jc w:val="both"/>
        <w:rPr>
          <w:rFonts w:ascii="Times New Roman" w:hAnsi="Times New Roman" w:cs="Times New Roman"/>
          <w:sz w:val="24"/>
          <w:szCs w:val="24"/>
          <w:lang w:val="en-GB"/>
        </w:rPr>
      </w:pPr>
      <w:r w:rsidRPr="00E179E5">
        <w:rPr>
          <w:rFonts w:ascii="Times New Roman" w:hAnsi="Times New Roman" w:cs="Times New Roman"/>
          <w:sz w:val="24"/>
          <w:szCs w:val="24"/>
          <w:lang w:val="en-GB"/>
        </w:rPr>
        <w:t xml:space="preserve">FRANK, Frederick S. (1984): </w:t>
      </w:r>
      <w:r w:rsidRPr="00E179E5">
        <w:rPr>
          <w:rFonts w:ascii="Times New Roman" w:hAnsi="Times New Roman" w:cs="Times New Roman"/>
          <w:i/>
          <w:sz w:val="24"/>
          <w:szCs w:val="24"/>
          <w:lang w:val="en-GB"/>
        </w:rPr>
        <w:t>Guide to the Gothic: An Annotated Bibliography of Criticism</w:t>
      </w:r>
      <w:r w:rsidRPr="00E179E5">
        <w:rPr>
          <w:rFonts w:ascii="Times New Roman" w:hAnsi="Times New Roman" w:cs="Times New Roman"/>
          <w:sz w:val="24"/>
          <w:szCs w:val="24"/>
          <w:lang w:val="en-GB"/>
        </w:rPr>
        <w:t>. New York: The Scarecrow Press.</w:t>
      </w:r>
    </w:p>
    <w:p w:rsidR="00FF768C" w:rsidRPr="00391849" w:rsidRDefault="00C83E81" w:rsidP="001A2EAD">
      <w:pPr>
        <w:pStyle w:val="PargrafodaLista"/>
        <w:numPr>
          <w:ilvl w:val="0"/>
          <w:numId w:val="4"/>
        </w:numPr>
        <w:spacing w:line="360" w:lineRule="auto"/>
        <w:contextualSpacing w:val="0"/>
        <w:jc w:val="both"/>
        <w:rPr>
          <w:rFonts w:ascii="Times New Roman" w:hAnsi="Times New Roman" w:cs="Times New Roman"/>
          <w:sz w:val="24"/>
          <w:szCs w:val="24"/>
          <w:lang w:val="en-GB"/>
        </w:rPr>
      </w:pPr>
      <w:r w:rsidRPr="00E179E5">
        <w:rPr>
          <w:rFonts w:ascii="Times New Roman" w:hAnsi="Times New Roman" w:cs="Times New Roman"/>
          <w:sz w:val="24"/>
          <w:szCs w:val="24"/>
          <w:lang w:val="en-GB"/>
        </w:rPr>
        <w:t xml:space="preserve">FRASCINA, Francis. (2006): </w:t>
      </w:r>
      <w:r w:rsidRPr="00E179E5">
        <w:rPr>
          <w:rFonts w:ascii="Times New Roman" w:hAnsi="Times New Roman" w:cs="Times New Roman"/>
          <w:i/>
          <w:sz w:val="24"/>
          <w:szCs w:val="24"/>
          <w:lang w:val="en-GB"/>
        </w:rPr>
        <w:t>Pollock and After: The Critical Debate</w:t>
      </w:r>
      <w:r w:rsidRPr="00E179E5">
        <w:rPr>
          <w:rFonts w:ascii="Times New Roman" w:hAnsi="Times New Roman" w:cs="Times New Roman"/>
          <w:sz w:val="24"/>
          <w:szCs w:val="24"/>
          <w:lang w:val="en-GB"/>
        </w:rPr>
        <w:t>. New York: Routledge.</w:t>
      </w:r>
    </w:p>
    <w:p w:rsidR="008F7757" w:rsidRPr="00391849" w:rsidRDefault="00FF768C" w:rsidP="001A2EAD">
      <w:pPr>
        <w:pStyle w:val="PargrafodaLista"/>
        <w:numPr>
          <w:ilvl w:val="0"/>
          <w:numId w:val="4"/>
        </w:numPr>
        <w:spacing w:line="360" w:lineRule="auto"/>
        <w:contextualSpacing w:val="0"/>
        <w:jc w:val="both"/>
        <w:rPr>
          <w:rFonts w:ascii="Times New Roman" w:hAnsi="Times New Roman" w:cs="Times New Roman"/>
          <w:sz w:val="24"/>
          <w:szCs w:val="24"/>
          <w:lang w:val="en-GB"/>
        </w:rPr>
      </w:pPr>
      <w:r w:rsidRPr="00E179E5">
        <w:rPr>
          <w:rFonts w:ascii="Times New Roman" w:hAnsi="Times New Roman" w:cs="Times New Roman"/>
          <w:sz w:val="24"/>
          <w:szCs w:val="24"/>
          <w:lang w:val="en-GB"/>
        </w:rPr>
        <w:t>FRASER, John</w:t>
      </w:r>
      <w:r w:rsidR="00311360" w:rsidRPr="00E179E5">
        <w:rPr>
          <w:rFonts w:ascii="Times New Roman" w:hAnsi="Times New Roman" w:cs="Times New Roman"/>
          <w:sz w:val="24"/>
          <w:szCs w:val="24"/>
          <w:lang w:val="en-GB"/>
        </w:rPr>
        <w:t>.</w:t>
      </w:r>
      <w:r w:rsidRPr="00E179E5">
        <w:rPr>
          <w:rFonts w:ascii="Times New Roman" w:hAnsi="Times New Roman" w:cs="Times New Roman"/>
          <w:sz w:val="24"/>
          <w:szCs w:val="24"/>
          <w:lang w:val="en-GB"/>
        </w:rPr>
        <w:t xml:space="preserve"> (1974): </w:t>
      </w:r>
      <w:r w:rsidRPr="00E179E5">
        <w:rPr>
          <w:rFonts w:ascii="Times New Roman" w:hAnsi="Times New Roman" w:cs="Times New Roman"/>
          <w:i/>
          <w:sz w:val="24"/>
          <w:szCs w:val="24"/>
          <w:lang w:val="en-GB"/>
        </w:rPr>
        <w:t>Violence in the Arts</w:t>
      </w:r>
      <w:r w:rsidRPr="00E179E5">
        <w:rPr>
          <w:rFonts w:ascii="Times New Roman" w:hAnsi="Times New Roman" w:cs="Times New Roman"/>
          <w:sz w:val="24"/>
          <w:szCs w:val="24"/>
          <w:lang w:val="en-GB"/>
        </w:rPr>
        <w:t xml:space="preserve">. London: Cambridge University Press. </w:t>
      </w:r>
    </w:p>
    <w:p w:rsidR="00C31BFF" w:rsidRPr="00391849" w:rsidRDefault="008F7757" w:rsidP="001A2EAD">
      <w:pPr>
        <w:pStyle w:val="PargrafodaLista"/>
        <w:numPr>
          <w:ilvl w:val="0"/>
          <w:numId w:val="4"/>
        </w:numPr>
        <w:spacing w:line="360" w:lineRule="auto"/>
        <w:contextualSpacing w:val="0"/>
        <w:jc w:val="both"/>
        <w:rPr>
          <w:rFonts w:ascii="Times New Roman" w:hAnsi="Times New Roman" w:cs="Times New Roman"/>
          <w:sz w:val="24"/>
          <w:szCs w:val="24"/>
          <w:lang w:val="en-GB"/>
        </w:rPr>
      </w:pPr>
      <w:r w:rsidRPr="00E179E5">
        <w:rPr>
          <w:rFonts w:ascii="Times New Roman" w:hAnsi="Times New Roman" w:cs="Times New Roman"/>
          <w:sz w:val="24"/>
          <w:szCs w:val="24"/>
          <w:lang w:val="en-GB"/>
        </w:rPr>
        <w:t>FREUD, Sigmund</w:t>
      </w:r>
      <w:r w:rsidR="00311360" w:rsidRPr="00E179E5">
        <w:rPr>
          <w:rFonts w:ascii="Times New Roman" w:hAnsi="Times New Roman" w:cs="Times New Roman"/>
          <w:sz w:val="24"/>
          <w:szCs w:val="24"/>
          <w:lang w:val="en-GB"/>
        </w:rPr>
        <w:t>.</w:t>
      </w:r>
      <w:r w:rsidRPr="00E179E5">
        <w:rPr>
          <w:rFonts w:ascii="Times New Roman" w:hAnsi="Times New Roman" w:cs="Times New Roman"/>
          <w:sz w:val="24"/>
          <w:szCs w:val="24"/>
          <w:lang w:val="en-GB"/>
        </w:rPr>
        <w:t xml:space="preserve"> (2003) [1925]: </w:t>
      </w:r>
      <w:r w:rsidRPr="00E179E5">
        <w:rPr>
          <w:rFonts w:ascii="Times New Roman" w:hAnsi="Times New Roman" w:cs="Times New Roman"/>
          <w:i/>
          <w:sz w:val="24"/>
          <w:szCs w:val="24"/>
          <w:lang w:val="en-GB"/>
        </w:rPr>
        <w:t>The Uncanny</w:t>
      </w:r>
      <w:r w:rsidRPr="00E179E5">
        <w:rPr>
          <w:rFonts w:ascii="Times New Roman" w:hAnsi="Times New Roman" w:cs="Times New Roman"/>
          <w:sz w:val="24"/>
          <w:szCs w:val="24"/>
          <w:lang w:val="en-GB"/>
        </w:rPr>
        <w:t xml:space="preserve">. London: Penguin Classics Ltd. </w:t>
      </w:r>
    </w:p>
    <w:p w:rsidR="00C83E81" w:rsidRPr="00391849" w:rsidRDefault="00C31BFF" w:rsidP="001A2EAD">
      <w:pPr>
        <w:pStyle w:val="PargrafodaLista"/>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_________________ (</w:t>
      </w:r>
      <w:r w:rsidR="00E07552" w:rsidRPr="00E179E5">
        <w:rPr>
          <w:rFonts w:ascii="Times New Roman" w:hAnsi="Times New Roman" w:cs="Times New Roman"/>
          <w:sz w:val="24"/>
          <w:szCs w:val="24"/>
          <w:lang w:val="en-US"/>
        </w:rPr>
        <w:t>1989</w:t>
      </w:r>
      <w:r w:rsidRPr="00E179E5">
        <w:rPr>
          <w:rFonts w:ascii="Times New Roman" w:hAnsi="Times New Roman" w:cs="Times New Roman"/>
          <w:sz w:val="24"/>
          <w:szCs w:val="24"/>
          <w:lang w:val="en-US"/>
        </w:rPr>
        <w:t xml:space="preserve">): </w:t>
      </w:r>
      <w:r w:rsidR="00E07552" w:rsidRPr="00E179E5">
        <w:rPr>
          <w:rFonts w:ascii="Times New Roman" w:hAnsi="Times New Roman" w:cs="Times New Roman"/>
          <w:i/>
          <w:sz w:val="24"/>
          <w:szCs w:val="24"/>
          <w:lang w:val="en-US"/>
        </w:rPr>
        <w:t>Beyond the Pleasure Principle</w:t>
      </w:r>
      <w:r w:rsidR="00E07552" w:rsidRPr="00E179E5">
        <w:rPr>
          <w:rFonts w:ascii="Times New Roman" w:hAnsi="Times New Roman" w:cs="Times New Roman"/>
          <w:sz w:val="24"/>
          <w:szCs w:val="24"/>
          <w:lang w:val="en-US"/>
        </w:rPr>
        <w:t>. New York: Norton.</w:t>
      </w:r>
    </w:p>
    <w:p w:rsidR="00D7493C" w:rsidRPr="00391849" w:rsidRDefault="00C83E81" w:rsidP="001A2EAD">
      <w:pPr>
        <w:pStyle w:val="PargrafodaLista"/>
        <w:numPr>
          <w:ilvl w:val="0"/>
          <w:numId w:val="15"/>
        </w:numPr>
        <w:spacing w:line="360" w:lineRule="auto"/>
        <w:contextualSpacing w:val="0"/>
        <w:jc w:val="both"/>
        <w:rPr>
          <w:rFonts w:ascii="Times New Roman" w:hAnsi="Times New Roman" w:cs="Times New Roman"/>
          <w:sz w:val="24"/>
          <w:szCs w:val="24"/>
          <w:lang w:val="en-US"/>
        </w:rPr>
      </w:pPr>
      <w:r w:rsidRPr="00391849">
        <w:rPr>
          <w:rFonts w:ascii="Times New Roman" w:hAnsi="Times New Roman" w:cs="Times New Roman"/>
          <w:sz w:val="24"/>
          <w:szCs w:val="24"/>
          <w:lang w:val="en-US"/>
        </w:rPr>
        <w:t xml:space="preserve">FRIEDMAN, B.H. (1995): </w:t>
      </w:r>
      <w:r w:rsidRPr="00391849">
        <w:rPr>
          <w:rFonts w:ascii="Times New Roman" w:hAnsi="Times New Roman" w:cs="Times New Roman"/>
          <w:i/>
          <w:sz w:val="24"/>
          <w:szCs w:val="24"/>
          <w:lang w:val="en-US"/>
        </w:rPr>
        <w:t>Jackson Pollock: Energy Made Visible</w:t>
      </w:r>
      <w:r w:rsidRPr="00391849">
        <w:rPr>
          <w:rFonts w:ascii="Times New Roman" w:hAnsi="Times New Roman" w:cs="Times New Roman"/>
          <w:sz w:val="24"/>
          <w:szCs w:val="24"/>
          <w:lang w:val="en-US"/>
        </w:rPr>
        <w:t>. New York: Da Capo Press.</w:t>
      </w:r>
    </w:p>
    <w:p w:rsidR="00257578" w:rsidRPr="00391849" w:rsidRDefault="001575CC" w:rsidP="001A2EAD">
      <w:pPr>
        <w:pStyle w:val="PargrafodaLista"/>
        <w:numPr>
          <w:ilvl w:val="0"/>
          <w:numId w:val="8"/>
        </w:numPr>
        <w:spacing w:line="360" w:lineRule="auto"/>
        <w:ind w:left="709" w:hanging="283"/>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FRYE</w:t>
      </w:r>
      <w:r w:rsidR="00E07552" w:rsidRPr="00E179E5">
        <w:rPr>
          <w:rFonts w:ascii="Times New Roman" w:hAnsi="Times New Roman" w:cs="Times New Roman"/>
          <w:sz w:val="24"/>
          <w:szCs w:val="24"/>
          <w:lang w:val="en-US"/>
        </w:rPr>
        <w:t>, Northorp</w:t>
      </w:r>
      <w:r w:rsidR="00311360" w:rsidRPr="00E179E5">
        <w:rPr>
          <w:rFonts w:ascii="Times New Roman" w:hAnsi="Times New Roman" w:cs="Times New Roman"/>
          <w:sz w:val="24"/>
          <w:szCs w:val="24"/>
          <w:lang w:val="en-US"/>
        </w:rPr>
        <w:t>.</w:t>
      </w:r>
      <w:r w:rsidR="00E07552" w:rsidRPr="00E179E5">
        <w:rPr>
          <w:rFonts w:ascii="Times New Roman" w:hAnsi="Times New Roman" w:cs="Times New Roman"/>
          <w:sz w:val="24"/>
          <w:szCs w:val="24"/>
          <w:lang w:val="en-US"/>
        </w:rPr>
        <w:t xml:space="preserve"> (1957): </w:t>
      </w:r>
      <w:r w:rsidR="00E07552" w:rsidRPr="00E179E5">
        <w:rPr>
          <w:rFonts w:ascii="Times New Roman" w:hAnsi="Times New Roman" w:cs="Times New Roman"/>
          <w:i/>
          <w:sz w:val="24"/>
          <w:szCs w:val="24"/>
          <w:lang w:val="en-US"/>
        </w:rPr>
        <w:t>The Anatomy of Criticism</w:t>
      </w:r>
      <w:r w:rsidR="00E07552" w:rsidRPr="00E179E5">
        <w:rPr>
          <w:rFonts w:ascii="Times New Roman" w:hAnsi="Times New Roman" w:cs="Times New Roman"/>
          <w:sz w:val="24"/>
          <w:szCs w:val="24"/>
          <w:lang w:val="en-US"/>
        </w:rPr>
        <w:t>. Oxfordshire: Princeton University Press.</w:t>
      </w:r>
    </w:p>
    <w:p w:rsidR="00BE67CF" w:rsidRPr="00391849" w:rsidRDefault="00257578" w:rsidP="001A2EAD">
      <w:pPr>
        <w:pStyle w:val="PargrafodaLista"/>
        <w:numPr>
          <w:ilvl w:val="0"/>
          <w:numId w:val="8"/>
        </w:numPr>
        <w:spacing w:line="360" w:lineRule="auto"/>
        <w:ind w:left="709" w:hanging="283"/>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 xml:space="preserve">GOGOL, Nikolai. (1997): </w:t>
      </w:r>
      <w:r w:rsidRPr="00E179E5">
        <w:rPr>
          <w:rFonts w:ascii="Times New Roman" w:hAnsi="Times New Roman" w:cs="Times New Roman"/>
          <w:i/>
          <w:sz w:val="24"/>
          <w:szCs w:val="24"/>
          <w:lang w:val="en-US"/>
        </w:rPr>
        <w:t>Diary of a Madman</w:t>
      </w:r>
      <w:r w:rsidRPr="00E179E5">
        <w:rPr>
          <w:rFonts w:ascii="Times New Roman" w:hAnsi="Times New Roman" w:cs="Times New Roman"/>
          <w:sz w:val="24"/>
          <w:szCs w:val="24"/>
          <w:lang w:val="en-US"/>
        </w:rPr>
        <w:t>. Bristol: Booksprint.</w:t>
      </w:r>
    </w:p>
    <w:p w:rsidR="001575CC" w:rsidRPr="00391849" w:rsidRDefault="00BE67CF" w:rsidP="001A2EAD">
      <w:pPr>
        <w:pStyle w:val="PargrafodaLista"/>
        <w:numPr>
          <w:ilvl w:val="0"/>
          <w:numId w:val="8"/>
        </w:numPr>
        <w:spacing w:line="360" w:lineRule="auto"/>
        <w:ind w:left="709" w:hanging="283"/>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lastRenderedPageBreak/>
        <w:t xml:space="preserve">GRAHAM, Kenneth W. (1989): </w:t>
      </w:r>
      <w:r w:rsidRPr="00E179E5">
        <w:rPr>
          <w:rFonts w:ascii="Times New Roman" w:hAnsi="Times New Roman" w:cs="Times New Roman"/>
          <w:i/>
          <w:sz w:val="24"/>
          <w:szCs w:val="24"/>
          <w:lang w:val="en-US"/>
        </w:rPr>
        <w:t>Gothic Fictions: Prohibition / Transgression</w:t>
      </w:r>
      <w:r w:rsidRPr="00E179E5">
        <w:rPr>
          <w:rFonts w:ascii="Times New Roman" w:hAnsi="Times New Roman" w:cs="Times New Roman"/>
          <w:sz w:val="24"/>
          <w:szCs w:val="24"/>
          <w:lang w:val="en-US"/>
        </w:rPr>
        <w:t>. New York: AMS Press.</w:t>
      </w:r>
    </w:p>
    <w:p w:rsidR="00FB19C3" w:rsidRPr="00391849" w:rsidRDefault="001575CC" w:rsidP="001A2EAD">
      <w:pPr>
        <w:pStyle w:val="PargrafodaLista"/>
        <w:numPr>
          <w:ilvl w:val="0"/>
          <w:numId w:val="7"/>
        </w:numPr>
        <w:spacing w:line="360" w:lineRule="auto"/>
        <w:ind w:left="709" w:hanging="283"/>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GREIG, Charlotte</w:t>
      </w:r>
      <w:r w:rsidR="00311360" w:rsidRPr="00E179E5">
        <w:rPr>
          <w:rFonts w:ascii="Times New Roman" w:hAnsi="Times New Roman" w:cs="Times New Roman"/>
          <w:sz w:val="24"/>
          <w:szCs w:val="24"/>
          <w:lang w:val="en-US"/>
        </w:rPr>
        <w:t>.</w:t>
      </w:r>
      <w:r w:rsidRPr="00E179E5">
        <w:rPr>
          <w:rFonts w:ascii="Times New Roman" w:hAnsi="Times New Roman" w:cs="Times New Roman"/>
          <w:sz w:val="24"/>
          <w:szCs w:val="24"/>
          <w:lang w:val="en-US"/>
        </w:rPr>
        <w:t xml:space="preserve"> (2005): </w:t>
      </w:r>
      <w:r w:rsidRPr="00E179E5">
        <w:rPr>
          <w:rFonts w:ascii="Times New Roman" w:hAnsi="Times New Roman" w:cs="Times New Roman"/>
          <w:i/>
          <w:sz w:val="24"/>
          <w:szCs w:val="24"/>
          <w:lang w:val="en-US"/>
        </w:rPr>
        <w:t>Evil Serial Killers: In the Minds of Monsters</w:t>
      </w:r>
      <w:r w:rsidRPr="00E179E5">
        <w:rPr>
          <w:rFonts w:ascii="Times New Roman" w:hAnsi="Times New Roman" w:cs="Times New Roman"/>
          <w:sz w:val="24"/>
          <w:szCs w:val="24"/>
          <w:lang w:val="en-US"/>
        </w:rPr>
        <w:t>. London: Arcturus Publishing.</w:t>
      </w:r>
    </w:p>
    <w:p w:rsidR="0022113C" w:rsidRPr="00391849" w:rsidRDefault="00FB19C3" w:rsidP="001A2EAD">
      <w:pPr>
        <w:pStyle w:val="PargrafodaLista"/>
        <w:numPr>
          <w:ilvl w:val="0"/>
          <w:numId w:val="7"/>
        </w:numPr>
        <w:spacing w:line="360" w:lineRule="auto"/>
        <w:ind w:left="709" w:hanging="283"/>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HARPHAM, Geoffrey Galt</w:t>
      </w:r>
      <w:r w:rsidR="00311360" w:rsidRPr="00E179E5">
        <w:rPr>
          <w:rFonts w:ascii="Times New Roman" w:hAnsi="Times New Roman" w:cs="Times New Roman"/>
          <w:sz w:val="24"/>
          <w:szCs w:val="24"/>
          <w:lang w:val="en-US"/>
        </w:rPr>
        <w:t>.</w:t>
      </w:r>
      <w:r w:rsidRPr="00E179E5">
        <w:rPr>
          <w:rFonts w:ascii="Times New Roman" w:hAnsi="Times New Roman" w:cs="Times New Roman"/>
          <w:sz w:val="24"/>
          <w:szCs w:val="24"/>
          <w:lang w:val="en-US"/>
        </w:rPr>
        <w:t xml:space="preserve"> (1982): </w:t>
      </w:r>
      <w:r w:rsidRPr="00E179E5">
        <w:rPr>
          <w:rFonts w:ascii="Times New Roman" w:hAnsi="Times New Roman" w:cs="Times New Roman"/>
          <w:i/>
          <w:sz w:val="24"/>
          <w:szCs w:val="24"/>
          <w:lang w:val="en-US"/>
        </w:rPr>
        <w:t>On the Grotesque: Strategies of Contradiction in Art and Literature</w:t>
      </w:r>
      <w:r w:rsidRPr="00E179E5">
        <w:rPr>
          <w:rFonts w:ascii="Times New Roman" w:hAnsi="Times New Roman" w:cs="Times New Roman"/>
          <w:sz w:val="24"/>
          <w:szCs w:val="24"/>
          <w:lang w:val="en-US"/>
        </w:rPr>
        <w:t>. Oxfordshire: Princeton University Press.</w:t>
      </w:r>
    </w:p>
    <w:p w:rsidR="00197044" w:rsidRPr="00391849" w:rsidRDefault="0022113C" w:rsidP="001A2EAD">
      <w:pPr>
        <w:pStyle w:val="PargrafodaLista"/>
        <w:numPr>
          <w:ilvl w:val="0"/>
          <w:numId w:val="7"/>
        </w:numPr>
        <w:spacing w:line="360" w:lineRule="auto"/>
        <w:ind w:left="709" w:hanging="283"/>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HAWTHORN, Jeremy</w:t>
      </w:r>
      <w:r w:rsidR="00311360" w:rsidRPr="00E179E5">
        <w:rPr>
          <w:rFonts w:ascii="Times New Roman" w:hAnsi="Times New Roman" w:cs="Times New Roman"/>
          <w:sz w:val="24"/>
          <w:szCs w:val="24"/>
          <w:lang w:val="en-US"/>
        </w:rPr>
        <w:t>.</w:t>
      </w:r>
      <w:r w:rsidRPr="00E179E5">
        <w:rPr>
          <w:rFonts w:ascii="Times New Roman" w:hAnsi="Times New Roman" w:cs="Times New Roman"/>
          <w:sz w:val="24"/>
          <w:szCs w:val="24"/>
          <w:lang w:val="en-US"/>
        </w:rPr>
        <w:t xml:space="preserve"> (1983): </w:t>
      </w:r>
      <w:r w:rsidRPr="00E179E5">
        <w:rPr>
          <w:rFonts w:ascii="Times New Roman" w:hAnsi="Times New Roman" w:cs="Times New Roman"/>
          <w:i/>
          <w:sz w:val="24"/>
          <w:szCs w:val="24"/>
          <w:lang w:val="en-US"/>
        </w:rPr>
        <w:t>Multiple Personality and the Disintegration of the Literary Character – from Oliver Goldsmith to Sylvia Plath</w:t>
      </w:r>
      <w:r w:rsidRPr="00E179E5">
        <w:rPr>
          <w:rFonts w:ascii="Times New Roman" w:hAnsi="Times New Roman" w:cs="Times New Roman"/>
          <w:sz w:val="24"/>
          <w:szCs w:val="24"/>
          <w:lang w:val="en-US"/>
        </w:rPr>
        <w:t>. New York: St. Martins´s Press.</w:t>
      </w:r>
    </w:p>
    <w:p w:rsidR="00C83E81" w:rsidRPr="00391849" w:rsidRDefault="00197044" w:rsidP="001A2EAD">
      <w:pPr>
        <w:pStyle w:val="PargrafodaLista"/>
        <w:numPr>
          <w:ilvl w:val="0"/>
          <w:numId w:val="7"/>
        </w:numPr>
        <w:spacing w:line="360" w:lineRule="auto"/>
        <w:ind w:left="709" w:hanging="283"/>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HAWTHORNE</w:t>
      </w:r>
      <w:r w:rsidR="00E136D6" w:rsidRPr="00E179E5">
        <w:rPr>
          <w:rFonts w:ascii="Times New Roman" w:hAnsi="Times New Roman" w:cs="Times New Roman"/>
          <w:sz w:val="24"/>
          <w:szCs w:val="24"/>
          <w:lang w:val="en-US"/>
        </w:rPr>
        <w:t>, Nathaniel.</w:t>
      </w:r>
      <w:r w:rsidRPr="00E179E5">
        <w:rPr>
          <w:rFonts w:ascii="Times New Roman" w:hAnsi="Times New Roman" w:cs="Times New Roman"/>
          <w:sz w:val="24"/>
          <w:szCs w:val="24"/>
          <w:lang w:val="en-US"/>
        </w:rPr>
        <w:t xml:space="preserve"> (1983): </w:t>
      </w:r>
      <w:r w:rsidRPr="00E179E5">
        <w:rPr>
          <w:rFonts w:ascii="Times New Roman" w:hAnsi="Times New Roman" w:cs="Times New Roman"/>
          <w:i/>
          <w:sz w:val="24"/>
          <w:szCs w:val="24"/>
          <w:lang w:val="en-US"/>
        </w:rPr>
        <w:t>Hawthorne: Collected Novels</w:t>
      </w:r>
      <w:r w:rsidRPr="00E179E5">
        <w:rPr>
          <w:rFonts w:ascii="Times New Roman" w:hAnsi="Times New Roman" w:cs="Times New Roman"/>
          <w:sz w:val="24"/>
          <w:szCs w:val="24"/>
          <w:lang w:val="en-US"/>
        </w:rPr>
        <w:t xml:space="preserve">. Ed. By Millicent Bell. USA: </w:t>
      </w:r>
      <w:r w:rsidR="00E136D6" w:rsidRPr="00E179E5">
        <w:rPr>
          <w:rFonts w:ascii="Times New Roman" w:hAnsi="Times New Roman" w:cs="Times New Roman"/>
          <w:sz w:val="24"/>
          <w:szCs w:val="24"/>
          <w:lang w:val="en-US"/>
        </w:rPr>
        <w:t>The L</w:t>
      </w:r>
      <w:r w:rsidRPr="00E179E5">
        <w:rPr>
          <w:rFonts w:ascii="Times New Roman" w:hAnsi="Times New Roman" w:cs="Times New Roman"/>
          <w:sz w:val="24"/>
          <w:szCs w:val="24"/>
          <w:lang w:val="en-US"/>
        </w:rPr>
        <w:t>ibrary of America</w:t>
      </w:r>
      <w:r w:rsidR="00E136D6" w:rsidRPr="00E179E5">
        <w:rPr>
          <w:rFonts w:ascii="Times New Roman" w:hAnsi="Times New Roman" w:cs="Times New Roman"/>
          <w:sz w:val="24"/>
          <w:szCs w:val="24"/>
          <w:lang w:val="en-US"/>
        </w:rPr>
        <w:t>.</w:t>
      </w:r>
    </w:p>
    <w:p w:rsidR="00E136D6" w:rsidRPr="00391849" w:rsidRDefault="00C83E81" w:rsidP="001A2EAD">
      <w:pPr>
        <w:pStyle w:val="PargrafodaLista"/>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 xml:space="preserve">____________________ (2003): </w:t>
      </w:r>
      <w:r w:rsidRPr="00E179E5">
        <w:rPr>
          <w:rFonts w:ascii="Times New Roman" w:hAnsi="Times New Roman" w:cs="Times New Roman"/>
          <w:i/>
          <w:sz w:val="24"/>
          <w:szCs w:val="24"/>
          <w:lang w:val="en-US"/>
        </w:rPr>
        <w:t>The Scarlet Letter</w:t>
      </w:r>
      <w:r w:rsidRPr="00E179E5">
        <w:rPr>
          <w:rFonts w:ascii="Times New Roman" w:hAnsi="Times New Roman" w:cs="Times New Roman"/>
          <w:sz w:val="24"/>
          <w:szCs w:val="24"/>
          <w:lang w:val="en-US"/>
        </w:rPr>
        <w:t>. New York: Bantom Dell.</w:t>
      </w:r>
    </w:p>
    <w:p w:rsidR="00257578" w:rsidRPr="00391849" w:rsidRDefault="00E136D6" w:rsidP="001A2EAD">
      <w:pPr>
        <w:pStyle w:val="PargrafodaLista"/>
        <w:numPr>
          <w:ilvl w:val="0"/>
          <w:numId w:val="7"/>
        </w:numPr>
        <w:spacing w:line="360" w:lineRule="auto"/>
        <w:ind w:left="709" w:hanging="283"/>
        <w:contextualSpacing w:val="0"/>
        <w:jc w:val="both"/>
        <w:rPr>
          <w:rFonts w:ascii="Times New Roman" w:hAnsi="Times New Roman" w:cs="Times New Roman"/>
          <w:sz w:val="24"/>
          <w:szCs w:val="24"/>
        </w:rPr>
      </w:pPr>
      <w:r w:rsidRPr="00E179E5">
        <w:rPr>
          <w:rFonts w:ascii="Times New Roman" w:hAnsi="Times New Roman" w:cs="Times New Roman"/>
          <w:sz w:val="24"/>
          <w:szCs w:val="24"/>
        </w:rPr>
        <w:t xml:space="preserve">HELDER, Herberto. (2006): </w:t>
      </w:r>
      <w:r w:rsidRPr="00E179E5">
        <w:rPr>
          <w:rFonts w:ascii="Times New Roman" w:hAnsi="Times New Roman" w:cs="Times New Roman"/>
          <w:i/>
          <w:sz w:val="24"/>
          <w:szCs w:val="24"/>
        </w:rPr>
        <w:t>Photomaton &amp; Vox</w:t>
      </w:r>
      <w:r w:rsidRPr="00E179E5">
        <w:rPr>
          <w:rFonts w:ascii="Times New Roman" w:hAnsi="Times New Roman" w:cs="Times New Roman"/>
          <w:sz w:val="24"/>
          <w:szCs w:val="24"/>
        </w:rPr>
        <w:t>. Lisboa: Assírio &amp; Alvim.</w:t>
      </w:r>
    </w:p>
    <w:p w:rsidR="00E136D6" w:rsidRPr="00391849" w:rsidRDefault="00257578" w:rsidP="001A2EAD">
      <w:pPr>
        <w:pStyle w:val="PargrafodaLista"/>
        <w:numPr>
          <w:ilvl w:val="0"/>
          <w:numId w:val="7"/>
        </w:numPr>
        <w:spacing w:line="360" w:lineRule="auto"/>
        <w:ind w:left="709" w:hanging="283"/>
        <w:contextualSpacing w:val="0"/>
        <w:jc w:val="both"/>
        <w:rPr>
          <w:rFonts w:ascii="Times New Roman" w:hAnsi="Times New Roman" w:cs="Times New Roman"/>
          <w:sz w:val="24"/>
          <w:szCs w:val="24"/>
        </w:rPr>
      </w:pPr>
      <w:r w:rsidRPr="00E179E5">
        <w:rPr>
          <w:rFonts w:ascii="Times New Roman" w:hAnsi="Times New Roman" w:cs="Times New Roman"/>
          <w:sz w:val="24"/>
          <w:szCs w:val="24"/>
        </w:rPr>
        <w:t xml:space="preserve">HELLER, Eva. (2009): </w:t>
      </w:r>
      <w:r w:rsidRPr="00E179E5">
        <w:rPr>
          <w:rFonts w:ascii="Times New Roman" w:hAnsi="Times New Roman" w:cs="Times New Roman"/>
          <w:i/>
          <w:sz w:val="24"/>
          <w:szCs w:val="24"/>
        </w:rPr>
        <w:t xml:space="preserve">A Psicologia das Cores: Como actuam as cores sobre os sentimentos e a razão. </w:t>
      </w:r>
      <w:r w:rsidRPr="00E179E5">
        <w:rPr>
          <w:rFonts w:ascii="Times New Roman" w:hAnsi="Times New Roman" w:cs="Times New Roman"/>
          <w:sz w:val="24"/>
          <w:szCs w:val="24"/>
        </w:rPr>
        <w:t>Barcelona: Editorial Gustavo Gili.</w:t>
      </w:r>
    </w:p>
    <w:p w:rsidR="001575CC" w:rsidRPr="00391849" w:rsidRDefault="00E136D6" w:rsidP="001A2EAD">
      <w:pPr>
        <w:pStyle w:val="PargrafodaLista"/>
        <w:numPr>
          <w:ilvl w:val="0"/>
          <w:numId w:val="7"/>
        </w:numPr>
        <w:spacing w:line="360" w:lineRule="auto"/>
        <w:ind w:left="709" w:hanging="283"/>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 xml:space="preserve">HIRSCH, Edward. (2002): </w:t>
      </w:r>
      <w:r w:rsidRPr="00E179E5">
        <w:rPr>
          <w:rFonts w:ascii="Times New Roman" w:hAnsi="Times New Roman" w:cs="Times New Roman"/>
          <w:i/>
          <w:sz w:val="24"/>
          <w:szCs w:val="24"/>
          <w:lang w:val="en-US"/>
        </w:rPr>
        <w:t>The Demon and the Angel: Searching for the Source of Artistic Inspiration</w:t>
      </w:r>
      <w:r w:rsidRPr="00E179E5">
        <w:rPr>
          <w:rFonts w:ascii="Times New Roman" w:hAnsi="Times New Roman" w:cs="Times New Roman"/>
          <w:sz w:val="24"/>
          <w:szCs w:val="24"/>
          <w:lang w:val="en-US"/>
        </w:rPr>
        <w:t>. New York: Harvest Book Harcourt Inc.</w:t>
      </w:r>
    </w:p>
    <w:p w:rsidR="00257578" w:rsidRPr="00391849" w:rsidRDefault="00C31BFF" w:rsidP="001A2EAD">
      <w:pPr>
        <w:pStyle w:val="PargrafodaLista"/>
        <w:numPr>
          <w:ilvl w:val="0"/>
          <w:numId w:val="6"/>
        </w:numPr>
        <w:spacing w:line="360" w:lineRule="auto"/>
        <w:ind w:left="709" w:hanging="283"/>
        <w:contextualSpacing w:val="0"/>
        <w:jc w:val="both"/>
        <w:rPr>
          <w:rFonts w:ascii="Times New Roman" w:hAnsi="Times New Roman" w:cs="Times New Roman"/>
          <w:sz w:val="24"/>
          <w:szCs w:val="24"/>
        </w:rPr>
      </w:pPr>
      <w:r w:rsidRPr="00E179E5">
        <w:rPr>
          <w:rFonts w:ascii="Times New Roman" w:hAnsi="Times New Roman" w:cs="Times New Roman"/>
          <w:sz w:val="24"/>
          <w:szCs w:val="24"/>
        </w:rPr>
        <w:t>IRIA, Catarina, and Fernando Barbosa</w:t>
      </w:r>
      <w:r w:rsidR="00E136D6" w:rsidRPr="00E179E5">
        <w:rPr>
          <w:rFonts w:ascii="Times New Roman" w:hAnsi="Times New Roman" w:cs="Times New Roman"/>
          <w:sz w:val="24"/>
          <w:szCs w:val="24"/>
        </w:rPr>
        <w:t>.</w:t>
      </w:r>
      <w:r w:rsidRPr="00E179E5">
        <w:rPr>
          <w:rFonts w:ascii="Times New Roman" w:hAnsi="Times New Roman" w:cs="Times New Roman"/>
          <w:sz w:val="24"/>
          <w:szCs w:val="24"/>
        </w:rPr>
        <w:t xml:space="preserve"> (2008): </w:t>
      </w:r>
      <w:r w:rsidRPr="00E179E5">
        <w:rPr>
          <w:rFonts w:ascii="Times New Roman" w:hAnsi="Times New Roman" w:cs="Times New Roman"/>
          <w:i/>
          <w:sz w:val="24"/>
          <w:szCs w:val="24"/>
        </w:rPr>
        <w:t>Psicopatas Criminosos e Não Criminosos: Uma Abordagem Neuropsicológica</w:t>
      </w:r>
      <w:r w:rsidRPr="00E179E5">
        <w:rPr>
          <w:rFonts w:ascii="Times New Roman" w:hAnsi="Times New Roman" w:cs="Times New Roman"/>
          <w:sz w:val="24"/>
          <w:szCs w:val="24"/>
        </w:rPr>
        <w:t>. Porto: Livpsic</w:t>
      </w:r>
      <w:r w:rsidR="001575CC" w:rsidRPr="00E179E5">
        <w:rPr>
          <w:rFonts w:ascii="Times New Roman" w:hAnsi="Times New Roman" w:cs="Times New Roman"/>
          <w:sz w:val="24"/>
          <w:szCs w:val="24"/>
        </w:rPr>
        <w:t xml:space="preserve"> / Legis Editora.</w:t>
      </w:r>
    </w:p>
    <w:p w:rsidR="00C31BFF" w:rsidRPr="00391849" w:rsidRDefault="00257578" w:rsidP="001A2EAD">
      <w:pPr>
        <w:pStyle w:val="PargrafodaLista"/>
        <w:numPr>
          <w:ilvl w:val="0"/>
          <w:numId w:val="6"/>
        </w:numPr>
        <w:spacing w:line="360" w:lineRule="auto"/>
        <w:ind w:left="709" w:hanging="283"/>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 xml:space="preserve">IRVING, Washington. (2007): </w:t>
      </w:r>
      <w:r w:rsidRPr="00E179E5">
        <w:rPr>
          <w:rFonts w:ascii="Times New Roman" w:hAnsi="Times New Roman" w:cs="Times New Roman"/>
          <w:i/>
          <w:sz w:val="24"/>
          <w:szCs w:val="24"/>
          <w:lang w:val="en-US"/>
        </w:rPr>
        <w:t>The Legend of Sleepy Hollow</w:t>
      </w:r>
      <w:r w:rsidRPr="00E179E5">
        <w:rPr>
          <w:rFonts w:ascii="Times New Roman" w:hAnsi="Times New Roman" w:cs="Times New Roman"/>
          <w:sz w:val="24"/>
          <w:szCs w:val="24"/>
          <w:lang w:val="en-US"/>
        </w:rPr>
        <w:t>. New York: Cosimo Inc.</w:t>
      </w:r>
    </w:p>
    <w:p w:rsidR="00C31BFF" w:rsidRPr="00391849" w:rsidRDefault="008F7757" w:rsidP="001A2EAD">
      <w:pPr>
        <w:pStyle w:val="PargrafodaLista"/>
        <w:numPr>
          <w:ilvl w:val="0"/>
          <w:numId w:val="4"/>
        </w:numPr>
        <w:spacing w:line="360" w:lineRule="auto"/>
        <w:contextualSpacing w:val="0"/>
        <w:jc w:val="both"/>
        <w:rPr>
          <w:rFonts w:ascii="Times New Roman" w:hAnsi="Times New Roman" w:cs="Times New Roman"/>
          <w:sz w:val="24"/>
          <w:szCs w:val="24"/>
          <w:lang w:val="en-GB"/>
        </w:rPr>
      </w:pPr>
      <w:r w:rsidRPr="00E179E5">
        <w:rPr>
          <w:rFonts w:ascii="Times New Roman" w:hAnsi="Times New Roman" w:cs="Times New Roman"/>
          <w:sz w:val="24"/>
          <w:szCs w:val="24"/>
          <w:lang w:val="en-GB"/>
        </w:rPr>
        <w:t>JACKSON, Rosemary</w:t>
      </w:r>
      <w:r w:rsidR="00E136D6" w:rsidRPr="00E179E5">
        <w:rPr>
          <w:rFonts w:ascii="Times New Roman" w:hAnsi="Times New Roman" w:cs="Times New Roman"/>
          <w:sz w:val="24"/>
          <w:szCs w:val="24"/>
          <w:lang w:val="en-GB"/>
        </w:rPr>
        <w:t>.</w:t>
      </w:r>
      <w:r w:rsidRPr="00E179E5">
        <w:rPr>
          <w:rFonts w:ascii="Times New Roman" w:hAnsi="Times New Roman" w:cs="Times New Roman"/>
          <w:sz w:val="24"/>
          <w:szCs w:val="24"/>
          <w:lang w:val="en-GB"/>
        </w:rPr>
        <w:t xml:space="preserve"> (1981): </w:t>
      </w:r>
      <w:r w:rsidRPr="00E179E5">
        <w:rPr>
          <w:rFonts w:ascii="Times New Roman" w:hAnsi="Times New Roman" w:cs="Times New Roman"/>
          <w:i/>
          <w:sz w:val="24"/>
          <w:szCs w:val="24"/>
          <w:lang w:val="en-GB"/>
        </w:rPr>
        <w:t>Fantasy: The Literature of Subversion</w:t>
      </w:r>
      <w:r w:rsidRPr="00E179E5">
        <w:rPr>
          <w:rFonts w:ascii="Times New Roman" w:hAnsi="Times New Roman" w:cs="Times New Roman"/>
          <w:sz w:val="24"/>
          <w:szCs w:val="24"/>
          <w:lang w:val="en-GB"/>
        </w:rPr>
        <w:t>. London: Routledge.</w:t>
      </w:r>
    </w:p>
    <w:p w:rsidR="00C83E81" w:rsidRPr="00391849" w:rsidRDefault="008F7757" w:rsidP="001A2EAD">
      <w:pPr>
        <w:pStyle w:val="PargrafodaLista"/>
        <w:numPr>
          <w:ilvl w:val="0"/>
          <w:numId w:val="4"/>
        </w:numPr>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GB"/>
        </w:rPr>
        <w:t xml:space="preserve">JUNG, C. G. (1916): </w:t>
      </w:r>
      <w:r w:rsidRPr="00E179E5">
        <w:rPr>
          <w:rFonts w:ascii="Times New Roman" w:hAnsi="Times New Roman" w:cs="Times New Roman"/>
          <w:i/>
          <w:sz w:val="24"/>
          <w:szCs w:val="24"/>
          <w:lang w:val="en-GB"/>
        </w:rPr>
        <w:t>Psychology of the Unconscious: A Study of the Transformations and Symbolisms of the Libido</w:t>
      </w:r>
      <w:r w:rsidRPr="00E179E5">
        <w:rPr>
          <w:rFonts w:ascii="Times New Roman" w:hAnsi="Times New Roman" w:cs="Times New Roman"/>
          <w:sz w:val="24"/>
          <w:szCs w:val="24"/>
          <w:lang w:val="en-GB"/>
        </w:rPr>
        <w:t xml:space="preserve">. </w:t>
      </w:r>
      <w:r w:rsidRPr="00E179E5">
        <w:rPr>
          <w:rFonts w:ascii="Times New Roman" w:hAnsi="Times New Roman" w:cs="Times New Roman"/>
          <w:sz w:val="24"/>
          <w:szCs w:val="24"/>
          <w:lang w:val="en-US"/>
        </w:rPr>
        <w:t xml:space="preserve">New York: Moffat, </w:t>
      </w:r>
      <w:r w:rsidR="00E136D6" w:rsidRPr="00E179E5">
        <w:rPr>
          <w:rFonts w:ascii="Times New Roman" w:hAnsi="Times New Roman" w:cs="Times New Roman"/>
          <w:sz w:val="24"/>
          <w:szCs w:val="24"/>
          <w:lang w:val="en-US"/>
        </w:rPr>
        <w:t xml:space="preserve">Yard and Company. </w:t>
      </w:r>
    </w:p>
    <w:p w:rsidR="00FB19C3" w:rsidRPr="00391849" w:rsidRDefault="00C83E81" w:rsidP="001A2EAD">
      <w:pPr>
        <w:pStyle w:val="PargrafodaLista"/>
        <w:numPr>
          <w:ilvl w:val="0"/>
          <w:numId w:val="4"/>
        </w:numPr>
        <w:spacing w:line="360" w:lineRule="auto"/>
        <w:contextualSpacing w:val="0"/>
        <w:jc w:val="both"/>
        <w:rPr>
          <w:rFonts w:ascii="Times New Roman" w:hAnsi="Times New Roman" w:cs="Times New Roman"/>
          <w:sz w:val="24"/>
          <w:szCs w:val="24"/>
          <w:lang w:val="en-US"/>
        </w:rPr>
      </w:pPr>
      <w:r w:rsidRPr="00391849">
        <w:rPr>
          <w:rFonts w:ascii="Times New Roman" w:hAnsi="Times New Roman" w:cs="Times New Roman"/>
          <w:sz w:val="24"/>
          <w:szCs w:val="24"/>
          <w:lang w:val="en-US"/>
        </w:rPr>
        <w:lastRenderedPageBreak/>
        <w:t xml:space="preserve">KARMEL, Pepe, and Kirk Varnedoe. (2002): </w:t>
      </w:r>
      <w:r w:rsidRPr="00391849">
        <w:rPr>
          <w:rFonts w:ascii="Times New Roman" w:hAnsi="Times New Roman" w:cs="Times New Roman"/>
          <w:i/>
          <w:sz w:val="24"/>
          <w:szCs w:val="24"/>
          <w:lang w:val="en-US"/>
        </w:rPr>
        <w:t xml:space="preserve">Jackson Pollock: Interviews, Articles, and Reviews. </w:t>
      </w:r>
      <w:r w:rsidRPr="00391849">
        <w:rPr>
          <w:rFonts w:ascii="Times New Roman" w:hAnsi="Times New Roman" w:cs="Times New Roman"/>
          <w:sz w:val="24"/>
          <w:szCs w:val="24"/>
          <w:lang w:val="en-US"/>
        </w:rPr>
        <w:t>New York: The Museum of Modern Art.</w:t>
      </w:r>
    </w:p>
    <w:p w:rsidR="001575CC" w:rsidRPr="00391849" w:rsidRDefault="00FB19C3" w:rsidP="001A2EAD">
      <w:pPr>
        <w:pStyle w:val="PargrafodaLista"/>
        <w:numPr>
          <w:ilvl w:val="0"/>
          <w:numId w:val="4"/>
        </w:numPr>
        <w:spacing w:line="360" w:lineRule="auto"/>
        <w:contextualSpacing w:val="0"/>
        <w:jc w:val="both"/>
        <w:rPr>
          <w:rFonts w:ascii="Times New Roman" w:hAnsi="Times New Roman" w:cs="Times New Roman"/>
          <w:sz w:val="24"/>
          <w:szCs w:val="24"/>
          <w:lang w:val="en-US"/>
        </w:rPr>
      </w:pPr>
      <w:r w:rsidRPr="00391849">
        <w:rPr>
          <w:rFonts w:ascii="Times New Roman" w:hAnsi="Times New Roman" w:cs="Times New Roman"/>
          <w:sz w:val="24"/>
          <w:szCs w:val="24"/>
          <w:lang w:val="en-US"/>
        </w:rPr>
        <w:t>KAYSER, Wolfgang</w:t>
      </w:r>
      <w:r w:rsidR="00E136D6" w:rsidRPr="00391849">
        <w:rPr>
          <w:rFonts w:ascii="Times New Roman" w:hAnsi="Times New Roman" w:cs="Times New Roman"/>
          <w:sz w:val="24"/>
          <w:szCs w:val="24"/>
          <w:lang w:val="en-US"/>
        </w:rPr>
        <w:t>.</w:t>
      </w:r>
      <w:r w:rsidRPr="00391849">
        <w:rPr>
          <w:rFonts w:ascii="Times New Roman" w:hAnsi="Times New Roman" w:cs="Times New Roman"/>
          <w:sz w:val="24"/>
          <w:szCs w:val="24"/>
          <w:lang w:val="en-US"/>
        </w:rPr>
        <w:t xml:space="preserve"> (1981): </w:t>
      </w:r>
      <w:r w:rsidRPr="00391849">
        <w:rPr>
          <w:rFonts w:ascii="Times New Roman" w:hAnsi="Times New Roman" w:cs="Times New Roman"/>
          <w:i/>
          <w:sz w:val="24"/>
          <w:szCs w:val="24"/>
          <w:lang w:val="en-US"/>
        </w:rPr>
        <w:t>The Grotesque in Art and Literature</w:t>
      </w:r>
      <w:r w:rsidR="00D7493C" w:rsidRPr="00391849">
        <w:rPr>
          <w:rFonts w:ascii="Times New Roman" w:hAnsi="Times New Roman" w:cs="Times New Roman"/>
          <w:sz w:val="24"/>
          <w:szCs w:val="24"/>
          <w:lang w:val="en-US"/>
        </w:rPr>
        <w:t>. New York: Columbia University Press.</w:t>
      </w:r>
    </w:p>
    <w:p w:rsidR="0039144F" w:rsidRPr="00391849" w:rsidRDefault="001575CC" w:rsidP="001A2EAD">
      <w:pPr>
        <w:pStyle w:val="PargrafodaLista"/>
        <w:numPr>
          <w:ilvl w:val="0"/>
          <w:numId w:val="4"/>
        </w:numPr>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KILGOUR, Maggie</w:t>
      </w:r>
      <w:r w:rsidR="00E136D6" w:rsidRPr="00E179E5">
        <w:rPr>
          <w:rFonts w:ascii="Times New Roman" w:hAnsi="Times New Roman" w:cs="Times New Roman"/>
          <w:sz w:val="24"/>
          <w:szCs w:val="24"/>
          <w:lang w:val="en-US"/>
        </w:rPr>
        <w:t>.</w:t>
      </w:r>
      <w:r w:rsidRPr="00E179E5">
        <w:rPr>
          <w:rFonts w:ascii="Times New Roman" w:hAnsi="Times New Roman" w:cs="Times New Roman"/>
          <w:sz w:val="24"/>
          <w:szCs w:val="24"/>
          <w:lang w:val="en-US"/>
        </w:rPr>
        <w:t xml:space="preserve"> (1995): </w:t>
      </w:r>
      <w:r w:rsidRPr="00E179E5">
        <w:rPr>
          <w:rFonts w:ascii="Times New Roman" w:hAnsi="Times New Roman" w:cs="Times New Roman"/>
          <w:i/>
          <w:sz w:val="24"/>
          <w:szCs w:val="24"/>
          <w:lang w:val="en-US"/>
        </w:rPr>
        <w:t>The Rise of the Gothic Novel</w:t>
      </w:r>
      <w:r w:rsidRPr="00E179E5">
        <w:rPr>
          <w:rFonts w:ascii="Times New Roman" w:hAnsi="Times New Roman" w:cs="Times New Roman"/>
          <w:sz w:val="24"/>
          <w:szCs w:val="24"/>
          <w:lang w:val="en-US"/>
        </w:rPr>
        <w:t>. London: Routledge.</w:t>
      </w:r>
    </w:p>
    <w:p w:rsidR="007D4F82" w:rsidRPr="00391849" w:rsidRDefault="0039144F" w:rsidP="001A2EAD">
      <w:pPr>
        <w:pStyle w:val="PargrafodaLista"/>
        <w:numPr>
          <w:ilvl w:val="0"/>
          <w:numId w:val="4"/>
        </w:numPr>
        <w:spacing w:line="36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KING, Stephen. (1989): </w:t>
      </w:r>
      <w:r>
        <w:rPr>
          <w:rFonts w:ascii="Times New Roman" w:hAnsi="Times New Roman" w:cs="Times New Roman"/>
          <w:i/>
          <w:sz w:val="24"/>
          <w:szCs w:val="24"/>
          <w:lang w:val="en-US"/>
        </w:rPr>
        <w:t>The Dark Half</w:t>
      </w:r>
      <w:r>
        <w:rPr>
          <w:rFonts w:ascii="Times New Roman" w:hAnsi="Times New Roman" w:cs="Times New Roman"/>
          <w:sz w:val="24"/>
          <w:szCs w:val="24"/>
          <w:lang w:val="en-US"/>
        </w:rPr>
        <w:t>. New York: New American Library.</w:t>
      </w:r>
    </w:p>
    <w:p w:rsidR="004743AD" w:rsidRPr="00391849" w:rsidRDefault="007D4F82" w:rsidP="001A2EAD">
      <w:pPr>
        <w:pStyle w:val="PargrafodaLista"/>
        <w:spacing w:line="36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____________________ (1981</w:t>
      </w:r>
      <w:r w:rsidRPr="00E179E5">
        <w:rPr>
          <w:rFonts w:ascii="Times New Roman" w:hAnsi="Times New Roman" w:cs="Times New Roman"/>
          <w:sz w:val="24"/>
          <w:szCs w:val="24"/>
          <w:lang w:val="en-US"/>
        </w:rPr>
        <w:t xml:space="preserve">): </w:t>
      </w:r>
      <w:r>
        <w:rPr>
          <w:rFonts w:ascii="Times New Roman" w:hAnsi="Times New Roman" w:cs="Times New Roman"/>
          <w:i/>
          <w:sz w:val="24"/>
          <w:szCs w:val="24"/>
          <w:lang w:val="en-US"/>
        </w:rPr>
        <w:t>Danse Macabre</w:t>
      </w:r>
      <w:r>
        <w:rPr>
          <w:rFonts w:ascii="Times New Roman" w:hAnsi="Times New Roman" w:cs="Times New Roman"/>
          <w:sz w:val="24"/>
          <w:szCs w:val="24"/>
          <w:lang w:val="en-US"/>
        </w:rPr>
        <w:t>. New York: Berkley Books</w:t>
      </w:r>
      <w:r w:rsidRPr="00E179E5">
        <w:rPr>
          <w:rFonts w:ascii="Times New Roman" w:hAnsi="Times New Roman" w:cs="Times New Roman"/>
          <w:sz w:val="24"/>
          <w:szCs w:val="24"/>
          <w:lang w:val="en-US"/>
        </w:rPr>
        <w:t>.</w:t>
      </w:r>
    </w:p>
    <w:p w:rsidR="004743AD" w:rsidRPr="00391849" w:rsidRDefault="004743AD" w:rsidP="001A2EAD">
      <w:pPr>
        <w:pStyle w:val="PargrafodaLista"/>
        <w:numPr>
          <w:ilvl w:val="0"/>
          <w:numId w:val="4"/>
        </w:numPr>
        <w:spacing w:line="360" w:lineRule="auto"/>
        <w:ind w:left="714" w:hanging="357"/>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 xml:space="preserve">LAWRENCE, D.H. (1971): </w:t>
      </w:r>
      <w:r w:rsidRPr="00E179E5">
        <w:rPr>
          <w:rFonts w:ascii="Times New Roman" w:hAnsi="Times New Roman" w:cs="Times New Roman"/>
          <w:i/>
          <w:sz w:val="24"/>
          <w:szCs w:val="24"/>
          <w:lang w:val="en-US"/>
        </w:rPr>
        <w:t>Studies in Classic American Literature</w:t>
      </w:r>
      <w:r w:rsidRPr="00E179E5">
        <w:rPr>
          <w:rFonts w:ascii="Times New Roman" w:hAnsi="Times New Roman" w:cs="Times New Roman"/>
          <w:sz w:val="24"/>
          <w:szCs w:val="24"/>
          <w:lang w:val="en-US"/>
        </w:rPr>
        <w:t>. London: Penguin Books.</w:t>
      </w:r>
    </w:p>
    <w:p w:rsidR="004743AD" w:rsidRPr="00391849" w:rsidRDefault="008F7757" w:rsidP="001A2EAD">
      <w:pPr>
        <w:pStyle w:val="PargrafodaLista"/>
        <w:numPr>
          <w:ilvl w:val="0"/>
          <w:numId w:val="4"/>
        </w:numPr>
        <w:spacing w:line="360" w:lineRule="auto"/>
        <w:ind w:left="714" w:hanging="357"/>
        <w:contextualSpacing w:val="0"/>
        <w:jc w:val="both"/>
        <w:rPr>
          <w:rFonts w:ascii="Times New Roman" w:hAnsi="Times New Roman" w:cs="Times New Roman"/>
          <w:sz w:val="24"/>
          <w:szCs w:val="24"/>
        </w:rPr>
      </w:pPr>
      <w:r w:rsidRPr="00E179E5">
        <w:rPr>
          <w:rFonts w:ascii="Times New Roman" w:hAnsi="Times New Roman" w:cs="Times New Roman"/>
          <w:sz w:val="24"/>
          <w:szCs w:val="24"/>
        </w:rPr>
        <w:t>LIMA, Maria Antónia</w:t>
      </w:r>
      <w:r w:rsidR="00E136D6" w:rsidRPr="00E179E5">
        <w:rPr>
          <w:rFonts w:ascii="Times New Roman" w:hAnsi="Times New Roman" w:cs="Times New Roman"/>
          <w:sz w:val="24"/>
          <w:szCs w:val="24"/>
        </w:rPr>
        <w:t>.</w:t>
      </w:r>
      <w:r w:rsidRPr="00E179E5">
        <w:rPr>
          <w:rFonts w:ascii="Times New Roman" w:hAnsi="Times New Roman" w:cs="Times New Roman"/>
          <w:sz w:val="24"/>
          <w:szCs w:val="24"/>
        </w:rPr>
        <w:t xml:space="preserve"> (2008): </w:t>
      </w:r>
      <w:r w:rsidRPr="00E179E5">
        <w:rPr>
          <w:rFonts w:ascii="Times New Roman" w:hAnsi="Times New Roman" w:cs="Times New Roman"/>
          <w:i/>
          <w:sz w:val="24"/>
          <w:szCs w:val="24"/>
        </w:rPr>
        <w:t>Terror na Literatura Norte-Americana</w:t>
      </w:r>
      <w:r w:rsidR="00065619" w:rsidRPr="00E179E5">
        <w:rPr>
          <w:rFonts w:ascii="Times New Roman" w:hAnsi="Times New Roman" w:cs="Times New Roman"/>
          <w:i/>
          <w:sz w:val="24"/>
          <w:szCs w:val="24"/>
        </w:rPr>
        <w:t xml:space="preserve"> </w:t>
      </w:r>
      <w:r w:rsidR="00065619" w:rsidRPr="00E179E5">
        <w:rPr>
          <w:rFonts w:ascii="Times New Roman" w:hAnsi="Times New Roman" w:cs="Times New Roman"/>
          <w:sz w:val="24"/>
          <w:szCs w:val="24"/>
        </w:rPr>
        <w:t>(vol</w:t>
      </w:r>
      <w:r w:rsidRPr="00E179E5">
        <w:rPr>
          <w:rFonts w:ascii="Times New Roman" w:hAnsi="Times New Roman" w:cs="Times New Roman"/>
          <w:sz w:val="24"/>
          <w:szCs w:val="24"/>
        </w:rPr>
        <w:t>.</w:t>
      </w:r>
      <w:r w:rsidR="00065619" w:rsidRPr="00E179E5">
        <w:rPr>
          <w:rFonts w:ascii="Times New Roman" w:hAnsi="Times New Roman" w:cs="Times New Roman"/>
          <w:sz w:val="24"/>
          <w:szCs w:val="24"/>
        </w:rPr>
        <w:t xml:space="preserve"> I e II).</w:t>
      </w:r>
      <w:r w:rsidRPr="00E179E5">
        <w:rPr>
          <w:rFonts w:ascii="Times New Roman" w:hAnsi="Times New Roman" w:cs="Times New Roman"/>
          <w:sz w:val="24"/>
          <w:szCs w:val="24"/>
        </w:rPr>
        <w:t xml:space="preserve"> Lisboa: Universitária Editora.</w:t>
      </w:r>
    </w:p>
    <w:p w:rsidR="00631D46" w:rsidRPr="00391849" w:rsidRDefault="004743AD" w:rsidP="001A2EAD">
      <w:pPr>
        <w:pStyle w:val="PargrafodaLista"/>
        <w:numPr>
          <w:ilvl w:val="0"/>
          <w:numId w:val="4"/>
        </w:numPr>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LODGE, David</w:t>
      </w:r>
      <w:r w:rsidR="00E136D6" w:rsidRPr="00E179E5">
        <w:rPr>
          <w:rFonts w:ascii="Times New Roman" w:hAnsi="Times New Roman" w:cs="Times New Roman"/>
          <w:sz w:val="24"/>
          <w:szCs w:val="24"/>
          <w:lang w:val="en-US"/>
        </w:rPr>
        <w:t>.</w:t>
      </w:r>
      <w:r w:rsidRPr="00E179E5">
        <w:rPr>
          <w:rFonts w:ascii="Times New Roman" w:hAnsi="Times New Roman" w:cs="Times New Roman"/>
          <w:sz w:val="24"/>
          <w:szCs w:val="24"/>
          <w:lang w:val="en-US"/>
        </w:rPr>
        <w:t xml:space="preserve"> (2002): </w:t>
      </w:r>
      <w:r w:rsidRPr="00E179E5">
        <w:rPr>
          <w:rFonts w:ascii="Times New Roman" w:hAnsi="Times New Roman" w:cs="Times New Roman"/>
          <w:i/>
          <w:sz w:val="24"/>
          <w:szCs w:val="24"/>
          <w:lang w:val="en-US"/>
        </w:rPr>
        <w:t>Consciousness and the Novel: Connected Essays</w:t>
      </w:r>
      <w:r w:rsidRPr="00E179E5">
        <w:rPr>
          <w:rFonts w:ascii="Times New Roman" w:hAnsi="Times New Roman" w:cs="Times New Roman"/>
          <w:sz w:val="24"/>
          <w:szCs w:val="24"/>
          <w:lang w:val="en-US"/>
        </w:rPr>
        <w:t>. Cambridge and Massachusetts: Harvard University Press.</w:t>
      </w:r>
    </w:p>
    <w:p w:rsidR="00311360" w:rsidRPr="00391849" w:rsidRDefault="00631D46" w:rsidP="001A2EAD">
      <w:pPr>
        <w:pStyle w:val="PargrafodaLista"/>
        <w:numPr>
          <w:ilvl w:val="0"/>
          <w:numId w:val="4"/>
        </w:numPr>
        <w:spacing w:line="36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MATHEWS, Brander. (1914): </w:t>
      </w:r>
      <w:r>
        <w:rPr>
          <w:rFonts w:ascii="Times New Roman" w:hAnsi="Times New Roman" w:cs="Times New Roman"/>
          <w:i/>
          <w:sz w:val="24"/>
          <w:szCs w:val="24"/>
          <w:lang w:val="en-US"/>
        </w:rPr>
        <w:t>The Oxford Book of American Essays</w:t>
      </w:r>
      <w:r>
        <w:rPr>
          <w:rFonts w:ascii="Times New Roman" w:hAnsi="Times New Roman" w:cs="Times New Roman"/>
          <w:sz w:val="24"/>
          <w:szCs w:val="24"/>
          <w:lang w:val="en-US"/>
        </w:rPr>
        <w:t>. New York: Oxford University Press.</w:t>
      </w:r>
    </w:p>
    <w:p w:rsidR="004743AD" w:rsidRPr="00391849" w:rsidRDefault="00311360" w:rsidP="001A2EAD">
      <w:pPr>
        <w:pStyle w:val="PargrafodaLista"/>
        <w:numPr>
          <w:ilvl w:val="0"/>
          <w:numId w:val="4"/>
        </w:numPr>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MELVILLE, Herman</w:t>
      </w:r>
      <w:r w:rsidR="00E136D6" w:rsidRPr="00E179E5">
        <w:rPr>
          <w:rFonts w:ascii="Times New Roman" w:hAnsi="Times New Roman" w:cs="Times New Roman"/>
          <w:sz w:val="24"/>
          <w:szCs w:val="24"/>
          <w:lang w:val="en-US"/>
        </w:rPr>
        <w:t>.</w:t>
      </w:r>
      <w:r w:rsidRPr="00E179E5">
        <w:rPr>
          <w:rFonts w:ascii="Times New Roman" w:hAnsi="Times New Roman" w:cs="Times New Roman"/>
          <w:sz w:val="24"/>
          <w:szCs w:val="24"/>
          <w:lang w:val="en-US"/>
        </w:rPr>
        <w:t xml:space="preserve"> (1983): </w:t>
      </w:r>
      <w:r w:rsidRPr="00E179E5">
        <w:rPr>
          <w:rFonts w:ascii="Times New Roman" w:hAnsi="Times New Roman" w:cs="Times New Roman"/>
          <w:i/>
          <w:sz w:val="24"/>
          <w:szCs w:val="24"/>
          <w:lang w:val="en-US"/>
        </w:rPr>
        <w:t>Moby Dick</w:t>
      </w:r>
      <w:r w:rsidRPr="00E179E5">
        <w:rPr>
          <w:rFonts w:ascii="Times New Roman" w:hAnsi="Times New Roman" w:cs="Times New Roman"/>
          <w:sz w:val="24"/>
          <w:szCs w:val="24"/>
          <w:lang w:val="en-US"/>
        </w:rPr>
        <w:t>. New York: The Library of America.</w:t>
      </w:r>
    </w:p>
    <w:p w:rsidR="00C31BFF" w:rsidRPr="00391849" w:rsidRDefault="004743AD" w:rsidP="001A2EAD">
      <w:pPr>
        <w:pStyle w:val="PargrafodaLista"/>
        <w:numPr>
          <w:ilvl w:val="0"/>
          <w:numId w:val="4"/>
        </w:numPr>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MILLER, Karl</w:t>
      </w:r>
      <w:r w:rsidR="00E136D6" w:rsidRPr="00E179E5">
        <w:rPr>
          <w:rFonts w:ascii="Times New Roman" w:hAnsi="Times New Roman" w:cs="Times New Roman"/>
          <w:sz w:val="24"/>
          <w:szCs w:val="24"/>
          <w:lang w:val="en-US"/>
        </w:rPr>
        <w:t>.</w:t>
      </w:r>
      <w:r w:rsidRPr="00E179E5">
        <w:rPr>
          <w:rFonts w:ascii="Times New Roman" w:hAnsi="Times New Roman" w:cs="Times New Roman"/>
          <w:sz w:val="24"/>
          <w:szCs w:val="24"/>
          <w:lang w:val="en-US"/>
        </w:rPr>
        <w:t xml:space="preserve"> (1985): </w:t>
      </w:r>
      <w:r w:rsidRPr="00E179E5">
        <w:rPr>
          <w:rFonts w:ascii="Times New Roman" w:hAnsi="Times New Roman" w:cs="Times New Roman"/>
          <w:i/>
          <w:sz w:val="24"/>
          <w:szCs w:val="24"/>
          <w:lang w:val="en-US"/>
        </w:rPr>
        <w:t>Doubles: Studies in Literary History</w:t>
      </w:r>
      <w:r w:rsidRPr="00E179E5">
        <w:rPr>
          <w:rFonts w:ascii="Times New Roman" w:hAnsi="Times New Roman" w:cs="Times New Roman"/>
          <w:sz w:val="24"/>
          <w:szCs w:val="24"/>
          <w:lang w:val="en-US"/>
        </w:rPr>
        <w:t>. New York: Oxford University Press.</w:t>
      </w:r>
    </w:p>
    <w:p w:rsidR="008F7757" w:rsidRPr="00E179E5" w:rsidRDefault="008F7757" w:rsidP="001A2EAD">
      <w:pPr>
        <w:pStyle w:val="PargrafodaLista"/>
        <w:numPr>
          <w:ilvl w:val="0"/>
          <w:numId w:val="4"/>
        </w:numPr>
        <w:spacing w:line="360" w:lineRule="auto"/>
        <w:contextualSpacing w:val="0"/>
        <w:jc w:val="both"/>
        <w:rPr>
          <w:rFonts w:ascii="Times New Roman" w:hAnsi="Times New Roman" w:cs="Times New Roman"/>
          <w:sz w:val="24"/>
          <w:szCs w:val="24"/>
        </w:rPr>
      </w:pPr>
      <w:r w:rsidRPr="00E179E5">
        <w:rPr>
          <w:rFonts w:ascii="Times New Roman" w:hAnsi="Times New Roman" w:cs="Times New Roman"/>
          <w:sz w:val="24"/>
          <w:szCs w:val="24"/>
        </w:rPr>
        <w:t>NIETZSCHE, Friedrich</w:t>
      </w:r>
      <w:r w:rsidR="00E136D6" w:rsidRPr="00E179E5">
        <w:rPr>
          <w:rFonts w:ascii="Times New Roman" w:hAnsi="Times New Roman" w:cs="Times New Roman"/>
          <w:sz w:val="24"/>
          <w:szCs w:val="24"/>
        </w:rPr>
        <w:t>.</w:t>
      </w:r>
      <w:r w:rsidRPr="00E179E5">
        <w:rPr>
          <w:rFonts w:ascii="Times New Roman" w:hAnsi="Times New Roman" w:cs="Times New Roman"/>
          <w:sz w:val="24"/>
          <w:szCs w:val="24"/>
        </w:rPr>
        <w:t xml:space="preserve"> (2004) [1891]: </w:t>
      </w:r>
      <w:r w:rsidRPr="00E179E5">
        <w:rPr>
          <w:rFonts w:ascii="Times New Roman" w:hAnsi="Times New Roman" w:cs="Times New Roman"/>
          <w:i/>
          <w:sz w:val="24"/>
          <w:szCs w:val="24"/>
        </w:rPr>
        <w:t>Para Além de Bem e Mal</w:t>
      </w:r>
      <w:r w:rsidRPr="00E179E5">
        <w:rPr>
          <w:rFonts w:ascii="Times New Roman" w:hAnsi="Times New Roman" w:cs="Times New Roman"/>
          <w:sz w:val="24"/>
          <w:szCs w:val="24"/>
        </w:rPr>
        <w:t>. Lisboa: Guimarães Editores.</w:t>
      </w:r>
    </w:p>
    <w:p w:rsidR="008F7757" w:rsidRPr="00E179E5" w:rsidRDefault="008F7757" w:rsidP="001A2EAD">
      <w:pPr>
        <w:spacing w:line="360" w:lineRule="auto"/>
        <w:ind w:left="709" w:hanging="1"/>
        <w:jc w:val="both"/>
        <w:rPr>
          <w:rFonts w:ascii="Times New Roman" w:hAnsi="Times New Roman" w:cs="Times New Roman"/>
          <w:sz w:val="24"/>
          <w:szCs w:val="24"/>
        </w:rPr>
      </w:pPr>
      <w:r w:rsidRPr="00E179E5">
        <w:rPr>
          <w:rFonts w:ascii="Times New Roman" w:hAnsi="Times New Roman" w:cs="Times New Roman"/>
          <w:sz w:val="24"/>
          <w:szCs w:val="24"/>
        </w:rPr>
        <w:t xml:space="preserve">____________________ (1985) [1889]: </w:t>
      </w:r>
      <w:r w:rsidRPr="00E179E5">
        <w:rPr>
          <w:rFonts w:ascii="Times New Roman" w:hAnsi="Times New Roman" w:cs="Times New Roman"/>
          <w:i/>
          <w:sz w:val="24"/>
          <w:szCs w:val="24"/>
        </w:rPr>
        <w:t>Crepúsculo dos Ídolos</w:t>
      </w:r>
      <w:r w:rsidRPr="00E179E5">
        <w:rPr>
          <w:rFonts w:ascii="Times New Roman" w:hAnsi="Times New Roman" w:cs="Times New Roman"/>
          <w:sz w:val="24"/>
          <w:szCs w:val="24"/>
        </w:rPr>
        <w:t>. Lisboa: Guimarães Editores.</w:t>
      </w:r>
    </w:p>
    <w:p w:rsidR="004C77DB" w:rsidRPr="00391849" w:rsidRDefault="00D7493C" w:rsidP="001A2EAD">
      <w:pPr>
        <w:pStyle w:val="PargrafodaLista"/>
        <w:numPr>
          <w:ilvl w:val="0"/>
          <w:numId w:val="9"/>
        </w:numPr>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 xml:space="preserve">NIXON, Nicola. (1998): </w:t>
      </w:r>
      <w:r w:rsidRPr="00E179E5">
        <w:rPr>
          <w:rFonts w:ascii="Times New Roman" w:hAnsi="Times New Roman" w:cs="Times New Roman"/>
          <w:i/>
          <w:sz w:val="24"/>
          <w:szCs w:val="24"/>
          <w:lang w:val="en-US"/>
        </w:rPr>
        <w:t>Making Monsters, or Serializing Killers</w:t>
      </w:r>
      <w:r w:rsidR="007B5978" w:rsidRPr="00E179E5">
        <w:rPr>
          <w:rFonts w:ascii="Times New Roman" w:hAnsi="Times New Roman" w:cs="Times New Roman"/>
          <w:sz w:val="24"/>
          <w:szCs w:val="24"/>
          <w:lang w:val="en-US"/>
        </w:rPr>
        <w:t>.</w:t>
      </w:r>
      <w:r w:rsidRPr="00E179E5">
        <w:rPr>
          <w:rFonts w:ascii="Times New Roman" w:hAnsi="Times New Roman" w:cs="Times New Roman"/>
          <w:sz w:val="24"/>
          <w:szCs w:val="24"/>
          <w:lang w:val="en-US"/>
        </w:rPr>
        <w:t xml:space="preserve"> </w:t>
      </w:r>
      <w:r w:rsidR="007B5978" w:rsidRPr="00E179E5">
        <w:rPr>
          <w:rFonts w:ascii="Times New Roman" w:hAnsi="Times New Roman" w:cs="Times New Roman"/>
          <w:sz w:val="24"/>
          <w:szCs w:val="24"/>
          <w:lang w:val="en-US"/>
        </w:rPr>
        <w:t>I</w:t>
      </w:r>
      <w:r w:rsidRPr="00E179E5">
        <w:rPr>
          <w:rFonts w:ascii="Times New Roman" w:hAnsi="Times New Roman" w:cs="Times New Roman"/>
          <w:sz w:val="24"/>
          <w:szCs w:val="24"/>
          <w:lang w:val="en-US"/>
        </w:rPr>
        <w:t xml:space="preserve">n </w:t>
      </w:r>
      <w:r w:rsidR="007B5978" w:rsidRPr="00E179E5">
        <w:rPr>
          <w:rFonts w:ascii="Times New Roman" w:hAnsi="Times New Roman" w:cs="Times New Roman"/>
          <w:i/>
          <w:sz w:val="24"/>
          <w:szCs w:val="24"/>
          <w:lang w:val="en-US"/>
        </w:rPr>
        <w:t>American Gothic: New Interventions in a National Narrative</w:t>
      </w:r>
      <w:r w:rsidR="007B5978" w:rsidRPr="00E179E5">
        <w:rPr>
          <w:rFonts w:ascii="Times New Roman" w:hAnsi="Times New Roman" w:cs="Times New Roman"/>
          <w:sz w:val="24"/>
          <w:szCs w:val="24"/>
          <w:lang w:val="en-US"/>
        </w:rPr>
        <w:t>, edited by</w:t>
      </w:r>
      <w:r w:rsidR="007B5978" w:rsidRPr="00E179E5">
        <w:rPr>
          <w:rFonts w:ascii="Times New Roman" w:hAnsi="Times New Roman" w:cs="Times New Roman"/>
          <w:i/>
          <w:sz w:val="24"/>
          <w:szCs w:val="24"/>
          <w:lang w:val="en-US"/>
        </w:rPr>
        <w:t xml:space="preserve"> </w:t>
      </w:r>
      <w:r w:rsidRPr="00E179E5">
        <w:rPr>
          <w:rFonts w:ascii="Times New Roman" w:hAnsi="Times New Roman" w:cs="Times New Roman"/>
          <w:sz w:val="24"/>
          <w:szCs w:val="24"/>
          <w:lang w:val="en-US"/>
        </w:rPr>
        <w:t>R</w:t>
      </w:r>
      <w:r w:rsidR="007B5978" w:rsidRPr="00E179E5">
        <w:rPr>
          <w:rFonts w:ascii="Times New Roman" w:hAnsi="Times New Roman" w:cs="Times New Roman"/>
          <w:sz w:val="24"/>
          <w:szCs w:val="24"/>
          <w:lang w:val="en-US"/>
        </w:rPr>
        <w:t>obert</w:t>
      </w:r>
      <w:r w:rsidRPr="00E179E5">
        <w:rPr>
          <w:rFonts w:ascii="Times New Roman" w:hAnsi="Times New Roman" w:cs="Times New Roman"/>
          <w:sz w:val="24"/>
          <w:szCs w:val="24"/>
          <w:lang w:val="en-US"/>
        </w:rPr>
        <w:t>. K. Martin and E</w:t>
      </w:r>
      <w:r w:rsidR="007B5978" w:rsidRPr="00E179E5">
        <w:rPr>
          <w:rFonts w:ascii="Times New Roman" w:hAnsi="Times New Roman" w:cs="Times New Roman"/>
          <w:sz w:val="24"/>
          <w:szCs w:val="24"/>
          <w:lang w:val="en-US"/>
        </w:rPr>
        <w:t>ric</w:t>
      </w:r>
      <w:r w:rsidRPr="00E179E5">
        <w:rPr>
          <w:rFonts w:ascii="Times New Roman" w:hAnsi="Times New Roman" w:cs="Times New Roman"/>
          <w:sz w:val="24"/>
          <w:szCs w:val="24"/>
          <w:lang w:val="en-US"/>
        </w:rPr>
        <w:t>. Savoy</w:t>
      </w:r>
      <w:r w:rsidR="007B5978" w:rsidRPr="00E179E5">
        <w:rPr>
          <w:rFonts w:ascii="Times New Roman" w:hAnsi="Times New Roman" w:cs="Times New Roman"/>
          <w:sz w:val="24"/>
          <w:szCs w:val="24"/>
          <w:lang w:val="en-US"/>
        </w:rPr>
        <w:t>, 217 – 236. Iowa: University of Iowa Press.</w:t>
      </w:r>
      <w:r w:rsidRPr="00E179E5">
        <w:rPr>
          <w:rFonts w:ascii="Times New Roman" w:hAnsi="Times New Roman" w:cs="Times New Roman"/>
          <w:i/>
          <w:sz w:val="24"/>
          <w:szCs w:val="24"/>
          <w:lang w:val="en-US"/>
        </w:rPr>
        <w:t xml:space="preserve"> </w:t>
      </w:r>
    </w:p>
    <w:p w:rsidR="00E8465A" w:rsidRPr="00391849" w:rsidRDefault="004C77DB" w:rsidP="001A2EAD">
      <w:pPr>
        <w:pStyle w:val="PargrafodaLista"/>
        <w:numPr>
          <w:ilvl w:val="0"/>
          <w:numId w:val="9"/>
        </w:numPr>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OATES, Joyce Carol</w:t>
      </w:r>
      <w:r w:rsidR="00E136D6" w:rsidRPr="00E179E5">
        <w:rPr>
          <w:rFonts w:ascii="Times New Roman" w:hAnsi="Times New Roman" w:cs="Times New Roman"/>
          <w:sz w:val="24"/>
          <w:szCs w:val="24"/>
          <w:lang w:val="en-US"/>
        </w:rPr>
        <w:t>.</w:t>
      </w:r>
      <w:r w:rsidRPr="00E179E5">
        <w:rPr>
          <w:rFonts w:ascii="Times New Roman" w:hAnsi="Times New Roman" w:cs="Times New Roman"/>
          <w:sz w:val="24"/>
          <w:szCs w:val="24"/>
          <w:lang w:val="en-US"/>
        </w:rPr>
        <w:t xml:space="preserve"> (1995): </w:t>
      </w:r>
      <w:r w:rsidRPr="00E179E5">
        <w:rPr>
          <w:rFonts w:ascii="Times New Roman" w:hAnsi="Times New Roman" w:cs="Times New Roman"/>
          <w:i/>
          <w:sz w:val="24"/>
          <w:szCs w:val="24"/>
          <w:lang w:val="en-US"/>
        </w:rPr>
        <w:t>Zombie</w:t>
      </w:r>
      <w:r w:rsidRPr="00E179E5">
        <w:rPr>
          <w:rFonts w:ascii="Times New Roman" w:hAnsi="Times New Roman" w:cs="Times New Roman"/>
          <w:sz w:val="24"/>
          <w:szCs w:val="24"/>
          <w:lang w:val="en-US"/>
        </w:rPr>
        <w:t>. New York: Plume.</w:t>
      </w:r>
    </w:p>
    <w:p w:rsidR="001575CC" w:rsidRPr="00391849" w:rsidRDefault="008F7757" w:rsidP="001A2EAD">
      <w:pPr>
        <w:pStyle w:val="PargrafodaLista"/>
        <w:numPr>
          <w:ilvl w:val="0"/>
          <w:numId w:val="5"/>
        </w:numPr>
        <w:spacing w:line="360" w:lineRule="auto"/>
        <w:contextualSpacing w:val="0"/>
        <w:jc w:val="both"/>
        <w:rPr>
          <w:rFonts w:ascii="Times New Roman" w:hAnsi="Times New Roman" w:cs="Times New Roman"/>
          <w:sz w:val="24"/>
          <w:szCs w:val="24"/>
          <w:lang w:val="en-GB"/>
        </w:rPr>
      </w:pPr>
      <w:r w:rsidRPr="00E179E5">
        <w:rPr>
          <w:rFonts w:ascii="Times New Roman" w:hAnsi="Times New Roman" w:cs="Times New Roman"/>
          <w:sz w:val="24"/>
          <w:szCs w:val="24"/>
          <w:lang w:val="en-GB"/>
        </w:rPr>
        <w:lastRenderedPageBreak/>
        <w:t>O’CONNOR, William Van</w:t>
      </w:r>
      <w:r w:rsidR="00E136D6" w:rsidRPr="00E179E5">
        <w:rPr>
          <w:rFonts w:ascii="Times New Roman" w:hAnsi="Times New Roman" w:cs="Times New Roman"/>
          <w:sz w:val="24"/>
          <w:szCs w:val="24"/>
          <w:lang w:val="en-GB"/>
        </w:rPr>
        <w:t>.</w:t>
      </w:r>
      <w:r w:rsidRPr="00E179E5">
        <w:rPr>
          <w:rFonts w:ascii="Times New Roman" w:hAnsi="Times New Roman" w:cs="Times New Roman"/>
          <w:sz w:val="24"/>
          <w:szCs w:val="24"/>
          <w:lang w:val="en-GB"/>
        </w:rPr>
        <w:t xml:space="preserve"> (1962): </w:t>
      </w:r>
      <w:r w:rsidRPr="00E179E5">
        <w:rPr>
          <w:rFonts w:ascii="Times New Roman" w:hAnsi="Times New Roman" w:cs="Times New Roman"/>
          <w:i/>
          <w:sz w:val="24"/>
          <w:szCs w:val="24"/>
          <w:lang w:val="en-GB"/>
        </w:rPr>
        <w:t>The Grotesque: An American Genre and Other Essays</w:t>
      </w:r>
      <w:r w:rsidRPr="00E179E5">
        <w:rPr>
          <w:rFonts w:ascii="Times New Roman" w:hAnsi="Times New Roman" w:cs="Times New Roman"/>
          <w:sz w:val="24"/>
          <w:szCs w:val="24"/>
          <w:lang w:val="en-GB"/>
        </w:rPr>
        <w:t>. Carbondale: Southern Illinois University Press.</w:t>
      </w:r>
    </w:p>
    <w:p w:rsidR="00FF768C" w:rsidRPr="00391849" w:rsidRDefault="001575CC" w:rsidP="001A2EAD">
      <w:pPr>
        <w:pStyle w:val="PargrafodaLista"/>
        <w:numPr>
          <w:ilvl w:val="0"/>
          <w:numId w:val="5"/>
        </w:numPr>
        <w:spacing w:line="360" w:lineRule="auto"/>
        <w:contextualSpacing w:val="0"/>
        <w:jc w:val="both"/>
        <w:rPr>
          <w:rFonts w:ascii="Times New Roman" w:hAnsi="Times New Roman" w:cs="Times New Roman"/>
          <w:sz w:val="24"/>
          <w:szCs w:val="24"/>
          <w:lang w:val="en-GB"/>
        </w:rPr>
      </w:pPr>
      <w:r w:rsidRPr="00E179E5">
        <w:rPr>
          <w:rFonts w:ascii="Times New Roman" w:hAnsi="Times New Roman" w:cs="Times New Roman"/>
          <w:sz w:val="24"/>
          <w:szCs w:val="24"/>
          <w:lang w:val="en-GB"/>
        </w:rPr>
        <w:t>OZICK, Cynthia</w:t>
      </w:r>
      <w:r w:rsidR="00E136D6" w:rsidRPr="00E179E5">
        <w:rPr>
          <w:rFonts w:ascii="Times New Roman" w:hAnsi="Times New Roman" w:cs="Times New Roman"/>
          <w:sz w:val="24"/>
          <w:szCs w:val="24"/>
          <w:lang w:val="en-GB"/>
        </w:rPr>
        <w:t>.</w:t>
      </w:r>
      <w:r w:rsidRPr="00E179E5">
        <w:rPr>
          <w:rFonts w:ascii="Times New Roman" w:hAnsi="Times New Roman" w:cs="Times New Roman"/>
          <w:sz w:val="24"/>
          <w:szCs w:val="24"/>
          <w:lang w:val="en-GB"/>
        </w:rPr>
        <w:t xml:space="preserve"> (1996): </w:t>
      </w:r>
      <w:r w:rsidRPr="00E179E5">
        <w:rPr>
          <w:rFonts w:ascii="Times New Roman" w:hAnsi="Times New Roman" w:cs="Times New Roman"/>
          <w:i/>
          <w:sz w:val="24"/>
          <w:szCs w:val="24"/>
          <w:lang w:val="en-GB"/>
        </w:rPr>
        <w:t>Portrait of the Artist as a Bad Character: And Other Essays on Writing</w:t>
      </w:r>
      <w:r w:rsidRPr="00E179E5">
        <w:rPr>
          <w:rFonts w:ascii="Times New Roman" w:hAnsi="Times New Roman" w:cs="Times New Roman"/>
          <w:sz w:val="24"/>
          <w:szCs w:val="24"/>
          <w:lang w:val="en-GB"/>
        </w:rPr>
        <w:t>. London: Greener Books.</w:t>
      </w:r>
    </w:p>
    <w:p w:rsidR="00C31BFF" w:rsidRPr="00391849" w:rsidRDefault="00FF768C" w:rsidP="001A2EAD">
      <w:pPr>
        <w:pStyle w:val="PargrafodaLista"/>
        <w:numPr>
          <w:ilvl w:val="0"/>
          <w:numId w:val="5"/>
        </w:numPr>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PAGLIA, Camille</w:t>
      </w:r>
      <w:r w:rsidR="00E136D6" w:rsidRPr="00E179E5">
        <w:rPr>
          <w:rFonts w:ascii="Times New Roman" w:hAnsi="Times New Roman" w:cs="Times New Roman"/>
          <w:sz w:val="24"/>
          <w:szCs w:val="24"/>
          <w:lang w:val="en-US"/>
        </w:rPr>
        <w:t>.</w:t>
      </w:r>
      <w:r w:rsidRPr="00E179E5">
        <w:rPr>
          <w:rFonts w:ascii="Times New Roman" w:hAnsi="Times New Roman" w:cs="Times New Roman"/>
          <w:sz w:val="24"/>
          <w:szCs w:val="24"/>
          <w:lang w:val="en-US"/>
        </w:rPr>
        <w:t xml:space="preserve"> (1990): </w:t>
      </w:r>
      <w:r w:rsidRPr="00E179E5">
        <w:rPr>
          <w:rFonts w:ascii="Times New Roman" w:hAnsi="Times New Roman" w:cs="Times New Roman"/>
          <w:i/>
          <w:sz w:val="24"/>
          <w:szCs w:val="24"/>
          <w:lang w:val="en-US"/>
        </w:rPr>
        <w:t>Sexual Personae</w:t>
      </w:r>
      <w:r w:rsidRPr="00E179E5">
        <w:rPr>
          <w:rFonts w:ascii="Times New Roman" w:hAnsi="Times New Roman" w:cs="Times New Roman"/>
          <w:sz w:val="24"/>
          <w:szCs w:val="24"/>
          <w:lang w:val="en-US"/>
        </w:rPr>
        <w:t>. New York: Vintage.</w:t>
      </w:r>
    </w:p>
    <w:p w:rsidR="00C31BFF" w:rsidRPr="00E179E5" w:rsidRDefault="008F7757" w:rsidP="001A2EAD">
      <w:pPr>
        <w:pStyle w:val="PargrafodaLista"/>
        <w:numPr>
          <w:ilvl w:val="0"/>
          <w:numId w:val="5"/>
        </w:numPr>
        <w:spacing w:line="360" w:lineRule="auto"/>
        <w:contextualSpacing w:val="0"/>
        <w:jc w:val="both"/>
        <w:rPr>
          <w:rFonts w:ascii="Times New Roman" w:hAnsi="Times New Roman" w:cs="Times New Roman"/>
          <w:sz w:val="24"/>
          <w:szCs w:val="24"/>
          <w:lang w:val="en-GB"/>
        </w:rPr>
      </w:pPr>
      <w:r w:rsidRPr="00E179E5">
        <w:rPr>
          <w:rFonts w:ascii="Times New Roman" w:hAnsi="Times New Roman" w:cs="Times New Roman"/>
          <w:sz w:val="24"/>
          <w:szCs w:val="24"/>
          <w:lang w:val="en-GB"/>
        </w:rPr>
        <w:t>POE, Edgar Allan</w:t>
      </w:r>
      <w:r w:rsidR="00E136D6" w:rsidRPr="00E179E5">
        <w:rPr>
          <w:rFonts w:ascii="Times New Roman" w:hAnsi="Times New Roman" w:cs="Times New Roman"/>
          <w:sz w:val="24"/>
          <w:szCs w:val="24"/>
          <w:lang w:val="en-GB"/>
        </w:rPr>
        <w:t>.</w:t>
      </w:r>
      <w:r w:rsidRPr="00E179E5">
        <w:rPr>
          <w:rFonts w:ascii="Times New Roman" w:hAnsi="Times New Roman" w:cs="Times New Roman"/>
          <w:sz w:val="24"/>
          <w:szCs w:val="24"/>
          <w:lang w:val="en-GB"/>
        </w:rPr>
        <w:t xml:space="preserve"> (1982): </w:t>
      </w:r>
      <w:r w:rsidRPr="00E179E5">
        <w:rPr>
          <w:rFonts w:ascii="Times New Roman" w:hAnsi="Times New Roman" w:cs="Times New Roman"/>
          <w:i/>
          <w:sz w:val="24"/>
          <w:szCs w:val="24"/>
          <w:lang w:val="en-GB"/>
        </w:rPr>
        <w:t>The Complete Tales and Poems of Edgar Allan Poe</w:t>
      </w:r>
      <w:r w:rsidRPr="00E179E5">
        <w:rPr>
          <w:rFonts w:ascii="Times New Roman" w:hAnsi="Times New Roman" w:cs="Times New Roman"/>
          <w:sz w:val="24"/>
          <w:szCs w:val="24"/>
          <w:lang w:val="en-GB"/>
        </w:rPr>
        <w:t>. New York: Penguin Books.</w:t>
      </w:r>
    </w:p>
    <w:p w:rsidR="00C31BFF" w:rsidRPr="00391849" w:rsidRDefault="007B5978" w:rsidP="001A2EAD">
      <w:pPr>
        <w:spacing w:line="360" w:lineRule="auto"/>
        <w:ind w:left="709" w:hanging="1"/>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 xml:space="preserve">____________________ </w:t>
      </w:r>
      <w:r w:rsidR="00C31BFF" w:rsidRPr="00E179E5">
        <w:rPr>
          <w:rFonts w:ascii="Times New Roman" w:hAnsi="Times New Roman" w:cs="Times New Roman"/>
          <w:sz w:val="24"/>
          <w:szCs w:val="24"/>
          <w:lang w:val="en-US"/>
        </w:rPr>
        <w:t xml:space="preserve">(1965): </w:t>
      </w:r>
      <w:r w:rsidR="00C31BFF" w:rsidRPr="00E179E5">
        <w:rPr>
          <w:rFonts w:ascii="Times New Roman" w:hAnsi="Times New Roman" w:cs="Times New Roman"/>
          <w:i/>
          <w:sz w:val="24"/>
          <w:szCs w:val="24"/>
          <w:lang w:val="en-US"/>
        </w:rPr>
        <w:t>18 Best Stories by Edgar Allan Poe</w:t>
      </w:r>
      <w:r w:rsidR="004743AD" w:rsidRPr="00E179E5">
        <w:rPr>
          <w:rFonts w:ascii="Times New Roman" w:hAnsi="Times New Roman" w:cs="Times New Roman"/>
          <w:sz w:val="24"/>
          <w:szCs w:val="24"/>
          <w:lang w:val="en-US"/>
        </w:rPr>
        <w:t xml:space="preserve">, edited by </w:t>
      </w:r>
      <w:r w:rsidRPr="00E179E5">
        <w:rPr>
          <w:rFonts w:ascii="Times New Roman" w:hAnsi="Times New Roman" w:cs="Times New Roman"/>
          <w:sz w:val="24"/>
          <w:szCs w:val="24"/>
          <w:lang w:val="en-US"/>
        </w:rPr>
        <w:t xml:space="preserve">Vincent Price and Chandler Brossard. </w:t>
      </w:r>
      <w:r w:rsidR="00C31BFF" w:rsidRPr="00E179E5">
        <w:rPr>
          <w:rFonts w:ascii="Times New Roman" w:hAnsi="Times New Roman" w:cs="Times New Roman"/>
          <w:sz w:val="24"/>
          <w:szCs w:val="24"/>
          <w:lang w:val="en-US"/>
        </w:rPr>
        <w:t>New York: Dell Publishing.</w:t>
      </w:r>
    </w:p>
    <w:p w:rsidR="004743AD" w:rsidRPr="00391849" w:rsidRDefault="008F7757" w:rsidP="001A2EAD">
      <w:pPr>
        <w:pStyle w:val="PargrafodaLista"/>
        <w:numPr>
          <w:ilvl w:val="0"/>
          <w:numId w:val="5"/>
        </w:numPr>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GB"/>
        </w:rPr>
        <w:t>PUNTER, David</w:t>
      </w:r>
      <w:r w:rsidR="00E136D6" w:rsidRPr="00E179E5">
        <w:rPr>
          <w:rFonts w:ascii="Times New Roman" w:hAnsi="Times New Roman" w:cs="Times New Roman"/>
          <w:sz w:val="24"/>
          <w:szCs w:val="24"/>
          <w:lang w:val="en-GB"/>
        </w:rPr>
        <w:t>.</w:t>
      </w:r>
      <w:r w:rsidRPr="00E179E5">
        <w:rPr>
          <w:rFonts w:ascii="Times New Roman" w:hAnsi="Times New Roman" w:cs="Times New Roman"/>
          <w:sz w:val="24"/>
          <w:szCs w:val="24"/>
          <w:lang w:val="en-GB"/>
        </w:rPr>
        <w:t xml:space="preserve"> (1978): </w:t>
      </w:r>
      <w:r w:rsidR="00FF194A">
        <w:rPr>
          <w:rFonts w:ascii="Times New Roman" w:hAnsi="Times New Roman" w:cs="Times New Roman"/>
          <w:i/>
          <w:sz w:val="24"/>
          <w:szCs w:val="24"/>
          <w:lang w:val="en-GB"/>
        </w:rPr>
        <w:t>The Literature of Terror:</w:t>
      </w:r>
      <w:r w:rsidRPr="00E179E5">
        <w:rPr>
          <w:rFonts w:ascii="Times New Roman" w:hAnsi="Times New Roman" w:cs="Times New Roman"/>
          <w:i/>
          <w:sz w:val="24"/>
          <w:szCs w:val="24"/>
          <w:lang w:val="en-GB"/>
        </w:rPr>
        <w:t xml:space="preserve"> A History of Gothic Fictions from 1765 to the present day</w:t>
      </w:r>
      <w:r w:rsidRPr="00E179E5">
        <w:rPr>
          <w:rFonts w:ascii="Times New Roman" w:hAnsi="Times New Roman" w:cs="Times New Roman"/>
          <w:sz w:val="24"/>
          <w:szCs w:val="24"/>
          <w:lang w:val="en-GB"/>
        </w:rPr>
        <w:t>. London: Longman Paperback.</w:t>
      </w:r>
    </w:p>
    <w:p w:rsidR="004743AD" w:rsidRPr="00391849" w:rsidRDefault="004743AD" w:rsidP="001A2EAD">
      <w:pPr>
        <w:pStyle w:val="PargrafodaLista"/>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 xml:space="preserve">____________________ (2001): </w:t>
      </w:r>
      <w:r w:rsidRPr="00E179E5">
        <w:rPr>
          <w:rFonts w:ascii="Times New Roman" w:hAnsi="Times New Roman" w:cs="Times New Roman"/>
          <w:i/>
          <w:sz w:val="24"/>
          <w:szCs w:val="24"/>
          <w:lang w:val="en-US"/>
        </w:rPr>
        <w:t>A Companion to the Gothic</w:t>
      </w:r>
      <w:r w:rsidRPr="00E179E5">
        <w:rPr>
          <w:rFonts w:ascii="Times New Roman" w:hAnsi="Times New Roman" w:cs="Times New Roman"/>
          <w:sz w:val="24"/>
          <w:szCs w:val="24"/>
          <w:lang w:val="en-US"/>
        </w:rPr>
        <w:t>. Oxford: Blackwell Publishing</w:t>
      </w:r>
      <w:r w:rsidR="00311360" w:rsidRPr="00E179E5">
        <w:rPr>
          <w:rFonts w:ascii="Times New Roman" w:hAnsi="Times New Roman" w:cs="Times New Roman"/>
          <w:sz w:val="24"/>
          <w:szCs w:val="24"/>
          <w:lang w:val="en-US"/>
        </w:rPr>
        <w:t xml:space="preserve"> Ltd</w:t>
      </w:r>
      <w:r w:rsidRPr="00E179E5">
        <w:rPr>
          <w:rFonts w:ascii="Times New Roman" w:hAnsi="Times New Roman" w:cs="Times New Roman"/>
          <w:sz w:val="24"/>
          <w:szCs w:val="24"/>
          <w:lang w:val="en-US"/>
        </w:rPr>
        <w:t>.</w:t>
      </w:r>
    </w:p>
    <w:p w:rsidR="00C83E81" w:rsidRPr="00391849" w:rsidRDefault="004743AD" w:rsidP="001A2EAD">
      <w:pPr>
        <w:pStyle w:val="PargrafodaLista"/>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 xml:space="preserve">____________________ (1998): </w:t>
      </w:r>
      <w:r w:rsidRPr="00E179E5">
        <w:rPr>
          <w:rFonts w:ascii="Times New Roman" w:hAnsi="Times New Roman" w:cs="Times New Roman"/>
          <w:i/>
          <w:sz w:val="24"/>
          <w:szCs w:val="24"/>
          <w:lang w:val="en-US"/>
        </w:rPr>
        <w:t>Gothic Pathologies</w:t>
      </w:r>
      <w:r w:rsidR="00311360" w:rsidRPr="00E179E5">
        <w:rPr>
          <w:rFonts w:ascii="Times New Roman" w:hAnsi="Times New Roman" w:cs="Times New Roman"/>
          <w:i/>
          <w:sz w:val="24"/>
          <w:szCs w:val="24"/>
          <w:lang w:val="en-US"/>
        </w:rPr>
        <w:t xml:space="preserve">: The Text, </w:t>
      </w:r>
      <w:proofErr w:type="gramStart"/>
      <w:r w:rsidR="00311360" w:rsidRPr="00E179E5">
        <w:rPr>
          <w:rFonts w:ascii="Times New Roman" w:hAnsi="Times New Roman" w:cs="Times New Roman"/>
          <w:i/>
          <w:sz w:val="24"/>
          <w:szCs w:val="24"/>
          <w:lang w:val="en-US"/>
        </w:rPr>
        <w:t>The</w:t>
      </w:r>
      <w:proofErr w:type="gramEnd"/>
      <w:r w:rsidR="00311360" w:rsidRPr="00E179E5">
        <w:rPr>
          <w:rFonts w:ascii="Times New Roman" w:hAnsi="Times New Roman" w:cs="Times New Roman"/>
          <w:i/>
          <w:sz w:val="24"/>
          <w:szCs w:val="24"/>
          <w:lang w:val="en-US"/>
        </w:rPr>
        <w:t xml:space="preserve"> Body and The Law</w:t>
      </w:r>
      <w:r w:rsidRPr="00E179E5">
        <w:rPr>
          <w:rFonts w:ascii="Times New Roman" w:hAnsi="Times New Roman" w:cs="Times New Roman"/>
          <w:sz w:val="24"/>
          <w:szCs w:val="24"/>
          <w:lang w:val="en-US"/>
        </w:rPr>
        <w:t>. London: Macmillan Press Ltd.</w:t>
      </w:r>
    </w:p>
    <w:p w:rsidR="00E136D6" w:rsidRPr="00391849" w:rsidRDefault="00C83E81" w:rsidP="001A2EAD">
      <w:pPr>
        <w:pStyle w:val="PargrafodaLista"/>
        <w:numPr>
          <w:ilvl w:val="0"/>
          <w:numId w:val="5"/>
        </w:numPr>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 xml:space="preserve">RICHARDSON, Robert D. Jr. (1990): </w:t>
      </w:r>
      <w:r w:rsidR="002D700B" w:rsidRPr="00E179E5">
        <w:rPr>
          <w:rFonts w:ascii="Times New Roman" w:hAnsi="Times New Roman" w:cs="Times New Roman"/>
          <w:i/>
          <w:sz w:val="24"/>
          <w:szCs w:val="24"/>
          <w:lang w:val="en-US"/>
        </w:rPr>
        <w:t>Ralph Waldo Emerson: Selected Essays, Lectures and Poems</w:t>
      </w:r>
      <w:r w:rsidR="002D700B" w:rsidRPr="00E179E5">
        <w:rPr>
          <w:rFonts w:ascii="Times New Roman" w:hAnsi="Times New Roman" w:cs="Times New Roman"/>
          <w:sz w:val="24"/>
          <w:szCs w:val="24"/>
          <w:lang w:val="en-US"/>
        </w:rPr>
        <w:t>. New York: Bantom Dell.</w:t>
      </w:r>
    </w:p>
    <w:p w:rsidR="00311360" w:rsidRPr="00391849" w:rsidRDefault="00E136D6" w:rsidP="001A2EAD">
      <w:pPr>
        <w:pStyle w:val="PargrafodaLista"/>
        <w:numPr>
          <w:ilvl w:val="0"/>
          <w:numId w:val="5"/>
        </w:numPr>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 xml:space="preserve">RIEGER, Branimir. (1994): </w:t>
      </w:r>
      <w:r w:rsidRPr="00E179E5">
        <w:rPr>
          <w:rFonts w:ascii="Times New Roman" w:hAnsi="Times New Roman" w:cs="Times New Roman"/>
          <w:i/>
          <w:sz w:val="24"/>
          <w:szCs w:val="24"/>
          <w:lang w:val="en-US"/>
        </w:rPr>
        <w:t>Dionysus in Literature: Essays on Literary Madness</w:t>
      </w:r>
      <w:r w:rsidRPr="00E179E5">
        <w:rPr>
          <w:rFonts w:ascii="Times New Roman" w:hAnsi="Times New Roman" w:cs="Times New Roman"/>
          <w:sz w:val="24"/>
          <w:szCs w:val="24"/>
          <w:lang w:val="en-US"/>
        </w:rPr>
        <w:t>. Ohio: Bowling Green State University Popular Press.</w:t>
      </w:r>
    </w:p>
    <w:p w:rsidR="004743AD" w:rsidRPr="00391849" w:rsidRDefault="00311360" w:rsidP="001A2EAD">
      <w:pPr>
        <w:pStyle w:val="PargrafodaLista"/>
        <w:numPr>
          <w:ilvl w:val="0"/>
          <w:numId w:val="5"/>
        </w:numPr>
        <w:spacing w:line="360" w:lineRule="auto"/>
        <w:contextualSpacing w:val="0"/>
        <w:jc w:val="both"/>
        <w:rPr>
          <w:rFonts w:ascii="Times New Roman" w:hAnsi="Times New Roman" w:cs="Times New Roman"/>
          <w:sz w:val="24"/>
          <w:szCs w:val="24"/>
        </w:rPr>
      </w:pPr>
      <w:r w:rsidRPr="00E179E5">
        <w:rPr>
          <w:rFonts w:ascii="Times New Roman" w:hAnsi="Times New Roman" w:cs="Times New Roman"/>
          <w:sz w:val="24"/>
          <w:szCs w:val="24"/>
        </w:rPr>
        <w:t xml:space="preserve">ROTERDÃO, Erasmo </w:t>
      </w:r>
      <w:proofErr w:type="gramStart"/>
      <w:r w:rsidRPr="00E179E5">
        <w:rPr>
          <w:rFonts w:ascii="Times New Roman" w:hAnsi="Times New Roman" w:cs="Times New Roman"/>
          <w:sz w:val="24"/>
          <w:szCs w:val="24"/>
        </w:rPr>
        <w:t>de</w:t>
      </w:r>
      <w:proofErr w:type="gramEnd"/>
      <w:r w:rsidRPr="00E179E5">
        <w:rPr>
          <w:rFonts w:ascii="Times New Roman" w:hAnsi="Times New Roman" w:cs="Times New Roman"/>
          <w:sz w:val="24"/>
          <w:szCs w:val="24"/>
        </w:rPr>
        <w:t xml:space="preserve">. (2007). </w:t>
      </w:r>
      <w:r w:rsidRPr="00E179E5">
        <w:rPr>
          <w:rFonts w:ascii="Times New Roman" w:hAnsi="Times New Roman" w:cs="Times New Roman"/>
          <w:i/>
          <w:sz w:val="24"/>
          <w:szCs w:val="24"/>
        </w:rPr>
        <w:t>Elogio da Loucura</w:t>
      </w:r>
      <w:r w:rsidRPr="00E179E5">
        <w:rPr>
          <w:rFonts w:ascii="Times New Roman" w:hAnsi="Times New Roman" w:cs="Times New Roman"/>
          <w:sz w:val="24"/>
          <w:szCs w:val="24"/>
        </w:rPr>
        <w:t>. Lisboa: Guimarães Editores.</w:t>
      </w:r>
    </w:p>
    <w:p w:rsidR="001575CC" w:rsidRPr="00391849" w:rsidRDefault="004743AD" w:rsidP="001A2EAD">
      <w:pPr>
        <w:pStyle w:val="PargrafodaLista"/>
        <w:numPr>
          <w:ilvl w:val="0"/>
          <w:numId w:val="5"/>
        </w:numPr>
        <w:spacing w:line="360" w:lineRule="auto"/>
        <w:contextualSpacing w:val="0"/>
        <w:jc w:val="both"/>
        <w:rPr>
          <w:rFonts w:ascii="Times New Roman" w:hAnsi="Times New Roman" w:cs="Times New Roman"/>
          <w:sz w:val="24"/>
          <w:szCs w:val="24"/>
        </w:rPr>
      </w:pPr>
      <w:r w:rsidRPr="00E179E5">
        <w:rPr>
          <w:rFonts w:ascii="Times New Roman" w:hAnsi="Times New Roman" w:cs="Times New Roman"/>
          <w:sz w:val="24"/>
          <w:szCs w:val="24"/>
        </w:rPr>
        <w:t>SARAMAGO, José</w:t>
      </w:r>
      <w:r w:rsidR="00E136D6" w:rsidRPr="00E179E5">
        <w:rPr>
          <w:rFonts w:ascii="Times New Roman" w:hAnsi="Times New Roman" w:cs="Times New Roman"/>
          <w:sz w:val="24"/>
          <w:szCs w:val="24"/>
        </w:rPr>
        <w:t>.</w:t>
      </w:r>
      <w:r w:rsidRPr="00E179E5">
        <w:rPr>
          <w:rFonts w:ascii="Times New Roman" w:hAnsi="Times New Roman" w:cs="Times New Roman"/>
          <w:sz w:val="24"/>
          <w:szCs w:val="24"/>
        </w:rPr>
        <w:t xml:space="preserve"> (2002): </w:t>
      </w:r>
      <w:r w:rsidRPr="00E179E5">
        <w:rPr>
          <w:rFonts w:ascii="Times New Roman" w:hAnsi="Times New Roman" w:cs="Times New Roman"/>
          <w:i/>
          <w:sz w:val="24"/>
          <w:szCs w:val="24"/>
        </w:rPr>
        <w:t>O Homem Duplicado</w:t>
      </w:r>
      <w:r w:rsidRPr="00E179E5">
        <w:rPr>
          <w:rFonts w:ascii="Times New Roman" w:hAnsi="Times New Roman" w:cs="Times New Roman"/>
          <w:sz w:val="24"/>
          <w:szCs w:val="24"/>
        </w:rPr>
        <w:t>. Lisboa: Editorial</w:t>
      </w:r>
      <w:r w:rsidR="0022113C" w:rsidRPr="00E179E5">
        <w:rPr>
          <w:rFonts w:ascii="Times New Roman" w:hAnsi="Times New Roman" w:cs="Times New Roman"/>
          <w:sz w:val="24"/>
          <w:szCs w:val="24"/>
        </w:rPr>
        <w:t xml:space="preserve"> Caminho.</w:t>
      </w:r>
    </w:p>
    <w:p w:rsidR="00FF768C" w:rsidRPr="00391849" w:rsidRDefault="001575CC" w:rsidP="001A2EAD">
      <w:pPr>
        <w:pStyle w:val="PargrafodaLista"/>
        <w:numPr>
          <w:ilvl w:val="0"/>
          <w:numId w:val="5"/>
        </w:numPr>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SCHECHTER, Harold, and David Everitt</w:t>
      </w:r>
      <w:r w:rsidR="00E136D6" w:rsidRPr="00E179E5">
        <w:rPr>
          <w:rFonts w:ascii="Times New Roman" w:hAnsi="Times New Roman" w:cs="Times New Roman"/>
          <w:sz w:val="24"/>
          <w:szCs w:val="24"/>
          <w:lang w:val="en-US"/>
        </w:rPr>
        <w:t>.</w:t>
      </w:r>
      <w:r w:rsidRPr="00E179E5">
        <w:rPr>
          <w:rFonts w:ascii="Times New Roman" w:hAnsi="Times New Roman" w:cs="Times New Roman"/>
          <w:sz w:val="24"/>
          <w:szCs w:val="24"/>
          <w:lang w:val="en-US"/>
        </w:rPr>
        <w:t xml:space="preserve"> (2006): </w:t>
      </w:r>
      <w:r w:rsidRPr="00E179E5">
        <w:rPr>
          <w:rFonts w:ascii="Times New Roman" w:hAnsi="Times New Roman" w:cs="Times New Roman"/>
          <w:i/>
          <w:sz w:val="24"/>
          <w:szCs w:val="24"/>
          <w:lang w:val="en-US"/>
        </w:rPr>
        <w:t>The A to Z Encyclopedia of Serial Killers</w:t>
      </w:r>
      <w:r w:rsidRPr="00E179E5">
        <w:rPr>
          <w:rFonts w:ascii="Times New Roman" w:hAnsi="Times New Roman" w:cs="Times New Roman"/>
          <w:sz w:val="24"/>
          <w:szCs w:val="24"/>
          <w:lang w:val="en-US"/>
        </w:rPr>
        <w:t>. New York: Pocket Books.</w:t>
      </w:r>
    </w:p>
    <w:p w:rsidR="00E07552" w:rsidRPr="00391849" w:rsidRDefault="00FF768C" w:rsidP="001A2EAD">
      <w:pPr>
        <w:pStyle w:val="PargrafodaLista"/>
        <w:numPr>
          <w:ilvl w:val="0"/>
          <w:numId w:val="5"/>
        </w:numPr>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 xml:space="preserve">SCHLESINGER, Arthur Jr. (1968): “The Dark Heart of American History”. In </w:t>
      </w:r>
      <w:r w:rsidRPr="00E179E5">
        <w:rPr>
          <w:rFonts w:ascii="Times New Roman" w:hAnsi="Times New Roman" w:cs="Times New Roman"/>
          <w:i/>
          <w:sz w:val="24"/>
          <w:szCs w:val="24"/>
          <w:lang w:val="en-US"/>
        </w:rPr>
        <w:t>Saturday Review</w:t>
      </w:r>
      <w:r w:rsidRPr="00E179E5">
        <w:rPr>
          <w:rFonts w:ascii="Times New Roman" w:hAnsi="Times New Roman" w:cs="Times New Roman"/>
          <w:sz w:val="24"/>
          <w:szCs w:val="24"/>
          <w:lang w:val="en-US"/>
        </w:rPr>
        <w:t>, October 19.</w:t>
      </w:r>
    </w:p>
    <w:p w:rsidR="00E8465A" w:rsidRPr="00391849" w:rsidRDefault="00E07552" w:rsidP="001A2EAD">
      <w:pPr>
        <w:pStyle w:val="PargrafodaLista"/>
        <w:numPr>
          <w:ilvl w:val="0"/>
          <w:numId w:val="5"/>
        </w:numPr>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lastRenderedPageBreak/>
        <w:t>SHATTUCK, Roger</w:t>
      </w:r>
      <w:r w:rsidR="00E136D6" w:rsidRPr="00E179E5">
        <w:rPr>
          <w:rFonts w:ascii="Times New Roman" w:hAnsi="Times New Roman" w:cs="Times New Roman"/>
          <w:sz w:val="24"/>
          <w:szCs w:val="24"/>
          <w:lang w:val="en-US"/>
        </w:rPr>
        <w:t>.</w:t>
      </w:r>
      <w:r w:rsidRPr="00E179E5">
        <w:rPr>
          <w:rFonts w:ascii="Times New Roman" w:hAnsi="Times New Roman" w:cs="Times New Roman"/>
          <w:sz w:val="24"/>
          <w:szCs w:val="24"/>
          <w:lang w:val="en-US"/>
        </w:rPr>
        <w:t xml:space="preserve"> (1996): </w:t>
      </w:r>
      <w:r w:rsidRPr="00E179E5">
        <w:rPr>
          <w:rFonts w:ascii="Times New Roman" w:hAnsi="Times New Roman" w:cs="Times New Roman"/>
          <w:i/>
          <w:sz w:val="24"/>
          <w:szCs w:val="24"/>
          <w:lang w:val="en-US"/>
        </w:rPr>
        <w:t>Forbidden Knowledge</w:t>
      </w:r>
      <w:r w:rsidRPr="00E179E5">
        <w:rPr>
          <w:rFonts w:ascii="Times New Roman" w:hAnsi="Times New Roman" w:cs="Times New Roman"/>
          <w:sz w:val="24"/>
          <w:szCs w:val="24"/>
          <w:lang w:val="en-US"/>
        </w:rPr>
        <w:t>. New York: Harcourt Brace.</w:t>
      </w:r>
    </w:p>
    <w:p w:rsidR="00311360" w:rsidRPr="00391849" w:rsidRDefault="00E8465A" w:rsidP="001A2EAD">
      <w:pPr>
        <w:pStyle w:val="PargrafodaLista"/>
        <w:numPr>
          <w:ilvl w:val="0"/>
          <w:numId w:val="5"/>
        </w:numPr>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SHELLEY, Mary</w:t>
      </w:r>
      <w:r w:rsidR="00E136D6" w:rsidRPr="00E179E5">
        <w:rPr>
          <w:rFonts w:ascii="Times New Roman" w:hAnsi="Times New Roman" w:cs="Times New Roman"/>
          <w:sz w:val="24"/>
          <w:szCs w:val="24"/>
          <w:lang w:val="en-US"/>
        </w:rPr>
        <w:t>.</w:t>
      </w:r>
      <w:r w:rsidRPr="00E179E5">
        <w:rPr>
          <w:rFonts w:ascii="Times New Roman" w:hAnsi="Times New Roman" w:cs="Times New Roman"/>
          <w:sz w:val="24"/>
          <w:szCs w:val="24"/>
          <w:lang w:val="en-US"/>
        </w:rPr>
        <w:t xml:space="preserve"> (1994): </w:t>
      </w:r>
      <w:r w:rsidRPr="00E179E5">
        <w:rPr>
          <w:rFonts w:ascii="Times New Roman" w:hAnsi="Times New Roman" w:cs="Times New Roman"/>
          <w:i/>
          <w:sz w:val="24"/>
          <w:szCs w:val="24"/>
          <w:lang w:val="en-US"/>
        </w:rPr>
        <w:t>Frankenstein</w:t>
      </w:r>
      <w:r w:rsidRPr="00E179E5">
        <w:rPr>
          <w:rFonts w:ascii="Times New Roman" w:hAnsi="Times New Roman" w:cs="Times New Roman"/>
          <w:sz w:val="24"/>
          <w:szCs w:val="24"/>
          <w:lang w:val="en-US"/>
        </w:rPr>
        <w:t>. Berkeley: University of California Press.</w:t>
      </w:r>
    </w:p>
    <w:p w:rsidR="00F63966" w:rsidRPr="00391849" w:rsidRDefault="00311360" w:rsidP="001A2EAD">
      <w:pPr>
        <w:pStyle w:val="PargrafodaLista"/>
        <w:numPr>
          <w:ilvl w:val="0"/>
          <w:numId w:val="5"/>
        </w:numPr>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 xml:space="preserve">SIMPSON, Philip L. (2000): </w:t>
      </w:r>
      <w:r w:rsidRPr="00E179E5">
        <w:rPr>
          <w:rFonts w:ascii="Times New Roman" w:hAnsi="Times New Roman" w:cs="Times New Roman"/>
          <w:i/>
          <w:sz w:val="24"/>
          <w:szCs w:val="24"/>
          <w:lang w:val="en-US"/>
        </w:rPr>
        <w:t>Psycho Paths: Tracking the Serial Killer through Contemporary American Film and Fiction</w:t>
      </w:r>
      <w:r w:rsidRPr="00E179E5">
        <w:rPr>
          <w:rFonts w:ascii="Times New Roman" w:hAnsi="Times New Roman" w:cs="Times New Roman"/>
          <w:sz w:val="24"/>
          <w:szCs w:val="24"/>
          <w:lang w:val="en-US"/>
        </w:rPr>
        <w:t>. Carbondale: Southern Illinois University Press.</w:t>
      </w:r>
    </w:p>
    <w:p w:rsidR="004C77DB" w:rsidRPr="00391849" w:rsidRDefault="00F63966" w:rsidP="001A2EAD">
      <w:pPr>
        <w:pStyle w:val="PargrafodaLista"/>
        <w:numPr>
          <w:ilvl w:val="0"/>
          <w:numId w:val="5"/>
        </w:numPr>
        <w:spacing w:line="360" w:lineRule="auto"/>
        <w:contextualSpacing w:val="0"/>
        <w:jc w:val="both"/>
        <w:rPr>
          <w:rFonts w:ascii="Times New Roman" w:hAnsi="Times New Roman" w:cs="Times New Roman"/>
          <w:sz w:val="24"/>
          <w:szCs w:val="24"/>
        </w:rPr>
      </w:pPr>
      <w:r w:rsidRPr="00F63966">
        <w:rPr>
          <w:rFonts w:ascii="Times New Roman" w:hAnsi="Times New Roman" w:cs="Times New Roman"/>
          <w:sz w:val="24"/>
          <w:szCs w:val="24"/>
        </w:rPr>
        <w:t xml:space="preserve">SOARES, Ana Isabel. (2007): </w:t>
      </w:r>
      <w:r w:rsidRPr="00F63966">
        <w:rPr>
          <w:rFonts w:ascii="Times New Roman" w:hAnsi="Times New Roman" w:cs="Times New Roman"/>
          <w:i/>
          <w:sz w:val="24"/>
          <w:szCs w:val="24"/>
        </w:rPr>
        <w:t>É P</w:t>
      </w:r>
      <w:r>
        <w:rPr>
          <w:rFonts w:ascii="Times New Roman" w:hAnsi="Times New Roman" w:cs="Times New Roman"/>
          <w:i/>
          <w:sz w:val="24"/>
          <w:szCs w:val="24"/>
        </w:rPr>
        <w:t>erigoso Debruçar-se para Dentro: Ensaios sobre Literatura e Cinema</w:t>
      </w:r>
      <w:r>
        <w:rPr>
          <w:rFonts w:ascii="Times New Roman" w:hAnsi="Times New Roman" w:cs="Times New Roman"/>
          <w:sz w:val="24"/>
          <w:szCs w:val="24"/>
        </w:rPr>
        <w:t>. Lisboa: Pena Perfeita.</w:t>
      </w:r>
    </w:p>
    <w:p w:rsidR="004C77DB" w:rsidRPr="00391849" w:rsidRDefault="004C77DB" w:rsidP="001A2EAD">
      <w:pPr>
        <w:pStyle w:val="PargrafodaLista"/>
        <w:numPr>
          <w:ilvl w:val="0"/>
          <w:numId w:val="5"/>
        </w:numPr>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THOMPSON, Jim</w:t>
      </w:r>
      <w:r w:rsidR="00E136D6" w:rsidRPr="00E179E5">
        <w:rPr>
          <w:rFonts w:ascii="Times New Roman" w:hAnsi="Times New Roman" w:cs="Times New Roman"/>
          <w:sz w:val="24"/>
          <w:szCs w:val="24"/>
          <w:lang w:val="en-US"/>
        </w:rPr>
        <w:t>.</w:t>
      </w:r>
      <w:r w:rsidRPr="00E179E5">
        <w:rPr>
          <w:rFonts w:ascii="Times New Roman" w:hAnsi="Times New Roman" w:cs="Times New Roman"/>
          <w:sz w:val="24"/>
          <w:szCs w:val="24"/>
          <w:lang w:val="en-US"/>
        </w:rPr>
        <w:t xml:space="preserve"> (1952): </w:t>
      </w:r>
      <w:r w:rsidRPr="00E179E5">
        <w:rPr>
          <w:rFonts w:ascii="Times New Roman" w:hAnsi="Times New Roman" w:cs="Times New Roman"/>
          <w:i/>
          <w:sz w:val="24"/>
          <w:szCs w:val="24"/>
          <w:lang w:val="en-US"/>
        </w:rPr>
        <w:t xml:space="preserve">The Killer </w:t>
      </w:r>
      <w:proofErr w:type="gramStart"/>
      <w:r w:rsidR="00FF194A">
        <w:rPr>
          <w:rFonts w:ascii="Times New Roman" w:hAnsi="Times New Roman" w:cs="Times New Roman"/>
          <w:i/>
          <w:sz w:val="24"/>
          <w:szCs w:val="24"/>
          <w:lang w:val="en-US"/>
        </w:rPr>
        <w:t>I</w:t>
      </w:r>
      <w:r w:rsidR="00FF194A" w:rsidRPr="00E179E5">
        <w:rPr>
          <w:rFonts w:ascii="Times New Roman" w:hAnsi="Times New Roman" w:cs="Times New Roman"/>
          <w:i/>
          <w:sz w:val="24"/>
          <w:szCs w:val="24"/>
          <w:lang w:val="en-US"/>
        </w:rPr>
        <w:t>nside</w:t>
      </w:r>
      <w:proofErr w:type="gramEnd"/>
      <w:r w:rsidRPr="00E179E5">
        <w:rPr>
          <w:rFonts w:ascii="Times New Roman" w:hAnsi="Times New Roman" w:cs="Times New Roman"/>
          <w:i/>
          <w:sz w:val="24"/>
          <w:szCs w:val="24"/>
          <w:lang w:val="en-US"/>
        </w:rPr>
        <w:t xml:space="preserve"> Me</w:t>
      </w:r>
      <w:r w:rsidRPr="00E179E5">
        <w:rPr>
          <w:rFonts w:ascii="Times New Roman" w:hAnsi="Times New Roman" w:cs="Times New Roman"/>
          <w:sz w:val="24"/>
          <w:szCs w:val="24"/>
          <w:lang w:val="en-US"/>
        </w:rPr>
        <w:t>. New York: Vintage.</w:t>
      </w:r>
    </w:p>
    <w:p w:rsidR="004C77DB" w:rsidRPr="00391849" w:rsidRDefault="004C77DB" w:rsidP="001A2EAD">
      <w:pPr>
        <w:pStyle w:val="PargrafodaLista"/>
        <w:numPr>
          <w:ilvl w:val="0"/>
          <w:numId w:val="5"/>
        </w:numPr>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TWAIN, Mark</w:t>
      </w:r>
      <w:r w:rsidR="00E136D6" w:rsidRPr="00E179E5">
        <w:rPr>
          <w:rFonts w:ascii="Times New Roman" w:hAnsi="Times New Roman" w:cs="Times New Roman"/>
          <w:sz w:val="24"/>
          <w:szCs w:val="24"/>
          <w:lang w:val="en-US"/>
        </w:rPr>
        <w:t>.</w:t>
      </w:r>
      <w:r w:rsidRPr="00E179E5">
        <w:rPr>
          <w:rFonts w:ascii="Times New Roman" w:hAnsi="Times New Roman" w:cs="Times New Roman"/>
          <w:sz w:val="24"/>
          <w:szCs w:val="24"/>
          <w:lang w:val="en-US"/>
        </w:rPr>
        <w:t xml:space="preserve"> (1</w:t>
      </w:r>
      <w:r w:rsidR="00311360" w:rsidRPr="00E179E5">
        <w:rPr>
          <w:rFonts w:ascii="Times New Roman" w:hAnsi="Times New Roman" w:cs="Times New Roman"/>
          <w:sz w:val="24"/>
          <w:szCs w:val="24"/>
          <w:lang w:val="en-US"/>
        </w:rPr>
        <w:t xml:space="preserve">966): </w:t>
      </w:r>
      <w:r w:rsidR="00311360" w:rsidRPr="00E179E5">
        <w:rPr>
          <w:rFonts w:ascii="Times New Roman" w:hAnsi="Times New Roman" w:cs="Times New Roman"/>
          <w:i/>
          <w:sz w:val="24"/>
          <w:szCs w:val="24"/>
          <w:lang w:val="en-US"/>
        </w:rPr>
        <w:t>The Innocents Abroad</w:t>
      </w:r>
      <w:r w:rsidR="00311360" w:rsidRPr="00E179E5">
        <w:rPr>
          <w:rFonts w:ascii="Times New Roman" w:hAnsi="Times New Roman" w:cs="Times New Roman"/>
          <w:sz w:val="24"/>
          <w:szCs w:val="24"/>
          <w:lang w:val="en-US"/>
        </w:rPr>
        <w:t>. New York: Signet Classic.</w:t>
      </w:r>
    </w:p>
    <w:p w:rsidR="00E136D6" w:rsidRPr="00391849" w:rsidRDefault="004C77DB" w:rsidP="001A2EAD">
      <w:pPr>
        <w:pStyle w:val="PargrafodaLista"/>
        <w:numPr>
          <w:ilvl w:val="0"/>
          <w:numId w:val="5"/>
        </w:numPr>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WATSON, Lyall</w:t>
      </w:r>
      <w:r w:rsidR="00E136D6" w:rsidRPr="00E179E5">
        <w:rPr>
          <w:rFonts w:ascii="Times New Roman" w:hAnsi="Times New Roman" w:cs="Times New Roman"/>
          <w:sz w:val="24"/>
          <w:szCs w:val="24"/>
          <w:lang w:val="en-US"/>
        </w:rPr>
        <w:t>.</w:t>
      </w:r>
      <w:r w:rsidRPr="00E179E5">
        <w:rPr>
          <w:rFonts w:ascii="Times New Roman" w:hAnsi="Times New Roman" w:cs="Times New Roman"/>
          <w:sz w:val="24"/>
          <w:szCs w:val="24"/>
          <w:lang w:val="en-US"/>
        </w:rPr>
        <w:t xml:space="preserve"> (1995): </w:t>
      </w:r>
      <w:r w:rsidRPr="00E179E5">
        <w:rPr>
          <w:rFonts w:ascii="Times New Roman" w:hAnsi="Times New Roman" w:cs="Times New Roman"/>
          <w:i/>
          <w:sz w:val="24"/>
          <w:szCs w:val="24"/>
          <w:lang w:val="en-US"/>
        </w:rPr>
        <w:t>Dark Nature: A Natural History of Evil</w:t>
      </w:r>
      <w:r w:rsidRPr="00E179E5">
        <w:rPr>
          <w:rFonts w:ascii="Times New Roman" w:hAnsi="Times New Roman" w:cs="Times New Roman"/>
          <w:sz w:val="24"/>
          <w:szCs w:val="24"/>
          <w:lang w:val="en-US"/>
        </w:rPr>
        <w:t>. New York: Harper Perennial.</w:t>
      </w:r>
    </w:p>
    <w:p w:rsidR="00D7493C" w:rsidRPr="00391849" w:rsidRDefault="00E136D6" w:rsidP="001A2EAD">
      <w:pPr>
        <w:pStyle w:val="PargrafodaLista"/>
        <w:numPr>
          <w:ilvl w:val="0"/>
          <w:numId w:val="5"/>
        </w:numPr>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 xml:space="preserve">WELLS, H.G. (1988): </w:t>
      </w:r>
      <w:r w:rsidRPr="00E179E5">
        <w:rPr>
          <w:rFonts w:ascii="Times New Roman" w:hAnsi="Times New Roman" w:cs="Times New Roman"/>
          <w:i/>
          <w:sz w:val="24"/>
          <w:szCs w:val="24"/>
          <w:lang w:val="en-US"/>
        </w:rPr>
        <w:t>The Invisible Man</w:t>
      </w:r>
      <w:r w:rsidRPr="00E179E5">
        <w:rPr>
          <w:rFonts w:ascii="Times New Roman" w:hAnsi="Times New Roman" w:cs="Times New Roman"/>
          <w:sz w:val="24"/>
          <w:szCs w:val="24"/>
          <w:lang w:val="en-US"/>
        </w:rPr>
        <w:t>. New York: A Tom Doherty Associates Inc.</w:t>
      </w:r>
    </w:p>
    <w:p w:rsidR="003D3DB6" w:rsidRDefault="00D7493C" w:rsidP="001A2EAD">
      <w:pPr>
        <w:pStyle w:val="PargrafodaLista"/>
        <w:numPr>
          <w:ilvl w:val="0"/>
          <w:numId w:val="5"/>
        </w:numPr>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WHEATLEY, Helen</w:t>
      </w:r>
      <w:r w:rsidR="00E136D6" w:rsidRPr="00E179E5">
        <w:rPr>
          <w:rFonts w:ascii="Times New Roman" w:hAnsi="Times New Roman" w:cs="Times New Roman"/>
          <w:sz w:val="24"/>
          <w:szCs w:val="24"/>
          <w:lang w:val="en-US"/>
        </w:rPr>
        <w:t>.</w:t>
      </w:r>
      <w:r w:rsidRPr="00E179E5">
        <w:rPr>
          <w:rFonts w:ascii="Times New Roman" w:hAnsi="Times New Roman" w:cs="Times New Roman"/>
          <w:sz w:val="24"/>
          <w:szCs w:val="24"/>
          <w:lang w:val="en-US"/>
        </w:rPr>
        <w:t xml:space="preserve"> (2006): </w:t>
      </w:r>
      <w:r w:rsidRPr="00E179E5">
        <w:rPr>
          <w:rFonts w:ascii="Times New Roman" w:hAnsi="Times New Roman" w:cs="Times New Roman"/>
          <w:i/>
          <w:sz w:val="24"/>
          <w:szCs w:val="24"/>
          <w:lang w:val="en-US"/>
        </w:rPr>
        <w:t>Gothic Television</w:t>
      </w:r>
      <w:r w:rsidRPr="00E179E5">
        <w:rPr>
          <w:rFonts w:ascii="Times New Roman" w:hAnsi="Times New Roman" w:cs="Times New Roman"/>
          <w:sz w:val="24"/>
          <w:szCs w:val="24"/>
          <w:lang w:val="en-US"/>
        </w:rPr>
        <w:t>. UK: Manchester University Press.</w:t>
      </w:r>
    </w:p>
    <w:p w:rsidR="00136039" w:rsidRDefault="00136039" w:rsidP="001A2EAD">
      <w:pPr>
        <w:pStyle w:val="PargrafodaLista"/>
        <w:numPr>
          <w:ilvl w:val="0"/>
          <w:numId w:val="5"/>
        </w:numPr>
        <w:spacing w:line="36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WILSON, James C. (1991): </w:t>
      </w:r>
      <w:r>
        <w:rPr>
          <w:rFonts w:ascii="Times New Roman" w:hAnsi="Times New Roman" w:cs="Times New Roman"/>
          <w:i/>
          <w:sz w:val="24"/>
          <w:szCs w:val="24"/>
          <w:lang w:val="en-US"/>
        </w:rPr>
        <w:t>The Hawthorne and Melville Friendship: An Annotated Bibliography, Biography and Critical Essays, and Correspondence Between the Two</w:t>
      </w:r>
      <w:r>
        <w:rPr>
          <w:rFonts w:ascii="Times New Roman" w:hAnsi="Times New Roman" w:cs="Times New Roman"/>
          <w:sz w:val="24"/>
          <w:szCs w:val="24"/>
          <w:lang w:val="en-US"/>
        </w:rPr>
        <w:t>. London: McFarland and Co., Inc.</w:t>
      </w:r>
    </w:p>
    <w:p w:rsidR="00136039" w:rsidRDefault="00136039" w:rsidP="00136039">
      <w:pPr>
        <w:pStyle w:val="PargrafodaLista"/>
        <w:spacing w:line="360" w:lineRule="auto"/>
        <w:contextualSpacing w:val="0"/>
        <w:jc w:val="both"/>
        <w:rPr>
          <w:rFonts w:ascii="Times New Roman" w:hAnsi="Times New Roman" w:cs="Times New Roman"/>
          <w:sz w:val="24"/>
          <w:szCs w:val="24"/>
          <w:lang w:val="en-US"/>
        </w:rPr>
      </w:pPr>
    </w:p>
    <w:p w:rsidR="00FF194A" w:rsidRDefault="00FF194A" w:rsidP="00136039">
      <w:pPr>
        <w:pStyle w:val="PargrafodaLista"/>
        <w:spacing w:line="360" w:lineRule="auto"/>
        <w:contextualSpacing w:val="0"/>
        <w:jc w:val="both"/>
        <w:rPr>
          <w:rFonts w:ascii="Times New Roman" w:hAnsi="Times New Roman" w:cs="Times New Roman"/>
          <w:sz w:val="24"/>
          <w:szCs w:val="24"/>
          <w:lang w:val="en-US"/>
        </w:rPr>
      </w:pPr>
    </w:p>
    <w:p w:rsidR="00FF194A" w:rsidRDefault="00FF194A" w:rsidP="00136039">
      <w:pPr>
        <w:pStyle w:val="PargrafodaLista"/>
        <w:spacing w:line="360" w:lineRule="auto"/>
        <w:contextualSpacing w:val="0"/>
        <w:jc w:val="both"/>
        <w:rPr>
          <w:rFonts w:ascii="Times New Roman" w:hAnsi="Times New Roman" w:cs="Times New Roman"/>
          <w:sz w:val="24"/>
          <w:szCs w:val="24"/>
          <w:lang w:val="en-US"/>
        </w:rPr>
      </w:pPr>
    </w:p>
    <w:p w:rsidR="00FF194A" w:rsidRDefault="00FF194A" w:rsidP="00136039">
      <w:pPr>
        <w:pStyle w:val="PargrafodaLista"/>
        <w:spacing w:line="360" w:lineRule="auto"/>
        <w:contextualSpacing w:val="0"/>
        <w:jc w:val="both"/>
        <w:rPr>
          <w:rFonts w:ascii="Times New Roman" w:hAnsi="Times New Roman" w:cs="Times New Roman"/>
          <w:sz w:val="24"/>
          <w:szCs w:val="24"/>
          <w:lang w:val="en-US"/>
        </w:rPr>
      </w:pPr>
    </w:p>
    <w:p w:rsidR="00FF194A" w:rsidRDefault="00FF194A" w:rsidP="00136039">
      <w:pPr>
        <w:pStyle w:val="PargrafodaLista"/>
        <w:spacing w:line="360" w:lineRule="auto"/>
        <w:contextualSpacing w:val="0"/>
        <w:jc w:val="both"/>
        <w:rPr>
          <w:rFonts w:ascii="Times New Roman" w:hAnsi="Times New Roman" w:cs="Times New Roman"/>
          <w:sz w:val="24"/>
          <w:szCs w:val="24"/>
          <w:lang w:val="en-US"/>
        </w:rPr>
      </w:pPr>
    </w:p>
    <w:p w:rsidR="00FF194A" w:rsidRDefault="00FF194A" w:rsidP="00136039">
      <w:pPr>
        <w:pStyle w:val="PargrafodaLista"/>
        <w:spacing w:line="360" w:lineRule="auto"/>
        <w:contextualSpacing w:val="0"/>
        <w:jc w:val="both"/>
        <w:rPr>
          <w:rFonts w:ascii="Times New Roman" w:hAnsi="Times New Roman" w:cs="Times New Roman"/>
          <w:sz w:val="24"/>
          <w:szCs w:val="24"/>
          <w:lang w:val="en-US"/>
        </w:rPr>
      </w:pPr>
    </w:p>
    <w:p w:rsidR="00FF194A" w:rsidRPr="00391849" w:rsidRDefault="00FF194A" w:rsidP="00136039">
      <w:pPr>
        <w:pStyle w:val="PargrafodaLista"/>
        <w:spacing w:line="360" w:lineRule="auto"/>
        <w:contextualSpacing w:val="0"/>
        <w:jc w:val="both"/>
        <w:rPr>
          <w:rFonts w:ascii="Times New Roman" w:hAnsi="Times New Roman" w:cs="Times New Roman"/>
          <w:sz w:val="24"/>
          <w:szCs w:val="24"/>
          <w:lang w:val="en-US"/>
        </w:rPr>
      </w:pPr>
    </w:p>
    <w:p w:rsidR="00B27423" w:rsidRDefault="00B27423" w:rsidP="00B27423">
      <w:pPr>
        <w:jc w:val="center"/>
        <w:rPr>
          <w:rFonts w:ascii="Times New Roman" w:hAnsi="Times New Roman" w:cs="Times New Roman"/>
          <w:b/>
          <w:sz w:val="24"/>
          <w:szCs w:val="24"/>
          <w:lang w:val="en-US"/>
        </w:rPr>
      </w:pPr>
      <w:r>
        <w:rPr>
          <w:rFonts w:ascii="Times New Roman" w:hAnsi="Times New Roman" w:cs="Times New Roman"/>
          <w:b/>
          <w:sz w:val="24"/>
          <w:szCs w:val="24"/>
          <w:lang w:val="en-US"/>
        </w:rPr>
        <w:t>Filmografia</w:t>
      </w:r>
    </w:p>
    <w:p w:rsidR="00C57EE8" w:rsidRPr="00717C89" w:rsidRDefault="00C57EE8" w:rsidP="00717C89">
      <w:pPr>
        <w:jc w:val="both"/>
        <w:rPr>
          <w:rFonts w:ascii="Times New Roman" w:hAnsi="Times New Roman" w:cs="Times New Roman"/>
          <w:b/>
          <w:sz w:val="24"/>
          <w:szCs w:val="24"/>
          <w:lang w:val="en-US"/>
        </w:rPr>
      </w:pPr>
    </w:p>
    <w:p w:rsidR="00717C89" w:rsidRPr="001A2EAD" w:rsidRDefault="00C57EE8" w:rsidP="001A2EAD">
      <w:pPr>
        <w:pStyle w:val="PargrafodaLista"/>
        <w:numPr>
          <w:ilvl w:val="0"/>
          <w:numId w:val="18"/>
        </w:numPr>
        <w:spacing w:line="360" w:lineRule="auto"/>
        <w:contextualSpacing w:val="0"/>
        <w:jc w:val="both"/>
        <w:rPr>
          <w:rFonts w:ascii="Times New Roman" w:hAnsi="Times New Roman" w:cs="Times New Roman"/>
          <w:sz w:val="24"/>
          <w:szCs w:val="24"/>
          <w:lang w:val="en-US"/>
        </w:rPr>
      </w:pPr>
      <w:r w:rsidRPr="001A2EAD">
        <w:rPr>
          <w:rFonts w:ascii="Times New Roman" w:hAnsi="Times New Roman" w:cs="Times New Roman"/>
          <w:sz w:val="24"/>
          <w:szCs w:val="24"/>
          <w:lang w:val="en-US"/>
        </w:rPr>
        <w:t xml:space="preserve">AMENÁBAR, Alejandro. (2001): </w:t>
      </w:r>
      <w:r w:rsidRPr="001A2EAD">
        <w:rPr>
          <w:rFonts w:ascii="Times New Roman" w:hAnsi="Times New Roman" w:cs="Times New Roman"/>
          <w:i/>
          <w:sz w:val="24"/>
          <w:szCs w:val="24"/>
          <w:lang w:val="en-US"/>
        </w:rPr>
        <w:t>The Others</w:t>
      </w:r>
      <w:r w:rsidRPr="001A2EAD">
        <w:rPr>
          <w:rFonts w:ascii="Times New Roman" w:hAnsi="Times New Roman" w:cs="Times New Roman"/>
          <w:sz w:val="24"/>
          <w:szCs w:val="24"/>
          <w:lang w:val="en-US"/>
        </w:rPr>
        <w:t xml:space="preserve">. DVD. USA/ Spain: Cruise/ Wagner Productions, Sociedad General de Cine (SOGECINE). </w:t>
      </w:r>
    </w:p>
    <w:p w:rsidR="00671974" w:rsidRPr="001A2EAD" w:rsidRDefault="00717C89" w:rsidP="001A2EAD">
      <w:pPr>
        <w:pStyle w:val="PargrafodaLista"/>
        <w:numPr>
          <w:ilvl w:val="0"/>
          <w:numId w:val="18"/>
        </w:numPr>
        <w:spacing w:line="360" w:lineRule="auto"/>
        <w:contextualSpacing w:val="0"/>
        <w:jc w:val="both"/>
        <w:rPr>
          <w:rFonts w:ascii="Times New Roman" w:hAnsi="Times New Roman" w:cs="Times New Roman"/>
          <w:sz w:val="24"/>
          <w:szCs w:val="24"/>
          <w:lang w:val="en-US"/>
        </w:rPr>
      </w:pPr>
      <w:r w:rsidRPr="001A2EAD">
        <w:rPr>
          <w:rFonts w:ascii="Times New Roman" w:hAnsi="Times New Roman" w:cs="Times New Roman"/>
          <w:sz w:val="24"/>
          <w:szCs w:val="24"/>
          <w:lang w:val="en-US"/>
        </w:rPr>
        <w:t xml:space="preserve">BERTINO, Bryan. (2008): </w:t>
      </w:r>
      <w:r w:rsidRPr="001A2EAD">
        <w:rPr>
          <w:rFonts w:ascii="Times New Roman" w:hAnsi="Times New Roman" w:cs="Times New Roman"/>
          <w:i/>
          <w:sz w:val="24"/>
          <w:szCs w:val="24"/>
          <w:lang w:val="en-US"/>
        </w:rPr>
        <w:t>The Strangers</w:t>
      </w:r>
      <w:r w:rsidRPr="001A2EAD">
        <w:rPr>
          <w:rFonts w:ascii="Times New Roman" w:hAnsi="Times New Roman" w:cs="Times New Roman"/>
          <w:sz w:val="24"/>
          <w:szCs w:val="24"/>
          <w:lang w:val="en-US"/>
        </w:rPr>
        <w:t>. DVD. USA: Rogue Pictures, Vertigo Entertainment.</w:t>
      </w:r>
    </w:p>
    <w:p w:rsidR="005D2301" w:rsidRPr="001A2EAD" w:rsidRDefault="00671974" w:rsidP="001A2EAD">
      <w:pPr>
        <w:pStyle w:val="PargrafodaLista"/>
        <w:numPr>
          <w:ilvl w:val="0"/>
          <w:numId w:val="18"/>
        </w:numPr>
        <w:spacing w:line="360" w:lineRule="auto"/>
        <w:contextualSpacing w:val="0"/>
        <w:jc w:val="both"/>
        <w:rPr>
          <w:rFonts w:ascii="Times New Roman" w:hAnsi="Times New Roman" w:cs="Times New Roman"/>
          <w:sz w:val="24"/>
          <w:szCs w:val="24"/>
          <w:lang w:val="en-US"/>
        </w:rPr>
      </w:pPr>
      <w:r w:rsidRPr="001A2EAD">
        <w:rPr>
          <w:rFonts w:ascii="Times New Roman" w:hAnsi="Times New Roman" w:cs="Times New Roman"/>
          <w:sz w:val="24"/>
          <w:szCs w:val="24"/>
          <w:lang w:val="en-US"/>
        </w:rPr>
        <w:t xml:space="preserve">BRANCATO, John, and Michael Ferris. (2000): </w:t>
      </w:r>
      <w:r w:rsidRPr="001A2EAD">
        <w:rPr>
          <w:rFonts w:ascii="Times New Roman" w:hAnsi="Times New Roman" w:cs="Times New Roman"/>
          <w:i/>
          <w:sz w:val="24"/>
          <w:szCs w:val="24"/>
          <w:lang w:val="en-US"/>
        </w:rPr>
        <w:t>The Others</w:t>
      </w:r>
      <w:r w:rsidRPr="001A2EAD">
        <w:rPr>
          <w:rFonts w:ascii="Times New Roman" w:hAnsi="Times New Roman" w:cs="Times New Roman"/>
          <w:sz w:val="24"/>
          <w:szCs w:val="24"/>
          <w:lang w:val="en-US"/>
        </w:rPr>
        <w:t xml:space="preserve">. DVD. USA: </w:t>
      </w:r>
      <w:r w:rsidR="00D32617">
        <w:rPr>
          <w:rFonts w:ascii="Times New Roman" w:hAnsi="Times New Roman" w:cs="Times New Roman"/>
          <w:sz w:val="24"/>
          <w:szCs w:val="24"/>
          <w:lang w:val="en-US"/>
        </w:rPr>
        <w:t>Dream</w:t>
      </w:r>
      <w:r w:rsidR="00D32617" w:rsidRPr="001A2EAD">
        <w:rPr>
          <w:rFonts w:ascii="Times New Roman" w:hAnsi="Times New Roman" w:cs="Times New Roman"/>
          <w:sz w:val="24"/>
          <w:szCs w:val="24"/>
          <w:lang w:val="en-US"/>
        </w:rPr>
        <w:t>Works</w:t>
      </w:r>
      <w:r w:rsidRPr="001A2EAD">
        <w:rPr>
          <w:rFonts w:ascii="Times New Roman" w:hAnsi="Times New Roman" w:cs="Times New Roman"/>
          <w:sz w:val="24"/>
          <w:szCs w:val="24"/>
          <w:lang w:val="en-US"/>
        </w:rPr>
        <w:t xml:space="preserve"> Television, NBC Productions.</w:t>
      </w:r>
    </w:p>
    <w:p w:rsidR="00C57EE8" w:rsidRPr="001A2EAD" w:rsidRDefault="005D2301" w:rsidP="001A2EAD">
      <w:pPr>
        <w:pStyle w:val="PargrafodaLista"/>
        <w:numPr>
          <w:ilvl w:val="0"/>
          <w:numId w:val="18"/>
        </w:numPr>
        <w:spacing w:line="360" w:lineRule="auto"/>
        <w:contextualSpacing w:val="0"/>
        <w:jc w:val="both"/>
        <w:rPr>
          <w:rFonts w:ascii="Times New Roman" w:hAnsi="Times New Roman" w:cs="Times New Roman"/>
          <w:sz w:val="24"/>
          <w:szCs w:val="24"/>
          <w:lang w:val="en-US"/>
        </w:rPr>
      </w:pPr>
      <w:r w:rsidRPr="001A2EAD">
        <w:rPr>
          <w:rFonts w:ascii="Times New Roman" w:hAnsi="Times New Roman" w:cs="Times New Roman"/>
          <w:sz w:val="24"/>
          <w:szCs w:val="24"/>
          <w:lang w:val="en-US"/>
        </w:rPr>
        <w:t xml:space="preserve">BURR, Jeff. (1990): </w:t>
      </w:r>
      <w:r w:rsidRPr="001A2EAD">
        <w:rPr>
          <w:rFonts w:ascii="Times New Roman" w:hAnsi="Times New Roman" w:cs="Times New Roman"/>
          <w:i/>
          <w:sz w:val="24"/>
          <w:szCs w:val="24"/>
          <w:lang w:val="en-US"/>
        </w:rPr>
        <w:t>Leatherface: The Texas Chainsaw Massacre III</w:t>
      </w:r>
      <w:r w:rsidRPr="001A2EAD">
        <w:rPr>
          <w:rFonts w:ascii="Times New Roman" w:hAnsi="Times New Roman" w:cs="Times New Roman"/>
          <w:sz w:val="24"/>
          <w:szCs w:val="24"/>
          <w:lang w:val="en-US"/>
        </w:rPr>
        <w:t>. DVD. USA. New Line Cinema.</w:t>
      </w:r>
    </w:p>
    <w:p w:rsidR="0008095F" w:rsidRPr="001A2EAD" w:rsidRDefault="00FC17FF" w:rsidP="001A2EAD">
      <w:pPr>
        <w:pStyle w:val="PargrafodaLista"/>
        <w:numPr>
          <w:ilvl w:val="0"/>
          <w:numId w:val="17"/>
        </w:numPr>
        <w:spacing w:line="360" w:lineRule="auto"/>
        <w:contextualSpacing w:val="0"/>
        <w:jc w:val="both"/>
        <w:rPr>
          <w:rFonts w:ascii="Times New Roman" w:hAnsi="Times New Roman" w:cs="Times New Roman"/>
          <w:sz w:val="24"/>
          <w:szCs w:val="24"/>
          <w:lang w:val="en-US"/>
        </w:rPr>
      </w:pPr>
      <w:r w:rsidRPr="001A2EAD">
        <w:rPr>
          <w:rFonts w:ascii="Times New Roman" w:hAnsi="Times New Roman" w:cs="Times New Roman"/>
          <w:sz w:val="24"/>
          <w:szCs w:val="24"/>
          <w:lang w:val="en-US"/>
        </w:rPr>
        <w:t xml:space="preserve">BURTON, Tim. (2001): </w:t>
      </w:r>
      <w:r w:rsidRPr="001A2EAD">
        <w:rPr>
          <w:rFonts w:ascii="Times New Roman" w:hAnsi="Times New Roman" w:cs="Times New Roman"/>
          <w:i/>
          <w:sz w:val="24"/>
          <w:szCs w:val="24"/>
          <w:lang w:val="en-US"/>
        </w:rPr>
        <w:t>The Planet of the Apes</w:t>
      </w:r>
      <w:r w:rsidRPr="001A2EAD">
        <w:rPr>
          <w:rFonts w:ascii="Times New Roman" w:hAnsi="Times New Roman" w:cs="Times New Roman"/>
          <w:sz w:val="24"/>
          <w:szCs w:val="24"/>
          <w:lang w:val="en-US"/>
        </w:rPr>
        <w:t>. DVD. USA: 20</w:t>
      </w:r>
      <w:r w:rsidRPr="001A2EAD">
        <w:rPr>
          <w:rFonts w:ascii="Times New Roman" w:hAnsi="Times New Roman" w:cs="Times New Roman"/>
          <w:sz w:val="24"/>
          <w:szCs w:val="24"/>
          <w:vertAlign w:val="superscript"/>
          <w:lang w:val="en-US"/>
        </w:rPr>
        <w:t>th</w:t>
      </w:r>
      <w:r w:rsidRPr="001A2EAD">
        <w:rPr>
          <w:rFonts w:ascii="Times New Roman" w:hAnsi="Times New Roman" w:cs="Times New Roman"/>
          <w:sz w:val="24"/>
          <w:szCs w:val="24"/>
          <w:lang w:val="en-US"/>
        </w:rPr>
        <w:t xml:space="preserve"> Century Fox/ Tim Burton Productions.</w:t>
      </w:r>
    </w:p>
    <w:p w:rsidR="005D2301" w:rsidRDefault="0008095F" w:rsidP="001A2EAD">
      <w:pPr>
        <w:pStyle w:val="PargrafodaLista"/>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 xml:space="preserve">____________________ (2007): </w:t>
      </w:r>
      <w:r w:rsidRPr="00E179E5">
        <w:rPr>
          <w:rFonts w:ascii="Times New Roman" w:hAnsi="Times New Roman" w:cs="Times New Roman"/>
          <w:i/>
          <w:sz w:val="24"/>
          <w:szCs w:val="24"/>
          <w:lang w:val="en-US"/>
        </w:rPr>
        <w:t>Sweeney Todd: The Demon Barber of Fleet Street.</w:t>
      </w:r>
      <w:r w:rsidRPr="00E179E5">
        <w:rPr>
          <w:rFonts w:ascii="Times New Roman" w:hAnsi="Times New Roman" w:cs="Times New Roman"/>
          <w:sz w:val="24"/>
          <w:szCs w:val="24"/>
          <w:lang w:val="en-US"/>
        </w:rPr>
        <w:t xml:space="preserve"> DVD. USA: </w:t>
      </w:r>
      <w:r w:rsidR="00D32617" w:rsidRPr="00E179E5">
        <w:rPr>
          <w:rFonts w:ascii="Times New Roman" w:hAnsi="Times New Roman" w:cs="Times New Roman"/>
          <w:sz w:val="24"/>
          <w:szCs w:val="24"/>
          <w:lang w:val="en-US"/>
        </w:rPr>
        <w:t>DreamWorks</w:t>
      </w:r>
      <w:r w:rsidRPr="00E179E5">
        <w:rPr>
          <w:rFonts w:ascii="Times New Roman" w:hAnsi="Times New Roman" w:cs="Times New Roman"/>
          <w:sz w:val="24"/>
          <w:szCs w:val="24"/>
          <w:lang w:val="en-US"/>
        </w:rPr>
        <w:t xml:space="preserve"> Pictures, Warner Bros. Pictures.</w:t>
      </w:r>
    </w:p>
    <w:p w:rsidR="00CF4190" w:rsidRPr="00E179E5" w:rsidRDefault="005D2301" w:rsidP="001A2EAD">
      <w:pPr>
        <w:pStyle w:val="PargrafodaLista"/>
        <w:spacing w:line="36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____________________ (1989</w:t>
      </w:r>
      <w:r w:rsidRPr="00E179E5">
        <w:rPr>
          <w:rFonts w:ascii="Times New Roman" w:hAnsi="Times New Roman" w:cs="Times New Roman"/>
          <w:sz w:val="24"/>
          <w:szCs w:val="24"/>
          <w:lang w:val="en-US"/>
        </w:rPr>
        <w:t xml:space="preserve">): </w:t>
      </w:r>
      <w:r>
        <w:rPr>
          <w:rFonts w:ascii="Times New Roman" w:hAnsi="Times New Roman" w:cs="Times New Roman"/>
          <w:i/>
          <w:sz w:val="24"/>
          <w:szCs w:val="24"/>
          <w:lang w:val="en-US"/>
        </w:rPr>
        <w:t>Batman</w:t>
      </w:r>
      <w:r w:rsidRPr="00E179E5">
        <w:rPr>
          <w:rFonts w:ascii="Times New Roman" w:hAnsi="Times New Roman" w:cs="Times New Roman"/>
          <w:i/>
          <w:sz w:val="24"/>
          <w:szCs w:val="24"/>
          <w:lang w:val="en-US"/>
        </w:rPr>
        <w:t>.</w:t>
      </w:r>
      <w:r>
        <w:rPr>
          <w:rFonts w:ascii="Times New Roman" w:hAnsi="Times New Roman" w:cs="Times New Roman"/>
          <w:sz w:val="24"/>
          <w:szCs w:val="24"/>
          <w:lang w:val="en-US"/>
        </w:rPr>
        <w:t xml:space="preserve"> DVD. USA: </w:t>
      </w:r>
      <w:r w:rsidRPr="00E179E5">
        <w:rPr>
          <w:rFonts w:ascii="Times New Roman" w:hAnsi="Times New Roman" w:cs="Times New Roman"/>
          <w:sz w:val="24"/>
          <w:szCs w:val="24"/>
          <w:lang w:val="en-US"/>
        </w:rPr>
        <w:t>Warner Bros. Pictures.</w:t>
      </w:r>
    </w:p>
    <w:p w:rsidR="0008095F" w:rsidRPr="001A2EAD" w:rsidRDefault="00CF4190" w:rsidP="001A2EAD">
      <w:pPr>
        <w:pStyle w:val="PargrafodaLista"/>
        <w:numPr>
          <w:ilvl w:val="0"/>
          <w:numId w:val="17"/>
        </w:numPr>
        <w:spacing w:line="360" w:lineRule="auto"/>
        <w:contextualSpacing w:val="0"/>
        <w:jc w:val="both"/>
        <w:rPr>
          <w:rFonts w:ascii="Times New Roman" w:hAnsi="Times New Roman" w:cs="Times New Roman"/>
          <w:sz w:val="24"/>
          <w:szCs w:val="24"/>
          <w:lang w:val="en-US"/>
        </w:rPr>
      </w:pPr>
      <w:r w:rsidRPr="001A2EAD">
        <w:rPr>
          <w:rFonts w:ascii="Times New Roman" w:hAnsi="Times New Roman" w:cs="Times New Roman"/>
          <w:sz w:val="24"/>
          <w:szCs w:val="24"/>
          <w:lang w:val="en-US"/>
        </w:rPr>
        <w:t xml:space="preserve">CAMERON, James. (1997): </w:t>
      </w:r>
      <w:r w:rsidRPr="001A2EAD">
        <w:rPr>
          <w:rFonts w:ascii="Times New Roman" w:hAnsi="Times New Roman" w:cs="Times New Roman"/>
          <w:i/>
          <w:sz w:val="24"/>
          <w:szCs w:val="24"/>
          <w:lang w:val="en-US"/>
        </w:rPr>
        <w:t>Titanic</w:t>
      </w:r>
      <w:r w:rsidRPr="001A2EAD">
        <w:rPr>
          <w:rFonts w:ascii="Times New Roman" w:hAnsi="Times New Roman" w:cs="Times New Roman"/>
          <w:sz w:val="24"/>
          <w:szCs w:val="24"/>
          <w:lang w:val="en-US"/>
        </w:rPr>
        <w:t>. DVD: USA: 20</w:t>
      </w:r>
      <w:r w:rsidRPr="001A2EAD">
        <w:rPr>
          <w:rFonts w:ascii="Times New Roman" w:hAnsi="Times New Roman" w:cs="Times New Roman"/>
          <w:sz w:val="24"/>
          <w:szCs w:val="24"/>
          <w:vertAlign w:val="superscript"/>
          <w:lang w:val="en-US"/>
        </w:rPr>
        <w:t>th</w:t>
      </w:r>
      <w:r w:rsidRPr="001A2EAD">
        <w:rPr>
          <w:rFonts w:ascii="Times New Roman" w:hAnsi="Times New Roman" w:cs="Times New Roman"/>
          <w:sz w:val="24"/>
          <w:szCs w:val="24"/>
          <w:lang w:val="en-US"/>
        </w:rPr>
        <w:t xml:space="preserve"> Century Fox Film Corporation, Paramount Pictures.</w:t>
      </w:r>
    </w:p>
    <w:p w:rsidR="00671974" w:rsidRPr="001A2EAD" w:rsidRDefault="0008095F" w:rsidP="001A2EAD">
      <w:pPr>
        <w:pStyle w:val="PargrafodaLista"/>
        <w:numPr>
          <w:ilvl w:val="0"/>
          <w:numId w:val="17"/>
        </w:numPr>
        <w:spacing w:line="360" w:lineRule="auto"/>
        <w:contextualSpacing w:val="0"/>
        <w:jc w:val="both"/>
        <w:rPr>
          <w:rFonts w:ascii="Times New Roman" w:hAnsi="Times New Roman" w:cs="Times New Roman"/>
          <w:sz w:val="24"/>
          <w:szCs w:val="24"/>
          <w:lang w:val="en-US"/>
        </w:rPr>
      </w:pPr>
      <w:r w:rsidRPr="001A2EAD">
        <w:rPr>
          <w:rFonts w:ascii="Times New Roman" w:hAnsi="Times New Roman" w:cs="Times New Roman"/>
          <w:sz w:val="24"/>
          <w:szCs w:val="24"/>
          <w:lang w:val="en-US"/>
        </w:rPr>
        <w:t xml:space="preserve">CARPENTER, John. (1998): </w:t>
      </w:r>
      <w:r w:rsidRPr="001A2EAD">
        <w:rPr>
          <w:rFonts w:ascii="Times New Roman" w:hAnsi="Times New Roman" w:cs="Times New Roman"/>
          <w:i/>
          <w:sz w:val="24"/>
          <w:szCs w:val="24"/>
          <w:lang w:val="en-US"/>
        </w:rPr>
        <w:t>Vampires</w:t>
      </w:r>
      <w:r w:rsidRPr="001A2EAD">
        <w:rPr>
          <w:rFonts w:ascii="Times New Roman" w:hAnsi="Times New Roman" w:cs="Times New Roman"/>
          <w:sz w:val="24"/>
          <w:szCs w:val="24"/>
          <w:lang w:val="en-US"/>
        </w:rPr>
        <w:t>. DVD. USA: Film Office, JVC Entertainment Networks.</w:t>
      </w:r>
    </w:p>
    <w:p w:rsidR="00671974" w:rsidRPr="001A2EAD" w:rsidRDefault="00671974" w:rsidP="001A2EAD">
      <w:pPr>
        <w:pStyle w:val="PargrafodaLista"/>
        <w:numPr>
          <w:ilvl w:val="0"/>
          <w:numId w:val="17"/>
        </w:numPr>
        <w:spacing w:line="360" w:lineRule="auto"/>
        <w:contextualSpacing w:val="0"/>
        <w:jc w:val="both"/>
        <w:rPr>
          <w:rFonts w:ascii="Times New Roman" w:hAnsi="Times New Roman" w:cs="Times New Roman"/>
          <w:sz w:val="24"/>
          <w:szCs w:val="24"/>
          <w:lang w:val="en-US"/>
        </w:rPr>
      </w:pPr>
      <w:r w:rsidRPr="001A2EAD">
        <w:rPr>
          <w:rFonts w:ascii="Times New Roman" w:hAnsi="Times New Roman" w:cs="Times New Roman"/>
          <w:sz w:val="24"/>
          <w:szCs w:val="24"/>
          <w:lang w:val="en-US"/>
        </w:rPr>
        <w:t xml:space="preserve">CARTER, Chris. (1993-2002): </w:t>
      </w:r>
      <w:r w:rsidRPr="001A2EAD">
        <w:rPr>
          <w:rFonts w:ascii="Times New Roman" w:hAnsi="Times New Roman" w:cs="Times New Roman"/>
          <w:i/>
          <w:sz w:val="24"/>
          <w:szCs w:val="24"/>
          <w:lang w:val="en-US"/>
        </w:rPr>
        <w:t>The X-Files</w:t>
      </w:r>
      <w:r w:rsidRPr="001A2EAD">
        <w:rPr>
          <w:rFonts w:ascii="Times New Roman" w:hAnsi="Times New Roman" w:cs="Times New Roman"/>
          <w:sz w:val="24"/>
          <w:szCs w:val="24"/>
          <w:lang w:val="en-US"/>
        </w:rPr>
        <w:t>. DVD. USA: 20</w:t>
      </w:r>
      <w:r w:rsidRPr="001A2EAD">
        <w:rPr>
          <w:rFonts w:ascii="Times New Roman" w:hAnsi="Times New Roman" w:cs="Times New Roman"/>
          <w:sz w:val="24"/>
          <w:szCs w:val="24"/>
          <w:vertAlign w:val="superscript"/>
          <w:lang w:val="en-US"/>
        </w:rPr>
        <w:t>th</w:t>
      </w:r>
      <w:r w:rsidRPr="001A2EAD">
        <w:rPr>
          <w:rFonts w:ascii="Times New Roman" w:hAnsi="Times New Roman" w:cs="Times New Roman"/>
          <w:sz w:val="24"/>
          <w:szCs w:val="24"/>
          <w:lang w:val="en-US"/>
        </w:rPr>
        <w:t xml:space="preserve"> Century Fox Television, X-F Productions.</w:t>
      </w:r>
    </w:p>
    <w:p w:rsidR="0004188F" w:rsidRPr="00E179E5" w:rsidRDefault="00671974" w:rsidP="001A2EAD">
      <w:pPr>
        <w:pStyle w:val="PargrafodaLista"/>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 xml:space="preserve">____________________ (1996-1999): </w:t>
      </w:r>
      <w:r w:rsidRPr="00E179E5">
        <w:rPr>
          <w:rFonts w:ascii="Times New Roman" w:hAnsi="Times New Roman" w:cs="Times New Roman"/>
          <w:i/>
          <w:sz w:val="24"/>
          <w:szCs w:val="24"/>
          <w:lang w:val="en-US"/>
        </w:rPr>
        <w:t>Millennium</w:t>
      </w:r>
      <w:r w:rsidRPr="00E179E5">
        <w:rPr>
          <w:rFonts w:ascii="Times New Roman" w:hAnsi="Times New Roman" w:cs="Times New Roman"/>
          <w:sz w:val="24"/>
          <w:szCs w:val="24"/>
          <w:lang w:val="en-US"/>
        </w:rPr>
        <w:t>. DVD. USA: 20</w:t>
      </w:r>
      <w:r w:rsidRPr="00E179E5">
        <w:rPr>
          <w:rFonts w:ascii="Times New Roman" w:hAnsi="Times New Roman" w:cs="Times New Roman"/>
          <w:sz w:val="24"/>
          <w:szCs w:val="24"/>
          <w:vertAlign w:val="superscript"/>
          <w:lang w:val="en-US"/>
        </w:rPr>
        <w:t>th</w:t>
      </w:r>
      <w:r w:rsidRPr="00E179E5">
        <w:rPr>
          <w:rFonts w:ascii="Times New Roman" w:hAnsi="Times New Roman" w:cs="Times New Roman"/>
          <w:sz w:val="24"/>
          <w:szCs w:val="24"/>
          <w:lang w:val="en-US"/>
        </w:rPr>
        <w:t xml:space="preserve"> Century Fox Television.</w:t>
      </w:r>
    </w:p>
    <w:p w:rsidR="0004188F" w:rsidRPr="001A2EAD" w:rsidRDefault="0004188F" w:rsidP="001A2EAD">
      <w:pPr>
        <w:pStyle w:val="PargrafodaLista"/>
        <w:numPr>
          <w:ilvl w:val="0"/>
          <w:numId w:val="17"/>
        </w:numPr>
        <w:spacing w:line="360" w:lineRule="auto"/>
        <w:contextualSpacing w:val="0"/>
        <w:jc w:val="both"/>
        <w:rPr>
          <w:rFonts w:ascii="Times New Roman" w:hAnsi="Times New Roman" w:cs="Times New Roman"/>
          <w:sz w:val="24"/>
          <w:szCs w:val="24"/>
          <w:lang w:val="en-US"/>
        </w:rPr>
      </w:pPr>
      <w:r w:rsidRPr="001A2EAD">
        <w:rPr>
          <w:rFonts w:ascii="Times New Roman" w:hAnsi="Times New Roman" w:cs="Times New Roman"/>
          <w:sz w:val="24"/>
          <w:szCs w:val="24"/>
          <w:lang w:val="en-US"/>
        </w:rPr>
        <w:t xml:space="preserve">CHASE, David. (1999-2007): </w:t>
      </w:r>
      <w:r w:rsidRPr="001A2EAD">
        <w:rPr>
          <w:rFonts w:ascii="Times New Roman" w:hAnsi="Times New Roman" w:cs="Times New Roman"/>
          <w:i/>
          <w:sz w:val="24"/>
          <w:szCs w:val="24"/>
          <w:lang w:val="en-US"/>
        </w:rPr>
        <w:t>The Sopranos</w:t>
      </w:r>
      <w:r w:rsidRPr="001A2EAD">
        <w:rPr>
          <w:rFonts w:ascii="Times New Roman" w:hAnsi="Times New Roman" w:cs="Times New Roman"/>
          <w:sz w:val="24"/>
          <w:szCs w:val="24"/>
          <w:lang w:val="en-US"/>
        </w:rPr>
        <w:t>. DVD. USA: HBO.</w:t>
      </w:r>
    </w:p>
    <w:p w:rsidR="00FC17FF" w:rsidRPr="001A2EAD" w:rsidRDefault="0004188F" w:rsidP="001A2EAD">
      <w:pPr>
        <w:pStyle w:val="PargrafodaLista"/>
        <w:numPr>
          <w:ilvl w:val="0"/>
          <w:numId w:val="17"/>
        </w:numPr>
        <w:spacing w:line="360" w:lineRule="auto"/>
        <w:contextualSpacing w:val="0"/>
        <w:jc w:val="both"/>
        <w:rPr>
          <w:rFonts w:ascii="Times New Roman" w:hAnsi="Times New Roman" w:cs="Times New Roman"/>
          <w:sz w:val="24"/>
          <w:szCs w:val="24"/>
          <w:lang w:val="en-US"/>
        </w:rPr>
      </w:pPr>
      <w:r w:rsidRPr="001A2EAD">
        <w:rPr>
          <w:rFonts w:ascii="Times New Roman" w:hAnsi="Times New Roman" w:cs="Times New Roman"/>
          <w:sz w:val="24"/>
          <w:szCs w:val="24"/>
          <w:lang w:val="en-US"/>
        </w:rPr>
        <w:lastRenderedPageBreak/>
        <w:t xml:space="preserve">CHERRY, Marc. (2004 - ____): </w:t>
      </w:r>
      <w:r w:rsidRPr="001A2EAD">
        <w:rPr>
          <w:rFonts w:ascii="Times New Roman" w:hAnsi="Times New Roman" w:cs="Times New Roman"/>
          <w:i/>
          <w:sz w:val="24"/>
          <w:szCs w:val="24"/>
          <w:lang w:val="en-US"/>
        </w:rPr>
        <w:t>Desperate Housewives</w:t>
      </w:r>
      <w:r w:rsidRPr="001A2EAD">
        <w:rPr>
          <w:rFonts w:ascii="Times New Roman" w:hAnsi="Times New Roman" w:cs="Times New Roman"/>
          <w:sz w:val="24"/>
          <w:szCs w:val="24"/>
          <w:lang w:val="en-US"/>
        </w:rPr>
        <w:t>. DVD. USA: Cherry Alley Productions, Touchstone Television, ABC Studios.</w:t>
      </w:r>
    </w:p>
    <w:p w:rsidR="00717C89" w:rsidRPr="001A2EAD" w:rsidRDefault="00FC17FF" w:rsidP="001A2EAD">
      <w:pPr>
        <w:pStyle w:val="PargrafodaLista"/>
        <w:numPr>
          <w:ilvl w:val="0"/>
          <w:numId w:val="16"/>
        </w:numPr>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 xml:space="preserve">CRONENBERG, David. (1986): </w:t>
      </w:r>
      <w:r w:rsidRPr="00E179E5">
        <w:rPr>
          <w:rFonts w:ascii="Times New Roman" w:hAnsi="Times New Roman" w:cs="Times New Roman"/>
          <w:i/>
          <w:sz w:val="24"/>
          <w:szCs w:val="24"/>
          <w:lang w:val="en-US"/>
        </w:rPr>
        <w:t>The Fly.</w:t>
      </w:r>
      <w:r w:rsidRPr="00E179E5">
        <w:rPr>
          <w:rFonts w:ascii="Times New Roman" w:hAnsi="Times New Roman" w:cs="Times New Roman"/>
          <w:sz w:val="24"/>
          <w:szCs w:val="24"/>
          <w:lang w:val="en-US"/>
        </w:rPr>
        <w:t xml:space="preserve"> DVD. USA: 20</w:t>
      </w:r>
      <w:r w:rsidRPr="00E179E5">
        <w:rPr>
          <w:rFonts w:ascii="Times New Roman" w:hAnsi="Times New Roman" w:cs="Times New Roman"/>
          <w:sz w:val="24"/>
          <w:szCs w:val="24"/>
          <w:vertAlign w:val="superscript"/>
          <w:lang w:val="en-US"/>
        </w:rPr>
        <w:t>th</w:t>
      </w:r>
      <w:r w:rsidRPr="00E179E5">
        <w:rPr>
          <w:rFonts w:ascii="Times New Roman" w:hAnsi="Times New Roman" w:cs="Times New Roman"/>
          <w:sz w:val="24"/>
          <w:szCs w:val="24"/>
          <w:lang w:val="en-US"/>
        </w:rPr>
        <w:t xml:space="preserve"> Century Fox.</w:t>
      </w:r>
    </w:p>
    <w:p w:rsidR="0008095F" w:rsidRPr="001A2EAD" w:rsidRDefault="00717C89" w:rsidP="001A2EAD">
      <w:pPr>
        <w:pStyle w:val="PargrafodaLista"/>
        <w:numPr>
          <w:ilvl w:val="0"/>
          <w:numId w:val="16"/>
        </w:numPr>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 xml:space="preserve">CUESTA, Michael. (2006-____): </w:t>
      </w:r>
      <w:r w:rsidRPr="00E179E5">
        <w:rPr>
          <w:rFonts w:ascii="Times New Roman" w:hAnsi="Times New Roman" w:cs="Times New Roman"/>
          <w:i/>
          <w:sz w:val="24"/>
          <w:szCs w:val="24"/>
          <w:lang w:val="en-US"/>
        </w:rPr>
        <w:t>Dexter</w:t>
      </w:r>
      <w:r w:rsidR="00FF194A">
        <w:rPr>
          <w:rFonts w:ascii="Times New Roman" w:hAnsi="Times New Roman" w:cs="Times New Roman"/>
          <w:sz w:val="24"/>
          <w:szCs w:val="24"/>
          <w:lang w:val="en-US"/>
        </w:rPr>
        <w:t xml:space="preserve"> (S</w:t>
      </w:r>
      <w:r w:rsidRPr="00E179E5">
        <w:rPr>
          <w:rFonts w:ascii="Times New Roman" w:hAnsi="Times New Roman" w:cs="Times New Roman"/>
          <w:sz w:val="24"/>
          <w:szCs w:val="24"/>
          <w:lang w:val="en-US"/>
        </w:rPr>
        <w:t xml:space="preserve">eason 1). DVD. USA: Clyde Phillips Productions, John Goldwyn Productions, </w:t>
      </w:r>
      <w:proofErr w:type="gramStart"/>
      <w:r w:rsidRPr="00E179E5">
        <w:rPr>
          <w:rFonts w:ascii="Times New Roman" w:hAnsi="Times New Roman" w:cs="Times New Roman"/>
          <w:sz w:val="24"/>
          <w:szCs w:val="24"/>
          <w:lang w:val="en-US"/>
        </w:rPr>
        <w:t>The</w:t>
      </w:r>
      <w:proofErr w:type="gramEnd"/>
      <w:r w:rsidRPr="00E179E5">
        <w:rPr>
          <w:rFonts w:ascii="Times New Roman" w:hAnsi="Times New Roman" w:cs="Times New Roman"/>
          <w:sz w:val="24"/>
          <w:szCs w:val="24"/>
          <w:lang w:val="en-US"/>
        </w:rPr>
        <w:t xml:space="preserve"> Colleton Company.</w:t>
      </w:r>
    </w:p>
    <w:p w:rsidR="00C57EE8" w:rsidRPr="001A2EAD" w:rsidRDefault="0008095F" w:rsidP="001A2EAD">
      <w:pPr>
        <w:pStyle w:val="PargrafodaLista"/>
        <w:numPr>
          <w:ilvl w:val="0"/>
          <w:numId w:val="16"/>
        </w:numPr>
        <w:spacing w:line="360" w:lineRule="auto"/>
        <w:contextualSpacing w:val="0"/>
        <w:jc w:val="both"/>
        <w:rPr>
          <w:rFonts w:ascii="Times New Roman" w:hAnsi="Times New Roman" w:cs="Times New Roman"/>
          <w:sz w:val="24"/>
          <w:szCs w:val="24"/>
          <w:lang w:val="en-US"/>
        </w:rPr>
      </w:pPr>
      <w:r w:rsidRPr="001A2EAD">
        <w:rPr>
          <w:rFonts w:ascii="Times New Roman" w:hAnsi="Times New Roman" w:cs="Times New Roman"/>
          <w:sz w:val="24"/>
          <w:szCs w:val="24"/>
          <w:lang w:val="en-US"/>
        </w:rPr>
        <w:t xml:space="preserve">DALDRY, Stephen. (2002): </w:t>
      </w:r>
      <w:r w:rsidRPr="001A2EAD">
        <w:rPr>
          <w:rFonts w:ascii="Times New Roman" w:hAnsi="Times New Roman" w:cs="Times New Roman"/>
          <w:i/>
          <w:sz w:val="24"/>
          <w:szCs w:val="24"/>
          <w:lang w:val="en-US"/>
        </w:rPr>
        <w:t>The Hours</w:t>
      </w:r>
      <w:r w:rsidRPr="001A2EAD">
        <w:rPr>
          <w:rFonts w:ascii="Times New Roman" w:hAnsi="Times New Roman" w:cs="Times New Roman"/>
          <w:sz w:val="24"/>
          <w:szCs w:val="24"/>
          <w:lang w:val="en-US"/>
        </w:rPr>
        <w:t>. DVD. USA: Miramax Films, Paramount Pictures.</w:t>
      </w:r>
    </w:p>
    <w:p w:rsidR="00CF4190" w:rsidRPr="001A2EAD" w:rsidRDefault="00C57EE8" w:rsidP="001A2EAD">
      <w:pPr>
        <w:pStyle w:val="PargrafodaLista"/>
        <w:numPr>
          <w:ilvl w:val="0"/>
          <w:numId w:val="16"/>
        </w:numPr>
        <w:spacing w:line="360" w:lineRule="auto"/>
        <w:contextualSpacing w:val="0"/>
        <w:jc w:val="both"/>
        <w:rPr>
          <w:rFonts w:ascii="Times New Roman" w:hAnsi="Times New Roman" w:cs="Times New Roman"/>
          <w:sz w:val="24"/>
          <w:szCs w:val="24"/>
          <w:lang w:val="en-US"/>
        </w:rPr>
      </w:pPr>
      <w:r w:rsidRPr="001A2EAD">
        <w:rPr>
          <w:rFonts w:ascii="Times New Roman" w:hAnsi="Times New Roman" w:cs="Times New Roman"/>
          <w:sz w:val="24"/>
          <w:szCs w:val="24"/>
          <w:lang w:val="en-US"/>
        </w:rPr>
        <w:t xml:space="preserve">GORDON, Stuart, and Stuart Ortiz. (2007): </w:t>
      </w:r>
      <w:r w:rsidRPr="001A2EAD">
        <w:rPr>
          <w:rFonts w:ascii="Times New Roman" w:hAnsi="Times New Roman" w:cs="Times New Roman"/>
          <w:i/>
          <w:sz w:val="24"/>
          <w:szCs w:val="24"/>
          <w:lang w:val="en-US"/>
        </w:rPr>
        <w:t>Masters of Horror: The Black Cat.</w:t>
      </w:r>
      <w:r w:rsidRPr="001A2EAD">
        <w:rPr>
          <w:rFonts w:ascii="Times New Roman" w:hAnsi="Times New Roman" w:cs="Times New Roman"/>
          <w:sz w:val="24"/>
          <w:szCs w:val="24"/>
          <w:lang w:val="en-US"/>
        </w:rPr>
        <w:t xml:space="preserve"> DVD. USA/ Canada: Starz Productions, Nice Guy Productions, Industry Entertainment.</w:t>
      </w:r>
    </w:p>
    <w:p w:rsidR="00717C89" w:rsidRPr="001A2EAD" w:rsidRDefault="00CF4190" w:rsidP="001A2EAD">
      <w:pPr>
        <w:pStyle w:val="PargrafodaLista"/>
        <w:numPr>
          <w:ilvl w:val="0"/>
          <w:numId w:val="16"/>
        </w:numPr>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 xml:space="preserve">HARLIN, Renny. (1999): </w:t>
      </w:r>
      <w:r w:rsidRPr="00E179E5">
        <w:rPr>
          <w:rFonts w:ascii="Times New Roman" w:hAnsi="Times New Roman" w:cs="Times New Roman"/>
          <w:i/>
          <w:sz w:val="24"/>
          <w:szCs w:val="24"/>
          <w:lang w:val="en-US"/>
        </w:rPr>
        <w:t>Deep Blue Sea</w:t>
      </w:r>
      <w:r w:rsidRPr="00E179E5">
        <w:rPr>
          <w:rFonts w:ascii="Times New Roman" w:hAnsi="Times New Roman" w:cs="Times New Roman"/>
          <w:sz w:val="24"/>
          <w:szCs w:val="24"/>
          <w:lang w:val="en-US"/>
        </w:rPr>
        <w:t>. DVD. USA: Warner Bros. Pictures.</w:t>
      </w:r>
    </w:p>
    <w:p w:rsidR="0008095F" w:rsidRPr="001A2EAD" w:rsidRDefault="00717C89" w:rsidP="001A2EAD">
      <w:pPr>
        <w:pStyle w:val="PargrafodaLista"/>
        <w:numPr>
          <w:ilvl w:val="0"/>
          <w:numId w:val="16"/>
        </w:numPr>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 xml:space="preserve">HARRIS, Ed. (2000). </w:t>
      </w:r>
      <w:r w:rsidRPr="00E179E5">
        <w:rPr>
          <w:rFonts w:ascii="Times New Roman" w:hAnsi="Times New Roman" w:cs="Times New Roman"/>
          <w:i/>
          <w:sz w:val="24"/>
          <w:szCs w:val="24"/>
          <w:lang w:val="en-US"/>
        </w:rPr>
        <w:t>Pollock</w:t>
      </w:r>
      <w:r w:rsidRPr="00E179E5">
        <w:rPr>
          <w:rFonts w:ascii="Times New Roman" w:hAnsi="Times New Roman" w:cs="Times New Roman"/>
          <w:sz w:val="24"/>
          <w:szCs w:val="24"/>
          <w:lang w:val="en-US"/>
        </w:rPr>
        <w:t>. DVD. USA: Brent-Allen, Fred Berner Films.</w:t>
      </w:r>
    </w:p>
    <w:p w:rsidR="00167E82" w:rsidRPr="001A2EAD" w:rsidRDefault="0008095F" w:rsidP="001A2EAD">
      <w:pPr>
        <w:pStyle w:val="PargrafodaLista"/>
        <w:numPr>
          <w:ilvl w:val="0"/>
          <w:numId w:val="16"/>
        </w:numPr>
        <w:spacing w:line="360" w:lineRule="auto"/>
        <w:contextualSpacing w:val="0"/>
        <w:jc w:val="both"/>
        <w:rPr>
          <w:rFonts w:ascii="Times New Roman" w:hAnsi="Times New Roman" w:cs="Times New Roman"/>
          <w:sz w:val="24"/>
          <w:szCs w:val="24"/>
          <w:lang w:val="en-US"/>
        </w:rPr>
      </w:pPr>
      <w:r w:rsidRPr="001A2EAD">
        <w:rPr>
          <w:rFonts w:ascii="Times New Roman" w:hAnsi="Times New Roman" w:cs="Times New Roman"/>
          <w:sz w:val="24"/>
          <w:szCs w:val="24"/>
          <w:lang w:val="en-US"/>
        </w:rPr>
        <w:t xml:space="preserve">HARRON, Mary. (2000): </w:t>
      </w:r>
      <w:r w:rsidRPr="001A2EAD">
        <w:rPr>
          <w:rFonts w:ascii="Times New Roman" w:hAnsi="Times New Roman" w:cs="Times New Roman"/>
          <w:i/>
          <w:sz w:val="24"/>
          <w:szCs w:val="24"/>
          <w:lang w:val="en-US"/>
        </w:rPr>
        <w:t>American Psycho</w:t>
      </w:r>
      <w:r w:rsidRPr="001A2EAD">
        <w:rPr>
          <w:rFonts w:ascii="Times New Roman" w:hAnsi="Times New Roman" w:cs="Times New Roman"/>
          <w:sz w:val="24"/>
          <w:szCs w:val="24"/>
          <w:lang w:val="en-US"/>
        </w:rPr>
        <w:t>. DVD. USA: Am Psycho Production</w:t>
      </w:r>
      <w:r w:rsidR="00671974" w:rsidRPr="001A2EAD">
        <w:rPr>
          <w:rFonts w:ascii="Times New Roman" w:hAnsi="Times New Roman" w:cs="Times New Roman"/>
          <w:sz w:val="24"/>
          <w:szCs w:val="24"/>
          <w:lang w:val="en-US"/>
        </w:rPr>
        <w:t>s, Lionsg</w:t>
      </w:r>
      <w:r w:rsidRPr="001A2EAD">
        <w:rPr>
          <w:rFonts w:ascii="Times New Roman" w:hAnsi="Times New Roman" w:cs="Times New Roman"/>
          <w:sz w:val="24"/>
          <w:szCs w:val="24"/>
          <w:lang w:val="en-US"/>
        </w:rPr>
        <w:t>ate Films.</w:t>
      </w:r>
    </w:p>
    <w:p w:rsidR="00167E82" w:rsidRPr="00E179E5" w:rsidRDefault="00167E82" w:rsidP="001A2EAD">
      <w:pPr>
        <w:pStyle w:val="PargrafodaLista"/>
        <w:numPr>
          <w:ilvl w:val="0"/>
          <w:numId w:val="16"/>
        </w:numPr>
        <w:spacing w:line="36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HOLLAND, Tom. (1988): </w:t>
      </w:r>
      <w:r>
        <w:rPr>
          <w:rFonts w:ascii="Times New Roman" w:hAnsi="Times New Roman" w:cs="Times New Roman"/>
          <w:i/>
          <w:sz w:val="24"/>
          <w:szCs w:val="24"/>
          <w:lang w:val="en-US"/>
        </w:rPr>
        <w:t>Child´s Play</w:t>
      </w:r>
      <w:r>
        <w:rPr>
          <w:rFonts w:ascii="Times New Roman" w:hAnsi="Times New Roman" w:cs="Times New Roman"/>
          <w:sz w:val="24"/>
          <w:szCs w:val="24"/>
          <w:lang w:val="en-US"/>
        </w:rPr>
        <w:t>. DVD. USA: MGM, United Artists.</w:t>
      </w:r>
    </w:p>
    <w:p w:rsidR="00C57EE8" w:rsidRPr="00E179E5" w:rsidRDefault="00C57EE8" w:rsidP="001A2EAD">
      <w:pPr>
        <w:pStyle w:val="PargrafodaLista"/>
        <w:numPr>
          <w:ilvl w:val="0"/>
          <w:numId w:val="16"/>
        </w:numPr>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 xml:space="preserve">KOEPP, David. (2004): </w:t>
      </w:r>
      <w:r w:rsidRPr="00E179E5">
        <w:rPr>
          <w:rFonts w:ascii="Times New Roman" w:hAnsi="Times New Roman" w:cs="Times New Roman"/>
          <w:i/>
          <w:sz w:val="24"/>
          <w:szCs w:val="24"/>
          <w:lang w:val="en-US"/>
        </w:rPr>
        <w:t>The Secret Window</w:t>
      </w:r>
      <w:r w:rsidRPr="00E179E5">
        <w:rPr>
          <w:rFonts w:ascii="Times New Roman" w:hAnsi="Times New Roman" w:cs="Times New Roman"/>
          <w:sz w:val="24"/>
          <w:szCs w:val="24"/>
          <w:lang w:val="en-US"/>
        </w:rPr>
        <w:t>. DVD. USA: Grand Slam Productions, Columbia Pictures Corporation.</w:t>
      </w:r>
    </w:p>
    <w:p w:rsidR="00CF4190" w:rsidRPr="00E179E5" w:rsidRDefault="00CF4190" w:rsidP="001A2EAD">
      <w:pPr>
        <w:pStyle w:val="PargrafodaLista"/>
        <w:numPr>
          <w:ilvl w:val="0"/>
          <w:numId w:val="16"/>
        </w:numPr>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 xml:space="preserve">KOSLOW, Ron, and Trevor Munson. (2007-2008): </w:t>
      </w:r>
      <w:r w:rsidRPr="00E179E5">
        <w:rPr>
          <w:rFonts w:ascii="Times New Roman" w:hAnsi="Times New Roman" w:cs="Times New Roman"/>
          <w:i/>
          <w:sz w:val="24"/>
          <w:szCs w:val="24"/>
          <w:lang w:val="en-US"/>
        </w:rPr>
        <w:t>Moonlight</w:t>
      </w:r>
      <w:r w:rsidRPr="00E179E5">
        <w:rPr>
          <w:rFonts w:ascii="Times New Roman" w:hAnsi="Times New Roman" w:cs="Times New Roman"/>
          <w:sz w:val="24"/>
          <w:szCs w:val="24"/>
          <w:lang w:val="en-US"/>
        </w:rPr>
        <w:t>. DVD. USA: Silver Pictures Television, Warner Bros. Television.</w:t>
      </w:r>
    </w:p>
    <w:p w:rsidR="0004188F" w:rsidRPr="00E179E5" w:rsidRDefault="0004188F" w:rsidP="001A2EAD">
      <w:pPr>
        <w:pStyle w:val="PargrafodaLista"/>
        <w:numPr>
          <w:ilvl w:val="0"/>
          <w:numId w:val="16"/>
        </w:numPr>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 xml:space="preserve">KRIPKE, Eric. (2005-____): </w:t>
      </w:r>
      <w:r w:rsidRPr="00E179E5">
        <w:rPr>
          <w:rFonts w:ascii="Times New Roman" w:hAnsi="Times New Roman" w:cs="Times New Roman"/>
          <w:i/>
          <w:sz w:val="24"/>
          <w:szCs w:val="24"/>
          <w:lang w:val="en-US"/>
        </w:rPr>
        <w:t>Supernatural</w:t>
      </w:r>
      <w:r w:rsidRPr="00E179E5">
        <w:rPr>
          <w:rFonts w:ascii="Times New Roman" w:hAnsi="Times New Roman" w:cs="Times New Roman"/>
          <w:sz w:val="24"/>
          <w:szCs w:val="24"/>
          <w:lang w:val="en-US"/>
        </w:rPr>
        <w:t xml:space="preserve">. DVD. USA: </w:t>
      </w:r>
      <w:r w:rsidR="00671974" w:rsidRPr="00E179E5">
        <w:rPr>
          <w:rFonts w:ascii="Times New Roman" w:hAnsi="Times New Roman" w:cs="Times New Roman"/>
          <w:sz w:val="24"/>
          <w:szCs w:val="24"/>
          <w:lang w:val="en-US"/>
        </w:rPr>
        <w:t>Kripke Enterprises, Warner Bros. Television.</w:t>
      </w:r>
    </w:p>
    <w:p w:rsidR="0004188F" w:rsidRPr="00E179E5" w:rsidRDefault="0004188F" w:rsidP="001A2EAD">
      <w:pPr>
        <w:pStyle w:val="PargrafodaLista"/>
        <w:numPr>
          <w:ilvl w:val="0"/>
          <w:numId w:val="16"/>
        </w:numPr>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 xml:space="preserve">LYNCH, David, and Mark Frost. (1990-1991): </w:t>
      </w:r>
      <w:r w:rsidRPr="00E179E5">
        <w:rPr>
          <w:rFonts w:ascii="Times New Roman" w:hAnsi="Times New Roman" w:cs="Times New Roman"/>
          <w:i/>
          <w:sz w:val="24"/>
          <w:szCs w:val="24"/>
          <w:lang w:val="en-US"/>
        </w:rPr>
        <w:t xml:space="preserve">Twin Peaks. </w:t>
      </w:r>
      <w:r w:rsidRPr="00E179E5">
        <w:rPr>
          <w:rFonts w:ascii="Times New Roman" w:hAnsi="Times New Roman" w:cs="Times New Roman"/>
          <w:sz w:val="24"/>
          <w:szCs w:val="24"/>
          <w:lang w:val="en-US"/>
        </w:rPr>
        <w:t>DVD. USA: Lynch/ Frost Productions, Propaganda Films.</w:t>
      </w:r>
    </w:p>
    <w:p w:rsidR="00717C89" w:rsidRPr="00E179E5" w:rsidRDefault="00717C89" w:rsidP="001A2EAD">
      <w:pPr>
        <w:pStyle w:val="PargrafodaLista"/>
        <w:numPr>
          <w:ilvl w:val="0"/>
          <w:numId w:val="16"/>
        </w:numPr>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 xml:space="preserve">MOREAU, David. (2008): </w:t>
      </w:r>
      <w:r w:rsidRPr="00E179E5">
        <w:rPr>
          <w:rFonts w:ascii="Times New Roman" w:hAnsi="Times New Roman" w:cs="Times New Roman"/>
          <w:i/>
          <w:sz w:val="24"/>
          <w:szCs w:val="24"/>
          <w:lang w:val="en-US"/>
        </w:rPr>
        <w:t>The Eye</w:t>
      </w:r>
      <w:r w:rsidRPr="00E179E5">
        <w:rPr>
          <w:rFonts w:ascii="Times New Roman" w:hAnsi="Times New Roman" w:cs="Times New Roman"/>
          <w:sz w:val="24"/>
          <w:szCs w:val="24"/>
          <w:lang w:val="en-US"/>
        </w:rPr>
        <w:t>. DVD. USA: Lionsgate Films, Paramount Vantage.</w:t>
      </w:r>
    </w:p>
    <w:p w:rsidR="00CF4190" w:rsidRPr="00E179E5" w:rsidRDefault="00CF4190" w:rsidP="001A2EAD">
      <w:pPr>
        <w:pStyle w:val="PargrafodaLista"/>
        <w:numPr>
          <w:ilvl w:val="0"/>
          <w:numId w:val="16"/>
        </w:numPr>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lastRenderedPageBreak/>
        <w:t xml:space="preserve">NEAME, Ronald. (1972): </w:t>
      </w:r>
      <w:r w:rsidRPr="00E179E5">
        <w:rPr>
          <w:rFonts w:ascii="Times New Roman" w:hAnsi="Times New Roman" w:cs="Times New Roman"/>
          <w:i/>
          <w:sz w:val="24"/>
          <w:szCs w:val="24"/>
          <w:lang w:val="en-US"/>
        </w:rPr>
        <w:t>The Poseidon Adventure</w:t>
      </w:r>
      <w:r w:rsidRPr="00E179E5">
        <w:rPr>
          <w:rFonts w:ascii="Times New Roman" w:hAnsi="Times New Roman" w:cs="Times New Roman"/>
          <w:sz w:val="24"/>
          <w:szCs w:val="24"/>
          <w:lang w:val="en-US"/>
        </w:rPr>
        <w:t>. DVD. USA: 20</w:t>
      </w:r>
      <w:r w:rsidRPr="00E179E5">
        <w:rPr>
          <w:rFonts w:ascii="Times New Roman" w:hAnsi="Times New Roman" w:cs="Times New Roman"/>
          <w:sz w:val="24"/>
          <w:szCs w:val="24"/>
          <w:vertAlign w:val="superscript"/>
          <w:lang w:val="en-US"/>
        </w:rPr>
        <w:t>th</w:t>
      </w:r>
      <w:r w:rsidRPr="00E179E5">
        <w:rPr>
          <w:rFonts w:ascii="Times New Roman" w:hAnsi="Times New Roman" w:cs="Times New Roman"/>
          <w:sz w:val="24"/>
          <w:szCs w:val="24"/>
          <w:lang w:val="en-US"/>
        </w:rPr>
        <w:t xml:space="preserve"> Century Fox </w:t>
      </w:r>
      <w:r w:rsidR="00D32617" w:rsidRPr="00E179E5">
        <w:rPr>
          <w:rFonts w:ascii="Times New Roman" w:hAnsi="Times New Roman" w:cs="Times New Roman"/>
          <w:sz w:val="24"/>
          <w:szCs w:val="24"/>
          <w:lang w:val="en-US"/>
        </w:rPr>
        <w:t>Film</w:t>
      </w:r>
      <w:r w:rsidRPr="00E179E5">
        <w:rPr>
          <w:rFonts w:ascii="Times New Roman" w:hAnsi="Times New Roman" w:cs="Times New Roman"/>
          <w:sz w:val="24"/>
          <w:szCs w:val="24"/>
          <w:lang w:val="en-US"/>
        </w:rPr>
        <w:t xml:space="preserve"> Corporation.</w:t>
      </w:r>
    </w:p>
    <w:p w:rsidR="00671974" w:rsidRPr="00E179E5" w:rsidRDefault="00671974" w:rsidP="001A2EAD">
      <w:pPr>
        <w:pStyle w:val="PargrafodaLista"/>
        <w:numPr>
          <w:ilvl w:val="0"/>
          <w:numId w:val="16"/>
        </w:numPr>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 xml:space="preserve">NICHOLS, Mike. (1994): </w:t>
      </w:r>
      <w:r w:rsidRPr="00E179E5">
        <w:rPr>
          <w:rFonts w:ascii="Times New Roman" w:hAnsi="Times New Roman" w:cs="Times New Roman"/>
          <w:i/>
          <w:sz w:val="24"/>
          <w:szCs w:val="24"/>
          <w:lang w:val="en-US"/>
        </w:rPr>
        <w:t xml:space="preserve">Wolf. </w:t>
      </w:r>
      <w:r w:rsidRPr="00E179E5">
        <w:rPr>
          <w:rFonts w:ascii="Times New Roman" w:hAnsi="Times New Roman" w:cs="Times New Roman"/>
          <w:sz w:val="24"/>
          <w:szCs w:val="24"/>
          <w:lang w:val="en-US"/>
        </w:rPr>
        <w:t>DVD. USA: Columbia Pictures Corporation.</w:t>
      </w:r>
    </w:p>
    <w:p w:rsidR="00CF4190" w:rsidRPr="00E179E5" w:rsidRDefault="00CF4190" w:rsidP="001A2EAD">
      <w:pPr>
        <w:pStyle w:val="PargrafodaLista"/>
        <w:numPr>
          <w:ilvl w:val="0"/>
          <w:numId w:val="16"/>
        </w:numPr>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 xml:space="preserve">PETERSEN, Wolfgang. (2000): </w:t>
      </w:r>
      <w:r w:rsidRPr="00E179E5">
        <w:rPr>
          <w:rFonts w:ascii="Times New Roman" w:hAnsi="Times New Roman" w:cs="Times New Roman"/>
          <w:i/>
          <w:sz w:val="24"/>
          <w:szCs w:val="24"/>
          <w:lang w:val="en-US"/>
        </w:rPr>
        <w:t>The Perfect Storm.</w:t>
      </w:r>
      <w:r w:rsidRPr="00E179E5">
        <w:rPr>
          <w:rFonts w:ascii="Times New Roman" w:hAnsi="Times New Roman" w:cs="Times New Roman"/>
          <w:sz w:val="24"/>
          <w:szCs w:val="24"/>
          <w:lang w:val="en-US"/>
        </w:rPr>
        <w:t xml:space="preserve"> DVD. USA: Warner Bros. Pictures.</w:t>
      </w:r>
    </w:p>
    <w:p w:rsidR="00671974" w:rsidRDefault="00671974" w:rsidP="001A2EAD">
      <w:pPr>
        <w:pStyle w:val="PargrafodaLista"/>
        <w:numPr>
          <w:ilvl w:val="0"/>
          <w:numId w:val="16"/>
        </w:numPr>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 xml:space="preserve">PILLER, Michael, and Shawn Piller. (2002-2007): </w:t>
      </w:r>
      <w:r w:rsidRPr="00E179E5">
        <w:rPr>
          <w:rFonts w:ascii="Times New Roman" w:hAnsi="Times New Roman" w:cs="Times New Roman"/>
          <w:i/>
          <w:sz w:val="24"/>
          <w:szCs w:val="24"/>
          <w:lang w:val="en-US"/>
        </w:rPr>
        <w:t>The Dead Zone</w:t>
      </w:r>
      <w:r w:rsidRPr="00E179E5">
        <w:rPr>
          <w:rFonts w:ascii="Times New Roman" w:hAnsi="Times New Roman" w:cs="Times New Roman"/>
          <w:sz w:val="24"/>
          <w:szCs w:val="24"/>
          <w:lang w:val="en-US"/>
        </w:rPr>
        <w:t>. DVD. USA: CBS Paramount Network Television, Lionsgate Television.</w:t>
      </w:r>
    </w:p>
    <w:p w:rsidR="007D4F82" w:rsidRPr="00E179E5" w:rsidRDefault="007D4F82" w:rsidP="001A2EAD">
      <w:pPr>
        <w:pStyle w:val="PargrafodaLista"/>
        <w:numPr>
          <w:ilvl w:val="0"/>
          <w:numId w:val="16"/>
        </w:numPr>
        <w:spacing w:line="360" w:lineRule="auto"/>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ROMERO, George A. (1968): </w:t>
      </w:r>
      <w:r>
        <w:rPr>
          <w:rFonts w:ascii="Times New Roman" w:hAnsi="Times New Roman" w:cs="Times New Roman"/>
          <w:i/>
          <w:sz w:val="24"/>
          <w:szCs w:val="24"/>
          <w:lang w:val="en-US"/>
        </w:rPr>
        <w:t>The Night of the Living Dead</w:t>
      </w:r>
      <w:r>
        <w:rPr>
          <w:rFonts w:ascii="Times New Roman" w:hAnsi="Times New Roman" w:cs="Times New Roman"/>
          <w:sz w:val="24"/>
          <w:szCs w:val="24"/>
          <w:lang w:val="en-US"/>
        </w:rPr>
        <w:t>. DVD. USA: Image Ten, Laurel Group.</w:t>
      </w:r>
    </w:p>
    <w:p w:rsidR="0008095F" w:rsidRPr="00E179E5" w:rsidRDefault="0008095F" w:rsidP="001A2EAD">
      <w:pPr>
        <w:pStyle w:val="PargrafodaLista"/>
        <w:numPr>
          <w:ilvl w:val="0"/>
          <w:numId w:val="16"/>
        </w:numPr>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 xml:space="preserve">SCORSESE, Martin. (1976): </w:t>
      </w:r>
      <w:r w:rsidRPr="00E179E5">
        <w:rPr>
          <w:rFonts w:ascii="Times New Roman" w:hAnsi="Times New Roman" w:cs="Times New Roman"/>
          <w:i/>
          <w:sz w:val="24"/>
          <w:szCs w:val="24"/>
          <w:lang w:val="en-US"/>
        </w:rPr>
        <w:t>Taxi Driver.</w:t>
      </w:r>
      <w:r w:rsidRPr="00E179E5">
        <w:rPr>
          <w:rFonts w:ascii="Times New Roman" w:hAnsi="Times New Roman" w:cs="Times New Roman"/>
          <w:sz w:val="24"/>
          <w:szCs w:val="24"/>
          <w:lang w:val="en-US"/>
        </w:rPr>
        <w:t xml:space="preserve"> DVD. USA: Columbia Pictures Corporation.</w:t>
      </w:r>
    </w:p>
    <w:p w:rsidR="00C57EE8" w:rsidRPr="00E179E5" w:rsidRDefault="00C57EE8" w:rsidP="001A2EAD">
      <w:pPr>
        <w:pStyle w:val="PargrafodaLista"/>
        <w:numPr>
          <w:ilvl w:val="0"/>
          <w:numId w:val="16"/>
        </w:numPr>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 xml:space="preserve">SCOTT, Ridley. (2001): </w:t>
      </w:r>
      <w:r w:rsidRPr="00E179E5">
        <w:rPr>
          <w:rFonts w:ascii="Times New Roman" w:hAnsi="Times New Roman" w:cs="Times New Roman"/>
          <w:i/>
          <w:sz w:val="24"/>
          <w:szCs w:val="24"/>
          <w:lang w:val="en-US"/>
        </w:rPr>
        <w:t>Hannibal</w:t>
      </w:r>
      <w:r w:rsidRPr="00E179E5">
        <w:rPr>
          <w:rFonts w:ascii="Times New Roman" w:hAnsi="Times New Roman" w:cs="Times New Roman"/>
          <w:sz w:val="24"/>
          <w:szCs w:val="24"/>
          <w:lang w:val="en-US"/>
        </w:rPr>
        <w:t>. DVD. USA: MGM, Universal Pictures.</w:t>
      </w:r>
    </w:p>
    <w:p w:rsidR="0008095F" w:rsidRPr="00E179E5" w:rsidRDefault="0008095F" w:rsidP="001A2EAD">
      <w:pPr>
        <w:pStyle w:val="PargrafodaLista"/>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 xml:space="preserve">____________________ (1979): </w:t>
      </w:r>
      <w:r w:rsidRPr="00E179E5">
        <w:rPr>
          <w:rFonts w:ascii="Times New Roman" w:hAnsi="Times New Roman" w:cs="Times New Roman"/>
          <w:i/>
          <w:sz w:val="24"/>
          <w:szCs w:val="24"/>
          <w:lang w:val="en-US"/>
        </w:rPr>
        <w:t>Alien.</w:t>
      </w:r>
      <w:r w:rsidRPr="00E179E5">
        <w:rPr>
          <w:rFonts w:ascii="Times New Roman" w:hAnsi="Times New Roman" w:cs="Times New Roman"/>
          <w:sz w:val="24"/>
          <w:szCs w:val="24"/>
          <w:lang w:val="en-US"/>
        </w:rPr>
        <w:t xml:space="preserve"> DVD. USA: 20</w:t>
      </w:r>
      <w:r w:rsidRPr="00E179E5">
        <w:rPr>
          <w:rFonts w:ascii="Times New Roman" w:hAnsi="Times New Roman" w:cs="Times New Roman"/>
          <w:sz w:val="24"/>
          <w:szCs w:val="24"/>
          <w:vertAlign w:val="superscript"/>
          <w:lang w:val="en-US"/>
        </w:rPr>
        <w:t>th</w:t>
      </w:r>
      <w:r w:rsidRPr="00E179E5">
        <w:rPr>
          <w:rFonts w:ascii="Times New Roman" w:hAnsi="Times New Roman" w:cs="Times New Roman"/>
          <w:sz w:val="24"/>
          <w:szCs w:val="24"/>
          <w:lang w:val="en-US"/>
        </w:rPr>
        <w:t xml:space="preserve"> Century Fox.</w:t>
      </w:r>
    </w:p>
    <w:p w:rsidR="0008095F" w:rsidRPr="00E179E5" w:rsidRDefault="00CF4190" w:rsidP="001A2EAD">
      <w:pPr>
        <w:pStyle w:val="PargrafodaLista"/>
        <w:numPr>
          <w:ilvl w:val="0"/>
          <w:numId w:val="20"/>
        </w:numPr>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SHYAMALAN, M. Night. (</w:t>
      </w:r>
      <w:r w:rsidR="00717C89" w:rsidRPr="00E179E5">
        <w:rPr>
          <w:rFonts w:ascii="Times New Roman" w:hAnsi="Times New Roman" w:cs="Times New Roman"/>
          <w:sz w:val="24"/>
          <w:szCs w:val="24"/>
          <w:lang w:val="en-US"/>
        </w:rPr>
        <w:t xml:space="preserve">2004): </w:t>
      </w:r>
      <w:r w:rsidR="00717C89" w:rsidRPr="00E179E5">
        <w:rPr>
          <w:rFonts w:ascii="Times New Roman" w:hAnsi="Times New Roman" w:cs="Times New Roman"/>
          <w:i/>
          <w:sz w:val="24"/>
          <w:szCs w:val="24"/>
          <w:lang w:val="en-US"/>
        </w:rPr>
        <w:t>The Village</w:t>
      </w:r>
      <w:r w:rsidR="00717C89" w:rsidRPr="00E179E5">
        <w:rPr>
          <w:rFonts w:ascii="Times New Roman" w:hAnsi="Times New Roman" w:cs="Times New Roman"/>
          <w:sz w:val="24"/>
          <w:szCs w:val="24"/>
          <w:lang w:val="en-US"/>
        </w:rPr>
        <w:t>. DVD. USA: Touchstone Pictures.</w:t>
      </w:r>
    </w:p>
    <w:p w:rsidR="00C57EE8" w:rsidRPr="00E179E5" w:rsidRDefault="00C57EE8" w:rsidP="001A2EAD">
      <w:pPr>
        <w:pStyle w:val="PargrafodaLista"/>
        <w:numPr>
          <w:ilvl w:val="0"/>
          <w:numId w:val="19"/>
        </w:numPr>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 xml:space="preserve">SNYDER, Zack. (2004): </w:t>
      </w:r>
      <w:r w:rsidRPr="00E179E5">
        <w:rPr>
          <w:rFonts w:ascii="Times New Roman" w:hAnsi="Times New Roman" w:cs="Times New Roman"/>
          <w:i/>
          <w:sz w:val="24"/>
          <w:szCs w:val="24"/>
          <w:lang w:val="en-US"/>
        </w:rPr>
        <w:t>Dawn of the Dead</w:t>
      </w:r>
      <w:r w:rsidRPr="00E179E5">
        <w:rPr>
          <w:rFonts w:ascii="Times New Roman" w:hAnsi="Times New Roman" w:cs="Times New Roman"/>
          <w:sz w:val="24"/>
          <w:szCs w:val="24"/>
          <w:lang w:val="en-US"/>
        </w:rPr>
        <w:t xml:space="preserve">. DVD. USA: Strike Entertainment, </w:t>
      </w:r>
      <w:r w:rsidR="0008095F" w:rsidRPr="00E179E5">
        <w:rPr>
          <w:rFonts w:ascii="Times New Roman" w:hAnsi="Times New Roman" w:cs="Times New Roman"/>
          <w:sz w:val="24"/>
          <w:szCs w:val="24"/>
          <w:lang w:val="en-US"/>
        </w:rPr>
        <w:t>New Amsterdam Entertainment.</w:t>
      </w:r>
    </w:p>
    <w:p w:rsidR="00FC17FF" w:rsidRPr="00E179E5" w:rsidRDefault="00FC17FF" w:rsidP="001A2EAD">
      <w:pPr>
        <w:pStyle w:val="PargrafodaLista"/>
        <w:numPr>
          <w:ilvl w:val="0"/>
          <w:numId w:val="16"/>
        </w:numPr>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ULMER, Edgar G. (</w:t>
      </w:r>
      <w:r w:rsidR="00C57EE8" w:rsidRPr="00E179E5">
        <w:rPr>
          <w:rFonts w:ascii="Times New Roman" w:hAnsi="Times New Roman" w:cs="Times New Roman"/>
          <w:sz w:val="24"/>
          <w:szCs w:val="24"/>
          <w:lang w:val="en-US"/>
        </w:rPr>
        <w:t xml:space="preserve">1934): </w:t>
      </w:r>
      <w:r w:rsidR="00C57EE8" w:rsidRPr="00E179E5">
        <w:rPr>
          <w:rFonts w:ascii="Times New Roman" w:hAnsi="Times New Roman" w:cs="Times New Roman"/>
          <w:i/>
          <w:sz w:val="24"/>
          <w:szCs w:val="24"/>
          <w:lang w:val="en-US"/>
        </w:rPr>
        <w:t>The Black Cat.</w:t>
      </w:r>
      <w:r w:rsidR="00C57EE8" w:rsidRPr="00E179E5">
        <w:rPr>
          <w:rFonts w:ascii="Times New Roman" w:hAnsi="Times New Roman" w:cs="Times New Roman"/>
          <w:sz w:val="24"/>
          <w:szCs w:val="24"/>
          <w:lang w:val="en-US"/>
        </w:rPr>
        <w:t xml:space="preserve"> DVD. USA: Universal Studios.</w:t>
      </w:r>
    </w:p>
    <w:p w:rsidR="00671974" w:rsidRPr="00E179E5" w:rsidRDefault="00CF4190" w:rsidP="001A2EAD">
      <w:pPr>
        <w:pStyle w:val="PargrafodaLista"/>
        <w:numPr>
          <w:ilvl w:val="0"/>
          <w:numId w:val="16"/>
        </w:numPr>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 xml:space="preserve">WALLER, Anthony. (1997): </w:t>
      </w:r>
      <w:r w:rsidRPr="00E179E5">
        <w:rPr>
          <w:rFonts w:ascii="Times New Roman" w:hAnsi="Times New Roman" w:cs="Times New Roman"/>
          <w:i/>
          <w:sz w:val="24"/>
          <w:szCs w:val="24"/>
          <w:lang w:val="en-US"/>
        </w:rPr>
        <w:t>An American Werewolf in Paris</w:t>
      </w:r>
      <w:r w:rsidRPr="00E179E5">
        <w:rPr>
          <w:rFonts w:ascii="Times New Roman" w:hAnsi="Times New Roman" w:cs="Times New Roman"/>
          <w:sz w:val="24"/>
          <w:szCs w:val="24"/>
          <w:lang w:val="en-US"/>
        </w:rPr>
        <w:t>. DVD. UK: Hollywood Pictures, I &amp; M Entertainment.</w:t>
      </w:r>
    </w:p>
    <w:p w:rsidR="00C57EE8" w:rsidRPr="00E179E5" w:rsidRDefault="0004188F" w:rsidP="001A2EAD">
      <w:pPr>
        <w:pStyle w:val="PargrafodaLista"/>
        <w:numPr>
          <w:ilvl w:val="0"/>
          <w:numId w:val="16"/>
        </w:numPr>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 xml:space="preserve">WHEDON, Joss. (1997-2003): </w:t>
      </w:r>
      <w:r w:rsidRPr="00E179E5">
        <w:rPr>
          <w:rFonts w:ascii="Times New Roman" w:hAnsi="Times New Roman" w:cs="Times New Roman"/>
          <w:i/>
          <w:sz w:val="24"/>
          <w:szCs w:val="24"/>
          <w:lang w:val="en-US"/>
        </w:rPr>
        <w:t>Buffy, the Vampire Slayer</w:t>
      </w:r>
      <w:r w:rsidRPr="00E179E5">
        <w:rPr>
          <w:rFonts w:ascii="Times New Roman" w:hAnsi="Times New Roman" w:cs="Times New Roman"/>
          <w:sz w:val="24"/>
          <w:szCs w:val="24"/>
          <w:lang w:val="en-US"/>
        </w:rPr>
        <w:t>. DVD. USA: Mutant Enemy.</w:t>
      </w:r>
    </w:p>
    <w:p w:rsidR="00C514A2" w:rsidRDefault="00C514A2" w:rsidP="00E179E5">
      <w:pPr>
        <w:pStyle w:val="PargrafodaLista"/>
        <w:jc w:val="both"/>
        <w:rPr>
          <w:rFonts w:ascii="Times New Roman" w:hAnsi="Times New Roman" w:cs="Times New Roman"/>
          <w:sz w:val="24"/>
          <w:szCs w:val="24"/>
          <w:lang w:val="en-US"/>
        </w:rPr>
      </w:pPr>
    </w:p>
    <w:p w:rsidR="00FF194A" w:rsidRDefault="00FF194A" w:rsidP="00E179E5">
      <w:pPr>
        <w:pStyle w:val="PargrafodaLista"/>
        <w:jc w:val="both"/>
        <w:rPr>
          <w:rFonts w:ascii="Times New Roman" w:hAnsi="Times New Roman" w:cs="Times New Roman"/>
          <w:sz w:val="24"/>
          <w:szCs w:val="24"/>
          <w:lang w:val="en-US"/>
        </w:rPr>
      </w:pPr>
    </w:p>
    <w:p w:rsidR="00FF194A" w:rsidRDefault="00FF194A" w:rsidP="00E179E5">
      <w:pPr>
        <w:pStyle w:val="PargrafodaLista"/>
        <w:jc w:val="both"/>
        <w:rPr>
          <w:rFonts w:ascii="Times New Roman" w:hAnsi="Times New Roman" w:cs="Times New Roman"/>
          <w:sz w:val="24"/>
          <w:szCs w:val="24"/>
          <w:lang w:val="en-US"/>
        </w:rPr>
      </w:pPr>
    </w:p>
    <w:p w:rsidR="00FF194A" w:rsidRDefault="00FF194A" w:rsidP="00E179E5">
      <w:pPr>
        <w:pStyle w:val="PargrafodaLista"/>
        <w:jc w:val="both"/>
        <w:rPr>
          <w:rFonts w:ascii="Times New Roman" w:hAnsi="Times New Roman" w:cs="Times New Roman"/>
          <w:sz w:val="24"/>
          <w:szCs w:val="24"/>
          <w:lang w:val="en-US"/>
        </w:rPr>
      </w:pPr>
    </w:p>
    <w:p w:rsidR="00FF194A" w:rsidRDefault="00FF194A" w:rsidP="00E179E5">
      <w:pPr>
        <w:pStyle w:val="PargrafodaLista"/>
        <w:jc w:val="both"/>
        <w:rPr>
          <w:rFonts w:ascii="Times New Roman" w:hAnsi="Times New Roman" w:cs="Times New Roman"/>
          <w:sz w:val="24"/>
          <w:szCs w:val="24"/>
          <w:lang w:val="en-US"/>
        </w:rPr>
      </w:pPr>
    </w:p>
    <w:p w:rsidR="00FF194A" w:rsidRPr="00E179E5" w:rsidRDefault="00FF194A" w:rsidP="00E179E5">
      <w:pPr>
        <w:pStyle w:val="PargrafodaLista"/>
        <w:jc w:val="both"/>
        <w:rPr>
          <w:rFonts w:ascii="Times New Roman" w:hAnsi="Times New Roman" w:cs="Times New Roman"/>
          <w:sz w:val="24"/>
          <w:szCs w:val="24"/>
          <w:lang w:val="en-US"/>
        </w:rPr>
      </w:pPr>
    </w:p>
    <w:p w:rsidR="00C514A2" w:rsidRPr="00E179E5" w:rsidRDefault="00C514A2" w:rsidP="00E179E5">
      <w:pPr>
        <w:pStyle w:val="PargrafodaLista"/>
        <w:jc w:val="both"/>
        <w:rPr>
          <w:rFonts w:ascii="Times New Roman" w:hAnsi="Times New Roman" w:cs="Times New Roman"/>
          <w:sz w:val="24"/>
          <w:szCs w:val="24"/>
          <w:lang w:val="en-US"/>
        </w:rPr>
      </w:pPr>
    </w:p>
    <w:p w:rsidR="00C514A2" w:rsidRDefault="00C514A2" w:rsidP="00C514A2">
      <w:pPr>
        <w:pStyle w:val="PargrafodaLista"/>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Webografia</w:t>
      </w:r>
    </w:p>
    <w:p w:rsidR="008C43ED" w:rsidRDefault="008C43ED" w:rsidP="00C514A2">
      <w:pPr>
        <w:pStyle w:val="PargrafodaLista"/>
        <w:ind w:left="0"/>
        <w:jc w:val="center"/>
        <w:rPr>
          <w:rFonts w:ascii="Times New Roman" w:hAnsi="Times New Roman" w:cs="Times New Roman"/>
          <w:b/>
          <w:sz w:val="24"/>
          <w:szCs w:val="24"/>
          <w:lang w:val="en-US"/>
        </w:rPr>
      </w:pPr>
    </w:p>
    <w:p w:rsidR="003C2AFB" w:rsidRDefault="003C2AFB" w:rsidP="003C2AFB">
      <w:pPr>
        <w:pStyle w:val="PargrafodaLista"/>
        <w:ind w:left="0"/>
        <w:rPr>
          <w:rFonts w:ascii="Times New Roman" w:hAnsi="Times New Roman" w:cs="Times New Roman"/>
          <w:b/>
          <w:sz w:val="24"/>
          <w:szCs w:val="24"/>
          <w:lang w:val="en-US"/>
        </w:rPr>
      </w:pPr>
    </w:p>
    <w:p w:rsidR="003C2AFB" w:rsidRPr="001A2EAD" w:rsidRDefault="003C2AFB" w:rsidP="001A2EAD">
      <w:pPr>
        <w:pStyle w:val="PargrafodaLista"/>
        <w:numPr>
          <w:ilvl w:val="0"/>
          <w:numId w:val="22"/>
        </w:numPr>
        <w:spacing w:line="360" w:lineRule="auto"/>
        <w:contextualSpacing w:val="0"/>
        <w:jc w:val="both"/>
        <w:rPr>
          <w:rFonts w:ascii="Times New Roman" w:hAnsi="Times New Roman" w:cs="Times New Roman"/>
          <w:sz w:val="24"/>
          <w:szCs w:val="24"/>
          <w:lang w:val="en-US"/>
        </w:rPr>
      </w:pPr>
      <w:r w:rsidRPr="001A2EAD">
        <w:rPr>
          <w:rFonts w:ascii="Times New Roman" w:hAnsi="Times New Roman" w:cs="Times New Roman"/>
          <w:sz w:val="24"/>
          <w:szCs w:val="24"/>
          <w:lang w:val="en-US"/>
        </w:rPr>
        <w:t xml:space="preserve">COLE, Paul. (2006): “They will die laughing.” In </w:t>
      </w:r>
      <w:r w:rsidRPr="001A2EAD">
        <w:rPr>
          <w:rFonts w:ascii="Times New Roman" w:hAnsi="Times New Roman" w:cs="Times New Roman"/>
          <w:i/>
          <w:sz w:val="24"/>
          <w:szCs w:val="24"/>
          <w:lang w:val="en-US"/>
        </w:rPr>
        <w:t>Sunday Mercury</w:t>
      </w:r>
      <w:r w:rsidRPr="001A2EAD">
        <w:rPr>
          <w:rFonts w:ascii="Times New Roman" w:hAnsi="Times New Roman" w:cs="Times New Roman"/>
          <w:sz w:val="24"/>
          <w:szCs w:val="24"/>
          <w:lang w:val="en-US"/>
        </w:rPr>
        <w:t xml:space="preserve">, p.6, July 23: </w:t>
      </w:r>
      <w:hyperlink r:id="rId10" w:history="1">
        <w:r w:rsidRPr="001A2EAD">
          <w:rPr>
            <w:rStyle w:val="Hiperligao"/>
            <w:rFonts w:ascii="Times New Roman" w:hAnsi="Times New Roman" w:cs="Times New Roman"/>
            <w:sz w:val="24"/>
            <w:szCs w:val="24"/>
            <w:lang w:val="en-US"/>
          </w:rPr>
          <w:t>http://www.questia.com</w:t>
        </w:r>
      </w:hyperlink>
    </w:p>
    <w:p w:rsidR="00543017" w:rsidRPr="001A2EAD" w:rsidRDefault="003C2AFB" w:rsidP="001A2EAD">
      <w:pPr>
        <w:pStyle w:val="PargrafodaLista"/>
        <w:numPr>
          <w:ilvl w:val="0"/>
          <w:numId w:val="22"/>
        </w:numPr>
        <w:spacing w:line="360" w:lineRule="auto"/>
        <w:contextualSpacing w:val="0"/>
        <w:jc w:val="both"/>
        <w:rPr>
          <w:rFonts w:ascii="Times New Roman" w:hAnsi="Times New Roman" w:cs="Times New Roman"/>
          <w:sz w:val="24"/>
          <w:szCs w:val="24"/>
          <w:lang w:val="en-US"/>
        </w:rPr>
      </w:pPr>
      <w:r w:rsidRPr="001A2EAD">
        <w:rPr>
          <w:rFonts w:ascii="Times New Roman" w:hAnsi="Times New Roman" w:cs="Times New Roman"/>
          <w:sz w:val="24"/>
          <w:szCs w:val="24"/>
          <w:lang w:val="en-US"/>
        </w:rPr>
        <w:t xml:space="preserve">CUMMINGS, Shane Jiraiya. (2009): “Interview: Dexter creator Jeff Lindsay.” Horrorscope: The Australian Dark Fiction Blog, September 7: </w:t>
      </w:r>
      <w:hyperlink r:id="rId11" w:history="1">
        <w:r w:rsidR="00543017" w:rsidRPr="001A2EAD">
          <w:rPr>
            <w:rStyle w:val="Hiperligao"/>
            <w:rFonts w:ascii="Times New Roman" w:hAnsi="Times New Roman" w:cs="Times New Roman"/>
            <w:sz w:val="24"/>
            <w:szCs w:val="24"/>
            <w:lang w:val="en-US"/>
          </w:rPr>
          <w:t>http://www.horrorscope.com.au/2009/09/interview-dexter-creator-jeff-lindsay.html</w:t>
        </w:r>
      </w:hyperlink>
    </w:p>
    <w:p w:rsidR="00543017" w:rsidRPr="001A2EAD" w:rsidRDefault="00401D14" w:rsidP="001A2EAD">
      <w:pPr>
        <w:pStyle w:val="PargrafodaLista"/>
        <w:numPr>
          <w:ilvl w:val="0"/>
          <w:numId w:val="22"/>
        </w:numPr>
        <w:spacing w:line="360" w:lineRule="auto"/>
        <w:contextualSpacing w:val="0"/>
        <w:jc w:val="both"/>
        <w:rPr>
          <w:rFonts w:ascii="Times New Roman" w:hAnsi="Times New Roman" w:cs="Times New Roman"/>
          <w:sz w:val="24"/>
          <w:szCs w:val="24"/>
          <w:lang w:val="en-US"/>
        </w:rPr>
      </w:pPr>
      <w:r w:rsidRPr="001A2EAD">
        <w:rPr>
          <w:rFonts w:ascii="Times New Roman" w:hAnsi="Times New Roman" w:cs="Times New Roman"/>
          <w:sz w:val="24"/>
          <w:szCs w:val="24"/>
          <w:lang w:val="en-US"/>
        </w:rPr>
        <w:t>EL</w:t>
      </w:r>
      <w:r w:rsidR="00543017" w:rsidRPr="001A2EAD">
        <w:rPr>
          <w:rFonts w:ascii="Times New Roman" w:hAnsi="Times New Roman" w:cs="Times New Roman"/>
          <w:sz w:val="24"/>
          <w:szCs w:val="24"/>
          <w:lang w:val="en-US"/>
        </w:rPr>
        <w:t>IOT, T.S. (</w:t>
      </w:r>
      <w:proofErr w:type="gramStart"/>
      <w:r w:rsidR="00543017" w:rsidRPr="001A2EAD">
        <w:rPr>
          <w:rFonts w:ascii="Times New Roman" w:hAnsi="Times New Roman" w:cs="Times New Roman"/>
          <w:sz w:val="24"/>
          <w:szCs w:val="24"/>
          <w:lang w:val="en-US"/>
        </w:rPr>
        <w:t>sd</w:t>
      </w:r>
      <w:proofErr w:type="gramEnd"/>
      <w:r w:rsidR="00543017" w:rsidRPr="001A2EAD">
        <w:rPr>
          <w:rFonts w:ascii="Times New Roman" w:hAnsi="Times New Roman" w:cs="Times New Roman"/>
          <w:sz w:val="24"/>
          <w:szCs w:val="24"/>
          <w:lang w:val="en-US"/>
        </w:rPr>
        <w:t xml:space="preserve">): </w:t>
      </w:r>
      <w:r w:rsidR="00543017" w:rsidRPr="001A2EAD">
        <w:rPr>
          <w:rFonts w:ascii="Times New Roman" w:hAnsi="Times New Roman" w:cs="Times New Roman"/>
          <w:i/>
          <w:sz w:val="24"/>
          <w:szCs w:val="24"/>
          <w:lang w:val="en-US"/>
        </w:rPr>
        <w:t xml:space="preserve">The Waste Land – What the Thunder Said. </w:t>
      </w:r>
      <w:r w:rsidR="00543017" w:rsidRPr="001A2EAD">
        <w:rPr>
          <w:rFonts w:ascii="Times New Roman" w:hAnsi="Times New Roman" w:cs="Times New Roman"/>
          <w:sz w:val="24"/>
          <w:szCs w:val="24"/>
          <w:lang w:val="en-US"/>
        </w:rPr>
        <w:t>V, 430</w:t>
      </w:r>
      <w:r w:rsidR="004E03EE" w:rsidRPr="001A2EAD">
        <w:rPr>
          <w:rFonts w:ascii="Times New Roman" w:hAnsi="Times New Roman" w:cs="Times New Roman"/>
          <w:sz w:val="24"/>
          <w:szCs w:val="24"/>
          <w:lang w:val="en-US"/>
        </w:rPr>
        <w:t xml:space="preserve">: </w:t>
      </w:r>
      <w:hyperlink r:id="rId12" w:history="1">
        <w:r w:rsidR="004E03EE" w:rsidRPr="001A2EAD">
          <w:rPr>
            <w:rStyle w:val="Hiperligao"/>
            <w:rFonts w:ascii="Times New Roman" w:hAnsi="Times New Roman" w:cs="Times New Roman"/>
            <w:sz w:val="24"/>
            <w:szCs w:val="24"/>
            <w:lang w:val="en-US"/>
          </w:rPr>
          <w:t>http://www.bartleby.com/201/1.html</w:t>
        </w:r>
      </w:hyperlink>
    </w:p>
    <w:p w:rsidR="003C2AFB" w:rsidRPr="001A2EAD" w:rsidRDefault="003C2AFB" w:rsidP="001A2EAD">
      <w:pPr>
        <w:pStyle w:val="PargrafodaLista"/>
        <w:numPr>
          <w:ilvl w:val="0"/>
          <w:numId w:val="22"/>
        </w:numPr>
        <w:spacing w:line="360" w:lineRule="auto"/>
        <w:contextualSpacing w:val="0"/>
        <w:jc w:val="both"/>
        <w:rPr>
          <w:rFonts w:ascii="Times New Roman" w:hAnsi="Times New Roman" w:cs="Times New Roman"/>
          <w:sz w:val="24"/>
          <w:szCs w:val="24"/>
          <w:lang w:val="en-US"/>
        </w:rPr>
      </w:pPr>
      <w:r w:rsidRPr="001A2EAD">
        <w:rPr>
          <w:rFonts w:ascii="Times New Roman" w:hAnsi="Times New Roman" w:cs="Times New Roman"/>
          <w:sz w:val="24"/>
          <w:szCs w:val="24"/>
          <w:lang w:val="en-US"/>
        </w:rPr>
        <w:t xml:space="preserve">GAINES, Luan. (2009): “An Interview with Jeff Lindsay.” ELBO Computing Resources, Inc.: </w:t>
      </w:r>
      <w:hyperlink r:id="rId13" w:history="1">
        <w:r w:rsidRPr="001A2EAD">
          <w:rPr>
            <w:rStyle w:val="Hiperligao"/>
            <w:rFonts w:ascii="Times New Roman" w:hAnsi="Times New Roman" w:cs="Times New Roman"/>
            <w:sz w:val="24"/>
            <w:szCs w:val="24"/>
            <w:lang w:val="en-US"/>
          </w:rPr>
          <w:t>http://www.curledup.com/intlinds.htm</w:t>
        </w:r>
      </w:hyperlink>
    </w:p>
    <w:p w:rsidR="003C2AFB" w:rsidRPr="00E179E5" w:rsidRDefault="003C2AFB" w:rsidP="001A2EAD">
      <w:pPr>
        <w:pStyle w:val="PargrafodaLista"/>
        <w:numPr>
          <w:ilvl w:val="0"/>
          <w:numId w:val="22"/>
        </w:numPr>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 xml:space="preserve">HIGH, Chris. (2007): “Deeply Entertaining Dexter.” Chris High 2003: </w:t>
      </w:r>
      <w:hyperlink r:id="rId14" w:history="1">
        <w:r w:rsidRPr="00E179E5">
          <w:rPr>
            <w:rStyle w:val="Hiperligao"/>
            <w:rFonts w:ascii="Times New Roman" w:hAnsi="Times New Roman" w:cs="Times New Roman"/>
            <w:sz w:val="24"/>
            <w:szCs w:val="24"/>
            <w:lang w:val="en-US"/>
          </w:rPr>
          <w:t>http://www.chrishigh.com/interviews/jeff_lindsay_interview.htm</w:t>
        </w:r>
      </w:hyperlink>
    </w:p>
    <w:p w:rsidR="00C514A2" w:rsidRPr="00E179E5" w:rsidRDefault="00543017" w:rsidP="001A2EAD">
      <w:pPr>
        <w:pStyle w:val="PargrafodaLista"/>
        <w:numPr>
          <w:ilvl w:val="0"/>
          <w:numId w:val="22"/>
        </w:numPr>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 xml:space="preserve">HORSLEY, Carter B. (1999): “Jackson Pollock.” The City Review – 1997-2010: </w:t>
      </w:r>
      <w:hyperlink r:id="rId15" w:history="1">
        <w:r w:rsidRPr="00E179E5">
          <w:rPr>
            <w:rStyle w:val="Hiperligao"/>
            <w:rFonts w:ascii="Times New Roman" w:hAnsi="Times New Roman" w:cs="Times New Roman"/>
            <w:sz w:val="24"/>
            <w:szCs w:val="24"/>
            <w:lang w:val="en-US"/>
          </w:rPr>
          <w:t>http://www.thecityreview.com/pollock.html</w:t>
        </w:r>
      </w:hyperlink>
    </w:p>
    <w:p w:rsidR="00543017" w:rsidRPr="00E179E5" w:rsidRDefault="004E03EE" w:rsidP="001A2EAD">
      <w:pPr>
        <w:pStyle w:val="PargrafodaLista"/>
        <w:numPr>
          <w:ilvl w:val="0"/>
          <w:numId w:val="22"/>
        </w:numPr>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 xml:space="preserve">JAMES, Henry. (1996): </w:t>
      </w:r>
      <w:r w:rsidRPr="00E179E5">
        <w:rPr>
          <w:rFonts w:ascii="Times New Roman" w:hAnsi="Times New Roman" w:cs="Times New Roman"/>
          <w:i/>
          <w:sz w:val="24"/>
          <w:szCs w:val="24"/>
          <w:lang w:val="en-US"/>
        </w:rPr>
        <w:t>The Ambassadors</w:t>
      </w:r>
      <w:r w:rsidRPr="00E179E5">
        <w:rPr>
          <w:rFonts w:ascii="Times New Roman" w:hAnsi="Times New Roman" w:cs="Times New Roman"/>
          <w:sz w:val="24"/>
          <w:szCs w:val="24"/>
          <w:lang w:val="en-US"/>
        </w:rPr>
        <w:t>. In Project Gutenberg, February, p.11</w:t>
      </w:r>
      <w:r w:rsidR="00492FB7" w:rsidRPr="00E179E5">
        <w:rPr>
          <w:rFonts w:ascii="Times New Roman" w:hAnsi="Times New Roman" w:cs="Times New Roman"/>
          <w:sz w:val="24"/>
          <w:szCs w:val="24"/>
          <w:lang w:val="en-US"/>
        </w:rPr>
        <w:t xml:space="preserve">: </w:t>
      </w:r>
      <w:hyperlink r:id="rId16" w:history="1">
        <w:r w:rsidR="00492FB7" w:rsidRPr="00E179E5">
          <w:rPr>
            <w:rStyle w:val="Hiperligao"/>
            <w:rFonts w:ascii="Times New Roman" w:hAnsi="Times New Roman" w:cs="Times New Roman"/>
            <w:sz w:val="24"/>
            <w:szCs w:val="24"/>
            <w:lang w:val="en-US"/>
          </w:rPr>
          <w:t>http://www.gutenberg.org/ebooks/432</w:t>
        </w:r>
      </w:hyperlink>
    </w:p>
    <w:p w:rsidR="00C514A2" w:rsidRPr="001A2EAD" w:rsidRDefault="00C514A2" w:rsidP="001A2EAD">
      <w:pPr>
        <w:pStyle w:val="PargrafodaLista"/>
        <w:numPr>
          <w:ilvl w:val="0"/>
          <w:numId w:val="21"/>
        </w:numPr>
        <w:spacing w:line="360" w:lineRule="auto"/>
        <w:contextualSpacing w:val="0"/>
        <w:jc w:val="both"/>
        <w:rPr>
          <w:rFonts w:ascii="Times New Roman" w:hAnsi="Times New Roman" w:cs="Times New Roman"/>
          <w:sz w:val="24"/>
          <w:szCs w:val="24"/>
          <w:lang w:val="en-US"/>
        </w:rPr>
      </w:pPr>
      <w:r w:rsidRPr="001A2EAD">
        <w:rPr>
          <w:rFonts w:ascii="Times New Roman" w:hAnsi="Times New Roman" w:cs="Times New Roman"/>
          <w:sz w:val="24"/>
          <w:szCs w:val="24"/>
          <w:lang w:val="en-US"/>
        </w:rPr>
        <w:t>KEAN, Danuta. (2008): “Jeff Lindsay tells Danuta Kean about the dark psyche of Dexter</w:t>
      </w:r>
      <w:r w:rsidR="001A2EAD" w:rsidRPr="001A2EAD">
        <w:rPr>
          <w:rFonts w:ascii="Times New Roman" w:hAnsi="Times New Roman" w:cs="Times New Roman"/>
          <w:sz w:val="24"/>
          <w:szCs w:val="24"/>
          <w:lang w:val="en-US"/>
        </w:rPr>
        <w:t>.” Orion Publishing Group:</w:t>
      </w:r>
      <w:r w:rsidR="001A2EAD">
        <w:rPr>
          <w:rFonts w:ascii="Times New Roman" w:hAnsi="Times New Roman" w:cs="Times New Roman"/>
          <w:sz w:val="24"/>
          <w:szCs w:val="24"/>
          <w:lang w:val="en-US"/>
        </w:rPr>
        <w:t xml:space="preserve"> </w:t>
      </w:r>
      <w:hyperlink r:id="rId17" w:history="1">
        <w:r w:rsidRPr="001A2EAD">
          <w:rPr>
            <w:rStyle w:val="Hiperligao"/>
            <w:rFonts w:ascii="Times New Roman" w:hAnsi="Times New Roman" w:cs="Times New Roman"/>
            <w:sz w:val="24"/>
            <w:szCs w:val="24"/>
            <w:lang w:val="en-US"/>
          </w:rPr>
          <w:t>http://www.orionbooks.co.uk/authors/interviews/jeff-lindsay</w:t>
        </w:r>
      </w:hyperlink>
    </w:p>
    <w:p w:rsidR="00543017" w:rsidRPr="00E179E5" w:rsidRDefault="00543017" w:rsidP="001A2EAD">
      <w:pPr>
        <w:pStyle w:val="PargrafodaLista"/>
        <w:numPr>
          <w:ilvl w:val="0"/>
          <w:numId w:val="21"/>
        </w:numPr>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 xml:space="preserve">MCIVER, Brian. (2008): “Deadly Dexter; Forensic detective nicks criminals by day and butchers them by night – ITV´s gory new drama series sees an unlikely serial killer take revenge on the bad guys.” In </w:t>
      </w:r>
      <w:r w:rsidRPr="00E179E5">
        <w:rPr>
          <w:rFonts w:ascii="Times New Roman" w:hAnsi="Times New Roman" w:cs="Times New Roman"/>
          <w:i/>
          <w:sz w:val="24"/>
          <w:szCs w:val="24"/>
          <w:lang w:val="en-US"/>
        </w:rPr>
        <w:t>Daily Record</w:t>
      </w:r>
      <w:r w:rsidRPr="00E179E5">
        <w:rPr>
          <w:rFonts w:ascii="Times New Roman" w:hAnsi="Times New Roman" w:cs="Times New Roman"/>
          <w:sz w:val="24"/>
          <w:szCs w:val="24"/>
          <w:lang w:val="en-US"/>
        </w:rPr>
        <w:t xml:space="preserve">, p.18, February 21: </w:t>
      </w:r>
      <w:hyperlink r:id="rId18" w:history="1">
        <w:r w:rsidRPr="00E179E5">
          <w:rPr>
            <w:rStyle w:val="Hiperligao"/>
            <w:rFonts w:ascii="Times New Roman" w:hAnsi="Times New Roman" w:cs="Times New Roman"/>
            <w:sz w:val="24"/>
            <w:szCs w:val="24"/>
            <w:lang w:val="en-US"/>
          </w:rPr>
          <w:t>http://www.highbeam.com/doc/1G1-175100345.html</w:t>
        </w:r>
      </w:hyperlink>
    </w:p>
    <w:p w:rsidR="00C514A2" w:rsidRPr="00E179E5" w:rsidRDefault="00C514A2" w:rsidP="001A2EAD">
      <w:pPr>
        <w:pStyle w:val="PargrafodaLista"/>
        <w:numPr>
          <w:ilvl w:val="0"/>
          <w:numId w:val="21"/>
        </w:numPr>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 xml:space="preserve">MCMULLEN, Marion. (2008): “Good Cop, Bad Cop; Television serial killers are the latest top showbiz roles in American hit shows. TV writer Marion </w:t>
      </w:r>
      <w:r w:rsidRPr="00E179E5">
        <w:rPr>
          <w:rFonts w:ascii="Times New Roman" w:hAnsi="Times New Roman" w:cs="Times New Roman"/>
          <w:sz w:val="24"/>
          <w:szCs w:val="24"/>
          <w:lang w:val="en-US"/>
        </w:rPr>
        <w:lastRenderedPageBreak/>
        <w:t>McMullen finds out what it takes</w:t>
      </w:r>
      <w:r w:rsidR="003C2AFB" w:rsidRPr="00E179E5">
        <w:rPr>
          <w:rFonts w:ascii="Times New Roman" w:hAnsi="Times New Roman" w:cs="Times New Roman"/>
          <w:sz w:val="24"/>
          <w:szCs w:val="24"/>
          <w:lang w:val="en-US"/>
        </w:rPr>
        <w:t xml:space="preserve"> to get away with murder.” In </w:t>
      </w:r>
      <w:r w:rsidR="003C2AFB" w:rsidRPr="00E179E5">
        <w:rPr>
          <w:rFonts w:ascii="Times New Roman" w:hAnsi="Times New Roman" w:cs="Times New Roman"/>
          <w:i/>
          <w:sz w:val="24"/>
          <w:szCs w:val="24"/>
          <w:lang w:val="en-US"/>
        </w:rPr>
        <w:t>Coventry Evening Telegraph</w:t>
      </w:r>
      <w:r w:rsidR="003C2AFB" w:rsidRPr="00E179E5">
        <w:rPr>
          <w:rFonts w:ascii="Times New Roman" w:hAnsi="Times New Roman" w:cs="Times New Roman"/>
          <w:sz w:val="24"/>
          <w:szCs w:val="24"/>
          <w:lang w:val="en-US"/>
        </w:rPr>
        <w:t xml:space="preserve">, p.19, March 8: </w:t>
      </w:r>
      <w:hyperlink r:id="rId19" w:history="1">
        <w:r w:rsidR="003C2AFB" w:rsidRPr="00E179E5">
          <w:rPr>
            <w:rStyle w:val="Hiperligao"/>
            <w:rFonts w:ascii="Times New Roman" w:hAnsi="Times New Roman" w:cs="Times New Roman"/>
            <w:sz w:val="24"/>
            <w:szCs w:val="24"/>
            <w:lang w:val="en-US"/>
          </w:rPr>
          <w:t>http://www.questia.com</w:t>
        </w:r>
      </w:hyperlink>
    </w:p>
    <w:p w:rsidR="008C43ED" w:rsidRPr="00E179E5" w:rsidRDefault="00EF5F71" w:rsidP="001A2EAD">
      <w:pPr>
        <w:pStyle w:val="PargrafodaLista"/>
        <w:numPr>
          <w:ilvl w:val="0"/>
          <w:numId w:val="21"/>
        </w:numPr>
        <w:spacing w:line="360" w:lineRule="auto"/>
        <w:contextualSpacing w:val="0"/>
        <w:jc w:val="both"/>
        <w:rPr>
          <w:rFonts w:ascii="Times New Roman" w:hAnsi="Times New Roman" w:cs="Times New Roman"/>
          <w:sz w:val="24"/>
          <w:szCs w:val="24"/>
        </w:rPr>
      </w:pPr>
      <w:r w:rsidRPr="00E179E5">
        <w:rPr>
          <w:rFonts w:ascii="Times New Roman" w:hAnsi="Times New Roman" w:cs="Times New Roman"/>
          <w:sz w:val="24"/>
          <w:szCs w:val="24"/>
        </w:rPr>
        <w:t>NIET</w:t>
      </w:r>
      <w:r w:rsidR="008C43ED" w:rsidRPr="00E179E5">
        <w:rPr>
          <w:rFonts w:ascii="Times New Roman" w:hAnsi="Times New Roman" w:cs="Times New Roman"/>
          <w:sz w:val="24"/>
          <w:szCs w:val="24"/>
        </w:rPr>
        <w:t xml:space="preserve">ZSCHE, Friedrich. (1871): </w:t>
      </w:r>
      <w:r w:rsidR="008C43ED" w:rsidRPr="00E179E5">
        <w:rPr>
          <w:rFonts w:ascii="Times New Roman" w:hAnsi="Times New Roman" w:cs="Times New Roman"/>
          <w:i/>
          <w:sz w:val="24"/>
          <w:szCs w:val="24"/>
        </w:rPr>
        <w:t>A Origem da Tragédia</w:t>
      </w:r>
      <w:r w:rsidR="008C43ED" w:rsidRPr="00E179E5">
        <w:rPr>
          <w:rFonts w:ascii="Times New Roman" w:hAnsi="Times New Roman" w:cs="Times New Roman"/>
          <w:sz w:val="24"/>
          <w:szCs w:val="24"/>
        </w:rPr>
        <w:t xml:space="preserve">: </w:t>
      </w:r>
      <w:hyperlink r:id="rId20" w:history="1">
        <w:r w:rsidR="008C43ED" w:rsidRPr="00E179E5">
          <w:rPr>
            <w:rStyle w:val="Hiperligao"/>
            <w:rFonts w:ascii="Times New Roman" w:hAnsi="Times New Roman" w:cs="Times New Roman"/>
            <w:sz w:val="24"/>
            <w:szCs w:val="24"/>
          </w:rPr>
          <w:t>http://www.4shared.com/get/0T50ajLp/Nietzsche_-_A_Origem_da_Tragdi.html</w:t>
        </w:r>
      </w:hyperlink>
    </w:p>
    <w:p w:rsidR="003C2AFB" w:rsidRPr="00E179E5" w:rsidRDefault="004E03EE" w:rsidP="001A2EAD">
      <w:pPr>
        <w:pStyle w:val="PargrafodaLista"/>
        <w:numPr>
          <w:ilvl w:val="0"/>
          <w:numId w:val="21"/>
        </w:numPr>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 xml:space="preserve">POE, Edgar Allan. (1846): “The Philosophy of Composition”. In </w:t>
      </w:r>
      <w:r w:rsidRPr="00E179E5">
        <w:rPr>
          <w:rFonts w:ascii="Times New Roman" w:hAnsi="Times New Roman" w:cs="Times New Roman"/>
          <w:i/>
          <w:sz w:val="24"/>
          <w:szCs w:val="24"/>
          <w:lang w:val="en-US"/>
        </w:rPr>
        <w:t>Graham´s Magazine</w:t>
      </w:r>
      <w:r w:rsidRPr="00E179E5">
        <w:rPr>
          <w:rFonts w:ascii="Times New Roman" w:hAnsi="Times New Roman" w:cs="Times New Roman"/>
          <w:sz w:val="24"/>
          <w:szCs w:val="24"/>
          <w:lang w:val="en-US"/>
        </w:rPr>
        <w:t xml:space="preserve">, vol. XXVIII, no. 4, April 28, p.163-167: </w:t>
      </w:r>
      <w:hyperlink r:id="rId21" w:history="1">
        <w:r w:rsidRPr="00E179E5">
          <w:rPr>
            <w:rStyle w:val="Hiperligao"/>
            <w:rFonts w:ascii="Times New Roman" w:hAnsi="Times New Roman" w:cs="Times New Roman"/>
            <w:sz w:val="24"/>
            <w:szCs w:val="24"/>
            <w:lang w:val="en-US"/>
          </w:rPr>
          <w:t>http://www.eapoe.org/works/essays/philcomp.htm</w:t>
        </w:r>
      </w:hyperlink>
    </w:p>
    <w:p w:rsidR="004E03EE" w:rsidRPr="00E179E5" w:rsidRDefault="00EF5F71" w:rsidP="001A2EAD">
      <w:pPr>
        <w:pStyle w:val="PargrafodaLista"/>
        <w:numPr>
          <w:ilvl w:val="0"/>
          <w:numId w:val="21"/>
        </w:numPr>
        <w:spacing w:line="360" w:lineRule="auto"/>
        <w:contextualSpacing w:val="0"/>
        <w:jc w:val="both"/>
        <w:rPr>
          <w:rFonts w:ascii="Times New Roman" w:hAnsi="Times New Roman" w:cs="Times New Roman"/>
          <w:sz w:val="24"/>
          <w:szCs w:val="24"/>
          <w:lang w:val="en-US"/>
        </w:rPr>
      </w:pPr>
      <w:r w:rsidRPr="00E179E5">
        <w:rPr>
          <w:rFonts w:ascii="Times New Roman" w:hAnsi="Times New Roman" w:cs="Times New Roman"/>
          <w:sz w:val="24"/>
          <w:szCs w:val="24"/>
          <w:lang w:val="en-US"/>
        </w:rPr>
        <w:t xml:space="preserve">TWAIN, Mark. (2004): </w:t>
      </w:r>
      <w:r w:rsidRPr="00E179E5">
        <w:rPr>
          <w:rFonts w:ascii="Times New Roman" w:hAnsi="Times New Roman" w:cs="Times New Roman"/>
          <w:i/>
          <w:sz w:val="24"/>
          <w:szCs w:val="24"/>
          <w:lang w:val="en-US"/>
        </w:rPr>
        <w:t>How to Tell a Story and Other Essays</w:t>
      </w:r>
      <w:r w:rsidRPr="00E179E5">
        <w:rPr>
          <w:rFonts w:ascii="Times New Roman" w:hAnsi="Times New Roman" w:cs="Times New Roman"/>
          <w:sz w:val="24"/>
          <w:szCs w:val="24"/>
          <w:lang w:val="en-US"/>
        </w:rPr>
        <w:t xml:space="preserve">. In Project Gutenberg, September 19: </w:t>
      </w:r>
      <w:hyperlink r:id="rId22" w:history="1">
        <w:r w:rsidRPr="00E179E5">
          <w:rPr>
            <w:rStyle w:val="Hiperligao"/>
            <w:rFonts w:ascii="Times New Roman" w:hAnsi="Times New Roman" w:cs="Times New Roman"/>
            <w:sz w:val="24"/>
            <w:szCs w:val="24"/>
            <w:lang w:val="en-US"/>
          </w:rPr>
          <w:t>http://www.gutenberg.org/ebooks/3250</w:t>
        </w:r>
      </w:hyperlink>
    </w:p>
    <w:p w:rsidR="00466E60" w:rsidRPr="00374096" w:rsidRDefault="00EF5F71" w:rsidP="001A2EAD">
      <w:pPr>
        <w:pStyle w:val="PargrafodaLista"/>
        <w:spacing w:line="360" w:lineRule="auto"/>
        <w:contextualSpacing w:val="0"/>
        <w:jc w:val="both"/>
        <w:rPr>
          <w:lang w:val="en-US"/>
        </w:rPr>
      </w:pPr>
      <w:r w:rsidRPr="00E179E5">
        <w:rPr>
          <w:rFonts w:ascii="Times New Roman" w:hAnsi="Times New Roman" w:cs="Times New Roman"/>
          <w:sz w:val="24"/>
          <w:szCs w:val="24"/>
          <w:lang w:val="en-US"/>
        </w:rPr>
        <w:t xml:space="preserve">____________________ (2004): </w:t>
      </w:r>
      <w:r w:rsidRPr="00E179E5">
        <w:rPr>
          <w:rFonts w:ascii="Times New Roman" w:hAnsi="Times New Roman" w:cs="Times New Roman"/>
          <w:i/>
          <w:sz w:val="24"/>
          <w:szCs w:val="24"/>
          <w:lang w:val="en-US"/>
        </w:rPr>
        <w:t>Adventures of Huckleberry Finn</w:t>
      </w:r>
      <w:r w:rsidRPr="00E179E5">
        <w:rPr>
          <w:rFonts w:ascii="Times New Roman" w:hAnsi="Times New Roman" w:cs="Times New Roman"/>
          <w:sz w:val="24"/>
          <w:szCs w:val="24"/>
          <w:lang w:val="en-US"/>
        </w:rPr>
        <w:t xml:space="preserve">. In Project Gutenberg, June 29: </w:t>
      </w:r>
      <w:hyperlink r:id="rId23" w:history="1">
        <w:r w:rsidRPr="00E179E5">
          <w:rPr>
            <w:rStyle w:val="Hiperligao"/>
            <w:rFonts w:ascii="Times New Roman" w:hAnsi="Times New Roman" w:cs="Times New Roman"/>
            <w:sz w:val="24"/>
            <w:szCs w:val="24"/>
            <w:lang w:val="en-US"/>
          </w:rPr>
          <w:t>http://www.gutenberg.org/ebooks/76</w:t>
        </w:r>
      </w:hyperlink>
    </w:p>
    <w:p w:rsidR="000742FE" w:rsidRDefault="000742FE" w:rsidP="000742FE">
      <w:pPr>
        <w:pStyle w:val="PargrafodaLista"/>
        <w:jc w:val="both"/>
        <w:rPr>
          <w:rFonts w:ascii="Times New Roman" w:hAnsi="Times New Roman" w:cs="Times New Roman"/>
          <w:sz w:val="24"/>
          <w:szCs w:val="24"/>
          <w:lang w:val="en-US"/>
        </w:rPr>
      </w:pPr>
    </w:p>
    <w:p w:rsidR="00620B5F" w:rsidRDefault="00620B5F" w:rsidP="000742FE">
      <w:pPr>
        <w:pStyle w:val="PargrafodaLista"/>
        <w:jc w:val="both"/>
        <w:rPr>
          <w:rFonts w:ascii="Times New Roman" w:hAnsi="Times New Roman" w:cs="Times New Roman"/>
          <w:sz w:val="24"/>
          <w:szCs w:val="24"/>
          <w:lang w:val="en-US"/>
        </w:rPr>
      </w:pPr>
    </w:p>
    <w:p w:rsidR="00620B5F" w:rsidRDefault="00620B5F" w:rsidP="000742FE">
      <w:pPr>
        <w:pStyle w:val="PargrafodaLista"/>
        <w:jc w:val="both"/>
        <w:rPr>
          <w:rFonts w:ascii="Times New Roman" w:hAnsi="Times New Roman" w:cs="Times New Roman"/>
          <w:sz w:val="24"/>
          <w:szCs w:val="24"/>
          <w:lang w:val="en-US"/>
        </w:rPr>
      </w:pPr>
    </w:p>
    <w:p w:rsidR="00620B5F" w:rsidRDefault="00620B5F" w:rsidP="000742FE">
      <w:pPr>
        <w:pStyle w:val="PargrafodaLista"/>
        <w:jc w:val="both"/>
        <w:rPr>
          <w:rFonts w:ascii="Times New Roman" w:hAnsi="Times New Roman" w:cs="Times New Roman"/>
          <w:sz w:val="24"/>
          <w:szCs w:val="24"/>
          <w:lang w:val="en-US"/>
        </w:rPr>
      </w:pPr>
    </w:p>
    <w:p w:rsidR="00620B5F" w:rsidRDefault="00620B5F" w:rsidP="00620B5F">
      <w:pPr>
        <w:jc w:val="both"/>
        <w:rPr>
          <w:rFonts w:ascii="Times New Roman" w:hAnsi="Times New Roman" w:cs="Times New Roman"/>
          <w:sz w:val="24"/>
          <w:szCs w:val="24"/>
          <w:lang w:val="en-US"/>
        </w:rPr>
      </w:pPr>
    </w:p>
    <w:p w:rsidR="00825DB6" w:rsidRDefault="00825DB6" w:rsidP="00620B5F">
      <w:pPr>
        <w:jc w:val="both"/>
        <w:rPr>
          <w:rFonts w:ascii="Times New Roman" w:hAnsi="Times New Roman" w:cs="Times New Roman"/>
          <w:sz w:val="24"/>
          <w:szCs w:val="24"/>
          <w:lang w:val="en-US"/>
        </w:rPr>
      </w:pPr>
    </w:p>
    <w:p w:rsidR="00825DB6" w:rsidRDefault="00825DB6" w:rsidP="00620B5F">
      <w:pPr>
        <w:jc w:val="both"/>
        <w:rPr>
          <w:rFonts w:ascii="Times New Roman" w:hAnsi="Times New Roman" w:cs="Times New Roman"/>
          <w:sz w:val="24"/>
          <w:szCs w:val="24"/>
          <w:lang w:val="en-US"/>
        </w:rPr>
      </w:pPr>
    </w:p>
    <w:p w:rsidR="00FF194A" w:rsidRDefault="00FF194A" w:rsidP="00620B5F">
      <w:pPr>
        <w:jc w:val="both"/>
        <w:rPr>
          <w:rFonts w:ascii="Times New Roman" w:hAnsi="Times New Roman" w:cs="Times New Roman"/>
          <w:sz w:val="24"/>
          <w:szCs w:val="24"/>
          <w:lang w:val="en-US"/>
        </w:rPr>
      </w:pPr>
    </w:p>
    <w:p w:rsidR="00FF194A" w:rsidRDefault="00FF194A" w:rsidP="00620B5F">
      <w:pPr>
        <w:jc w:val="both"/>
        <w:rPr>
          <w:rFonts w:ascii="Times New Roman" w:hAnsi="Times New Roman" w:cs="Times New Roman"/>
          <w:sz w:val="24"/>
          <w:szCs w:val="24"/>
          <w:lang w:val="en-US"/>
        </w:rPr>
      </w:pPr>
    </w:p>
    <w:p w:rsidR="00FF194A" w:rsidRDefault="00FF194A" w:rsidP="00620B5F">
      <w:pPr>
        <w:jc w:val="both"/>
        <w:rPr>
          <w:rFonts w:ascii="Times New Roman" w:hAnsi="Times New Roman" w:cs="Times New Roman"/>
          <w:sz w:val="24"/>
          <w:szCs w:val="24"/>
          <w:lang w:val="en-US"/>
        </w:rPr>
      </w:pPr>
    </w:p>
    <w:p w:rsidR="00FF194A" w:rsidRDefault="00FF194A" w:rsidP="00620B5F">
      <w:pPr>
        <w:jc w:val="both"/>
        <w:rPr>
          <w:rFonts w:ascii="Times New Roman" w:hAnsi="Times New Roman" w:cs="Times New Roman"/>
          <w:sz w:val="24"/>
          <w:szCs w:val="24"/>
          <w:lang w:val="en-US"/>
        </w:rPr>
      </w:pPr>
    </w:p>
    <w:p w:rsidR="00FF194A" w:rsidRDefault="00FF194A" w:rsidP="00620B5F">
      <w:pPr>
        <w:jc w:val="both"/>
        <w:rPr>
          <w:rFonts w:ascii="Times New Roman" w:hAnsi="Times New Roman" w:cs="Times New Roman"/>
          <w:sz w:val="24"/>
          <w:szCs w:val="24"/>
          <w:lang w:val="en-US"/>
        </w:rPr>
      </w:pPr>
    </w:p>
    <w:p w:rsidR="00FF194A" w:rsidRDefault="00FF194A" w:rsidP="00620B5F">
      <w:pPr>
        <w:jc w:val="both"/>
        <w:rPr>
          <w:rFonts w:ascii="Times New Roman" w:hAnsi="Times New Roman" w:cs="Times New Roman"/>
          <w:sz w:val="24"/>
          <w:szCs w:val="24"/>
          <w:lang w:val="en-US"/>
        </w:rPr>
      </w:pPr>
    </w:p>
    <w:p w:rsidR="00FF194A" w:rsidRDefault="00FF194A" w:rsidP="00620B5F">
      <w:pPr>
        <w:jc w:val="both"/>
        <w:rPr>
          <w:rFonts w:ascii="Times New Roman" w:hAnsi="Times New Roman" w:cs="Times New Roman"/>
          <w:sz w:val="24"/>
          <w:szCs w:val="24"/>
          <w:lang w:val="en-US"/>
        </w:rPr>
      </w:pPr>
    </w:p>
    <w:p w:rsidR="00FF194A" w:rsidRDefault="00FF194A" w:rsidP="00620B5F">
      <w:pPr>
        <w:jc w:val="both"/>
        <w:rPr>
          <w:rFonts w:ascii="Times New Roman" w:hAnsi="Times New Roman" w:cs="Times New Roman"/>
          <w:sz w:val="24"/>
          <w:szCs w:val="24"/>
          <w:lang w:val="en-US"/>
        </w:rPr>
      </w:pPr>
    </w:p>
    <w:p w:rsidR="00FF194A" w:rsidRDefault="00FF194A" w:rsidP="00620B5F">
      <w:pPr>
        <w:jc w:val="both"/>
        <w:rPr>
          <w:rFonts w:ascii="Times New Roman" w:hAnsi="Times New Roman" w:cs="Times New Roman"/>
          <w:sz w:val="24"/>
          <w:szCs w:val="24"/>
          <w:lang w:val="en-US"/>
        </w:rPr>
      </w:pPr>
    </w:p>
    <w:p w:rsidR="00620B5F" w:rsidRPr="00620B5F" w:rsidRDefault="00620B5F" w:rsidP="00620B5F">
      <w:pPr>
        <w:jc w:val="both"/>
        <w:rPr>
          <w:rFonts w:ascii="Times New Roman" w:hAnsi="Times New Roman" w:cs="Times New Roman"/>
          <w:sz w:val="24"/>
          <w:szCs w:val="24"/>
          <w:lang w:val="en-US"/>
        </w:rPr>
      </w:pPr>
    </w:p>
    <w:p w:rsidR="00466E60" w:rsidRPr="00E7279A" w:rsidRDefault="00620B5F" w:rsidP="00C3119D">
      <w:pPr>
        <w:pStyle w:val="Ttulo1"/>
        <w:rPr>
          <w:u w:val="single"/>
          <w:lang w:val="en-US"/>
        </w:rPr>
      </w:pPr>
      <w:bookmarkStart w:id="374" w:name="_Toc275295446"/>
      <w:bookmarkStart w:id="375" w:name="_Toc275295737"/>
      <w:bookmarkStart w:id="376" w:name="_Toc275295852"/>
      <w:bookmarkStart w:id="377" w:name="_Toc275295933"/>
      <w:bookmarkStart w:id="378" w:name="_Toc275295997"/>
      <w:bookmarkStart w:id="379" w:name="_Toc275296036"/>
      <w:bookmarkStart w:id="380" w:name="_Toc275296115"/>
      <w:bookmarkStart w:id="381" w:name="_Toc275296149"/>
      <w:r w:rsidRPr="00E7279A">
        <w:rPr>
          <w:noProof/>
          <w:u w:val="single"/>
          <w:lang w:eastAsia="pt-PT"/>
        </w:rPr>
        <w:lastRenderedPageBreak/>
        <w:drawing>
          <wp:anchor distT="0" distB="0" distL="114300" distR="114300" simplePos="0" relativeHeight="251660800" behindDoc="0" locked="0" layoutInCell="1" allowOverlap="1">
            <wp:simplePos x="0" y="0"/>
            <wp:positionH relativeFrom="column">
              <wp:posOffset>958215</wp:posOffset>
            </wp:positionH>
            <wp:positionV relativeFrom="paragraph">
              <wp:posOffset>362585</wp:posOffset>
            </wp:positionV>
            <wp:extent cx="3562350" cy="3562350"/>
            <wp:effectExtent l="19050" t="0" r="0" b="0"/>
            <wp:wrapThrough wrapText="bothSides">
              <wp:wrapPolygon edited="0">
                <wp:start x="-116" y="0"/>
                <wp:lineTo x="-116" y="21484"/>
                <wp:lineTo x="21600" y="21484"/>
                <wp:lineTo x="21600" y="0"/>
                <wp:lineTo x="-116" y="0"/>
              </wp:wrapPolygon>
            </wp:wrapThrough>
            <wp:docPr id="15" name="Picture 15" descr="http://g-ecx.images-amazon.com/images/G/01/ciu/c1/5f/4fa29833e7a05c41bce32110.L._SL500_AA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g-ecx.images-amazon.com/images/G/01/ciu/c1/5f/4fa29833e7a05c41bce32110.L._SL500_AA300_.jpg"/>
                    <pic:cNvPicPr>
                      <a:picLocks noChangeAspect="1" noChangeArrowheads="1"/>
                    </pic:cNvPicPr>
                  </pic:nvPicPr>
                  <pic:blipFill>
                    <a:blip r:embed="rId24" cstate="print"/>
                    <a:srcRect/>
                    <a:stretch>
                      <a:fillRect/>
                    </a:stretch>
                  </pic:blipFill>
                  <pic:spPr bwMode="auto">
                    <a:xfrm>
                      <a:off x="0" y="0"/>
                      <a:ext cx="3562350" cy="3562350"/>
                    </a:xfrm>
                    <a:prstGeom prst="rect">
                      <a:avLst/>
                    </a:prstGeom>
                    <a:noFill/>
                    <a:ln w="9525">
                      <a:noFill/>
                      <a:miter lim="800000"/>
                      <a:headEnd/>
                      <a:tailEnd/>
                    </a:ln>
                  </pic:spPr>
                </pic:pic>
              </a:graphicData>
            </a:graphic>
          </wp:anchor>
        </w:drawing>
      </w:r>
      <w:bookmarkStart w:id="382" w:name="_Toc275711135"/>
      <w:r w:rsidR="00466E60" w:rsidRPr="00E7279A">
        <w:rPr>
          <w:u w:val="single"/>
          <w:lang w:val="en-US"/>
        </w:rPr>
        <w:t>Anexos</w:t>
      </w:r>
      <w:bookmarkEnd w:id="374"/>
      <w:bookmarkEnd w:id="375"/>
      <w:bookmarkEnd w:id="376"/>
      <w:bookmarkEnd w:id="377"/>
      <w:bookmarkEnd w:id="378"/>
      <w:bookmarkEnd w:id="379"/>
      <w:bookmarkEnd w:id="380"/>
      <w:bookmarkEnd w:id="381"/>
      <w:bookmarkEnd w:id="382"/>
    </w:p>
    <w:p w:rsidR="00620B5F" w:rsidRDefault="00620B5F" w:rsidP="00620B5F">
      <w:pPr>
        <w:pStyle w:val="PargrafodaLista"/>
        <w:ind w:left="0"/>
        <w:rPr>
          <w:rFonts w:ascii="Times New Roman" w:hAnsi="Times New Roman" w:cs="Times New Roman"/>
          <w:b/>
          <w:sz w:val="24"/>
          <w:szCs w:val="24"/>
          <w:u w:val="single"/>
          <w:lang w:val="en-US"/>
        </w:rPr>
      </w:pPr>
    </w:p>
    <w:p w:rsidR="00620B5F" w:rsidRDefault="00620B5F" w:rsidP="00620B5F">
      <w:pPr>
        <w:pStyle w:val="PargrafodaLista"/>
        <w:ind w:left="0"/>
        <w:rPr>
          <w:rFonts w:ascii="Times New Roman" w:hAnsi="Times New Roman" w:cs="Times New Roman"/>
          <w:b/>
          <w:sz w:val="24"/>
          <w:szCs w:val="24"/>
          <w:u w:val="single"/>
          <w:lang w:val="en-US"/>
        </w:rPr>
      </w:pPr>
    </w:p>
    <w:p w:rsidR="00620B5F" w:rsidRDefault="00620B5F" w:rsidP="00620B5F">
      <w:pPr>
        <w:pStyle w:val="PargrafodaLista"/>
        <w:ind w:left="0"/>
        <w:rPr>
          <w:rFonts w:ascii="Times New Roman" w:hAnsi="Times New Roman" w:cs="Times New Roman"/>
          <w:b/>
          <w:sz w:val="24"/>
          <w:szCs w:val="24"/>
          <w:u w:val="single"/>
          <w:lang w:val="en-US"/>
        </w:rPr>
      </w:pPr>
    </w:p>
    <w:p w:rsidR="00620B5F" w:rsidRDefault="00620B5F" w:rsidP="00620B5F">
      <w:pPr>
        <w:pStyle w:val="PargrafodaLista"/>
        <w:ind w:left="0"/>
        <w:rPr>
          <w:rFonts w:ascii="Times New Roman" w:hAnsi="Times New Roman" w:cs="Times New Roman"/>
          <w:b/>
          <w:sz w:val="24"/>
          <w:szCs w:val="24"/>
          <w:u w:val="single"/>
          <w:lang w:val="en-US"/>
        </w:rPr>
      </w:pPr>
    </w:p>
    <w:p w:rsidR="00620B5F" w:rsidRDefault="00620B5F" w:rsidP="00620B5F">
      <w:pPr>
        <w:pStyle w:val="PargrafodaLista"/>
        <w:ind w:left="0"/>
        <w:rPr>
          <w:rFonts w:ascii="Times New Roman" w:hAnsi="Times New Roman" w:cs="Times New Roman"/>
          <w:b/>
          <w:sz w:val="24"/>
          <w:szCs w:val="24"/>
          <w:u w:val="single"/>
          <w:lang w:val="en-US"/>
        </w:rPr>
      </w:pPr>
    </w:p>
    <w:p w:rsidR="00620B5F" w:rsidRDefault="00620B5F" w:rsidP="00620B5F">
      <w:pPr>
        <w:pStyle w:val="PargrafodaLista"/>
        <w:ind w:left="0"/>
        <w:rPr>
          <w:rFonts w:ascii="Times New Roman" w:hAnsi="Times New Roman" w:cs="Times New Roman"/>
          <w:b/>
          <w:sz w:val="24"/>
          <w:szCs w:val="24"/>
          <w:u w:val="single"/>
          <w:lang w:val="en-US"/>
        </w:rPr>
      </w:pPr>
    </w:p>
    <w:p w:rsidR="00620B5F" w:rsidRDefault="00620B5F" w:rsidP="00620B5F">
      <w:pPr>
        <w:pStyle w:val="PargrafodaLista"/>
        <w:ind w:left="0"/>
        <w:rPr>
          <w:rFonts w:ascii="Times New Roman" w:hAnsi="Times New Roman" w:cs="Times New Roman"/>
          <w:b/>
          <w:sz w:val="24"/>
          <w:szCs w:val="24"/>
          <w:u w:val="single"/>
          <w:lang w:val="en-US"/>
        </w:rPr>
      </w:pPr>
    </w:p>
    <w:p w:rsidR="00620B5F" w:rsidRDefault="00620B5F" w:rsidP="00620B5F">
      <w:pPr>
        <w:pStyle w:val="PargrafodaLista"/>
        <w:ind w:left="0"/>
        <w:rPr>
          <w:rFonts w:ascii="Times New Roman" w:hAnsi="Times New Roman" w:cs="Times New Roman"/>
          <w:b/>
          <w:sz w:val="24"/>
          <w:szCs w:val="24"/>
          <w:u w:val="single"/>
          <w:lang w:val="en-US"/>
        </w:rPr>
      </w:pPr>
    </w:p>
    <w:p w:rsidR="00620B5F" w:rsidRDefault="00620B5F" w:rsidP="00620B5F">
      <w:pPr>
        <w:pStyle w:val="PargrafodaLista"/>
        <w:ind w:left="0"/>
        <w:rPr>
          <w:rFonts w:ascii="Times New Roman" w:hAnsi="Times New Roman" w:cs="Times New Roman"/>
          <w:b/>
          <w:sz w:val="24"/>
          <w:szCs w:val="24"/>
          <w:u w:val="single"/>
          <w:lang w:val="en-US"/>
        </w:rPr>
      </w:pPr>
    </w:p>
    <w:p w:rsidR="00620B5F" w:rsidRDefault="00620B5F" w:rsidP="00620B5F">
      <w:pPr>
        <w:pStyle w:val="PargrafodaLista"/>
        <w:ind w:left="0"/>
        <w:rPr>
          <w:rFonts w:ascii="Times New Roman" w:hAnsi="Times New Roman" w:cs="Times New Roman"/>
          <w:b/>
          <w:sz w:val="24"/>
          <w:szCs w:val="24"/>
          <w:u w:val="single"/>
          <w:lang w:val="en-US"/>
        </w:rPr>
      </w:pPr>
    </w:p>
    <w:p w:rsidR="00620B5F" w:rsidRDefault="00620B5F" w:rsidP="00620B5F">
      <w:pPr>
        <w:pStyle w:val="PargrafodaLista"/>
        <w:ind w:left="0"/>
        <w:rPr>
          <w:rFonts w:ascii="Times New Roman" w:hAnsi="Times New Roman" w:cs="Times New Roman"/>
          <w:b/>
          <w:sz w:val="24"/>
          <w:szCs w:val="24"/>
          <w:u w:val="single"/>
          <w:lang w:val="en-US"/>
        </w:rPr>
      </w:pPr>
    </w:p>
    <w:p w:rsidR="00620B5F" w:rsidRDefault="00620B5F" w:rsidP="00620B5F">
      <w:pPr>
        <w:pStyle w:val="PargrafodaLista"/>
        <w:ind w:left="0"/>
        <w:rPr>
          <w:rFonts w:ascii="Times New Roman" w:hAnsi="Times New Roman" w:cs="Times New Roman"/>
          <w:b/>
          <w:sz w:val="24"/>
          <w:szCs w:val="24"/>
          <w:u w:val="single"/>
          <w:lang w:val="en-US"/>
        </w:rPr>
      </w:pPr>
    </w:p>
    <w:p w:rsidR="00620B5F" w:rsidRDefault="00620B5F" w:rsidP="00620B5F">
      <w:pPr>
        <w:pStyle w:val="PargrafodaLista"/>
        <w:ind w:left="0"/>
        <w:rPr>
          <w:rFonts w:ascii="Times New Roman" w:hAnsi="Times New Roman" w:cs="Times New Roman"/>
          <w:b/>
          <w:sz w:val="24"/>
          <w:szCs w:val="24"/>
          <w:u w:val="single"/>
          <w:lang w:val="en-US"/>
        </w:rPr>
      </w:pPr>
    </w:p>
    <w:p w:rsidR="00620B5F" w:rsidRDefault="00620B5F" w:rsidP="00620B5F">
      <w:pPr>
        <w:pStyle w:val="PargrafodaLista"/>
        <w:ind w:left="0"/>
        <w:rPr>
          <w:rFonts w:ascii="Times New Roman" w:hAnsi="Times New Roman" w:cs="Times New Roman"/>
          <w:b/>
          <w:sz w:val="24"/>
          <w:szCs w:val="24"/>
          <w:u w:val="single"/>
          <w:lang w:val="en-US"/>
        </w:rPr>
      </w:pPr>
    </w:p>
    <w:p w:rsidR="00620B5F" w:rsidRDefault="00620B5F" w:rsidP="00620B5F">
      <w:pPr>
        <w:pStyle w:val="PargrafodaLista"/>
        <w:ind w:left="0"/>
        <w:rPr>
          <w:rFonts w:ascii="Times New Roman" w:hAnsi="Times New Roman" w:cs="Times New Roman"/>
          <w:b/>
          <w:sz w:val="24"/>
          <w:szCs w:val="24"/>
          <w:u w:val="single"/>
          <w:lang w:val="en-US"/>
        </w:rPr>
      </w:pPr>
    </w:p>
    <w:p w:rsidR="00620B5F" w:rsidRDefault="00620B5F" w:rsidP="00620B5F">
      <w:pPr>
        <w:pStyle w:val="PargrafodaLista"/>
        <w:ind w:left="0"/>
        <w:rPr>
          <w:rFonts w:ascii="Times New Roman" w:hAnsi="Times New Roman" w:cs="Times New Roman"/>
          <w:b/>
          <w:sz w:val="24"/>
          <w:szCs w:val="24"/>
          <w:u w:val="single"/>
          <w:lang w:val="en-US"/>
        </w:rPr>
      </w:pPr>
    </w:p>
    <w:p w:rsidR="00620B5F" w:rsidRDefault="00620B5F" w:rsidP="00620B5F">
      <w:pPr>
        <w:pStyle w:val="PargrafodaLista"/>
        <w:ind w:left="0"/>
        <w:rPr>
          <w:rFonts w:ascii="Times New Roman" w:hAnsi="Times New Roman" w:cs="Times New Roman"/>
          <w:b/>
          <w:sz w:val="24"/>
          <w:szCs w:val="24"/>
          <w:u w:val="single"/>
          <w:lang w:val="en-US"/>
        </w:rPr>
      </w:pPr>
    </w:p>
    <w:p w:rsidR="00620B5F" w:rsidRPr="00466E60" w:rsidRDefault="00620B5F" w:rsidP="00620B5F">
      <w:pPr>
        <w:pStyle w:val="PargrafodaLista"/>
        <w:ind w:left="0"/>
        <w:rPr>
          <w:rFonts w:ascii="Times New Roman" w:hAnsi="Times New Roman" w:cs="Times New Roman"/>
          <w:b/>
          <w:sz w:val="24"/>
          <w:szCs w:val="24"/>
          <w:u w:val="single"/>
          <w:lang w:val="en-US"/>
        </w:rPr>
      </w:pPr>
    </w:p>
    <w:p w:rsidR="00EF5F71" w:rsidRDefault="00620B5F" w:rsidP="00620B5F">
      <w:pPr>
        <w:pStyle w:val="PargrafodaLista"/>
        <w:tabs>
          <w:tab w:val="left" w:pos="2127"/>
        </w:tabs>
        <w:ind w:left="0"/>
        <w:jc w:val="center"/>
        <w:rPr>
          <w:rFonts w:ascii="Times New Roman" w:hAnsi="Times New Roman" w:cs="Times New Roman"/>
          <w:sz w:val="24"/>
          <w:szCs w:val="24"/>
          <w:lang w:val="en-US"/>
        </w:rPr>
      </w:pPr>
      <w:r>
        <w:rPr>
          <w:rFonts w:ascii="Times New Roman" w:hAnsi="Times New Roman" w:cs="Times New Roman"/>
          <w:b/>
          <w:sz w:val="24"/>
          <w:szCs w:val="24"/>
          <w:lang w:val="en-US"/>
        </w:rPr>
        <w:t xml:space="preserve">Figura 1 – </w:t>
      </w:r>
      <w:r w:rsidRPr="00620B5F">
        <w:rPr>
          <w:rFonts w:ascii="Times New Roman" w:hAnsi="Times New Roman" w:cs="Times New Roman"/>
          <w:i/>
          <w:sz w:val="24"/>
          <w:szCs w:val="24"/>
          <w:lang w:val="en-US"/>
        </w:rPr>
        <w:t>The Building</w:t>
      </w:r>
      <w:r>
        <w:rPr>
          <w:rFonts w:ascii="Times New Roman" w:hAnsi="Times New Roman" w:cs="Times New Roman"/>
          <w:sz w:val="24"/>
          <w:szCs w:val="24"/>
          <w:lang w:val="en-US"/>
        </w:rPr>
        <w:t xml:space="preserve"> (2006), Will Eisner</w:t>
      </w:r>
    </w:p>
    <w:p w:rsidR="00E7279A" w:rsidRDefault="00E7279A" w:rsidP="00620B5F">
      <w:pPr>
        <w:pStyle w:val="PargrafodaLista"/>
        <w:tabs>
          <w:tab w:val="left" w:pos="2127"/>
        </w:tabs>
        <w:ind w:left="0"/>
        <w:jc w:val="center"/>
        <w:rPr>
          <w:rFonts w:ascii="Times New Roman" w:hAnsi="Times New Roman" w:cs="Times New Roman"/>
          <w:sz w:val="24"/>
          <w:szCs w:val="24"/>
          <w:lang w:val="en-US"/>
        </w:rPr>
      </w:pPr>
    </w:p>
    <w:p w:rsidR="00825DB6" w:rsidRDefault="00825DB6" w:rsidP="00620B5F">
      <w:pPr>
        <w:pStyle w:val="PargrafodaLista"/>
        <w:tabs>
          <w:tab w:val="left" w:pos="2127"/>
        </w:tabs>
        <w:ind w:left="0"/>
        <w:jc w:val="center"/>
        <w:rPr>
          <w:rFonts w:ascii="Times New Roman" w:hAnsi="Times New Roman" w:cs="Times New Roman"/>
          <w:sz w:val="24"/>
          <w:szCs w:val="24"/>
          <w:lang w:val="en-US"/>
        </w:rPr>
      </w:pPr>
    </w:p>
    <w:p w:rsidR="00825DB6" w:rsidRDefault="00990C7A" w:rsidP="00620B5F">
      <w:pPr>
        <w:pStyle w:val="PargrafodaLista"/>
        <w:tabs>
          <w:tab w:val="left" w:pos="2127"/>
        </w:tabs>
        <w:ind w:left="0"/>
        <w:jc w:val="center"/>
        <w:rPr>
          <w:rFonts w:ascii="Times New Roman" w:hAnsi="Times New Roman" w:cs="Times New Roman"/>
          <w:sz w:val="24"/>
          <w:szCs w:val="24"/>
          <w:lang w:val="en-US"/>
        </w:rPr>
      </w:pPr>
      <w:r>
        <w:rPr>
          <w:rFonts w:ascii="Times New Roman" w:hAnsi="Times New Roman" w:cs="Times New Roman"/>
          <w:noProof/>
          <w:sz w:val="24"/>
          <w:szCs w:val="24"/>
          <w:lang w:eastAsia="pt-PT"/>
        </w:rPr>
        <w:drawing>
          <wp:anchor distT="0" distB="0" distL="114300" distR="114300" simplePos="0" relativeHeight="251664896" behindDoc="0" locked="0" layoutInCell="1" allowOverlap="1">
            <wp:simplePos x="0" y="0"/>
            <wp:positionH relativeFrom="column">
              <wp:posOffset>1091565</wp:posOffset>
            </wp:positionH>
            <wp:positionV relativeFrom="paragraph">
              <wp:posOffset>31115</wp:posOffset>
            </wp:positionV>
            <wp:extent cx="3429000" cy="3429000"/>
            <wp:effectExtent l="19050" t="0" r="0" b="0"/>
            <wp:wrapThrough wrapText="bothSides">
              <wp:wrapPolygon edited="0">
                <wp:start x="-120" y="0"/>
                <wp:lineTo x="-120" y="21480"/>
                <wp:lineTo x="21600" y="21480"/>
                <wp:lineTo x="21600" y="0"/>
                <wp:lineTo x="-120" y="0"/>
              </wp:wrapPolygon>
            </wp:wrapThrough>
            <wp:docPr id="21" name="Picture 21" descr="http://cdn.pitchfork.com/media/12180-death-magne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dn.pitchfork.com/media/12180-death-magnetic.jpg"/>
                    <pic:cNvPicPr>
                      <a:picLocks noChangeAspect="1" noChangeArrowheads="1"/>
                    </pic:cNvPicPr>
                  </pic:nvPicPr>
                  <pic:blipFill>
                    <a:blip r:embed="rId25" cstate="print"/>
                    <a:srcRect/>
                    <a:stretch>
                      <a:fillRect/>
                    </a:stretch>
                  </pic:blipFill>
                  <pic:spPr bwMode="auto">
                    <a:xfrm>
                      <a:off x="0" y="0"/>
                      <a:ext cx="3429000" cy="3429000"/>
                    </a:xfrm>
                    <a:prstGeom prst="rect">
                      <a:avLst/>
                    </a:prstGeom>
                    <a:noFill/>
                    <a:ln w="9525">
                      <a:noFill/>
                      <a:miter lim="800000"/>
                      <a:headEnd/>
                      <a:tailEnd/>
                    </a:ln>
                  </pic:spPr>
                </pic:pic>
              </a:graphicData>
            </a:graphic>
          </wp:anchor>
        </w:drawing>
      </w:r>
    </w:p>
    <w:p w:rsidR="00825DB6" w:rsidRDefault="00825DB6" w:rsidP="00620B5F">
      <w:pPr>
        <w:pStyle w:val="PargrafodaLista"/>
        <w:tabs>
          <w:tab w:val="left" w:pos="2127"/>
        </w:tabs>
        <w:ind w:left="0"/>
        <w:jc w:val="center"/>
        <w:rPr>
          <w:rFonts w:ascii="Times New Roman" w:hAnsi="Times New Roman" w:cs="Times New Roman"/>
          <w:sz w:val="24"/>
          <w:szCs w:val="24"/>
          <w:lang w:val="en-US"/>
        </w:rPr>
      </w:pPr>
    </w:p>
    <w:p w:rsidR="00825DB6" w:rsidRDefault="00825DB6" w:rsidP="00620B5F">
      <w:pPr>
        <w:pStyle w:val="PargrafodaLista"/>
        <w:tabs>
          <w:tab w:val="left" w:pos="2127"/>
        </w:tabs>
        <w:ind w:left="0"/>
        <w:jc w:val="center"/>
        <w:rPr>
          <w:rFonts w:ascii="Times New Roman" w:hAnsi="Times New Roman" w:cs="Times New Roman"/>
          <w:sz w:val="24"/>
          <w:szCs w:val="24"/>
          <w:lang w:val="en-US"/>
        </w:rPr>
      </w:pPr>
    </w:p>
    <w:p w:rsidR="00825DB6" w:rsidRDefault="00825DB6" w:rsidP="00620B5F">
      <w:pPr>
        <w:pStyle w:val="PargrafodaLista"/>
        <w:tabs>
          <w:tab w:val="left" w:pos="2127"/>
        </w:tabs>
        <w:ind w:left="0"/>
        <w:jc w:val="center"/>
        <w:rPr>
          <w:rFonts w:ascii="Times New Roman" w:hAnsi="Times New Roman" w:cs="Times New Roman"/>
          <w:sz w:val="24"/>
          <w:szCs w:val="24"/>
          <w:lang w:val="en-US"/>
        </w:rPr>
      </w:pPr>
    </w:p>
    <w:p w:rsidR="00825DB6" w:rsidRDefault="00825DB6" w:rsidP="00620B5F">
      <w:pPr>
        <w:pStyle w:val="PargrafodaLista"/>
        <w:tabs>
          <w:tab w:val="left" w:pos="2127"/>
        </w:tabs>
        <w:ind w:left="0"/>
        <w:jc w:val="center"/>
        <w:rPr>
          <w:rFonts w:ascii="Times New Roman" w:hAnsi="Times New Roman" w:cs="Times New Roman"/>
          <w:sz w:val="24"/>
          <w:szCs w:val="24"/>
          <w:lang w:val="en-US"/>
        </w:rPr>
      </w:pPr>
    </w:p>
    <w:p w:rsidR="00825DB6" w:rsidRDefault="00825DB6" w:rsidP="00620B5F">
      <w:pPr>
        <w:pStyle w:val="PargrafodaLista"/>
        <w:tabs>
          <w:tab w:val="left" w:pos="2127"/>
        </w:tabs>
        <w:ind w:left="0"/>
        <w:jc w:val="center"/>
        <w:rPr>
          <w:rFonts w:ascii="Times New Roman" w:hAnsi="Times New Roman" w:cs="Times New Roman"/>
          <w:sz w:val="24"/>
          <w:szCs w:val="24"/>
          <w:lang w:val="en-US"/>
        </w:rPr>
      </w:pPr>
    </w:p>
    <w:p w:rsidR="00825DB6" w:rsidRDefault="00825DB6" w:rsidP="00620B5F">
      <w:pPr>
        <w:pStyle w:val="PargrafodaLista"/>
        <w:tabs>
          <w:tab w:val="left" w:pos="2127"/>
        </w:tabs>
        <w:ind w:left="0"/>
        <w:jc w:val="center"/>
        <w:rPr>
          <w:rFonts w:ascii="Times New Roman" w:hAnsi="Times New Roman" w:cs="Times New Roman"/>
          <w:sz w:val="24"/>
          <w:szCs w:val="24"/>
          <w:lang w:val="en-US"/>
        </w:rPr>
      </w:pPr>
    </w:p>
    <w:p w:rsidR="00825DB6" w:rsidRDefault="00825DB6" w:rsidP="00620B5F">
      <w:pPr>
        <w:pStyle w:val="PargrafodaLista"/>
        <w:tabs>
          <w:tab w:val="left" w:pos="2127"/>
        </w:tabs>
        <w:ind w:left="0"/>
        <w:jc w:val="center"/>
        <w:rPr>
          <w:rFonts w:ascii="Times New Roman" w:hAnsi="Times New Roman" w:cs="Times New Roman"/>
          <w:sz w:val="24"/>
          <w:szCs w:val="24"/>
          <w:lang w:val="en-US"/>
        </w:rPr>
      </w:pPr>
    </w:p>
    <w:p w:rsidR="00825DB6" w:rsidRDefault="00825DB6" w:rsidP="00620B5F">
      <w:pPr>
        <w:pStyle w:val="PargrafodaLista"/>
        <w:tabs>
          <w:tab w:val="left" w:pos="2127"/>
        </w:tabs>
        <w:ind w:left="0"/>
        <w:jc w:val="center"/>
        <w:rPr>
          <w:rFonts w:ascii="Times New Roman" w:hAnsi="Times New Roman" w:cs="Times New Roman"/>
          <w:sz w:val="24"/>
          <w:szCs w:val="24"/>
          <w:lang w:val="en-US"/>
        </w:rPr>
      </w:pPr>
    </w:p>
    <w:p w:rsidR="00825DB6" w:rsidRDefault="00825DB6" w:rsidP="00620B5F">
      <w:pPr>
        <w:pStyle w:val="PargrafodaLista"/>
        <w:tabs>
          <w:tab w:val="left" w:pos="2127"/>
        </w:tabs>
        <w:ind w:left="0"/>
        <w:jc w:val="center"/>
        <w:rPr>
          <w:rFonts w:ascii="Times New Roman" w:hAnsi="Times New Roman" w:cs="Times New Roman"/>
          <w:sz w:val="24"/>
          <w:szCs w:val="24"/>
          <w:lang w:val="en-US"/>
        </w:rPr>
      </w:pPr>
    </w:p>
    <w:p w:rsidR="00825DB6" w:rsidRDefault="00825DB6" w:rsidP="00620B5F">
      <w:pPr>
        <w:pStyle w:val="PargrafodaLista"/>
        <w:tabs>
          <w:tab w:val="left" w:pos="2127"/>
        </w:tabs>
        <w:ind w:left="0"/>
        <w:jc w:val="center"/>
        <w:rPr>
          <w:rFonts w:ascii="Times New Roman" w:hAnsi="Times New Roman" w:cs="Times New Roman"/>
          <w:sz w:val="24"/>
          <w:szCs w:val="24"/>
          <w:lang w:val="en-US"/>
        </w:rPr>
      </w:pPr>
    </w:p>
    <w:p w:rsidR="00825DB6" w:rsidRDefault="00825DB6" w:rsidP="00620B5F">
      <w:pPr>
        <w:pStyle w:val="PargrafodaLista"/>
        <w:tabs>
          <w:tab w:val="left" w:pos="2127"/>
        </w:tabs>
        <w:ind w:left="0"/>
        <w:jc w:val="center"/>
        <w:rPr>
          <w:rFonts w:ascii="Times New Roman" w:hAnsi="Times New Roman" w:cs="Times New Roman"/>
          <w:sz w:val="24"/>
          <w:szCs w:val="24"/>
          <w:lang w:val="en-US"/>
        </w:rPr>
      </w:pPr>
    </w:p>
    <w:p w:rsidR="00990C7A" w:rsidRDefault="00990C7A" w:rsidP="00620B5F">
      <w:pPr>
        <w:pStyle w:val="PargrafodaLista"/>
        <w:tabs>
          <w:tab w:val="left" w:pos="2127"/>
        </w:tabs>
        <w:ind w:left="0"/>
        <w:jc w:val="center"/>
        <w:rPr>
          <w:rFonts w:ascii="Times New Roman" w:hAnsi="Times New Roman" w:cs="Times New Roman"/>
          <w:sz w:val="24"/>
          <w:szCs w:val="24"/>
          <w:lang w:val="en-US"/>
        </w:rPr>
      </w:pPr>
    </w:p>
    <w:p w:rsidR="00990C7A" w:rsidRDefault="00990C7A" w:rsidP="00620B5F">
      <w:pPr>
        <w:pStyle w:val="PargrafodaLista"/>
        <w:tabs>
          <w:tab w:val="left" w:pos="2127"/>
        </w:tabs>
        <w:ind w:left="0"/>
        <w:jc w:val="center"/>
        <w:rPr>
          <w:rFonts w:ascii="Times New Roman" w:hAnsi="Times New Roman" w:cs="Times New Roman"/>
          <w:sz w:val="24"/>
          <w:szCs w:val="24"/>
          <w:lang w:val="en-US"/>
        </w:rPr>
      </w:pPr>
    </w:p>
    <w:p w:rsidR="00990C7A" w:rsidRDefault="00990C7A" w:rsidP="00620B5F">
      <w:pPr>
        <w:pStyle w:val="PargrafodaLista"/>
        <w:tabs>
          <w:tab w:val="left" w:pos="2127"/>
        </w:tabs>
        <w:ind w:left="0"/>
        <w:jc w:val="center"/>
        <w:rPr>
          <w:rFonts w:ascii="Times New Roman" w:hAnsi="Times New Roman" w:cs="Times New Roman"/>
          <w:sz w:val="24"/>
          <w:szCs w:val="24"/>
          <w:lang w:val="en-US"/>
        </w:rPr>
      </w:pPr>
    </w:p>
    <w:p w:rsidR="00990C7A" w:rsidRDefault="00990C7A" w:rsidP="00620B5F">
      <w:pPr>
        <w:pStyle w:val="PargrafodaLista"/>
        <w:tabs>
          <w:tab w:val="left" w:pos="2127"/>
        </w:tabs>
        <w:ind w:left="0"/>
        <w:jc w:val="center"/>
        <w:rPr>
          <w:rFonts w:ascii="Times New Roman" w:hAnsi="Times New Roman" w:cs="Times New Roman"/>
          <w:sz w:val="24"/>
          <w:szCs w:val="24"/>
          <w:lang w:val="en-US"/>
        </w:rPr>
      </w:pPr>
    </w:p>
    <w:p w:rsidR="00990C7A" w:rsidRDefault="00990C7A" w:rsidP="00620B5F">
      <w:pPr>
        <w:pStyle w:val="PargrafodaLista"/>
        <w:tabs>
          <w:tab w:val="left" w:pos="2127"/>
        </w:tabs>
        <w:ind w:left="0"/>
        <w:jc w:val="center"/>
        <w:rPr>
          <w:rFonts w:ascii="Times New Roman" w:hAnsi="Times New Roman" w:cs="Times New Roman"/>
          <w:sz w:val="24"/>
          <w:szCs w:val="24"/>
          <w:lang w:val="en-US"/>
        </w:rPr>
      </w:pPr>
    </w:p>
    <w:p w:rsidR="00990C7A" w:rsidRDefault="00990C7A" w:rsidP="00620B5F">
      <w:pPr>
        <w:pStyle w:val="PargrafodaLista"/>
        <w:tabs>
          <w:tab w:val="left" w:pos="2127"/>
        </w:tabs>
        <w:ind w:left="0"/>
        <w:jc w:val="center"/>
        <w:rPr>
          <w:rFonts w:ascii="Times New Roman" w:hAnsi="Times New Roman" w:cs="Times New Roman"/>
          <w:sz w:val="24"/>
          <w:szCs w:val="24"/>
          <w:lang w:val="en-US"/>
        </w:rPr>
      </w:pPr>
    </w:p>
    <w:p w:rsidR="00990C7A" w:rsidRPr="00990C7A" w:rsidRDefault="00990C7A" w:rsidP="00620B5F">
      <w:pPr>
        <w:pStyle w:val="PargrafodaLista"/>
        <w:tabs>
          <w:tab w:val="left" w:pos="2127"/>
        </w:tabs>
        <w:ind w:left="0"/>
        <w:jc w:val="center"/>
        <w:rPr>
          <w:rFonts w:ascii="Times New Roman" w:hAnsi="Times New Roman" w:cs="Times New Roman"/>
          <w:sz w:val="24"/>
          <w:szCs w:val="24"/>
        </w:rPr>
      </w:pPr>
      <w:r w:rsidRPr="00990C7A">
        <w:rPr>
          <w:rFonts w:ascii="Times New Roman" w:hAnsi="Times New Roman" w:cs="Times New Roman"/>
          <w:b/>
          <w:sz w:val="24"/>
          <w:szCs w:val="24"/>
        </w:rPr>
        <w:t>Figura 2</w:t>
      </w:r>
      <w:r w:rsidRPr="00990C7A">
        <w:rPr>
          <w:rFonts w:ascii="Times New Roman" w:hAnsi="Times New Roman" w:cs="Times New Roman"/>
          <w:sz w:val="24"/>
          <w:szCs w:val="24"/>
        </w:rPr>
        <w:t xml:space="preserve"> – </w:t>
      </w:r>
      <w:r w:rsidRPr="00990C7A">
        <w:rPr>
          <w:rFonts w:ascii="Times New Roman" w:hAnsi="Times New Roman" w:cs="Times New Roman"/>
          <w:i/>
          <w:sz w:val="24"/>
          <w:szCs w:val="24"/>
        </w:rPr>
        <w:t>Death Magnetic</w:t>
      </w:r>
      <w:r w:rsidRPr="00990C7A">
        <w:rPr>
          <w:rFonts w:ascii="Times New Roman" w:hAnsi="Times New Roman" w:cs="Times New Roman"/>
          <w:sz w:val="24"/>
          <w:szCs w:val="24"/>
        </w:rPr>
        <w:t xml:space="preserve"> (2008), </w:t>
      </w:r>
      <w:r>
        <w:rPr>
          <w:rFonts w:ascii="Times New Roman" w:hAnsi="Times New Roman" w:cs="Times New Roman"/>
          <w:sz w:val="24"/>
          <w:szCs w:val="24"/>
        </w:rPr>
        <w:t>á</w:t>
      </w:r>
      <w:r w:rsidRPr="00990C7A">
        <w:rPr>
          <w:rFonts w:ascii="Times New Roman" w:hAnsi="Times New Roman" w:cs="Times New Roman"/>
          <w:sz w:val="24"/>
          <w:szCs w:val="24"/>
        </w:rPr>
        <w:t>lbum da banda a</w:t>
      </w:r>
      <w:r>
        <w:rPr>
          <w:rFonts w:ascii="Times New Roman" w:hAnsi="Times New Roman" w:cs="Times New Roman"/>
          <w:sz w:val="24"/>
          <w:szCs w:val="24"/>
        </w:rPr>
        <w:t>mericana Metallica</w:t>
      </w:r>
    </w:p>
    <w:p w:rsidR="00990C7A" w:rsidRPr="00990C7A" w:rsidRDefault="00990C7A" w:rsidP="00620B5F">
      <w:pPr>
        <w:pStyle w:val="PargrafodaLista"/>
        <w:tabs>
          <w:tab w:val="left" w:pos="2127"/>
        </w:tabs>
        <w:ind w:left="0"/>
        <w:jc w:val="center"/>
        <w:rPr>
          <w:rFonts w:ascii="Times New Roman" w:hAnsi="Times New Roman" w:cs="Times New Roman"/>
          <w:sz w:val="24"/>
          <w:szCs w:val="24"/>
        </w:rPr>
      </w:pPr>
    </w:p>
    <w:p w:rsidR="00990C7A" w:rsidRPr="00990C7A" w:rsidRDefault="00990C7A" w:rsidP="00620B5F">
      <w:pPr>
        <w:pStyle w:val="PargrafodaLista"/>
        <w:tabs>
          <w:tab w:val="left" w:pos="2127"/>
        </w:tabs>
        <w:ind w:left="0"/>
        <w:jc w:val="center"/>
        <w:rPr>
          <w:rFonts w:ascii="Times New Roman" w:hAnsi="Times New Roman" w:cs="Times New Roman"/>
          <w:sz w:val="24"/>
          <w:szCs w:val="24"/>
        </w:rPr>
      </w:pPr>
      <w:r>
        <w:rPr>
          <w:rFonts w:ascii="Times New Roman" w:hAnsi="Times New Roman" w:cs="Times New Roman"/>
          <w:noProof/>
          <w:sz w:val="24"/>
          <w:szCs w:val="24"/>
          <w:lang w:eastAsia="pt-PT"/>
        </w:rPr>
        <w:lastRenderedPageBreak/>
        <w:drawing>
          <wp:anchor distT="0" distB="0" distL="114300" distR="114300" simplePos="0" relativeHeight="251663872" behindDoc="0" locked="0" layoutInCell="1" allowOverlap="1">
            <wp:simplePos x="0" y="0"/>
            <wp:positionH relativeFrom="column">
              <wp:posOffset>1148715</wp:posOffset>
            </wp:positionH>
            <wp:positionV relativeFrom="paragraph">
              <wp:posOffset>-4445</wp:posOffset>
            </wp:positionV>
            <wp:extent cx="2952750" cy="2952750"/>
            <wp:effectExtent l="19050" t="0" r="0" b="0"/>
            <wp:wrapNone/>
            <wp:docPr id="18" name="Picture 18" descr="[Setherial+-+Death+Triumphant+-+cv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therial+-+Death+Triumphant+-+cvr.jpg]"/>
                    <pic:cNvPicPr>
                      <a:picLocks noChangeAspect="1" noChangeArrowheads="1"/>
                    </pic:cNvPicPr>
                  </pic:nvPicPr>
                  <pic:blipFill>
                    <a:blip r:embed="rId26" cstate="print"/>
                    <a:srcRect/>
                    <a:stretch>
                      <a:fillRect/>
                    </a:stretch>
                  </pic:blipFill>
                  <pic:spPr bwMode="auto">
                    <a:xfrm>
                      <a:off x="0" y="0"/>
                      <a:ext cx="2952750" cy="2952750"/>
                    </a:xfrm>
                    <a:prstGeom prst="rect">
                      <a:avLst/>
                    </a:prstGeom>
                    <a:noFill/>
                    <a:ln w="9525">
                      <a:noFill/>
                      <a:miter lim="800000"/>
                      <a:headEnd/>
                      <a:tailEnd/>
                    </a:ln>
                  </pic:spPr>
                </pic:pic>
              </a:graphicData>
            </a:graphic>
          </wp:anchor>
        </w:drawing>
      </w:r>
    </w:p>
    <w:p w:rsidR="00990C7A" w:rsidRPr="00990C7A" w:rsidRDefault="00990C7A" w:rsidP="00620B5F">
      <w:pPr>
        <w:pStyle w:val="PargrafodaLista"/>
        <w:tabs>
          <w:tab w:val="left" w:pos="2127"/>
        </w:tabs>
        <w:ind w:left="0"/>
        <w:jc w:val="center"/>
        <w:rPr>
          <w:rFonts w:ascii="Times New Roman" w:hAnsi="Times New Roman" w:cs="Times New Roman"/>
          <w:sz w:val="24"/>
          <w:szCs w:val="24"/>
        </w:rPr>
      </w:pPr>
    </w:p>
    <w:p w:rsidR="00990C7A" w:rsidRPr="00990C7A" w:rsidRDefault="00990C7A" w:rsidP="00620B5F">
      <w:pPr>
        <w:pStyle w:val="PargrafodaLista"/>
        <w:tabs>
          <w:tab w:val="left" w:pos="2127"/>
        </w:tabs>
        <w:ind w:left="0"/>
        <w:jc w:val="center"/>
        <w:rPr>
          <w:rFonts w:ascii="Times New Roman" w:hAnsi="Times New Roman" w:cs="Times New Roman"/>
          <w:sz w:val="24"/>
          <w:szCs w:val="24"/>
        </w:rPr>
      </w:pPr>
    </w:p>
    <w:p w:rsidR="00990C7A" w:rsidRPr="00990C7A" w:rsidRDefault="00990C7A" w:rsidP="00620B5F">
      <w:pPr>
        <w:pStyle w:val="PargrafodaLista"/>
        <w:tabs>
          <w:tab w:val="left" w:pos="2127"/>
        </w:tabs>
        <w:ind w:left="0"/>
        <w:jc w:val="center"/>
        <w:rPr>
          <w:rFonts w:ascii="Times New Roman" w:hAnsi="Times New Roman" w:cs="Times New Roman"/>
          <w:sz w:val="24"/>
          <w:szCs w:val="24"/>
        </w:rPr>
      </w:pPr>
    </w:p>
    <w:p w:rsidR="00990C7A" w:rsidRPr="00990C7A" w:rsidRDefault="00990C7A" w:rsidP="00620B5F">
      <w:pPr>
        <w:pStyle w:val="PargrafodaLista"/>
        <w:tabs>
          <w:tab w:val="left" w:pos="2127"/>
        </w:tabs>
        <w:ind w:left="0"/>
        <w:jc w:val="center"/>
        <w:rPr>
          <w:rFonts w:ascii="Times New Roman" w:hAnsi="Times New Roman" w:cs="Times New Roman"/>
          <w:sz w:val="24"/>
          <w:szCs w:val="24"/>
        </w:rPr>
      </w:pPr>
    </w:p>
    <w:p w:rsidR="00990C7A" w:rsidRPr="00990C7A" w:rsidRDefault="00990C7A" w:rsidP="00620B5F">
      <w:pPr>
        <w:pStyle w:val="PargrafodaLista"/>
        <w:tabs>
          <w:tab w:val="left" w:pos="2127"/>
        </w:tabs>
        <w:ind w:left="0"/>
        <w:jc w:val="center"/>
        <w:rPr>
          <w:rFonts w:ascii="Times New Roman" w:hAnsi="Times New Roman" w:cs="Times New Roman"/>
          <w:sz w:val="24"/>
          <w:szCs w:val="24"/>
        </w:rPr>
      </w:pPr>
    </w:p>
    <w:p w:rsidR="00990C7A" w:rsidRPr="00990C7A" w:rsidRDefault="00990C7A" w:rsidP="00620B5F">
      <w:pPr>
        <w:pStyle w:val="PargrafodaLista"/>
        <w:tabs>
          <w:tab w:val="left" w:pos="2127"/>
        </w:tabs>
        <w:ind w:left="0"/>
        <w:jc w:val="center"/>
        <w:rPr>
          <w:rFonts w:ascii="Times New Roman" w:hAnsi="Times New Roman" w:cs="Times New Roman"/>
          <w:sz w:val="24"/>
          <w:szCs w:val="24"/>
        </w:rPr>
      </w:pPr>
    </w:p>
    <w:p w:rsidR="00990C7A" w:rsidRPr="00990C7A" w:rsidRDefault="00990C7A" w:rsidP="00620B5F">
      <w:pPr>
        <w:pStyle w:val="PargrafodaLista"/>
        <w:tabs>
          <w:tab w:val="left" w:pos="2127"/>
        </w:tabs>
        <w:ind w:left="0"/>
        <w:jc w:val="center"/>
        <w:rPr>
          <w:rFonts w:ascii="Times New Roman" w:hAnsi="Times New Roman" w:cs="Times New Roman"/>
          <w:sz w:val="24"/>
          <w:szCs w:val="24"/>
        </w:rPr>
      </w:pPr>
    </w:p>
    <w:p w:rsidR="00990C7A" w:rsidRPr="00990C7A" w:rsidRDefault="00990C7A" w:rsidP="00620B5F">
      <w:pPr>
        <w:pStyle w:val="PargrafodaLista"/>
        <w:tabs>
          <w:tab w:val="left" w:pos="2127"/>
        </w:tabs>
        <w:ind w:left="0"/>
        <w:jc w:val="center"/>
        <w:rPr>
          <w:rFonts w:ascii="Times New Roman" w:hAnsi="Times New Roman" w:cs="Times New Roman"/>
          <w:sz w:val="24"/>
          <w:szCs w:val="24"/>
        </w:rPr>
      </w:pPr>
    </w:p>
    <w:p w:rsidR="00990C7A" w:rsidRPr="00990C7A" w:rsidRDefault="00990C7A" w:rsidP="00620B5F">
      <w:pPr>
        <w:pStyle w:val="PargrafodaLista"/>
        <w:tabs>
          <w:tab w:val="left" w:pos="2127"/>
        </w:tabs>
        <w:ind w:left="0"/>
        <w:jc w:val="center"/>
        <w:rPr>
          <w:rFonts w:ascii="Times New Roman" w:hAnsi="Times New Roman" w:cs="Times New Roman"/>
          <w:sz w:val="24"/>
          <w:szCs w:val="24"/>
        </w:rPr>
      </w:pPr>
    </w:p>
    <w:p w:rsidR="00990C7A" w:rsidRPr="00990C7A" w:rsidRDefault="00990C7A" w:rsidP="00620B5F">
      <w:pPr>
        <w:pStyle w:val="PargrafodaLista"/>
        <w:tabs>
          <w:tab w:val="left" w:pos="2127"/>
        </w:tabs>
        <w:ind w:left="0"/>
        <w:jc w:val="center"/>
        <w:rPr>
          <w:rFonts w:ascii="Times New Roman" w:hAnsi="Times New Roman" w:cs="Times New Roman"/>
          <w:sz w:val="24"/>
          <w:szCs w:val="24"/>
        </w:rPr>
      </w:pPr>
    </w:p>
    <w:p w:rsidR="00825DB6" w:rsidRPr="00990C7A" w:rsidRDefault="00825DB6" w:rsidP="00620B5F">
      <w:pPr>
        <w:pStyle w:val="PargrafodaLista"/>
        <w:tabs>
          <w:tab w:val="left" w:pos="2127"/>
        </w:tabs>
        <w:ind w:left="0"/>
        <w:jc w:val="center"/>
        <w:rPr>
          <w:rFonts w:ascii="Times New Roman" w:hAnsi="Times New Roman" w:cs="Times New Roman"/>
          <w:sz w:val="24"/>
          <w:szCs w:val="24"/>
        </w:rPr>
      </w:pPr>
    </w:p>
    <w:p w:rsidR="00825DB6" w:rsidRPr="00990C7A" w:rsidRDefault="00825DB6" w:rsidP="00620B5F">
      <w:pPr>
        <w:pStyle w:val="PargrafodaLista"/>
        <w:tabs>
          <w:tab w:val="left" w:pos="2127"/>
        </w:tabs>
        <w:ind w:left="0"/>
        <w:jc w:val="center"/>
        <w:rPr>
          <w:rFonts w:ascii="Times New Roman" w:hAnsi="Times New Roman" w:cs="Times New Roman"/>
          <w:sz w:val="24"/>
          <w:szCs w:val="24"/>
        </w:rPr>
      </w:pPr>
    </w:p>
    <w:p w:rsidR="00825DB6" w:rsidRPr="00990C7A" w:rsidRDefault="00825DB6" w:rsidP="00620B5F">
      <w:pPr>
        <w:pStyle w:val="PargrafodaLista"/>
        <w:tabs>
          <w:tab w:val="left" w:pos="2127"/>
        </w:tabs>
        <w:ind w:left="0"/>
        <w:jc w:val="center"/>
        <w:rPr>
          <w:rFonts w:ascii="Times New Roman" w:hAnsi="Times New Roman" w:cs="Times New Roman"/>
          <w:sz w:val="24"/>
          <w:szCs w:val="24"/>
        </w:rPr>
      </w:pPr>
    </w:p>
    <w:p w:rsidR="00825DB6" w:rsidRPr="00990C7A" w:rsidRDefault="00825DB6" w:rsidP="00620B5F">
      <w:pPr>
        <w:pStyle w:val="PargrafodaLista"/>
        <w:tabs>
          <w:tab w:val="left" w:pos="2127"/>
        </w:tabs>
        <w:ind w:left="0"/>
        <w:jc w:val="center"/>
        <w:rPr>
          <w:rFonts w:ascii="Times New Roman" w:hAnsi="Times New Roman" w:cs="Times New Roman"/>
          <w:sz w:val="24"/>
          <w:szCs w:val="24"/>
        </w:rPr>
      </w:pPr>
    </w:p>
    <w:p w:rsidR="00825DB6" w:rsidRPr="00990C7A" w:rsidRDefault="00990C7A" w:rsidP="00620B5F">
      <w:pPr>
        <w:pStyle w:val="PargrafodaLista"/>
        <w:tabs>
          <w:tab w:val="left" w:pos="2127"/>
        </w:tabs>
        <w:ind w:left="0"/>
        <w:jc w:val="center"/>
        <w:rPr>
          <w:rFonts w:ascii="Times New Roman" w:hAnsi="Times New Roman" w:cs="Times New Roman"/>
          <w:sz w:val="24"/>
          <w:szCs w:val="24"/>
        </w:rPr>
      </w:pPr>
      <w:r w:rsidRPr="00990C7A">
        <w:rPr>
          <w:rFonts w:ascii="Times New Roman" w:hAnsi="Times New Roman" w:cs="Times New Roman"/>
          <w:b/>
          <w:sz w:val="24"/>
          <w:szCs w:val="24"/>
        </w:rPr>
        <w:t xml:space="preserve">Figura 3 – </w:t>
      </w:r>
      <w:r w:rsidRPr="00990C7A">
        <w:rPr>
          <w:rFonts w:ascii="Times New Roman" w:hAnsi="Times New Roman" w:cs="Times New Roman"/>
          <w:i/>
          <w:sz w:val="24"/>
          <w:szCs w:val="24"/>
        </w:rPr>
        <w:t>Death Triumph</w:t>
      </w:r>
      <w:r w:rsidRPr="00990C7A">
        <w:rPr>
          <w:rFonts w:ascii="Times New Roman" w:hAnsi="Times New Roman" w:cs="Times New Roman"/>
          <w:sz w:val="24"/>
          <w:szCs w:val="24"/>
        </w:rPr>
        <w:t xml:space="preserve"> (2006), </w:t>
      </w:r>
      <w:r>
        <w:rPr>
          <w:rFonts w:ascii="Times New Roman" w:hAnsi="Times New Roman" w:cs="Times New Roman"/>
          <w:sz w:val="24"/>
          <w:szCs w:val="24"/>
        </w:rPr>
        <w:t>á</w:t>
      </w:r>
      <w:r w:rsidRPr="00990C7A">
        <w:rPr>
          <w:rFonts w:ascii="Times New Roman" w:hAnsi="Times New Roman" w:cs="Times New Roman"/>
          <w:sz w:val="24"/>
          <w:szCs w:val="24"/>
        </w:rPr>
        <w:t>lbum da b</w:t>
      </w:r>
      <w:r>
        <w:rPr>
          <w:rFonts w:ascii="Times New Roman" w:hAnsi="Times New Roman" w:cs="Times New Roman"/>
          <w:sz w:val="24"/>
          <w:szCs w:val="24"/>
        </w:rPr>
        <w:t>anda sueca Setherial</w:t>
      </w:r>
    </w:p>
    <w:p w:rsidR="00825DB6" w:rsidRPr="00990C7A" w:rsidRDefault="00825DB6" w:rsidP="00620B5F">
      <w:pPr>
        <w:pStyle w:val="PargrafodaLista"/>
        <w:tabs>
          <w:tab w:val="left" w:pos="2127"/>
        </w:tabs>
        <w:ind w:left="0"/>
        <w:jc w:val="center"/>
        <w:rPr>
          <w:rFonts w:ascii="Times New Roman" w:hAnsi="Times New Roman" w:cs="Times New Roman"/>
          <w:sz w:val="24"/>
          <w:szCs w:val="24"/>
        </w:rPr>
      </w:pPr>
    </w:p>
    <w:p w:rsidR="00825DB6" w:rsidRPr="00990C7A" w:rsidRDefault="00825DB6" w:rsidP="00620B5F">
      <w:pPr>
        <w:pStyle w:val="PargrafodaLista"/>
        <w:tabs>
          <w:tab w:val="left" w:pos="2127"/>
        </w:tabs>
        <w:ind w:left="0"/>
        <w:jc w:val="center"/>
        <w:rPr>
          <w:rFonts w:ascii="Times New Roman" w:hAnsi="Times New Roman" w:cs="Times New Roman"/>
          <w:sz w:val="24"/>
          <w:szCs w:val="24"/>
        </w:rPr>
      </w:pPr>
    </w:p>
    <w:p w:rsidR="0025710A" w:rsidRPr="00990C7A" w:rsidRDefault="00466E60" w:rsidP="008C43ED">
      <w:pPr>
        <w:ind w:hanging="1134"/>
        <w:jc w:val="both"/>
        <w:rPr>
          <w:rFonts w:ascii="Times New Roman" w:hAnsi="Times New Roman" w:cs="Times New Roman"/>
          <w:b/>
          <w:sz w:val="24"/>
          <w:szCs w:val="24"/>
        </w:rPr>
      </w:pPr>
      <w:r>
        <w:rPr>
          <w:rFonts w:ascii="Times New Roman" w:hAnsi="Times New Roman" w:cs="Times New Roman"/>
          <w:b/>
          <w:noProof/>
          <w:sz w:val="24"/>
          <w:szCs w:val="24"/>
          <w:lang w:eastAsia="pt-PT"/>
        </w:rPr>
        <w:drawing>
          <wp:anchor distT="0" distB="0" distL="0" distR="0" simplePos="0" relativeHeight="251656704" behindDoc="0" locked="0" layoutInCell="1" allowOverlap="0">
            <wp:simplePos x="0" y="0"/>
            <wp:positionH relativeFrom="column">
              <wp:posOffset>1339215</wp:posOffset>
            </wp:positionH>
            <wp:positionV relativeFrom="line">
              <wp:posOffset>15240</wp:posOffset>
            </wp:positionV>
            <wp:extent cx="2762250" cy="3505200"/>
            <wp:effectExtent l="19050" t="0" r="0" b="0"/>
            <wp:wrapThrough wrapText="bothSides">
              <wp:wrapPolygon edited="0">
                <wp:start x="-149" y="0"/>
                <wp:lineTo x="-149" y="21483"/>
                <wp:lineTo x="21600" y="21483"/>
                <wp:lineTo x="21600" y="0"/>
                <wp:lineTo x="-149" y="0"/>
              </wp:wrapPolygon>
            </wp:wrapThrough>
            <wp:docPr id="2" name="painting" descr="Gothic by Jackson Pollock :: Jackson Pollock :: 08-0109 Gothic by Jackson Pol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ting" descr="Gothic by Jackson Pollock :: Jackson Pollock :: 08-0109 Gothic by Jackson Pollock"/>
                    <pic:cNvPicPr>
                      <a:picLocks noChangeAspect="1" noChangeArrowheads="1"/>
                    </pic:cNvPicPr>
                  </pic:nvPicPr>
                  <pic:blipFill>
                    <a:blip r:embed="rId27" cstate="print"/>
                    <a:srcRect/>
                    <a:stretch>
                      <a:fillRect/>
                    </a:stretch>
                  </pic:blipFill>
                  <pic:spPr bwMode="auto">
                    <a:xfrm>
                      <a:off x="0" y="0"/>
                      <a:ext cx="2762250" cy="3505200"/>
                    </a:xfrm>
                    <a:prstGeom prst="rect">
                      <a:avLst/>
                    </a:prstGeom>
                    <a:noFill/>
                    <a:ln w="9525">
                      <a:noFill/>
                      <a:miter lim="800000"/>
                      <a:headEnd/>
                      <a:tailEnd/>
                    </a:ln>
                  </pic:spPr>
                </pic:pic>
              </a:graphicData>
            </a:graphic>
          </wp:anchor>
        </w:drawing>
      </w:r>
    </w:p>
    <w:p w:rsidR="0025710A" w:rsidRPr="00990C7A" w:rsidRDefault="0025710A" w:rsidP="008F7757">
      <w:pPr>
        <w:spacing w:line="360" w:lineRule="auto"/>
        <w:ind w:firstLine="708"/>
        <w:contextualSpacing/>
        <w:jc w:val="both"/>
        <w:rPr>
          <w:rFonts w:ascii="Times New Roman" w:hAnsi="Times New Roman" w:cs="Times New Roman"/>
          <w:sz w:val="24"/>
          <w:szCs w:val="24"/>
        </w:rPr>
      </w:pPr>
    </w:p>
    <w:p w:rsidR="00417A03" w:rsidRPr="00990C7A" w:rsidRDefault="00417A03" w:rsidP="0034297E">
      <w:pPr>
        <w:spacing w:line="360" w:lineRule="auto"/>
        <w:ind w:firstLine="708"/>
        <w:contextualSpacing/>
        <w:jc w:val="both"/>
        <w:rPr>
          <w:rFonts w:ascii="Times New Roman" w:hAnsi="Times New Roman" w:cs="Times New Roman"/>
          <w:sz w:val="24"/>
          <w:szCs w:val="24"/>
        </w:rPr>
      </w:pPr>
    </w:p>
    <w:p w:rsidR="003C2D2F" w:rsidRPr="00990C7A" w:rsidRDefault="003C2D2F" w:rsidP="0034297E">
      <w:pPr>
        <w:spacing w:line="360" w:lineRule="auto"/>
        <w:ind w:firstLine="708"/>
        <w:contextualSpacing/>
        <w:jc w:val="both"/>
        <w:rPr>
          <w:rFonts w:ascii="Times New Roman" w:hAnsi="Times New Roman" w:cs="Times New Roman"/>
          <w:sz w:val="24"/>
          <w:szCs w:val="24"/>
        </w:rPr>
      </w:pPr>
    </w:p>
    <w:p w:rsidR="00B830CC" w:rsidRPr="00990C7A" w:rsidRDefault="00B830CC" w:rsidP="0034297E">
      <w:pPr>
        <w:spacing w:line="360" w:lineRule="auto"/>
        <w:ind w:firstLine="708"/>
        <w:contextualSpacing/>
        <w:jc w:val="both"/>
        <w:rPr>
          <w:rFonts w:ascii="Times New Roman" w:hAnsi="Times New Roman" w:cs="Times New Roman"/>
          <w:color w:val="FF0000"/>
          <w:sz w:val="24"/>
          <w:szCs w:val="24"/>
        </w:rPr>
      </w:pPr>
    </w:p>
    <w:p w:rsidR="00A84918" w:rsidRPr="00990C7A" w:rsidRDefault="00A84918" w:rsidP="0034297E">
      <w:pPr>
        <w:spacing w:line="360" w:lineRule="auto"/>
        <w:ind w:firstLine="708"/>
        <w:contextualSpacing/>
        <w:jc w:val="both"/>
        <w:rPr>
          <w:rFonts w:ascii="Times New Roman" w:hAnsi="Times New Roman" w:cs="Times New Roman"/>
          <w:color w:val="FF0000"/>
          <w:sz w:val="24"/>
          <w:szCs w:val="24"/>
        </w:rPr>
      </w:pPr>
    </w:p>
    <w:p w:rsidR="00466E60" w:rsidRPr="00990C7A" w:rsidRDefault="00466E60" w:rsidP="0034297E">
      <w:pPr>
        <w:spacing w:line="360" w:lineRule="auto"/>
        <w:ind w:firstLine="708"/>
        <w:contextualSpacing/>
        <w:jc w:val="both"/>
        <w:rPr>
          <w:rFonts w:ascii="Times New Roman" w:hAnsi="Times New Roman" w:cs="Times New Roman"/>
          <w:color w:val="FF0000"/>
          <w:sz w:val="24"/>
          <w:szCs w:val="24"/>
        </w:rPr>
      </w:pPr>
    </w:p>
    <w:p w:rsidR="00466E60" w:rsidRPr="00990C7A" w:rsidRDefault="00466E60" w:rsidP="00466E60">
      <w:pPr>
        <w:rPr>
          <w:rFonts w:ascii="Times New Roman" w:hAnsi="Times New Roman" w:cs="Times New Roman"/>
          <w:sz w:val="24"/>
          <w:szCs w:val="24"/>
        </w:rPr>
      </w:pPr>
    </w:p>
    <w:p w:rsidR="00466E60" w:rsidRPr="00990C7A" w:rsidRDefault="00466E60" w:rsidP="00466E60">
      <w:pPr>
        <w:rPr>
          <w:rFonts w:ascii="Times New Roman" w:hAnsi="Times New Roman" w:cs="Times New Roman"/>
          <w:sz w:val="24"/>
          <w:szCs w:val="24"/>
        </w:rPr>
      </w:pPr>
    </w:p>
    <w:p w:rsidR="00466E60" w:rsidRPr="00990C7A" w:rsidRDefault="00466E60" w:rsidP="00466E60">
      <w:pPr>
        <w:rPr>
          <w:rFonts w:ascii="Times New Roman" w:hAnsi="Times New Roman" w:cs="Times New Roman"/>
          <w:sz w:val="24"/>
          <w:szCs w:val="24"/>
        </w:rPr>
      </w:pPr>
    </w:p>
    <w:p w:rsidR="00466E60" w:rsidRPr="00990C7A" w:rsidRDefault="00466E60" w:rsidP="00466E60">
      <w:pPr>
        <w:rPr>
          <w:rFonts w:ascii="Times New Roman" w:hAnsi="Times New Roman" w:cs="Times New Roman"/>
          <w:sz w:val="24"/>
          <w:szCs w:val="24"/>
        </w:rPr>
      </w:pPr>
    </w:p>
    <w:p w:rsidR="00466E60" w:rsidRPr="00990C7A" w:rsidRDefault="00466E60" w:rsidP="00466E60">
      <w:pPr>
        <w:rPr>
          <w:rFonts w:ascii="Times New Roman" w:hAnsi="Times New Roman" w:cs="Times New Roman"/>
          <w:sz w:val="24"/>
          <w:szCs w:val="24"/>
        </w:rPr>
      </w:pPr>
    </w:p>
    <w:p w:rsidR="003D3DB6" w:rsidRDefault="00620B5F" w:rsidP="00466E60">
      <w:pPr>
        <w:tabs>
          <w:tab w:val="left" w:pos="2805"/>
        </w:tabs>
        <w:jc w:val="center"/>
        <w:rPr>
          <w:rFonts w:ascii="Times New Roman" w:hAnsi="Times New Roman" w:cs="Times New Roman"/>
          <w:sz w:val="24"/>
          <w:szCs w:val="24"/>
          <w:lang w:val="en-US"/>
        </w:rPr>
      </w:pPr>
      <w:r>
        <w:rPr>
          <w:rFonts w:ascii="Times New Roman" w:hAnsi="Times New Roman" w:cs="Times New Roman"/>
          <w:b/>
          <w:sz w:val="24"/>
          <w:szCs w:val="24"/>
          <w:lang w:val="en-US"/>
        </w:rPr>
        <w:t xml:space="preserve">Figura </w:t>
      </w:r>
      <w:r w:rsidR="00990C7A">
        <w:rPr>
          <w:rFonts w:ascii="Times New Roman" w:hAnsi="Times New Roman" w:cs="Times New Roman"/>
          <w:b/>
          <w:sz w:val="24"/>
          <w:szCs w:val="24"/>
          <w:lang w:val="en-US"/>
        </w:rPr>
        <w:t>4</w:t>
      </w:r>
      <w:r w:rsidR="00466E60">
        <w:rPr>
          <w:rFonts w:ascii="Times New Roman" w:hAnsi="Times New Roman" w:cs="Times New Roman"/>
          <w:b/>
          <w:sz w:val="24"/>
          <w:szCs w:val="24"/>
          <w:lang w:val="en-US"/>
        </w:rPr>
        <w:t xml:space="preserve"> – </w:t>
      </w:r>
      <w:r w:rsidR="00466E60">
        <w:rPr>
          <w:rFonts w:ascii="Times New Roman" w:hAnsi="Times New Roman" w:cs="Times New Roman"/>
          <w:i/>
          <w:sz w:val="24"/>
          <w:szCs w:val="24"/>
          <w:lang w:val="en-US"/>
        </w:rPr>
        <w:t xml:space="preserve">Gothic </w:t>
      </w:r>
      <w:r w:rsidR="00466E60" w:rsidRPr="00466E60">
        <w:rPr>
          <w:rFonts w:ascii="Times New Roman" w:hAnsi="Times New Roman" w:cs="Times New Roman"/>
          <w:sz w:val="24"/>
          <w:szCs w:val="24"/>
          <w:lang w:val="en-US"/>
        </w:rPr>
        <w:t>(1944)</w:t>
      </w:r>
      <w:r w:rsidR="00466E60">
        <w:rPr>
          <w:rFonts w:ascii="Times New Roman" w:hAnsi="Times New Roman" w:cs="Times New Roman"/>
          <w:sz w:val="24"/>
          <w:szCs w:val="24"/>
          <w:lang w:val="en-US"/>
        </w:rPr>
        <w:t>, Jackson Pollock</w:t>
      </w:r>
    </w:p>
    <w:p w:rsidR="003D3DB6" w:rsidRPr="003D3DB6" w:rsidRDefault="003D3DB6" w:rsidP="003D3DB6">
      <w:pPr>
        <w:rPr>
          <w:rFonts w:ascii="Times New Roman" w:hAnsi="Times New Roman" w:cs="Times New Roman"/>
          <w:sz w:val="24"/>
          <w:szCs w:val="24"/>
          <w:lang w:val="en-US"/>
        </w:rPr>
      </w:pPr>
    </w:p>
    <w:p w:rsidR="003D3DB6" w:rsidRPr="003D3DB6" w:rsidRDefault="003D3DB6" w:rsidP="003D3DB6">
      <w:pPr>
        <w:rPr>
          <w:rFonts w:ascii="Times New Roman" w:hAnsi="Times New Roman" w:cs="Times New Roman"/>
          <w:sz w:val="24"/>
          <w:szCs w:val="24"/>
          <w:lang w:val="en-US"/>
        </w:rPr>
      </w:pPr>
      <w:r>
        <w:rPr>
          <w:rFonts w:ascii="Times New Roman" w:hAnsi="Times New Roman" w:cs="Times New Roman"/>
          <w:noProof/>
          <w:sz w:val="24"/>
          <w:szCs w:val="24"/>
          <w:lang w:eastAsia="pt-PT"/>
        </w:rPr>
        <w:lastRenderedPageBreak/>
        <w:drawing>
          <wp:anchor distT="0" distB="0" distL="114300" distR="114300" simplePos="0" relativeHeight="251657728" behindDoc="0" locked="0" layoutInCell="1" allowOverlap="1">
            <wp:simplePos x="0" y="0"/>
            <wp:positionH relativeFrom="column">
              <wp:posOffset>872490</wp:posOffset>
            </wp:positionH>
            <wp:positionV relativeFrom="paragraph">
              <wp:posOffset>124460</wp:posOffset>
            </wp:positionV>
            <wp:extent cx="3781425" cy="2686050"/>
            <wp:effectExtent l="19050" t="0" r="9525" b="0"/>
            <wp:wrapThrough wrapText="bothSides">
              <wp:wrapPolygon edited="0">
                <wp:start x="-109" y="0"/>
                <wp:lineTo x="-109" y="21447"/>
                <wp:lineTo x="21654" y="21447"/>
                <wp:lineTo x="21654" y="0"/>
                <wp:lineTo x="-109" y="0"/>
              </wp:wrapPolygon>
            </wp:wrapThrough>
            <wp:docPr id="1" name="Picture 3" descr="http://www.danploy.com/Assets/Art_History_photos/Panofsky_Stenographic%20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anploy.com/Assets/Art_History_photos/Panofsky_Stenographic%20Figure.jpg"/>
                    <pic:cNvPicPr>
                      <a:picLocks noChangeAspect="1" noChangeArrowheads="1"/>
                    </pic:cNvPicPr>
                  </pic:nvPicPr>
                  <pic:blipFill>
                    <a:blip r:embed="rId28" cstate="print"/>
                    <a:srcRect/>
                    <a:stretch>
                      <a:fillRect/>
                    </a:stretch>
                  </pic:blipFill>
                  <pic:spPr bwMode="auto">
                    <a:xfrm>
                      <a:off x="0" y="0"/>
                      <a:ext cx="3781425" cy="2686050"/>
                    </a:xfrm>
                    <a:prstGeom prst="rect">
                      <a:avLst/>
                    </a:prstGeom>
                    <a:noFill/>
                    <a:ln w="9525">
                      <a:noFill/>
                      <a:miter lim="800000"/>
                      <a:headEnd/>
                      <a:tailEnd/>
                    </a:ln>
                  </pic:spPr>
                </pic:pic>
              </a:graphicData>
            </a:graphic>
          </wp:anchor>
        </w:drawing>
      </w:r>
    </w:p>
    <w:p w:rsidR="003D3DB6" w:rsidRDefault="003D3DB6" w:rsidP="003D3DB6">
      <w:pPr>
        <w:rPr>
          <w:rFonts w:ascii="Times New Roman" w:hAnsi="Times New Roman" w:cs="Times New Roman"/>
          <w:sz w:val="24"/>
          <w:szCs w:val="24"/>
          <w:lang w:val="en-US"/>
        </w:rPr>
      </w:pPr>
    </w:p>
    <w:p w:rsidR="003D3DB6" w:rsidRDefault="003D3DB6" w:rsidP="003D3DB6">
      <w:pPr>
        <w:tabs>
          <w:tab w:val="left" w:pos="2505"/>
        </w:tabs>
        <w:rPr>
          <w:rFonts w:ascii="Times New Roman" w:hAnsi="Times New Roman" w:cs="Times New Roman"/>
          <w:sz w:val="24"/>
          <w:szCs w:val="24"/>
          <w:lang w:val="en-US"/>
        </w:rPr>
      </w:pPr>
      <w:r>
        <w:rPr>
          <w:rFonts w:ascii="Times New Roman" w:hAnsi="Times New Roman" w:cs="Times New Roman"/>
          <w:sz w:val="24"/>
          <w:szCs w:val="24"/>
          <w:lang w:val="en-US"/>
        </w:rPr>
        <w:tab/>
      </w:r>
      <w:proofErr w:type="gramStart"/>
      <w:r>
        <w:rPr>
          <w:rFonts w:ascii="Times New Roman" w:hAnsi="Times New Roman" w:cs="Times New Roman"/>
          <w:sz w:val="24"/>
          <w:szCs w:val="24"/>
          <w:lang w:val="en-US"/>
        </w:rPr>
        <w:t>rthrgr</w:t>
      </w:r>
      <w:proofErr w:type="gramEnd"/>
    </w:p>
    <w:p w:rsidR="003D3DB6" w:rsidRPr="003D3DB6" w:rsidRDefault="003D3DB6" w:rsidP="003D3DB6">
      <w:pPr>
        <w:rPr>
          <w:rFonts w:ascii="Times New Roman" w:hAnsi="Times New Roman" w:cs="Times New Roman"/>
          <w:sz w:val="24"/>
          <w:szCs w:val="24"/>
          <w:lang w:val="en-US"/>
        </w:rPr>
      </w:pPr>
    </w:p>
    <w:p w:rsidR="003D3DB6" w:rsidRPr="003D3DB6" w:rsidRDefault="003D3DB6" w:rsidP="003D3DB6">
      <w:pPr>
        <w:rPr>
          <w:rFonts w:ascii="Times New Roman" w:hAnsi="Times New Roman" w:cs="Times New Roman"/>
          <w:sz w:val="24"/>
          <w:szCs w:val="24"/>
          <w:lang w:val="en-US"/>
        </w:rPr>
      </w:pPr>
    </w:p>
    <w:p w:rsidR="003D3DB6" w:rsidRPr="003D3DB6" w:rsidRDefault="003D3DB6" w:rsidP="003D3DB6">
      <w:pPr>
        <w:rPr>
          <w:rFonts w:ascii="Times New Roman" w:hAnsi="Times New Roman" w:cs="Times New Roman"/>
          <w:sz w:val="24"/>
          <w:szCs w:val="24"/>
          <w:lang w:val="en-US"/>
        </w:rPr>
      </w:pPr>
    </w:p>
    <w:p w:rsidR="003D3DB6" w:rsidRPr="003D3DB6" w:rsidRDefault="003D3DB6" w:rsidP="003D3DB6">
      <w:pPr>
        <w:rPr>
          <w:rFonts w:ascii="Times New Roman" w:hAnsi="Times New Roman" w:cs="Times New Roman"/>
          <w:sz w:val="24"/>
          <w:szCs w:val="24"/>
          <w:lang w:val="en-US"/>
        </w:rPr>
      </w:pPr>
    </w:p>
    <w:p w:rsidR="003D3DB6" w:rsidRDefault="003D3DB6" w:rsidP="003D3DB6">
      <w:pPr>
        <w:rPr>
          <w:rFonts w:ascii="Times New Roman" w:hAnsi="Times New Roman" w:cs="Times New Roman"/>
          <w:sz w:val="24"/>
          <w:szCs w:val="24"/>
          <w:lang w:val="en-US"/>
        </w:rPr>
      </w:pPr>
    </w:p>
    <w:p w:rsidR="003D3DB6" w:rsidRDefault="003D3DB6" w:rsidP="003D3DB6">
      <w:pPr>
        <w:rPr>
          <w:rFonts w:ascii="Times New Roman" w:hAnsi="Times New Roman" w:cs="Times New Roman"/>
          <w:sz w:val="24"/>
          <w:szCs w:val="24"/>
          <w:lang w:val="en-US"/>
        </w:rPr>
      </w:pPr>
    </w:p>
    <w:p w:rsidR="00620B5F" w:rsidRDefault="00620B5F" w:rsidP="00E7279A">
      <w:pPr>
        <w:tabs>
          <w:tab w:val="left" w:pos="2175"/>
        </w:tabs>
        <w:jc w:val="center"/>
        <w:rPr>
          <w:rFonts w:ascii="Times New Roman" w:hAnsi="Times New Roman" w:cs="Times New Roman"/>
          <w:sz w:val="24"/>
          <w:szCs w:val="24"/>
          <w:lang w:val="en-US"/>
        </w:rPr>
      </w:pPr>
      <w:r>
        <w:rPr>
          <w:rFonts w:ascii="Times New Roman" w:hAnsi="Times New Roman" w:cs="Times New Roman"/>
          <w:b/>
          <w:sz w:val="24"/>
          <w:szCs w:val="24"/>
          <w:lang w:val="en-US"/>
        </w:rPr>
        <w:t xml:space="preserve">Figura </w:t>
      </w:r>
      <w:r w:rsidR="00990C7A">
        <w:rPr>
          <w:rFonts w:ascii="Times New Roman" w:hAnsi="Times New Roman" w:cs="Times New Roman"/>
          <w:b/>
          <w:sz w:val="24"/>
          <w:szCs w:val="24"/>
          <w:lang w:val="en-US"/>
        </w:rPr>
        <w:t>5</w:t>
      </w:r>
      <w:r w:rsidR="003D3DB6">
        <w:rPr>
          <w:rFonts w:ascii="Times New Roman" w:hAnsi="Times New Roman" w:cs="Times New Roman"/>
          <w:b/>
          <w:sz w:val="24"/>
          <w:szCs w:val="24"/>
          <w:lang w:val="en-US"/>
        </w:rPr>
        <w:t xml:space="preserve"> – </w:t>
      </w:r>
      <w:r w:rsidR="003D3DB6">
        <w:rPr>
          <w:rFonts w:ascii="Times New Roman" w:hAnsi="Times New Roman" w:cs="Times New Roman"/>
          <w:i/>
          <w:sz w:val="24"/>
          <w:szCs w:val="24"/>
          <w:lang w:val="en-US"/>
        </w:rPr>
        <w:t xml:space="preserve">Stenographic Figure </w:t>
      </w:r>
      <w:r w:rsidR="003D3DB6">
        <w:rPr>
          <w:rFonts w:ascii="Times New Roman" w:hAnsi="Times New Roman" w:cs="Times New Roman"/>
          <w:sz w:val="24"/>
          <w:szCs w:val="24"/>
          <w:lang w:val="en-US"/>
        </w:rPr>
        <w:t>(1942), Jackson Pollock</w:t>
      </w:r>
    </w:p>
    <w:p w:rsidR="00825DB6" w:rsidRDefault="00825DB6" w:rsidP="003D3DB6">
      <w:pPr>
        <w:tabs>
          <w:tab w:val="left" w:pos="2175"/>
        </w:tabs>
        <w:jc w:val="center"/>
        <w:rPr>
          <w:rFonts w:ascii="Times New Roman" w:hAnsi="Times New Roman" w:cs="Times New Roman"/>
          <w:sz w:val="24"/>
          <w:szCs w:val="24"/>
          <w:lang w:val="en-US"/>
        </w:rPr>
      </w:pPr>
    </w:p>
    <w:p w:rsidR="00825DB6" w:rsidRDefault="00825DB6" w:rsidP="003D3DB6">
      <w:pPr>
        <w:tabs>
          <w:tab w:val="left" w:pos="2175"/>
        </w:tabs>
        <w:jc w:val="center"/>
        <w:rPr>
          <w:rFonts w:ascii="Times New Roman" w:hAnsi="Times New Roman" w:cs="Times New Roman"/>
          <w:sz w:val="24"/>
          <w:szCs w:val="24"/>
          <w:lang w:val="en-US"/>
        </w:rPr>
      </w:pPr>
    </w:p>
    <w:p w:rsidR="003D3DB6" w:rsidRDefault="00825DB6" w:rsidP="003D3DB6">
      <w:pPr>
        <w:tabs>
          <w:tab w:val="left" w:pos="2175"/>
        </w:tabs>
        <w:jc w:val="center"/>
        <w:rPr>
          <w:rFonts w:ascii="Times New Roman" w:hAnsi="Times New Roman" w:cs="Times New Roman"/>
          <w:sz w:val="24"/>
          <w:szCs w:val="24"/>
          <w:lang w:val="en-US"/>
        </w:rPr>
      </w:pPr>
      <w:r>
        <w:rPr>
          <w:rFonts w:ascii="Times New Roman" w:hAnsi="Times New Roman" w:cs="Times New Roman"/>
          <w:noProof/>
          <w:sz w:val="24"/>
          <w:szCs w:val="24"/>
          <w:lang w:eastAsia="pt-PT"/>
        </w:rPr>
        <w:drawing>
          <wp:anchor distT="0" distB="0" distL="114300" distR="114300" simplePos="0" relativeHeight="251658752" behindDoc="0" locked="0" layoutInCell="1" allowOverlap="1">
            <wp:simplePos x="0" y="0"/>
            <wp:positionH relativeFrom="column">
              <wp:posOffset>1367790</wp:posOffset>
            </wp:positionH>
            <wp:positionV relativeFrom="paragraph">
              <wp:posOffset>-13970</wp:posOffset>
            </wp:positionV>
            <wp:extent cx="2543175" cy="3543300"/>
            <wp:effectExtent l="19050" t="0" r="9525" b="0"/>
            <wp:wrapThrough wrapText="bothSides">
              <wp:wrapPolygon edited="0">
                <wp:start x="-162" y="0"/>
                <wp:lineTo x="-162" y="21484"/>
                <wp:lineTo x="21681" y="21484"/>
                <wp:lineTo x="21681" y="0"/>
                <wp:lineTo x="-162" y="0"/>
              </wp:wrapPolygon>
            </wp:wrapThrough>
            <wp:docPr id="6" name="Picture 6" descr="http://www.beatmuseum.org/pollock/images/m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eatmuseum.org/pollock/images/moon.jpg"/>
                    <pic:cNvPicPr>
                      <a:picLocks noChangeAspect="1" noChangeArrowheads="1"/>
                    </pic:cNvPicPr>
                  </pic:nvPicPr>
                  <pic:blipFill>
                    <a:blip r:embed="rId29" cstate="print"/>
                    <a:srcRect/>
                    <a:stretch>
                      <a:fillRect/>
                    </a:stretch>
                  </pic:blipFill>
                  <pic:spPr bwMode="auto">
                    <a:xfrm>
                      <a:off x="0" y="0"/>
                      <a:ext cx="2543175" cy="3543300"/>
                    </a:xfrm>
                    <a:prstGeom prst="rect">
                      <a:avLst/>
                    </a:prstGeom>
                    <a:noFill/>
                    <a:ln w="9525">
                      <a:noFill/>
                      <a:miter lim="800000"/>
                      <a:headEnd/>
                      <a:tailEnd/>
                    </a:ln>
                  </pic:spPr>
                </pic:pic>
              </a:graphicData>
            </a:graphic>
          </wp:anchor>
        </w:drawing>
      </w:r>
    </w:p>
    <w:p w:rsidR="003D3DB6" w:rsidRDefault="003D3DB6" w:rsidP="003D3DB6">
      <w:pPr>
        <w:tabs>
          <w:tab w:val="left" w:pos="2175"/>
        </w:tabs>
        <w:jc w:val="center"/>
        <w:rPr>
          <w:rFonts w:ascii="Times New Roman" w:hAnsi="Times New Roman" w:cs="Times New Roman"/>
          <w:sz w:val="24"/>
          <w:szCs w:val="24"/>
          <w:lang w:val="en-US"/>
        </w:rPr>
      </w:pPr>
    </w:p>
    <w:p w:rsidR="003D3DB6" w:rsidRPr="003D3DB6" w:rsidRDefault="003D3DB6" w:rsidP="003D3DB6">
      <w:pPr>
        <w:rPr>
          <w:rFonts w:ascii="Times New Roman" w:hAnsi="Times New Roman" w:cs="Times New Roman"/>
          <w:sz w:val="24"/>
          <w:szCs w:val="24"/>
          <w:lang w:val="en-US"/>
        </w:rPr>
      </w:pPr>
    </w:p>
    <w:p w:rsidR="003D3DB6" w:rsidRPr="003D3DB6" w:rsidRDefault="003D3DB6" w:rsidP="003D3DB6">
      <w:pPr>
        <w:rPr>
          <w:rFonts w:ascii="Times New Roman" w:hAnsi="Times New Roman" w:cs="Times New Roman"/>
          <w:sz w:val="24"/>
          <w:szCs w:val="24"/>
          <w:lang w:val="en-US"/>
        </w:rPr>
      </w:pPr>
    </w:p>
    <w:p w:rsidR="003D3DB6" w:rsidRPr="003D3DB6" w:rsidRDefault="003D3DB6" w:rsidP="003D3DB6">
      <w:pPr>
        <w:rPr>
          <w:rFonts w:ascii="Times New Roman" w:hAnsi="Times New Roman" w:cs="Times New Roman"/>
          <w:sz w:val="24"/>
          <w:szCs w:val="24"/>
          <w:lang w:val="en-US"/>
        </w:rPr>
      </w:pPr>
    </w:p>
    <w:p w:rsidR="003D3DB6" w:rsidRPr="003D3DB6" w:rsidRDefault="003D3DB6" w:rsidP="003D3DB6">
      <w:pPr>
        <w:rPr>
          <w:rFonts w:ascii="Times New Roman" w:hAnsi="Times New Roman" w:cs="Times New Roman"/>
          <w:sz w:val="24"/>
          <w:szCs w:val="24"/>
          <w:lang w:val="en-US"/>
        </w:rPr>
      </w:pPr>
    </w:p>
    <w:p w:rsidR="003D3DB6" w:rsidRPr="003D3DB6" w:rsidRDefault="003D3DB6" w:rsidP="003D3DB6">
      <w:pPr>
        <w:rPr>
          <w:rFonts w:ascii="Times New Roman" w:hAnsi="Times New Roman" w:cs="Times New Roman"/>
          <w:sz w:val="24"/>
          <w:szCs w:val="24"/>
          <w:lang w:val="en-US"/>
        </w:rPr>
      </w:pPr>
    </w:p>
    <w:p w:rsidR="003D3DB6" w:rsidRPr="003D3DB6" w:rsidRDefault="003D3DB6" w:rsidP="003D3DB6">
      <w:pPr>
        <w:rPr>
          <w:rFonts w:ascii="Times New Roman" w:hAnsi="Times New Roman" w:cs="Times New Roman"/>
          <w:sz w:val="24"/>
          <w:szCs w:val="24"/>
          <w:lang w:val="en-US"/>
        </w:rPr>
      </w:pPr>
    </w:p>
    <w:p w:rsidR="003D3DB6" w:rsidRPr="003D3DB6" w:rsidRDefault="003D3DB6" w:rsidP="003D3DB6">
      <w:pPr>
        <w:rPr>
          <w:rFonts w:ascii="Times New Roman" w:hAnsi="Times New Roman" w:cs="Times New Roman"/>
          <w:sz w:val="24"/>
          <w:szCs w:val="24"/>
          <w:lang w:val="en-US"/>
        </w:rPr>
      </w:pPr>
    </w:p>
    <w:p w:rsidR="003D3DB6" w:rsidRDefault="003D3DB6" w:rsidP="003D3DB6">
      <w:pPr>
        <w:jc w:val="center"/>
        <w:rPr>
          <w:rFonts w:ascii="Times New Roman" w:hAnsi="Times New Roman" w:cs="Times New Roman"/>
          <w:sz w:val="24"/>
          <w:szCs w:val="24"/>
          <w:lang w:val="en-US"/>
        </w:rPr>
      </w:pPr>
    </w:p>
    <w:p w:rsidR="003D3DB6" w:rsidRDefault="003D3DB6" w:rsidP="003D3DB6">
      <w:pPr>
        <w:jc w:val="center"/>
        <w:rPr>
          <w:rFonts w:ascii="Times New Roman" w:hAnsi="Times New Roman" w:cs="Times New Roman"/>
          <w:sz w:val="24"/>
          <w:szCs w:val="24"/>
          <w:lang w:val="en-US"/>
        </w:rPr>
      </w:pPr>
    </w:p>
    <w:p w:rsidR="00825DB6" w:rsidRDefault="00620B5F" w:rsidP="00825DB6">
      <w:pPr>
        <w:tabs>
          <w:tab w:val="left" w:pos="2790"/>
        </w:tabs>
        <w:jc w:val="center"/>
        <w:rPr>
          <w:rFonts w:ascii="Times New Roman" w:hAnsi="Times New Roman" w:cs="Times New Roman"/>
          <w:sz w:val="24"/>
          <w:szCs w:val="24"/>
          <w:lang w:val="en-US"/>
        </w:rPr>
      </w:pPr>
      <w:r>
        <w:rPr>
          <w:rFonts w:ascii="Times New Roman" w:hAnsi="Times New Roman" w:cs="Times New Roman"/>
          <w:b/>
          <w:sz w:val="24"/>
          <w:szCs w:val="24"/>
          <w:lang w:val="en-US"/>
        </w:rPr>
        <w:t xml:space="preserve">Figura </w:t>
      </w:r>
      <w:r w:rsidR="00990C7A">
        <w:rPr>
          <w:rFonts w:ascii="Times New Roman" w:hAnsi="Times New Roman" w:cs="Times New Roman"/>
          <w:b/>
          <w:sz w:val="24"/>
          <w:szCs w:val="24"/>
          <w:lang w:val="en-US"/>
        </w:rPr>
        <w:t>6</w:t>
      </w:r>
      <w:r w:rsidR="003D3DB6">
        <w:rPr>
          <w:rFonts w:ascii="Times New Roman" w:hAnsi="Times New Roman" w:cs="Times New Roman"/>
          <w:b/>
          <w:sz w:val="24"/>
          <w:szCs w:val="24"/>
          <w:lang w:val="en-US"/>
        </w:rPr>
        <w:t xml:space="preserve"> – </w:t>
      </w:r>
      <w:r w:rsidR="003D3DB6" w:rsidRPr="003D3DB6">
        <w:rPr>
          <w:rFonts w:ascii="Times New Roman" w:hAnsi="Times New Roman" w:cs="Times New Roman"/>
          <w:i/>
          <w:sz w:val="24"/>
          <w:szCs w:val="24"/>
          <w:lang w:val="en-US"/>
        </w:rPr>
        <w:t>The Moon Woman Cuts the Circle</w:t>
      </w:r>
      <w:r w:rsidR="003D3DB6">
        <w:rPr>
          <w:rFonts w:ascii="Times New Roman" w:hAnsi="Times New Roman" w:cs="Times New Roman"/>
          <w:sz w:val="24"/>
          <w:szCs w:val="24"/>
          <w:lang w:val="en-US"/>
        </w:rPr>
        <w:t xml:space="preserve"> (1943), Jackson Pollock</w:t>
      </w:r>
    </w:p>
    <w:p w:rsidR="003D3DB6" w:rsidRDefault="003D3DB6" w:rsidP="003D3DB6">
      <w:pPr>
        <w:rPr>
          <w:rFonts w:ascii="Times New Roman" w:hAnsi="Times New Roman" w:cs="Times New Roman"/>
          <w:sz w:val="24"/>
          <w:szCs w:val="24"/>
          <w:lang w:val="en-US"/>
        </w:rPr>
      </w:pPr>
    </w:p>
    <w:p w:rsidR="00620B5F" w:rsidRPr="003D3DB6" w:rsidRDefault="00620B5F" w:rsidP="003D3DB6">
      <w:pPr>
        <w:rPr>
          <w:rFonts w:ascii="Times New Roman" w:hAnsi="Times New Roman" w:cs="Times New Roman"/>
          <w:sz w:val="24"/>
          <w:szCs w:val="24"/>
          <w:lang w:val="en-US"/>
        </w:rPr>
      </w:pPr>
    </w:p>
    <w:p w:rsidR="003D3DB6" w:rsidRDefault="003D3DB6" w:rsidP="003D3DB6">
      <w:pPr>
        <w:rPr>
          <w:rFonts w:ascii="Times New Roman" w:hAnsi="Times New Roman" w:cs="Times New Roman"/>
          <w:sz w:val="24"/>
          <w:szCs w:val="24"/>
          <w:lang w:val="en-US"/>
        </w:rPr>
      </w:pPr>
    </w:p>
    <w:p w:rsidR="003D3DB6" w:rsidRDefault="003D3DB6" w:rsidP="003D3DB6">
      <w:pPr>
        <w:tabs>
          <w:tab w:val="left" w:pos="2775"/>
        </w:tabs>
        <w:rPr>
          <w:rFonts w:ascii="Times New Roman" w:hAnsi="Times New Roman" w:cs="Times New Roman"/>
          <w:sz w:val="24"/>
          <w:szCs w:val="24"/>
          <w:lang w:val="en-US"/>
        </w:rPr>
      </w:pPr>
      <w:r>
        <w:rPr>
          <w:rFonts w:ascii="Times New Roman" w:hAnsi="Times New Roman" w:cs="Times New Roman"/>
          <w:sz w:val="24"/>
          <w:szCs w:val="24"/>
          <w:lang w:val="en-US"/>
        </w:rPr>
        <w:tab/>
      </w:r>
    </w:p>
    <w:p w:rsidR="003D3DB6" w:rsidRPr="003D3DB6" w:rsidRDefault="003D3DB6" w:rsidP="003D3DB6">
      <w:pPr>
        <w:rPr>
          <w:rFonts w:ascii="Times New Roman" w:hAnsi="Times New Roman" w:cs="Times New Roman"/>
          <w:sz w:val="24"/>
          <w:szCs w:val="24"/>
          <w:lang w:val="en-US"/>
        </w:rPr>
      </w:pPr>
    </w:p>
    <w:p w:rsidR="003D3DB6" w:rsidRPr="003D3DB6" w:rsidRDefault="003D3DB6" w:rsidP="003D3DB6">
      <w:pPr>
        <w:rPr>
          <w:rFonts w:ascii="Times New Roman" w:hAnsi="Times New Roman" w:cs="Times New Roman"/>
          <w:sz w:val="24"/>
          <w:szCs w:val="24"/>
          <w:lang w:val="en-US"/>
        </w:rPr>
      </w:pPr>
    </w:p>
    <w:p w:rsidR="003D3DB6" w:rsidRPr="003D3DB6" w:rsidRDefault="003D3DB6" w:rsidP="003D3DB6">
      <w:pPr>
        <w:rPr>
          <w:rFonts w:ascii="Times New Roman" w:hAnsi="Times New Roman" w:cs="Times New Roman"/>
          <w:sz w:val="24"/>
          <w:szCs w:val="24"/>
          <w:lang w:val="en-US"/>
        </w:rPr>
      </w:pPr>
    </w:p>
    <w:p w:rsidR="003D3DB6" w:rsidRPr="003D3DB6" w:rsidRDefault="00990C7A" w:rsidP="003D3DB6">
      <w:pPr>
        <w:rPr>
          <w:rFonts w:ascii="Times New Roman" w:hAnsi="Times New Roman" w:cs="Times New Roman"/>
          <w:sz w:val="24"/>
          <w:szCs w:val="24"/>
          <w:lang w:val="en-US"/>
        </w:rPr>
      </w:pPr>
      <w:r w:rsidRPr="00990C7A">
        <w:rPr>
          <w:rFonts w:ascii="Times New Roman" w:hAnsi="Times New Roman" w:cs="Times New Roman"/>
          <w:noProof/>
          <w:sz w:val="24"/>
          <w:szCs w:val="24"/>
          <w:lang w:eastAsia="pt-PT"/>
        </w:rPr>
        <w:drawing>
          <wp:anchor distT="0" distB="0" distL="114300" distR="114300" simplePos="0" relativeHeight="251662848" behindDoc="0" locked="0" layoutInCell="1" allowOverlap="1">
            <wp:simplePos x="0" y="0"/>
            <wp:positionH relativeFrom="column">
              <wp:posOffset>1520190</wp:posOffset>
            </wp:positionH>
            <wp:positionV relativeFrom="paragraph">
              <wp:posOffset>-1456690</wp:posOffset>
            </wp:positionV>
            <wp:extent cx="2647950" cy="3657600"/>
            <wp:effectExtent l="19050" t="0" r="0" b="0"/>
            <wp:wrapThrough wrapText="bothSides">
              <wp:wrapPolygon edited="0">
                <wp:start x="-155" y="0"/>
                <wp:lineTo x="-155" y="21488"/>
                <wp:lineTo x="21600" y="21488"/>
                <wp:lineTo x="21600" y="0"/>
                <wp:lineTo x="-155" y="0"/>
              </wp:wrapPolygon>
            </wp:wrapThrough>
            <wp:docPr id="7" name="Picture 9" descr="http://www.ibiblio.org/wm/paint/auth/pollock/pollock.eyes-he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ibiblio.org/wm/paint/auth/pollock/pollock.eyes-heat.jpg"/>
                    <pic:cNvPicPr>
                      <a:picLocks noChangeAspect="1" noChangeArrowheads="1"/>
                    </pic:cNvPicPr>
                  </pic:nvPicPr>
                  <pic:blipFill>
                    <a:blip r:embed="rId30" cstate="print"/>
                    <a:srcRect/>
                    <a:stretch>
                      <a:fillRect/>
                    </a:stretch>
                  </pic:blipFill>
                  <pic:spPr bwMode="auto">
                    <a:xfrm>
                      <a:off x="0" y="0"/>
                      <a:ext cx="2647950" cy="3657600"/>
                    </a:xfrm>
                    <a:prstGeom prst="rect">
                      <a:avLst/>
                    </a:prstGeom>
                    <a:noFill/>
                    <a:ln w="9525">
                      <a:noFill/>
                      <a:miter lim="800000"/>
                      <a:headEnd/>
                      <a:tailEnd/>
                    </a:ln>
                  </pic:spPr>
                </pic:pic>
              </a:graphicData>
            </a:graphic>
          </wp:anchor>
        </w:drawing>
      </w:r>
    </w:p>
    <w:p w:rsidR="003D3DB6" w:rsidRPr="003D3DB6" w:rsidRDefault="003D3DB6" w:rsidP="003D3DB6">
      <w:pPr>
        <w:rPr>
          <w:rFonts w:ascii="Times New Roman" w:hAnsi="Times New Roman" w:cs="Times New Roman"/>
          <w:sz w:val="24"/>
          <w:szCs w:val="24"/>
          <w:lang w:val="en-US"/>
        </w:rPr>
      </w:pPr>
    </w:p>
    <w:p w:rsidR="003D3DB6" w:rsidRPr="003D3DB6" w:rsidRDefault="003D3DB6" w:rsidP="003D3DB6">
      <w:pPr>
        <w:rPr>
          <w:rFonts w:ascii="Times New Roman" w:hAnsi="Times New Roman" w:cs="Times New Roman"/>
          <w:sz w:val="24"/>
          <w:szCs w:val="24"/>
          <w:lang w:val="en-US"/>
        </w:rPr>
      </w:pPr>
    </w:p>
    <w:p w:rsidR="00620B5F" w:rsidRDefault="00620B5F" w:rsidP="003D3DB6">
      <w:pPr>
        <w:tabs>
          <w:tab w:val="left" w:pos="3060"/>
        </w:tabs>
        <w:jc w:val="center"/>
        <w:rPr>
          <w:rFonts w:ascii="Times New Roman" w:hAnsi="Times New Roman" w:cs="Times New Roman"/>
          <w:sz w:val="24"/>
          <w:szCs w:val="24"/>
          <w:lang w:val="en-US"/>
        </w:rPr>
      </w:pPr>
    </w:p>
    <w:p w:rsidR="00620B5F" w:rsidRDefault="00620B5F" w:rsidP="003D3DB6">
      <w:pPr>
        <w:tabs>
          <w:tab w:val="left" w:pos="3060"/>
        </w:tabs>
        <w:jc w:val="center"/>
        <w:rPr>
          <w:rFonts w:ascii="Times New Roman" w:hAnsi="Times New Roman" w:cs="Times New Roman"/>
          <w:b/>
          <w:sz w:val="24"/>
          <w:szCs w:val="24"/>
          <w:lang w:val="en-US"/>
        </w:rPr>
      </w:pPr>
    </w:p>
    <w:p w:rsidR="00990C7A" w:rsidRDefault="00990C7A" w:rsidP="003D3DB6">
      <w:pPr>
        <w:tabs>
          <w:tab w:val="left" w:pos="3060"/>
        </w:tabs>
        <w:jc w:val="center"/>
        <w:rPr>
          <w:rFonts w:ascii="Times New Roman" w:hAnsi="Times New Roman" w:cs="Times New Roman"/>
          <w:b/>
          <w:sz w:val="24"/>
          <w:szCs w:val="24"/>
          <w:lang w:val="en-US"/>
        </w:rPr>
      </w:pPr>
    </w:p>
    <w:p w:rsidR="00990C7A" w:rsidRDefault="00990C7A" w:rsidP="003D3DB6">
      <w:pPr>
        <w:tabs>
          <w:tab w:val="left" w:pos="3060"/>
        </w:tabs>
        <w:jc w:val="center"/>
        <w:rPr>
          <w:rFonts w:ascii="Times New Roman" w:hAnsi="Times New Roman" w:cs="Times New Roman"/>
          <w:b/>
          <w:sz w:val="24"/>
          <w:szCs w:val="24"/>
          <w:lang w:val="en-US"/>
        </w:rPr>
      </w:pPr>
    </w:p>
    <w:p w:rsidR="003D3DB6" w:rsidRPr="00E35030" w:rsidRDefault="003D3DB6" w:rsidP="003D3DB6">
      <w:pPr>
        <w:tabs>
          <w:tab w:val="left" w:pos="3060"/>
        </w:tabs>
        <w:jc w:val="center"/>
        <w:rPr>
          <w:rFonts w:ascii="Times New Roman" w:hAnsi="Times New Roman" w:cs="Times New Roman"/>
          <w:sz w:val="24"/>
          <w:szCs w:val="24"/>
          <w:lang w:val="en-US"/>
        </w:rPr>
      </w:pPr>
      <w:r>
        <w:rPr>
          <w:rFonts w:ascii="Times New Roman" w:hAnsi="Times New Roman" w:cs="Times New Roman"/>
          <w:b/>
          <w:sz w:val="24"/>
          <w:szCs w:val="24"/>
          <w:lang w:val="en-US"/>
        </w:rPr>
        <w:t xml:space="preserve">Figura </w:t>
      </w:r>
      <w:r w:rsidR="00990C7A">
        <w:rPr>
          <w:rFonts w:ascii="Times New Roman" w:hAnsi="Times New Roman" w:cs="Times New Roman"/>
          <w:b/>
          <w:sz w:val="24"/>
          <w:szCs w:val="24"/>
          <w:lang w:val="en-US"/>
        </w:rPr>
        <w:t>7</w:t>
      </w:r>
      <w:r w:rsidR="00E35030">
        <w:rPr>
          <w:rFonts w:ascii="Times New Roman" w:hAnsi="Times New Roman" w:cs="Times New Roman"/>
          <w:b/>
          <w:sz w:val="24"/>
          <w:szCs w:val="24"/>
          <w:lang w:val="en-US"/>
        </w:rPr>
        <w:t xml:space="preserve"> – </w:t>
      </w:r>
      <w:r w:rsidR="00E35030">
        <w:rPr>
          <w:rFonts w:ascii="Times New Roman" w:hAnsi="Times New Roman" w:cs="Times New Roman"/>
          <w:i/>
          <w:sz w:val="24"/>
          <w:szCs w:val="24"/>
          <w:lang w:val="en-US"/>
        </w:rPr>
        <w:t>Eyes in the Heat</w:t>
      </w:r>
      <w:r w:rsidR="00E35030">
        <w:rPr>
          <w:rFonts w:ascii="Times New Roman" w:hAnsi="Times New Roman" w:cs="Times New Roman"/>
          <w:sz w:val="24"/>
          <w:szCs w:val="24"/>
          <w:lang w:val="en-US"/>
        </w:rPr>
        <w:t xml:space="preserve"> (1946), Jackson Pollock</w:t>
      </w:r>
    </w:p>
    <w:sectPr w:rsidR="003D3DB6" w:rsidRPr="00E35030" w:rsidSect="00016303">
      <w:headerReference w:type="default" r:id="rId31"/>
      <w:footerReference w:type="default" r:id="rId32"/>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6C71" w:rsidRDefault="007B6C71" w:rsidP="00A816B1">
      <w:pPr>
        <w:spacing w:after="0" w:line="240" w:lineRule="auto"/>
      </w:pPr>
      <w:r>
        <w:separator/>
      </w:r>
    </w:p>
  </w:endnote>
  <w:endnote w:type="continuationSeparator" w:id="0">
    <w:p w:rsidR="007B6C71" w:rsidRDefault="007B6C71" w:rsidP="00A816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063" w:rsidRDefault="00142063">
    <w:pPr>
      <w:pStyle w:val="Rodap"/>
      <w:jc w:val="right"/>
    </w:pPr>
  </w:p>
  <w:p w:rsidR="00142063" w:rsidRDefault="00142063" w:rsidP="003422AE">
    <w:pPr>
      <w:pStyle w:val="Rodap"/>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6125"/>
      <w:docPartObj>
        <w:docPartGallery w:val="Page Numbers (Bottom of Page)"/>
        <w:docPartUnique/>
      </w:docPartObj>
    </w:sdtPr>
    <w:sdtContent>
      <w:p w:rsidR="00142063" w:rsidRDefault="00142063">
        <w:pPr>
          <w:pStyle w:val="Rodap"/>
          <w:jc w:val="right"/>
        </w:pPr>
      </w:p>
      <w:p w:rsidR="00142063" w:rsidRDefault="00142063">
        <w:pPr>
          <w:pStyle w:val="Rodap"/>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4.8pt;height:7.1pt" o:hrpct="0" o:hralign="center" o:hr="t">
              <v:imagedata r:id="rId1" o:title="BD10289_"/>
            </v:shape>
          </w:pict>
        </w:r>
      </w:p>
      <w:p w:rsidR="00142063" w:rsidRDefault="00142063">
        <w:pPr>
          <w:pStyle w:val="Rodap"/>
          <w:jc w:val="right"/>
        </w:pPr>
        <w:fldSimple w:instr=" PAGE   \* MERGEFORMAT ">
          <w:r w:rsidR="00BB0C7B">
            <w:rPr>
              <w:noProof/>
            </w:rPr>
            <w:t>167</w:t>
          </w:r>
        </w:fldSimple>
      </w:p>
    </w:sdtContent>
  </w:sdt>
  <w:p w:rsidR="00142063" w:rsidRDefault="00142063" w:rsidP="00317530">
    <w:pPr>
      <w:pStyle w:val="Rodap"/>
      <w:tabs>
        <w:tab w:val="left" w:pos="2460"/>
      </w:tabs>
    </w:pPr>
    <w:r>
      <w:tab/>
    </w: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6C71" w:rsidRDefault="007B6C71" w:rsidP="00A816B1">
      <w:pPr>
        <w:spacing w:after="0" w:line="240" w:lineRule="auto"/>
      </w:pPr>
      <w:r>
        <w:separator/>
      </w:r>
    </w:p>
  </w:footnote>
  <w:footnote w:type="continuationSeparator" w:id="0">
    <w:p w:rsidR="007B6C71" w:rsidRDefault="007B6C71" w:rsidP="00A816B1">
      <w:pPr>
        <w:spacing w:after="0" w:line="240" w:lineRule="auto"/>
      </w:pPr>
      <w:r>
        <w:continuationSeparator/>
      </w:r>
    </w:p>
  </w:footnote>
  <w:footnote w:id="1">
    <w:p w:rsidR="00142063" w:rsidRPr="006C1AD1" w:rsidRDefault="00142063" w:rsidP="00EC4793">
      <w:pPr>
        <w:spacing w:after="15"/>
        <w:outlineLvl w:val="2"/>
        <w:rPr>
          <w:rFonts w:ascii="Times New Roman" w:hAnsi="Times New Roman" w:cs="Times New Roman"/>
          <w:lang w:val="en-US"/>
        </w:rPr>
      </w:pPr>
      <w:r w:rsidRPr="00193EDD">
        <w:rPr>
          <w:rStyle w:val="Refdenotaderodap"/>
          <w:rFonts w:ascii="Times New Roman" w:hAnsi="Times New Roman" w:cs="Times New Roman"/>
          <w:sz w:val="20"/>
          <w:szCs w:val="20"/>
        </w:rPr>
        <w:footnoteRef/>
      </w:r>
      <w:r w:rsidRPr="00193EDD">
        <w:rPr>
          <w:rFonts w:ascii="Times New Roman" w:hAnsi="Times New Roman" w:cs="Times New Roman"/>
          <w:sz w:val="20"/>
          <w:szCs w:val="20"/>
          <w:lang w:val="en-US"/>
        </w:rPr>
        <w:t xml:space="preserve"> D</w:t>
      </w:r>
      <w:r w:rsidRPr="0025710A">
        <w:rPr>
          <w:rFonts w:ascii="Times New Roman" w:hAnsi="Times New Roman" w:cs="Times New Roman"/>
          <w:sz w:val="20"/>
          <w:szCs w:val="20"/>
          <w:lang w:val="en-US"/>
        </w:rPr>
        <w:t>anuta</w:t>
      </w:r>
      <w:r>
        <w:rPr>
          <w:rFonts w:ascii="Times New Roman" w:hAnsi="Times New Roman" w:cs="Times New Roman"/>
          <w:sz w:val="20"/>
          <w:szCs w:val="20"/>
          <w:lang w:val="en-US"/>
        </w:rPr>
        <w:t xml:space="preserve"> Kean</w:t>
      </w:r>
      <w:r w:rsidRPr="0025710A">
        <w:rPr>
          <w:rFonts w:ascii="Times New Roman" w:hAnsi="Times New Roman" w:cs="Times New Roman"/>
          <w:sz w:val="20"/>
          <w:szCs w:val="20"/>
          <w:lang w:val="en-US"/>
        </w:rPr>
        <w:t xml:space="preserve">. </w:t>
      </w:r>
      <w:r w:rsidRPr="006E7125">
        <w:rPr>
          <w:rFonts w:ascii="Times New Roman" w:hAnsi="Times New Roman" w:cs="Times New Roman"/>
          <w:sz w:val="20"/>
          <w:szCs w:val="20"/>
          <w:lang w:val="en-US"/>
        </w:rPr>
        <w:t>2008. “</w:t>
      </w:r>
      <w:r w:rsidRPr="006E7125">
        <w:rPr>
          <w:rFonts w:ascii="Times New Roman" w:eastAsia="Times New Roman" w:hAnsi="Times New Roman" w:cs="Times New Roman"/>
          <w:bCs/>
          <w:sz w:val="20"/>
          <w:szCs w:val="20"/>
          <w:lang w:val="en-GB" w:eastAsia="pt-PT"/>
        </w:rPr>
        <w:t>Jeff Lindsay tells Danuta Kean ab</w:t>
      </w:r>
      <w:r>
        <w:rPr>
          <w:rFonts w:ascii="Times New Roman" w:eastAsia="Times New Roman" w:hAnsi="Times New Roman" w:cs="Times New Roman"/>
          <w:bCs/>
          <w:sz w:val="20"/>
          <w:szCs w:val="20"/>
          <w:lang w:val="en-GB" w:eastAsia="pt-PT"/>
        </w:rPr>
        <w:t xml:space="preserve">out the dark psyche of Dexter”. </w:t>
      </w:r>
    </w:p>
  </w:footnote>
  <w:footnote w:id="2">
    <w:p w:rsidR="00142063" w:rsidRPr="00745E95" w:rsidRDefault="00142063">
      <w:pPr>
        <w:pStyle w:val="Textodenotaderodap"/>
        <w:rPr>
          <w:rFonts w:ascii="Times New Roman" w:hAnsi="Times New Roman" w:cs="Times New Roman"/>
        </w:rPr>
      </w:pPr>
      <w:r w:rsidRPr="00745E95">
        <w:rPr>
          <w:rStyle w:val="Refdenotaderodap"/>
          <w:rFonts w:ascii="Times New Roman" w:hAnsi="Times New Roman" w:cs="Times New Roman"/>
        </w:rPr>
        <w:footnoteRef/>
      </w:r>
      <w:r w:rsidRPr="00745E95">
        <w:rPr>
          <w:rFonts w:ascii="Times New Roman" w:hAnsi="Times New Roman" w:cs="Times New Roman"/>
        </w:rPr>
        <w:t xml:space="preserve"> Ver anexos – figura 4.</w:t>
      </w:r>
    </w:p>
  </w:footnote>
  <w:footnote w:id="3">
    <w:p w:rsidR="00142063" w:rsidRPr="00822CAC" w:rsidRDefault="00142063" w:rsidP="00822CAC">
      <w:pPr>
        <w:pStyle w:val="Textodenotaderodap"/>
        <w:jc w:val="both"/>
        <w:rPr>
          <w:rFonts w:ascii="Times New Roman" w:hAnsi="Times New Roman" w:cs="Times New Roman"/>
          <w:lang w:val="en-US"/>
        </w:rPr>
      </w:pPr>
      <w:r w:rsidRPr="00BB5D27">
        <w:rPr>
          <w:rStyle w:val="Refdenotaderodap"/>
          <w:rFonts w:ascii="Times New Roman" w:hAnsi="Times New Roman" w:cs="Times New Roman"/>
        </w:rPr>
        <w:footnoteRef/>
      </w:r>
      <w:r w:rsidRPr="00745E95">
        <w:rPr>
          <w:rFonts w:ascii="Times New Roman" w:hAnsi="Times New Roman" w:cs="Times New Roman"/>
        </w:rPr>
        <w:t xml:space="preserve"> Marion McMullen. </w:t>
      </w:r>
      <w:r>
        <w:rPr>
          <w:rFonts w:ascii="Times New Roman" w:hAnsi="Times New Roman" w:cs="Times New Roman"/>
          <w:lang w:val="en-US"/>
        </w:rPr>
        <w:t>2008.</w:t>
      </w:r>
      <w:r w:rsidRPr="00BB5D27">
        <w:rPr>
          <w:rFonts w:ascii="Times New Roman" w:hAnsi="Times New Roman" w:cs="Times New Roman"/>
          <w:lang w:val="en-US"/>
        </w:rPr>
        <w:t xml:space="preserve"> “Good Cop, Bad Cop; Television Serial Killers are the latest top showbiz roles</w:t>
      </w:r>
      <w:r w:rsidRPr="009411A6">
        <w:rPr>
          <w:rFonts w:ascii="Times New Roman" w:hAnsi="Times New Roman" w:cs="Times New Roman"/>
          <w:lang w:val="en-US"/>
        </w:rPr>
        <w:t xml:space="preserve"> in in American hit shows. TV writer Marion McMullen finds out what it takes to get away with murder.</w:t>
      </w:r>
      <w:r>
        <w:rPr>
          <w:rFonts w:ascii="Times New Roman" w:hAnsi="Times New Roman" w:cs="Times New Roman"/>
          <w:lang w:val="en-US"/>
        </w:rPr>
        <w:t xml:space="preserve">” </w:t>
      </w:r>
      <w:r w:rsidRPr="009411A6">
        <w:rPr>
          <w:rFonts w:ascii="Times New Roman" w:hAnsi="Times New Roman" w:cs="Times New Roman"/>
          <w:i/>
          <w:lang w:val="en-US"/>
        </w:rPr>
        <w:t>Coventry Evening Telegraph</w:t>
      </w:r>
      <w:r>
        <w:rPr>
          <w:rFonts w:ascii="Times New Roman" w:hAnsi="Times New Roman" w:cs="Times New Roman"/>
          <w:lang w:val="en-US"/>
        </w:rPr>
        <w:t>, p.19.</w:t>
      </w:r>
    </w:p>
  </w:footnote>
  <w:footnote w:id="4">
    <w:p w:rsidR="00142063" w:rsidRPr="00044816" w:rsidRDefault="00142063">
      <w:pPr>
        <w:pStyle w:val="Textodenotaderodap"/>
        <w:rPr>
          <w:rFonts w:ascii="Times New Roman" w:hAnsi="Times New Roman" w:cs="Times New Roman"/>
          <w:lang w:val="en-US"/>
        </w:rPr>
      </w:pPr>
      <w:r w:rsidRPr="00044816">
        <w:rPr>
          <w:rStyle w:val="Refdenotaderodap"/>
          <w:rFonts w:ascii="Times New Roman" w:hAnsi="Times New Roman" w:cs="Times New Roman"/>
        </w:rPr>
        <w:footnoteRef/>
      </w:r>
      <w:r w:rsidRPr="00044816">
        <w:rPr>
          <w:rFonts w:ascii="Times New Roman" w:hAnsi="Times New Roman" w:cs="Times New Roman"/>
          <w:lang w:val="en-US"/>
        </w:rPr>
        <w:t xml:space="preserve"> </w:t>
      </w:r>
      <w:proofErr w:type="gramStart"/>
      <w:r w:rsidRPr="00044816">
        <w:rPr>
          <w:rFonts w:ascii="Times New Roman" w:hAnsi="Times New Roman" w:cs="Times New Roman"/>
          <w:lang w:val="en-US"/>
        </w:rPr>
        <w:t xml:space="preserve">Paul Cole, “They will die laughing”, </w:t>
      </w:r>
      <w:r w:rsidRPr="00044816">
        <w:rPr>
          <w:rFonts w:ascii="Times New Roman" w:hAnsi="Times New Roman" w:cs="Times New Roman"/>
          <w:i/>
          <w:lang w:val="en-US"/>
        </w:rPr>
        <w:t>Sunday Mercury</w:t>
      </w:r>
      <w:r w:rsidRPr="00044816">
        <w:rPr>
          <w:rFonts w:ascii="Times New Roman" w:hAnsi="Times New Roman" w:cs="Times New Roman"/>
          <w:lang w:val="en-US"/>
        </w:rPr>
        <w:t>.</w:t>
      </w:r>
      <w:proofErr w:type="gramEnd"/>
      <w:r w:rsidRPr="00044816">
        <w:rPr>
          <w:rFonts w:ascii="Times New Roman" w:hAnsi="Times New Roman" w:cs="Times New Roman"/>
          <w:lang w:val="en-US"/>
        </w:rPr>
        <w:t xml:space="preserve"> </w:t>
      </w:r>
      <w:proofErr w:type="gramStart"/>
      <w:r w:rsidRPr="00044816">
        <w:rPr>
          <w:rFonts w:ascii="Times New Roman" w:hAnsi="Times New Roman" w:cs="Times New Roman"/>
          <w:lang w:val="en-US"/>
        </w:rPr>
        <w:t>p.6.</w:t>
      </w:r>
      <w:proofErr w:type="gramEnd"/>
    </w:p>
  </w:footnote>
  <w:footnote w:id="5">
    <w:p w:rsidR="00142063" w:rsidRPr="00D12D6B" w:rsidRDefault="00142063">
      <w:pPr>
        <w:pStyle w:val="Textodenotaderodap"/>
        <w:rPr>
          <w:rFonts w:ascii="Times New Roman" w:hAnsi="Times New Roman" w:cs="Times New Roman"/>
          <w:lang w:val="en-US"/>
        </w:rPr>
      </w:pPr>
      <w:r w:rsidRPr="00044816">
        <w:rPr>
          <w:rStyle w:val="Refdenotaderodap"/>
          <w:rFonts w:ascii="Times New Roman" w:hAnsi="Times New Roman" w:cs="Times New Roman"/>
        </w:rPr>
        <w:footnoteRef/>
      </w:r>
      <w:r w:rsidRPr="00044816">
        <w:rPr>
          <w:rFonts w:ascii="Times New Roman" w:hAnsi="Times New Roman" w:cs="Times New Roman"/>
          <w:lang w:val="en-US"/>
        </w:rPr>
        <w:t xml:space="preserve"> Jeff Lindsay, </w:t>
      </w:r>
      <w:r w:rsidRPr="00044816">
        <w:rPr>
          <w:rFonts w:ascii="Times New Roman" w:hAnsi="Times New Roman" w:cs="Times New Roman"/>
          <w:i/>
          <w:lang w:val="en-US"/>
        </w:rPr>
        <w:t>Darkly Dreaming Dexter</w:t>
      </w:r>
      <w:r w:rsidRPr="00044816">
        <w:rPr>
          <w:rFonts w:ascii="Times New Roman" w:hAnsi="Times New Roman" w:cs="Times New Roman"/>
          <w:lang w:val="en-US"/>
        </w:rPr>
        <w:t>, p.61</w:t>
      </w:r>
      <w:r w:rsidRPr="00D12D6B">
        <w:rPr>
          <w:rFonts w:ascii="Times New Roman" w:hAnsi="Times New Roman" w:cs="Times New Roman"/>
          <w:lang w:val="en-US"/>
        </w:rPr>
        <w:t>.</w:t>
      </w:r>
    </w:p>
  </w:footnote>
  <w:footnote w:id="6">
    <w:p w:rsidR="00142063" w:rsidRPr="00044816" w:rsidRDefault="00142063" w:rsidP="00044816">
      <w:pPr>
        <w:pStyle w:val="Textodenotaderodap"/>
        <w:jc w:val="both"/>
        <w:rPr>
          <w:rFonts w:ascii="Times New Roman" w:hAnsi="Times New Roman" w:cs="Times New Roman"/>
          <w:lang w:val="en-US"/>
        </w:rPr>
      </w:pPr>
      <w:r w:rsidRPr="00044816">
        <w:rPr>
          <w:rStyle w:val="Refdenotaderodap"/>
          <w:rFonts w:ascii="Times New Roman" w:hAnsi="Times New Roman" w:cs="Times New Roman"/>
        </w:rPr>
        <w:footnoteRef/>
      </w:r>
      <w:r w:rsidRPr="00044816">
        <w:rPr>
          <w:rFonts w:ascii="Times New Roman" w:hAnsi="Times New Roman" w:cs="Times New Roman"/>
          <w:lang w:val="en-US"/>
        </w:rPr>
        <w:t xml:space="preserve"> </w:t>
      </w:r>
      <w:proofErr w:type="gramStart"/>
      <w:r w:rsidRPr="00044816">
        <w:rPr>
          <w:rFonts w:ascii="Times New Roman" w:hAnsi="Times New Roman" w:cs="Times New Roman"/>
          <w:lang w:val="en-US"/>
        </w:rPr>
        <w:t xml:space="preserve">Paul Cole, “They will die laughing”, </w:t>
      </w:r>
      <w:r w:rsidRPr="00044816">
        <w:rPr>
          <w:rFonts w:ascii="Times New Roman" w:hAnsi="Times New Roman" w:cs="Times New Roman"/>
          <w:i/>
          <w:lang w:val="en-US"/>
        </w:rPr>
        <w:t>Sunday Mercury</w:t>
      </w:r>
      <w:r w:rsidRPr="00044816">
        <w:rPr>
          <w:rFonts w:ascii="Times New Roman" w:hAnsi="Times New Roman" w:cs="Times New Roman"/>
          <w:lang w:val="en-US"/>
        </w:rPr>
        <w:t>.</w:t>
      </w:r>
      <w:proofErr w:type="gramEnd"/>
      <w:r w:rsidRPr="00044816">
        <w:rPr>
          <w:rFonts w:ascii="Times New Roman" w:hAnsi="Times New Roman" w:cs="Times New Roman"/>
          <w:lang w:val="en-US"/>
        </w:rPr>
        <w:t xml:space="preserve"> </w:t>
      </w:r>
      <w:proofErr w:type="gramStart"/>
      <w:r w:rsidRPr="00044816">
        <w:rPr>
          <w:rFonts w:ascii="Times New Roman" w:hAnsi="Times New Roman" w:cs="Times New Roman"/>
          <w:lang w:val="en-US"/>
        </w:rPr>
        <w:t>p.6.</w:t>
      </w:r>
      <w:proofErr w:type="gramEnd"/>
    </w:p>
  </w:footnote>
  <w:footnote w:id="7">
    <w:p w:rsidR="00142063" w:rsidRPr="00044816" w:rsidRDefault="00142063" w:rsidP="00044816">
      <w:pPr>
        <w:pStyle w:val="Textodenotaderodap"/>
        <w:jc w:val="both"/>
        <w:rPr>
          <w:rFonts w:ascii="Times New Roman" w:hAnsi="Times New Roman" w:cs="Times New Roman"/>
          <w:lang w:val="en-US"/>
        </w:rPr>
      </w:pPr>
      <w:r w:rsidRPr="00044816">
        <w:rPr>
          <w:rStyle w:val="Refdenotaderodap"/>
          <w:rFonts w:ascii="Times New Roman" w:hAnsi="Times New Roman" w:cs="Times New Roman"/>
        </w:rPr>
        <w:footnoteRef/>
      </w:r>
      <w:r w:rsidRPr="00044816">
        <w:rPr>
          <w:rFonts w:ascii="Times New Roman" w:hAnsi="Times New Roman" w:cs="Times New Roman"/>
          <w:lang w:val="en-US"/>
        </w:rPr>
        <w:t xml:space="preserve"> Chris High. 2007. “Deeply Entertaining Dexter.” </w:t>
      </w:r>
    </w:p>
  </w:footnote>
  <w:footnote w:id="8">
    <w:p w:rsidR="00142063" w:rsidRPr="00044816" w:rsidRDefault="00142063" w:rsidP="00044816">
      <w:pPr>
        <w:pStyle w:val="Textodenotaderodap"/>
        <w:jc w:val="both"/>
        <w:rPr>
          <w:rFonts w:ascii="Times New Roman" w:hAnsi="Times New Roman" w:cs="Times New Roman"/>
          <w:lang w:val="en-US"/>
        </w:rPr>
      </w:pPr>
      <w:r w:rsidRPr="00044816">
        <w:rPr>
          <w:rStyle w:val="Refdenotaderodap"/>
          <w:rFonts w:ascii="Times New Roman" w:hAnsi="Times New Roman" w:cs="Times New Roman"/>
        </w:rPr>
        <w:footnoteRef/>
      </w:r>
      <w:r w:rsidRPr="00044816">
        <w:rPr>
          <w:rFonts w:ascii="Times New Roman" w:hAnsi="Times New Roman" w:cs="Times New Roman"/>
          <w:lang w:val="en-US"/>
        </w:rPr>
        <w:t xml:space="preserve"> Marion McMullen, “Good Cop, Bad Cop; Television Serial Killers are the Latest Top Showbiz Roles in American Hit Shows. TV writer Marion McMullen finds out what it takes to get away with murder”. </w:t>
      </w:r>
      <w:r w:rsidRPr="00044816">
        <w:rPr>
          <w:rFonts w:ascii="Times New Roman" w:hAnsi="Times New Roman" w:cs="Times New Roman"/>
          <w:i/>
          <w:lang w:val="en-US"/>
        </w:rPr>
        <w:t>Coventry Evening Telegraph</w:t>
      </w:r>
      <w:r w:rsidRPr="00044816">
        <w:rPr>
          <w:rFonts w:ascii="Times New Roman" w:hAnsi="Times New Roman" w:cs="Times New Roman"/>
          <w:lang w:val="en-US"/>
        </w:rPr>
        <w:t>, p.19.</w:t>
      </w:r>
    </w:p>
  </w:footnote>
  <w:footnote w:id="9">
    <w:p w:rsidR="00142063" w:rsidRPr="00E342A3" w:rsidRDefault="00142063" w:rsidP="00EC70FB">
      <w:pPr>
        <w:pStyle w:val="Textodenotaderodap"/>
        <w:jc w:val="both"/>
        <w:rPr>
          <w:rFonts w:ascii="Times New Roman" w:hAnsi="Times New Roman" w:cs="Times New Roman"/>
          <w:lang w:val="en-US"/>
        </w:rPr>
      </w:pPr>
      <w:r w:rsidRPr="00E342A3">
        <w:rPr>
          <w:rStyle w:val="Refdenotaderodap"/>
          <w:rFonts w:ascii="Times New Roman" w:hAnsi="Times New Roman" w:cs="Times New Roman"/>
        </w:rPr>
        <w:footnoteRef/>
      </w:r>
      <w:r w:rsidRPr="00E342A3">
        <w:rPr>
          <w:rFonts w:ascii="Times New Roman" w:hAnsi="Times New Roman" w:cs="Times New Roman"/>
          <w:lang w:val="en-US"/>
        </w:rPr>
        <w:t xml:space="preserve"> Luan Gaines. 2009. “An Int</w:t>
      </w:r>
      <w:r>
        <w:rPr>
          <w:rFonts w:ascii="Times New Roman" w:hAnsi="Times New Roman" w:cs="Times New Roman"/>
          <w:lang w:val="en-US"/>
        </w:rPr>
        <w:t>erview with Jeff Lindsay.”</w:t>
      </w:r>
    </w:p>
  </w:footnote>
  <w:footnote w:id="10">
    <w:p w:rsidR="00142063" w:rsidRPr="00E342A3" w:rsidRDefault="00142063" w:rsidP="00EC70FB">
      <w:pPr>
        <w:pStyle w:val="Textodenotaderodap"/>
        <w:jc w:val="both"/>
        <w:rPr>
          <w:rFonts w:ascii="Times New Roman" w:hAnsi="Times New Roman" w:cs="Times New Roman"/>
          <w:lang w:val="en-US"/>
        </w:rPr>
      </w:pPr>
      <w:r w:rsidRPr="00E342A3">
        <w:rPr>
          <w:rStyle w:val="Refdenotaderodap"/>
          <w:rFonts w:ascii="Times New Roman" w:hAnsi="Times New Roman" w:cs="Times New Roman"/>
        </w:rPr>
        <w:footnoteRef/>
      </w:r>
      <w:r w:rsidRPr="00E342A3">
        <w:rPr>
          <w:rFonts w:ascii="Times New Roman" w:hAnsi="Times New Roman" w:cs="Times New Roman"/>
          <w:lang w:val="en-US"/>
        </w:rPr>
        <w:t xml:space="preserve">Shane Jiraiya Cummings. 2009. “Interview: Dexter creator Jeff Lindsay.” </w:t>
      </w:r>
    </w:p>
  </w:footnote>
  <w:footnote w:id="11">
    <w:p w:rsidR="00142063" w:rsidRPr="00257B9A" w:rsidRDefault="00142063" w:rsidP="00EC70FB">
      <w:pPr>
        <w:pStyle w:val="Textodenotaderodap"/>
        <w:jc w:val="both"/>
        <w:rPr>
          <w:rFonts w:ascii="Times New Roman" w:hAnsi="Times New Roman" w:cs="Times New Roman"/>
          <w:lang w:val="en-US"/>
        </w:rPr>
      </w:pPr>
      <w:r w:rsidRPr="00E342A3">
        <w:rPr>
          <w:rStyle w:val="Refdenotaderodap"/>
          <w:rFonts w:ascii="Times New Roman" w:hAnsi="Times New Roman" w:cs="Times New Roman"/>
        </w:rPr>
        <w:footnoteRef/>
      </w:r>
      <w:r w:rsidRPr="00E342A3">
        <w:rPr>
          <w:rFonts w:ascii="Times New Roman" w:hAnsi="Times New Roman" w:cs="Times New Roman"/>
          <w:lang w:val="en-US"/>
        </w:rPr>
        <w:t xml:space="preserve"> Brian McIver. 2008. “Deadly Dexter; Forensic Detective Nicks Criminals by Day and Butchers Them by Night – ITV´s gory new drama series sees an unlikely serial killer take revenge on the bad guys.”</w:t>
      </w:r>
      <w:r w:rsidRPr="00E342A3">
        <w:rPr>
          <w:rFonts w:ascii="Times New Roman" w:hAnsi="Times New Roman" w:cs="Times New Roman"/>
          <w:i/>
          <w:lang w:val="en-US"/>
        </w:rPr>
        <w:t xml:space="preserve"> Daily</w:t>
      </w:r>
      <w:r w:rsidRPr="00EC70FB">
        <w:rPr>
          <w:rFonts w:ascii="Times New Roman" w:hAnsi="Times New Roman" w:cs="Times New Roman"/>
          <w:i/>
          <w:lang w:val="en-US"/>
        </w:rPr>
        <w:t xml:space="preserve"> Record</w:t>
      </w:r>
      <w:r>
        <w:rPr>
          <w:rFonts w:ascii="Times New Roman" w:hAnsi="Times New Roman" w:cs="Times New Roman"/>
          <w:lang w:val="en-US"/>
        </w:rPr>
        <w:t xml:space="preserve">, p.18. </w:t>
      </w:r>
    </w:p>
  </w:footnote>
  <w:footnote w:id="12">
    <w:p w:rsidR="00142063" w:rsidRPr="00044816" w:rsidRDefault="00142063">
      <w:pPr>
        <w:pStyle w:val="Textodenotaderodap"/>
        <w:rPr>
          <w:rFonts w:ascii="Times New Roman" w:hAnsi="Times New Roman" w:cs="Times New Roman"/>
          <w:lang w:val="en-US"/>
        </w:rPr>
      </w:pPr>
      <w:r w:rsidRPr="00044816">
        <w:rPr>
          <w:rStyle w:val="Refdenotaderodap"/>
          <w:rFonts w:ascii="Times New Roman" w:hAnsi="Times New Roman" w:cs="Times New Roman"/>
        </w:rPr>
        <w:footnoteRef/>
      </w:r>
      <w:r w:rsidRPr="00044816">
        <w:rPr>
          <w:rFonts w:ascii="Times New Roman" w:hAnsi="Times New Roman" w:cs="Times New Roman"/>
          <w:lang w:val="en-US"/>
        </w:rPr>
        <w:t xml:space="preserve"> </w:t>
      </w:r>
      <w:proofErr w:type="gramStart"/>
      <w:r w:rsidRPr="00044816">
        <w:rPr>
          <w:rFonts w:ascii="Times New Roman" w:hAnsi="Times New Roman" w:cs="Times New Roman"/>
          <w:i/>
          <w:lang w:val="en-US"/>
        </w:rPr>
        <w:t>Ibidem</w:t>
      </w:r>
      <w:r>
        <w:rPr>
          <w:rFonts w:ascii="Times New Roman" w:hAnsi="Times New Roman" w:cs="Times New Roman"/>
          <w:lang w:val="en-US"/>
        </w:rPr>
        <w:t>.</w:t>
      </w:r>
      <w:proofErr w:type="gramEnd"/>
    </w:p>
  </w:footnote>
  <w:footnote w:id="13">
    <w:p w:rsidR="00142063" w:rsidRPr="00CE3463" w:rsidRDefault="00142063" w:rsidP="00C7193D">
      <w:pPr>
        <w:pStyle w:val="Textodenotaderodap"/>
        <w:rPr>
          <w:rFonts w:ascii="Times New Roman" w:hAnsi="Times New Roman" w:cs="Times New Roman"/>
          <w:lang w:val="en-US"/>
        </w:rPr>
      </w:pPr>
      <w:r w:rsidRPr="00044816">
        <w:rPr>
          <w:rStyle w:val="Refdenotaderodap"/>
          <w:rFonts w:ascii="Times New Roman" w:hAnsi="Times New Roman" w:cs="Times New Roman"/>
        </w:rPr>
        <w:footnoteRef/>
      </w:r>
      <w:r w:rsidRPr="00044816">
        <w:rPr>
          <w:rFonts w:ascii="Times New Roman" w:hAnsi="Times New Roman" w:cs="Times New Roman"/>
          <w:lang w:val="en-US"/>
        </w:rPr>
        <w:t xml:space="preserve"> Luan Gaines</w:t>
      </w:r>
      <w:r w:rsidRPr="006C1AD1">
        <w:rPr>
          <w:rFonts w:ascii="Times New Roman" w:hAnsi="Times New Roman" w:cs="Times New Roman"/>
          <w:lang w:val="en-US"/>
        </w:rPr>
        <w:t xml:space="preserve">. 2009. </w:t>
      </w:r>
      <w:r w:rsidRPr="00CE3463">
        <w:rPr>
          <w:rFonts w:ascii="Times New Roman" w:hAnsi="Times New Roman" w:cs="Times New Roman"/>
          <w:lang w:val="en-US"/>
        </w:rPr>
        <w:t>“An Interview with Jeff Li</w:t>
      </w:r>
      <w:r>
        <w:rPr>
          <w:rFonts w:ascii="Times New Roman" w:hAnsi="Times New Roman" w:cs="Times New Roman"/>
          <w:lang w:val="en-US"/>
        </w:rPr>
        <w:t>ndsay.”</w:t>
      </w:r>
    </w:p>
  </w:footnote>
  <w:footnote w:id="14">
    <w:p w:rsidR="00142063" w:rsidRPr="00044816" w:rsidRDefault="00142063" w:rsidP="00C7193D">
      <w:pPr>
        <w:pStyle w:val="Textodenotaderodap"/>
        <w:rPr>
          <w:rFonts w:ascii="Times New Roman" w:hAnsi="Times New Roman" w:cs="Times New Roman"/>
          <w:i/>
          <w:lang w:val="en-US"/>
        </w:rPr>
      </w:pPr>
      <w:r w:rsidRPr="00044816">
        <w:rPr>
          <w:rStyle w:val="Refdenotaderodap"/>
          <w:rFonts w:ascii="Times New Roman" w:hAnsi="Times New Roman" w:cs="Times New Roman"/>
        </w:rPr>
        <w:footnoteRef/>
      </w:r>
      <w:r w:rsidRPr="00044816">
        <w:rPr>
          <w:rFonts w:ascii="Times New Roman" w:hAnsi="Times New Roman" w:cs="Times New Roman"/>
          <w:lang w:val="en-US"/>
        </w:rPr>
        <w:t xml:space="preserve"> </w:t>
      </w:r>
      <w:proofErr w:type="gramStart"/>
      <w:r w:rsidRPr="00044816">
        <w:rPr>
          <w:rFonts w:ascii="Times New Roman" w:hAnsi="Times New Roman" w:cs="Times New Roman"/>
          <w:lang w:val="en-US"/>
        </w:rPr>
        <w:t>T.S. Eliot,</w:t>
      </w:r>
      <w:r>
        <w:rPr>
          <w:rFonts w:ascii="Times New Roman" w:hAnsi="Times New Roman" w:cs="Times New Roman"/>
          <w:lang w:val="en-US"/>
        </w:rPr>
        <w:t xml:space="preserve"> </w:t>
      </w:r>
      <w:r>
        <w:rPr>
          <w:rFonts w:ascii="Times New Roman" w:hAnsi="Times New Roman" w:cs="Times New Roman"/>
          <w:i/>
          <w:lang w:val="en-US"/>
        </w:rPr>
        <w:t>The Waste Land</w:t>
      </w:r>
      <w:r>
        <w:rPr>
          <w:rFonts w:ascii="Times New Roman" w:hAnsi="Times New Roman" w:cs="Times New Roman"/>
          <w:lang w:val="en-US"/>
        </w:rPr>
        <w:t xml:space="preserve">, V – </w:t>
      </w:r>
      <w:r>
        <w:rPr>
          <w:rFonts w:ascii="Times New Roman" w:hAnsi="Times New Roman" w:cs="Times New Roman"/>
          <w:i/>
          <w:lang w:val="en-US"/>
        </w:rPr>
        <w:t xml:space="preserve">What the Thunder Said, </w:t>
      </w:r>
      <w:r>
        <w:rPr>
          <w:rFonts w:ascii="Times New Roman" w:hAnsi="Times New Roman" w:cs="Times New Roman"/>
          <w:lang w:val="en-US"/>
        </w:rPr>
        <w:t>430.</w:t>
      </w:r>
      <w:proofErr w:type="gramEnd"/>
      <w:r>
        <w:rPr>
          <w:rFonts w:ascii="Times New Roman" w:hAnsi="Times New Roman" w:cs="Times New Roman"/>
          <w:lang w:val="en-US"/>
        </w:rPr>
        <w:t xml:space="preserve"> http://www.bartleby.com/201/1.html.</w:t>
      </w:r>
    </w:p>
  </w:footnote>
  <w:footnote w:id="15">
    <w:p w:rsidR="00142063" w:rsidRPr="00044816" w:rsidRDefault="00142063">
      <w:pPr>
        <w:pStyle w:val="Textodenotaderodap"/>
        <w:rPr>
          <w:rFonts w:ascii="Times New Roman" w:hAnsi="Times New Roman" w:cs="Times New Roman"/>
          <w:i/>
        </w:rPr>
      </w:pPr>
      <w:r w:rsidRPr="00044816">
        <w:rPr>
          <w:rStyle w:val="Refdenotaderodap"/>
          <w:rFonts w:ascii="Times New Roman" w:hAnsi="Times New Roman" w:cs="Times New Roman"/>
        </w:rPr>
        <w:footnoteRef/>
      </w:r>
      <w:r w:rsidRPr="00044816">
        <w:rPr>
          <w:rFonts w:ascii="Times New Roman" w:hAnsi="Times New Roman" w:cs="Times New Roman"/>
        </w:rPr>
        <w:t xml:space="preserve"> </w:t>
      </w:r>
      <w:r w:rsidRPr="00044816">
        <w:rPr>
          <w:rFonts w:ascii="Times New Roman" w:hAnsi="Times New Roman" w:cs="Times New Roman"/>
          <w:i/>
        </w:rPr>
        <w:t>Dexter</w:t>
      </w:r>
      <w:r w:rsidRPr="00044816">
        <w:rPr>
          <w:rFonts w:ascii="Times New Roman" w:hAnsi="Times New Roman" w:cs="Times New Roman"/>
        </w:rPr>
        <w:t xml:space="preserve">, temporada 1, episódio 1 – </w:t>
      </w:r>
      <w:r w:rsidRPr="00044816">
        <w:rPr>
          <w:rFonts w:ascii="Times New Roman" w:hAnsi="Times New Roman" w:cs="Times New Roman"/>
          <w:i/>
        </w:rPr>
        <w:t>Dexter.</w:t>
      </w:r>
    </w:p>
  </w:footnote>
  <w:footnote w:id="16">
    <w:p w:rsidR="00142063" w:rsidRPr="00044816" w:rsidRDefault="00142063">
      <w:pPr>
        <w:pStyle w:val="Textodenotaderodap"/>
        <w:rPr>
          <w:rFonts w:ascii="Times New Roman" w:hAnsi="Times New Roman" w:cs="Times New Roman"/>
        </w:rPr>
      </w:pPr>
      <w:r w:rsidRPr="00044816">
        <w:rPr>
          <w:rStyle w:val="Refdenotaderodap"/>
          <w:rFonts w:ascii="Times New Roman" w:hAnsi="Times New Roman" w:cs="Times New Roman"/>
        </w:rPr>
        <w:footnoteRef/>
      </w:r>
      <w:r w:rsidRPr="00044816">
        <w:rPr>
          <w:rFonts w:ascii="Times New Roman" w:hAnsi="Times New Roman" w:cs="Times New Roman"/>
        </w:rPr>
        <w:t xml:space="preserve"> </w:t>
      </w:r>
      <w:r w:rsidRPr="00044816">
        <w:rPr>
          <w:rFonts w:ascii="Times New Roman" w:hAnsi="Times New Roman" w:cs="Times New Roman"/>
          <w:i/>
        </w:rPr>
        <w:t>Ibidem</w:t>
      </w:r>
      <w:r w:rsidRPr="00044816">
        <w:rPr>
          <w:rFonts w:ascii="Times New Roman" w:hAnsi="Times New Roman" w:cs="Times New Roman"/>
        </w:rPr>
        <w:t>.</w:t>
      </w:r>
    </w:p>
  </w:footnote>
  <w:footnote w:id="17">
    <w:p w:rsidR="00142063" w:rsidRPr="00044816" w:rsidRDefault="00142063">
      <w:pPr>
        <w:pStyle w:val="Textodenotaderodap"/>
        <w:rPr>
          <w:rFonts w:ascii="Times New Roman" w:hAnsi="Times New Roman" w:cs="Times New Roman"/>
          <w:i/>
        </w:rPr>
      </w:pPr>
      <w:r w:rsidRPr="00044816">
        <w:rPr>
          <w:rStyle w:val="Refdenotaderodap"/>
          <w:rFonts w:ascii="Times New Roman" w:hAnsi="Times New Roman" w:cs="Times New Roman"/>
        </w:rPr>
        <w:footnoteRef/>
      </w:r>
      <w:r w:rsidRPr="00044816">
        <w:rPr>
          <w:rFonts w:ascii="Times New Roman" w:hAnsi="Times New Roman" w:cs="Times New Roman"/>
        </w:rPr>
        <w:t xml:space="preserve"> </w:t>
      </w:r>
      <w:r w:rsidRPr="00044816">
        <w:rPr>
          <w:rFonts w:ascii="Times New Roman" w:hAnsi="Times New Roman" w:cs="Times New Roman"/>
          <w:i/>
        </w:rPr>
        <w:t xml:space="preserve">Dexter, </w:t>
      </w:r>
      <w:r w:rsidRPr="00044816">
        <w:rPr>
          <w:rFonts w:ascii="Times New Roman" w:hAnsi="Times New Roman" w:cs="Times New Roman"/>
        </w:rPr>
        <w:t xml:space="preserve">temporada 1, episódio 3 – </w:t>
      </w:r>
      <w:r w:rsidRPr="00044816">
        <w:rPr>
          <w:rFonts w:ascii="Times New Roman" w:hAnsi="Times New Roman" w:cs="Times New Roman"/>
          <w:i/>
        </w:rPr>
        <w:t>Popping Cherry.</w:t>
      </w:r>
    </w:p>
  </w:footnote>
  <w:footnote w:id="18">
    <w:p w:rsidR="00142063" w:rsidRPr="008F6366" w:rsidRDefault="00142063" w:rsidP="0026037C">
      <w:pPr>
        <w:pStyle w:val="Textodenotaderodap"/>
        <w:rPr>
          <w:rFonts w:ascii="Times New Roman" w:hAnsi="Times New Roman" w:cs="Times New Roman"/>
          <w:lang w:val="en-US"/>
        </w:rPr>
      </w:pPr>
      <w:r w:rsidRPr="00044816">
        <w:rPr>
          <w:rStyle w:val="Refdenotaderodap"/>
          <w:rFonts w:ascii="Times New Roman" w:hAnsi="Times New Roman" w:cs="Times New Roman"/>
        </w:rPr>
        <w:footnoteRef/>
      </w:r>
      <w:r w:rsidRPr="00044816">
        <w:rPr>
          <w:rFonts w:ascii="Times New Roman" w:hAnsi="Times New Roman" w:cs="Times New Roman"/>
          <w:lang w:val="en-US"/>
        </w:rPr>
        <w:t xml:space="preserve"> Luan</w:t>
      </w:r>
      <w:r w:rsidRPr="008F6366">
        <w:rPr>
          <w:rFonts w:ascii="Times New Roman" w:hAnsi="Times New Roman" w:cs="Times New Roman"/>
          <w:lang w:val="en-US"/>
        </w:rPr>
        <w:t xml:space="preserve"> Gaines. </w:t>
      </w:r>
      <w:r>
        <w:rPr>
          <w:rFonts w:ascii="Times New Roman" w:hAnsi="Times New Roman" w:cs="Times New Roman"/>
          <w:lang w:val="en-US"/>
        </w:rPr>
        <w:t>2009. “An Interview with Jeff Lindsay.”</w:t>
      </w:r>
    </w:p>
  </w:footnote>
  <w:footnote w:id="19">
    <w:p w:rsidR="00142063" w:rsidRPr="007A6F63" w:rsidRDefault="00142063">
      <w:pPr>
        <w:pStyle w:val="Textodenotaderodap"/>
        <w:rPr>
          <w:rFonts w:ascii="Times New Roman" w:hAnsi="Times New Roman" w:cs="Times New Roman"/>
          <w:lang w:val="en-US"/>
        </w:rPr>
      </w:pPr>
      <w:r>
        <w:rPr>
          <w:rStyle w:val="Refdenotaderodap"/>
        </w:rPr>
        <w:footnoteRef/>
      </w:r>
      <w:r w:rsidRPr="007A6F63">
        <w:rPr>
          <w:lang w:val="en-US"/>
        </w:rPr>
        <w:t xml:space="preserve"> </w:t>
      </w:r>
      <w:r>
        <w:rPr>
          <w:rFonts w:ascii="Times New Roman" w:hAnsi="Times New Roman" w:cs="Times New Roman"/>
          <w:lang w:val="en-US"/>
        </w:rPr>
        <w:t xml:space="preserve">Rosemary Jackson, </w:t>
      </w:r>
      <w:r>
        <w:rPr>
          <w:rFonts w:ascii="Times New Roman" w:hAnsi="Times New Roman" w:cs="Times New Roman"/>
          <w:i/>
          <w:lang w:val="en-US"/>
        </w:rPr>
        <w:t xml:space="preserve">Fantasy: </w:t>
      </w:r>
      <w:proofErr w:type="gramStart"/>
      <w:r>
        <w:rPr>
          <w:rFonts w:ascii="Times New Roman" w:hAnsi="Times New Roman" w:cs="Times New Roman"/>
          <w:i/>
          <w:lang w:val="en-US"/>
        </w:rPr>
        <w:t>The</w:t>
      </w:r>
      <w:proofErr w:type="gramEnd"/>
      <w:r>
        <w:rPr>
          <w:rFonts w:ascii="Times New Roman" w:hAnsi="Times New Roman" w:cs="Times New Roman"/>
          <w:i/>
          <w:lang w:val="en-US"/>
        </w:rPr>
        <w:t xml:space="preserve"> Literature of Subversion</w:t>
      </w:r>
      <w:r>
        <w:rPr>
          <w:rFonts w:ascii="Times New Roman" w:hAnsi="Times New Roman" w:cs="Times New Roman"/>
          <w:lang w:val="en-US"/>
        </w:rPr>
        <w:t>, p.113.</w:t>
      </w:r>
    </w:p>
  </w:footnote>
  <w:footnote w:id="20">
    <w:p w:rsidR="00142063" w:rsidRPr="00F030FE" w:rsidRDefault="00142063">
      <w:pPr>
        <w:pStyle w:val="Textodenotaderodap"/>
        <w:rPr>
          <w:rFonts w:ascii="Times New Roman" w:hAnsi="Times New Roman" w:cs="Times New Roman"/>
        </w:rPr>
      </w:pPr>
      <w:r w:rsidRPr="002022D5">
        <w:rPr>
          <w:rStyle w:val="Refdenotaderodap"/>
          <w:rFonts w:ascii="Times New Roman" w:hAnsi="Times New Roman" w:cs="Times New Roman"/>
        </w:rPr>
        <w:footnoteRef/>
      </w:r>
      <w:r w:rsidRPr="00F030FE">
        <w:rPr>
          <w:rFonts w:ascii="Times New Roman" w:hAnsi="Times New Roman" w:cs="Times New Roman"/>
        </w:rPr>
        <w:t xml:space="preserve"> Ver anexos – figura 1.</w:t>
      </w:r>
    </w:p>
  </w:footnote>
  <w:footnote w:id="21">
    <w:p w:rsidR="00142063" w:rsidRPr="00825DB6" w:rsidRDefault="00142063">
      <w:pPr>
        <w:pStyle w:val="Textodenotaderodap"/>
        <w:rPr>
          <w:rFonts w:ascii="Times New Roman" w:hAnsi="Times New Roman" w:cs="Times New Roman"/>
        </w:rPr>
      </w:pPr>
      <w:r w:rsidRPr="00825DB6">
        <w:rPr>
          <w:rStyle w:val="Refdenotaderodap"/>
          <w:rFonts w:ascii="Times New Roman" w:hAnsi="Times New Roman" w:cs="Times New Roman"/>
        </w:rPr>
        <w:footnoteRef/>
      </w:r>
      <w:r w:rsidRPr="00825DB6">
        <w:rPr>
          <w:rFonts w:ascii="Times New Roman" w:hAnsi="Times New Roman" w:cs="Times New Roman"/>
        </w:rPr>
        <w:t xml:space="preserve"> </w:t>
      </w:r>
      <w:r>
        <w:rPr>
          <w:rFonts w:ascii="Times New Roman" w:hAnsi="Times New Roman" w:cs="Times New Roman"/>
        </w:rPr>
        <w:t>Ver anexos – figura 2.</w:t>
      </w:r>
    </w:p>
  </w:footnote>
  <w:footnote w:id="22">
    <w:p w:rsidR="00142063" w:rsidRPr="00990C7A" w:rsidRDefault="00142063">
      <w:pPr>
        <w:pStyle w:val="Textodenotaderodap"/>
        <w:rPr>
          <w:rFonts w:ascii="Times New Roman" w:hAnsi="Times New Roman" w:cs="Times New Roman"/>
        </w:rPr>
      </w:pPr>
      <w:r w:rsidRPr="00990C7A">
        <w:rPr>
          <w:rStyle w:val="Refdenotaderodap"/>
          <w:rFonts w:ascii="Times New Roman" w:hAnsi="Times New Roman" w:cs="Times New Roman"/>
        </w:rPr>
        <w:footnoteRef/>
      </w:r>
      <w:r w:rsidRPr="00990C7A">
        <w:rPr>
          <w:rFonts w:ascii="Times New Roman" w:hAnsi="Times New Roman" w:cs="Times New Roman"/>
        </w:rPr>
        <w:t xml:space="preserve"> </w:t>
      </w:r>
      <w:r>
        <w:rPr>
          <w:rFonts w:ascii="Times New Roman" w:hAnsi="Times New Roman" w:cs="Times New Roman"/>
        </w:rPr>
        <w:t>Ver anexos – figura 3.</w:t>
      </w:r>
    </w:p>
  </w:footnote>
  <w:footnote w:id="23">
    <w:p w:rsidR="00142063" w:rsidRPr="00FA2989" w:rsidRDefault="00142063">
      <w:pPr>
        <w:pStyle w:val="Textodenotaderodap"/>
        <w:rPr>
          <w:rFonts w:ascii="Times New Roman" w:hAnsi="Times New Roman" w:cs="Times New Roman"/>
        </w:rPr>
      </w:pPr>
      <w:r>
        <w:rPr>
          <w:rStyle w:val="Refdenotaderodap"/>
        </w:rPr>
        <w:footnoteRef/>
      </w:r>
      <w:r w:rsidRPr="00FA2989">
        <w:t xml:space="preserve"> </w:t>
      </w:r>
      <w:r w:rsidRPr="00FA2989">
        <w:rPr>
          <w:rFonts w:ascii="Times New Roman" w:hAnsi="Times New Roman" w:cs="Times New Roman"/>
        </w:rPr>
        <w:t>Oxford Dictionary, 2000.</w:t>
      </w:r>
    </w:p>
  </w:footnote>
  <w:footnote w:id="24">
    <w:p w:rsidR="00142063" w:rsidRPr="00FA2989" w:rsidRDefault="00142063">
      <w:pPr>
        <w:pStyle w:val="Textodenotaderodap"/>
        <w:rPr>
          <w:rFonts w:ascii="Times New Roman" w:hAnsi="Times New Roman" w:cs="Times New Roman"/>
        </w:rPr>
      </w:pPr>
      <w:r w:rsidRPr="00044816">
        <w:rPr>
          <w:rStyle w:val="Refdenotaderodap"/>
          <w:rFonts w:ascii="Times New Roman" w:hAnsi="Times New Roman" w:cs="Times New Roman"/>
        </w:rPr>
        <w:footnoteRef/>
      </w:r>
      <w:r w:rsidRPr="00FA2989">
        <w:rPr>
          <w:rFonts w:ascii="Times New Roman" w:hAnsi="Times New Roman" w:cs="Times New Roman"/>
        </w:rPr>
        <w:t xml:space="preserve"> Ver anexos – figura 5.</w:t>
      </w:r>
    </w:p>
  </w:footnote>
  <w:footnote w:id="25">
    <w:p w:rsidR="00142063" w:rsidRPr="00E748D2" w:rsidRDefault="00142063">
      <w:pPr>
        <w:pStyle w:val="Textodenotaderodap"/>
        <w:rPr>
          <w:rFonts w:ascii="Times New Roman" w:hAnsi="Times New Roman" w:cs="Times New Roman"/>
          <w:lang w:val="en-US"/>
        </w:rPr>
      </w:pPr>
      <w:r w:rsidRPr="00044816">
        <w:rPr>
          <w:rStyle w:val="Refdenotaderodap"/>
          <w:rFonts w:ascii="Times New Roman" w:hAnsi="Times New Roman" w:cs="Times New Roman"/>
        </w:rPr>
        <w:footnoteRef/>
      </w:r>
      <w:r w:rsidRPr="00EC6E48">
        <w:rPr>
          <w:rFonts w:ascii="Times New Roman" w:hAnsi="Times New Roman" w:cs="Times New Roman"/>
          <w:lang w:val="en-US"/>
        </w:rPr>
        <w:t xml:space="preserve"> Carter B. Horsley. </w:t>
      </w:r>
      <w:r>
        <w:rPr>
          <w:rFonts w:ascii="Times New Roman" w:hAnsi="Times New Roman" w:cs="Times New Roman"/>
          <w:lang w:val="en-US"/>
        </w:rPr>
        <w:t xml:space="preserve">1999. “Jackson Pollock”. </w:t>
      </w:r>
    </w:p>
  </w:footnote>
  <w:footnote w:id="26">
    <w:p w:rsidR="00142063" w:rsidRPr="00044816" w:rsidRDefault="00142063">
      <w:pPr>
        <w:pStyle w:val="Textodenotaderodap"/>
        <w:rPr>
          <w:rFonts w:ascii="Times New Roman" w:hAnsi="Times New Roman" w:cs="Times New Roman"/>
        </w:rPr>
      </w:pPr>
      <w:r w:rsidRPr="00044816">
        <w:rPr>
          <w:rStyle w:val="Refdenotaderodap"/>
          <w:rFonts w:ascii="Times New Roman" w:hAnsi="Times New Roman" w:cs="Times New Roman"/>
        </w:rPr>
        <w:footnoteRef/>
      </w:r>
      <w:r w:rsidRPr="00044816">
        <w:rPr>
          <w:rFonts w:ascii="Times New Roman" w:hAnsi="Times New Roman" w:cs="Times New Roman"/>
        </w:rPr>
        <w:t xml:space="preserve"> Ver anexos –</w:t>
      </w:r>
      <w:r>
        <w:rPr>
          <w:rFonts w:ascii="Times New Roman" w:hAnsi="Times New Roman" w:cs="Times New Roman"/>
        </w:rPr>
        <w:t xml:space="preserve"> figura 6</w:t>
      </w:r>
      <w:r w:rsidRPr="00044816">
        <w:rPr>
          <w:rFonts w:ascii="Times New Roman" w:hAnsi="Times New Roman" w:cs="Times New Roman"/>
        </w:rPr>
        <w:t>.</w:t>
      </w:r>
    </w:p>
  </w:footnote>
  <w:footnote w:id="27">
    <w:p w:rsidR="00142063" w:rsidRPr="00044816" w:rsidRDefault="00142063">
      <w:pPr>
        <w:pStyle w:val="Textodenotaderodap"/>
        <w:rPr>
          <w:rFonts w:ascii="Times New Roman" w:hAnsi="Times New Roman" w:cs="Times New Roman"/>
        </w:rPr>
      </w:pPr>
      <w:r w:rsidRPr="00044816">
        <w:rPr>
          <w:rStyle w:val="Refdenotaderodap"/>
          <w:rFonts w:ascii="Times New Roman" w:hAnsi="Times New Roman" w:cs="Times New Roman"/>
        </w:rPr>
        <w:footnoteRef/>
      </w:r>
      <w:r w:rsidRPr="00044816">
        <w:rPr>
          <w:rFonts w:ascii="Times New Roman" w:hAnsi="Times New Roman" w:cs="Times New Roman"/>
        </w:rPr>
        <w:t xml:space="preserve"> Ver anexos –</w:t>
      </w:r>
      <w:r>
        <w:rPr>
          <w:rFonts w:ascii="Times New Roman" w:hAnsi="Times New Roman" w:cs="Times New Roman"/>
        </w:rPr>
        <w:t xml:space="preserve"> figura 7</w:t>
      </w:r>
      <w:r w:rsidRPr="00044816">
        <w:rPr>
          <w:rFonts w:ascii="Times New Roman" w:hAnsi="Times New Roman" w:cs="Times New Roman"/>
        </w:rPr>
        <w:t>.</w:t>
      </w:r>
    </w:p>
  </w:footnote>
  <w:footnote w:id="28">
    <w:p w:rsidR="00142063" w:rsidRPr="00EC6E48" w:rsidRDefault="00142063" w:rsidP="00D9373B">
      <w:pPr>
        <w:pStyle w:val="Textodenotaderodap"/>
        <w:jc w:val="both"/>
        <w:rPr>
          <w:rFonts w:ascii="Times New Roman" w:hAnsi="Times New Roman" w:cs="Times New Roman"/>
          <w:lang w:val="en-US"/>
        </w:rPr>
      </w:pPr>
      <w:r w:rsidRPr="00044816">
        <w:rPr>
          <w:rStyle w:val="Refdenotaderodap"/>
          <w:rFonts w:ascii="Times New Roman" w:hAnsi="Times New Roman" w:cs="Times New Roman"/>
        </w:rPr>
        <w:footnoteRef/>
      </w:r>
      <w:r w:rsidRPr="00EC6E48">
        <w:rPr>
          <w:rFonts w:ascii="Times New Roman" w:hAnsi="Times New Roman" w:cs="Times New Roman"/>
          <w:lang w:val="en-US"/>
        </w:rPr>
        <w:t xml:space="preserve"> McMullen, Marion. </w:t>
      </w:r>
      <w:r w:rsidRPr="00044816">
        <w:rPr>
          <w:rFonts w:ascii="Times New Roman" w:hAnsi="Times New Roman" w:cs="Times New Roman"/>
          <w:lang w:val="en-US"/>
        </w:rPr>
        <w:t>2008. “Good Cop, Bad Cop; Television Serial Killers are the Latest Top Showbiz Roles in American Hit Shows. TV writer Marion McMullen finds out what it takes to get away with murder</w:t>
      </w:r>
      <w:r>
        <w:rPr>
          <w:rFonts w:ascii="Times New Roman" w:hAnsi="Times New Roman" w:cs="Times New Roman"/>
          <w:i/>
          <w:lang w:val="en-US"/>
        </w:rPr>
        <w:t>.</w:t>
      </w:r>
      <w:r>
        <w:rPr>
          <w:rFonts w:ascii="Times New Roman" w:hAnsi="Times New Roman" w:cs="Times New Roman"/>
          <w:lang w:val="en-US"/>
        </w:rPr>
        <w:t xml:space="preserve">” </w:t>
      </w:r>
      <w:proofErr w:type="gramStart"/>
      <w:r w:rsidRPr="00EC6E48">
        <w:rPr>
          <w:rFonts w:ascii="Times New Roman" w:hAnsi="Times New Roman" w:cs="Times New Roman"/>
          <w:i/>
          <w:lang w:val="en-US"/>
        </w:rPr>
        <w:t>Coventry Evening Telegraph</w:t>
      </w:r>
      <w:r w:rsidRPr="00EC6E48">
        <w:rPr>
          <w:rFonts w:ascii="Times New Roman" w:hAnsi="Times New Roman" w:cs="Times New Roman"/>
          <w:lang w:val="en-US"/>
        </w:rPr>
        <w:t>, 8 de Março, p.19.</w:t>
      </w:r>
      <w:proofErr w:type="gramEnd"/>
    </w:p>
  </w:footnote>
  <w:footnote w:id="29">
    <w:p w:rsidR="00142063" w:rsidRPr="00D9373B" w:rsidRDefault="00142063" w:rsidP="003621D3">
      <w:pPr>
        <w:pStyle w:val="Textodenotaderodap"/>
        <w:jc w:val="both"/>
        <w:rPr>
          <w:rFonts w:ascii="Times New Roman" w:hAnsi="Times New Roman" w:cs="Times New Roman"/>
        </w:rPr>
      </w:pPr>
      <w:r w:rsidRPr="00044816">
        <w:rPr>
          <w:rStyle w:val="Refdenotaderodap"/>
          <w:rFonts w:ascii="Times New Roman" w:hAnsi="Times New Roman" w:cs="Times New Roman"/>
        </w:rPr>
        <w:footnoteRef/>
      </w:r>
      <w:r w:rsidRPr="00044816">
        <w:rPr>
          <w:rFonts w:ascii="Times New Roman" w:hAnsi="Times New Roman" w:cs="Times New Roman"/>
          <w:lang w:val="en-US"/>
        </w:rPr>
        <w:t xml:space="preserve"> McMullen, Marion. 2008. “Good Cop, Bad Cop; Television Serial Killers are the Latest Top Showbiz Roles in American Hit Shows. TV writer Marion McMullen finds out what it takes to get away with murder</w:t>
      </w:r>
      <w:r w:rsidRPr="00044816">
        <w:rPr>
          <w:rFonts w:ascii="Times New Roman" w:hAnsi="Times New Roman" w:cs="Times New Roman"/>
          <w:i/>
          <w:lang w:val="en-US"/>
        </w:rPr>
        <w:t>.</w:t>
      </w:r>
      <w:r w:rsidRPr="00044816">
        <w:rPr>
          <w:rFonts w:ascii="Times New Roman" w:hAnsi="Times New Roman" w:cs="Times New Roman"/>
          <w:lang w:val="en-US"/>
        </w:rPr>
        <w:t xml:space="preserve">” </w:t>
      </w:r>
      <w:r w:rsidRPr="00044816">
        <w:rPr>
          <w:rFonts w:ascii="Times New Roman" w:hAnsi="Times New Roman" w:cs="Times New Roman"/>
          <w:i/>
        </w:rPr>
        <w:t>Coventry</w:t>
      </w:r>
      <w:r w:rsidRPr="00D9373B">
        <w:rPr>
          <w:rFonts w:ascii="Times New Roman" w:hAnsi="Times New Roman" w:cs="Times New Roman"/>
          <w:i/>
        </w:rPr>
        <w:t xml:space="preserve"> Evening Telegraph</w:t>
      </w:r>
      <w:r w:rsidRPr="00D9373B">
        <w:rPr>
          <w:rFonts w:ascii="Times New Roman" w:hAnsi="Times New Roman" w:cs="Times New Roman"/>
        </w:rPr>
        <w:t xml:space="preserve">, 8 de Março, </w:t>
      </w:r>
      <w:r>
        <w:rPr>
          <w:rFonts w:ascii="Times New Roman" w:hAnsi="Times New Roman" w:cs="Times New Roman"/>
        </w:rPr>
        <w:t>p.19.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063" w:rsidRPr="00C12CC7" w:rsidRDefault="00142063">
    <w:pPr>
      <w:pStyle w:val="Cabealho"/>
      <w:rPr>
        <w:rFonts w:ascii="Times New Roman" w:hAnsi="Times New Roman" w:cs="Times New Roman"/>
        <w:sz w:val="20"/>
        <w:szCs w:val="20"/>
      </w:rPr>
    </w:pPr>
    <w:r w:rsidRPr="00C12CC7">
      <w:rPr>
        <w:rFonts w:ascii="Times New Roman" w:hAnsi="Times New Roman" w:cs="Times New Roman"/>
        <w:i/>
        <w:sz w:val="20"/>
        <w:szCs w:val="20"/>
      </w:rPr>
      <w:t>Darkly Dreaming Dexter</w:t>
    </w:r>
    <w:r w:rsidRPr="00C12CC7">
      <w:rPr>
        <w:rFonts w:ascii="Times New Roman" w:hAnsi="Times New Roman" w:cs="Times New Roman"/>
        <w:sz w:val="20"/>
        <w:szCs w:val="20"/>
      </w:rPr>
      <w:t xml:space="preserve"> de Jeff Lindsay</w:t>
    </w:r>
    <w:r w:rsidRPr="00C12CC7">
      <w:rPr>
        <w:rFonts w:ascii="Times New Roman" w:hAnsi="Times New Roman" w:cs="Times New Roman"/>
        <w:sz w:val="20"/>
        <w:szCs w:val="20"/>
      </w:rPr>
      <w:ptab w:relativeTo="margin" w:alignment="center" w:leader="none"/>
    </w:r>
    <w:r w:rsidRPr="00C12CC7">
      <w:rPr>
        <w:rFonts w:ascii="Times New Roman" w:hAnsi="Times New Roman" w:cs="Times New Roman"/>
        <w:sz w:val="20"/>
        <w:szCs w:val="20"/>
      </w:rPr>
      <w:ptab w:relativeTo="margin" w:alignment="right" w:leader="none"/>
    </w:r>
    <w:r w:rsidRPr="00C12CC7">
      <w:rPr>
        <w:rFonts w:ascii="Times New Roman" w:hAnsi="Times New Roman" w:cs="Times New Roman"/>
        <w:sz w:val="20"/>
        <w:szCs w:val="20"/>
      </w:rPr>
      <w:t>Efeito Dexter: O Paradoxo do Homicídio em Série</w:t>
    </w:r>
  </w:p>
  <w:p w:rsidR="00142063" w:rsidRPr="00C12CC7" w:rsidRDefault="00142063">
    <w:pPr>
      <w:pStyle w:val="Cabealho"/>
      <w:rPr>
        <w:rFonts w:ascii="Times New Roman" w:hAnsi="Times New Roman" w:cs="Times New Roman"/>
        <w:lang w:val="en-US"/>
      </w:rPr>
    </w:pPr>
    <w:r w:rsidRPr="001532E7">
      <w:rPr>
        <w:rFonts w:ascii="Times New Roman" w:hAnsi="Times New Roman" w:cs="Times New Roman"/>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8pt;height:7.1pt" o:hrpct="0" o:hralign="center" o:hr="t">
          <v:imagedata r:id="rId1" o:title="BD10289_"/>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720"/>
        </w:tabs>
        <w:ind w:left="720" w:hanging="360"/>
      </w:pPr>
      <w:rPr>
        <w:i w:val="0"/>
      </w:rPr>
    </w:lvl>
    <w:lvl w:ilvl="1">
      <w:start w:val="1"/>
      <w:numFmt w:val="decimal"/>
      <w:lvlText w:val="%1.%2."/>
      <w:lvlJc w:val="left"/>
      <w:pPr>
        <w:tabs>
          <w:tab w:val="num" w:pos="720"/>
        </w:tabs>
        <w:ind w:left="720"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1">
    <w:nsid w:val="05082395"/>
    <w:multiLevelType w:val="multilevel"/>
    <w:tmpl w:val="202C8396"/>
    <w:lvl w:ilvl="0">
      <w:start w:val="5"/>
      <w:numFmt w:val="decimal"/>
      <w:lvlText w:val="%1."/>
      <w:lvlJc w:val="left"/>
      <w:pPr>
        <w:ind w:left="720" w:hanging="720"/>
      </w:pPr>
      <w:rPr>
        <w:rFonts w:hint="default"/>
      </w:rPr>
    </w:lvl>
    <w:lvl w:ilvl="1">
      <w:start w:val="2"/>
      <w:numFmt w:val="decimal"/>
      <w:lvlText w:val="%1.%2."/>
      <w:lvlJc w:val="left"/>
      <w:pPr>
        <w:ind w:left="1200" w:hanging="720"/>
      </w:pPr>
      <w:rPr>
        <w:rFonts w:hint="default"/>
      </w:rPr>
    </w:lvl>
    <w:lvl w:ilvl="2">
      <w:start w:val="2"/>
      <w:numFmt w:val="decimal"/>
      <w:lvlText w:val="%1.%2.%3."/>
      <w:lvlJc w:val="left"/>
      <w:pPr>
        <w:ind w:left="1680" w:hanging="720"/>
      </w:pPr>
      <w:rPr>
        <w:rFonts w:hint="default"/>
      </w:rPr>
    </w:lvl>
    <w:lvl w:ilvl="3">
      <w:start w:val="1"/>
      <w:numFmt w:val="decimal"/>
      <w:pStyle w:val="Ttulo4"/>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2">
    <w:nsid w:val="071D13A3"/>
    <w:multiLevelType w:val="hybridMultilevel"/>
    <w:tmpl w:val="1DC0C25E"/>
    <w:lvl w:ilvl="0" w:tplc="08160005">
      <w:start w:val="1"/>
      <w:numFmt w:val="bullet"/>
      <w:lvlText w:val=""/>
      <w:lvlJc w:val="left"/>
      <w:pPr>
        <w:ind w:left="2160" w:hanging="360"/>
      </w:pPr>
      <w:rPr>
        <w:rFonts w:ascii="Wingdings" w:hAnsi="Wingdings" w:hint="default"/>
      </w:rPr>
    </w:lvl>
    <w:lvl w:ilvl="1" w:tplc="08160003" w:tentative="1">
      <w:start w:val="1"/>
      <w:numFmt w:val="bullet"/>
      <w:lvlText w:val="o"/>
      <w:lvlJc w:val="left"/>
      <w:pPr>
        <w:ind w:left="2880" w:hanging="360"/>
      </w:pPr>
      <w:rPr>
        <w:rFonts w:ascii="Courier New" w:hAnsi="Courier New" w:cs="Courier New" w:hint="default"/>
      </w:rPr>
    </w:lvl>
    <w:lvl w:ilvl="2" w:tplc="08160005" w:tentative="1">
      <w:start w:val="1"/>
      <w:numFmt w:val="bullet"/>
      <w:lvlText w:val=""/>
      <w:lvlJc w:val="left"/>
      <w:pPr>
        <w:ind w:left="3600" w:hanging="360"/>
      </w:pPr>
      <w:rPr>
        <w:rFonts w:ascii="Wingdings" w:hAnsi="Wingdings" w:hint="default"/>
      </w:rPr>
    </w:lvl>
    <w:lvl w:ilvl="3" w:tplc="08160001" w:tentative="1">
      <w:start w:val="1"/>
      <w:numFmt w:val="bullet"/>
      <w:lvlText w:val=""/>
      <w:lvlJc w:val="left"/>
      <w:pPr>
        <w:ind w:left="4320" w:hanging="360"/>
      </w:pPr>
      <w:rPr>
        <w:rFonts w:ascii="Symbol" w:hAnsi="Symbol" w:hint="default"/>
      </w:rPr>
    </w:lvl>
    <w:lvl w:ilvl="4" w:tplc="08160003" w:tentative="1">
      <w:start w:val="1"/>
      <w:numFmt w:val="bullet"/>
      <w:lvlText w:val="o"/>
      <w:lvlJc w:val="left"/>
      <w:pPr>
        <w:ind w:left="5040" w:hanging="360"/>
      </w:pPr>
      <w:rPr>
        <w:rFonts w:ascii="Courier New" w:hAnsi="Courier New" w:cs="Courier New" w:hint="default"/>
      </w:rPr>
    </w:lvl>
    <w:lvl w:ilvl="5" w:tplc="08160005" w:tentative="1">
      <w:start w:val="1"/>
      <w:numFmt w:val="bullet"/>
      <w:lvlText w:val=""/>
      <w:lvlJc w:val="left"/>
      <w:pPr>
        <w:ind w:left="5760" w:hanging="360"/>
      </w:pPr>
      <w:rPr>
        <w:rFonts w:ascii="Wingdings" w:hAnsi="Wingdings" w:hint="default"/>
      </w:rPr>
    </w:lvl>
    <w:lvl w:ilvl="6" w:tplc="08160001" w:tentative="1">
      <w:start w:val="1"/>
      <w:numFmt w:val="bullet"/>
      <w:lvlText w:val=""/>
      <w:lvlJc w:val="left"/>
      <w:pPr>
        <w:ind w:left="6480" w:hanging="360"/>
      </w:pPr>
      <w:rPr>
        <w:rFonts w:ascii="Symbol" w:hAnsi="Symbol" w:hint="default"/>
      </w:rPr>
    </w:lvl>
    <w:lvl w:ilvl="7" w:tplc="08160003" w:tentative="1">
      <w:start w:val="1"/>
      <w:numFmt w:val="bullet"/>
      <w:lvlText w:val="o"/>
      <w:lvlJc w:val="left"/>
      <w:pPr>
        <w:ind w:left="7200" w:hanging="360"/>
      </w:pPr>
      <w:rPr>
        <w:rFonts w:ascii="Courier New" w:hAnsi="Courier New" w:cs="Courier New" w:hint="default"/>
      </w:rPr>
    </w:lvl>
    <w:lvl w:ilvl="8" w:tplc="08160005" w:tentative="1">
      <w:start w:val="1"/>
      <w:numFmt w:val="bullet"/>
      <w:lvlText w:val=""/>
      <w:lvlJc w:val="left"/>
      <w:pPr>
        <w:ind w:left="7920" w:hanging="360"/>
      </w:pPr>
      <w:rPr>
        <w:rFonts w:ascii="Wingdings" w:hAnsi="Wingdings" w:hint="default"/>
      </w:rPr>
    </w:lvl>
  </w:abstractNum>
  <w:abstractNum w:abstractNumId="3">
    <w:nsid w:val="0D314428"/>
    <w:multiLevelType w:val="hybridMultilevel"/>
    <w:tmpl w:val="DE7CEA64"/>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nsid w:val="10717D9F"/>
    <w:multiLevelType w:val="hybridMultilevel"/>
    <w:tmpl w:val="AE6CD09E"/>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nsid w:val="153B2ABF"/>
    <w:multiLevelType w:val="hybridMultilevel"/>
    <w:tmpl w:val="3C5288C2"/>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nsid w:val="17F95017"/>
    <w:multiLevelType w:val="hybridMultilevel"/>
    <w:tmpl w:val="8B8AA102"/>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nsid w:val="2733191F"/>
    <w:multiLevelType w:val="hybridMultilevel"/>
    <w:tmpl w:val="C1EACC08"/>
    <w:lvl w:ilvl="0" w:tplc="08160005">
      <w:start w:val="1"/>
      <w:numFmt w:val="bullet"/>
      <w:lvlText w:val=""/>
      <w:lvlJc w:val="left"/>
      <w:pPr>
        <w:ind w:left="1440" w:hanging="360"/>
      </w:pPr>
      <w:rPr>
        <w:rFonts w:ascii="Wingdings" w:hAnsi="Wingdings"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8">
    <w:nsid w:val="2BA8170E"/>
    <w:multiLevelType w:val="hybridMultilevel"/>
    <w:tmpl w:val="7EDA13B6"/>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nsid w:val="2C073D56"/>
    <w:multiLevelType w:val="hybridMultilevel"/>
    <w:tmpl w:val="A956C266"/>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nsid w:val="33E80820"/>
    <w:multiLevelType w:val="hybridMultilevel"/>
    <w:tmpl w:val="B2D06562"/>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nsid w:val="36743D3E"/>
    <w:multiLevelType w:val="hybridMultilevel"/>
    <w:tmpl w:val="7B2249F8"/>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nsid w:val="385E250A"/>
    <w:multiLevelType w:val="hybridMultilevel"/>
    <w:tmpl w:val="567684C4"/>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nsid w:val="3B6670AE"/>
    <w:multiLevelType w:val="multilevel"/>
    <w:tmpl w:val="089CCCB0"/>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3E016B99"/>
    <w:multiLevelType w:val="hybridMultilevel"/>
    <w:tmpl w:val="3F7E36FA"/>
    <w:lvl w:ilvl="0" w:tplc="08160005">
      <w:start w:val="1"/>
      <w:numFmt w:val="bullet"/>
      <w:lvlText w:val=""/>
      <w:lvlJc w:val="left"/>
      <w:pPr>
        <w:ind w:left="1440" w:hanging="360"/>
      </w:pPr>
      <w:rPr>
        <w:rFonts w:ascii="Wingdings" w:hAnsi="Wingdings"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15">
    <w:nsid w:val="3EB730CD"/>
    <w:multiLevelType w:val="hybridMultilevel"/>
    <w:tmpl w:val="561CF0DE"/>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nsid w:val="473910FA"/>
    <w:multiLevelType w:val="hybridMultilevel"/>
    <w:tmpl w:val="FDD44798"/>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nsid w:val="52A13733"/>
    <w:multiLevelType w:val="hybridMultilevel"/>
    <w:tmpl w:val="D25A6B1A"/>
    <w:lvl w:ilvl="0" w:tplc="08160005">
      <w:start w:val="1"/>
      <w:numFmt w:val="bullet"/>
      <w:lvlText w:val=""/>
      <w:lvlJc w:val="left"/>
      <w:pPr>
        <w:ind w:left="1440" w:hanging="360"/>
      </w:pPr>
      <w:rPr>
        <w:rFonts w:ascii="Wingdings" w:hAnsi="Wingdings"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18">
    <w:nsid w:val="548241E3"/>
    <w:multiLevelType w:val="multilevel"/>
    <w:tmpl w:val="BE9055C8"/>
    <w:lvl w:ilvl="0">
      <w:start w:val="1"/>
      <w:numFmt w:val="decimal"/>
      <w:lvlText w:val="%1."/>
      <w:lvlJc w:val="left"/>
      <w:pPr>
        <w:ind w:left="720" w:hanging="360"/>
      </w:pPr>
      <w:rPr>
        <w:rFonts w:hint="default"/>
      </w:rPr>
    </w:lvl>
    <w:lvl w:ilvl="1">
      <w:start w:val="1"/>
      <w:numFmt w:val="decimal"/>
      <w:pStyle w:val="Ttulo2"/>
      <w:isLgl/>
      <w:lvlText w:val="%1.%2."/>
      <w:lvlJc w:val="left"/>
      <w:pPr>
        <w:ind w:left="720" w:hanging="360"/>
      </w:pPr>
      <w:rPr>
        <w:rFonts w:hint="default"/>
        <w:b/>
        <w:i w:val="0"/>
      </w:rPr>
    </w:lvl>
    <w:lvl w:ilvl="2">
      <w:start w:val="1"/>
      <w:numFmt w:val="decimal"/>
      <w:pStyle w:val="Ttulo3"/>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567750D8"/>
    <w:multiLevelType w:val="hybridMultilevel"/>
    <w:tmpl w:val="76FC11CC"/>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nsid w:val="59364343"/>
    <w:multiLevelType w:val="hybridMultilevel"/>
    <w:tmpl w:val="1D5467D0"/>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nsid w:val="63421452"/>
    <w:multiLevelType w:val="hybridMultilevel"/>
    <w:tmpl w:val="64A6AB08"/>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2">
    <w:nsid w:val="660F2AF9"/>
    <w:multiLevelType w:val="hybridMultilevel"/>
    <w:tmpl w:val="05387E6E"/>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3">
    <w:nsid w:val="693E4B59"/>
    <w:multiLevelType w:val="hybridMultilevel"/>
    <w:tmpl w:val="A70AC694"/>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4">
    <w:nsid w:val="72FF7286"/>
    <w:multiLevelType w:val="hybridMultilevel"/>
    <w:tmpl w:val="6E46FD6E"/>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5">
    <w:nsid w:val="79E058DD"/>
    <w:multiLevelType w:val="hybridMultilevel"/>
    <w:tmpl w:val="A058CB20"/>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26">
    <w:nsid w:val="7C104B92"/>
    <w:multiLevelType w:val="hybridMultilevel"/>
    <w:tmpl w:val="D3CCEA48"/>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4"/>
  </w:num>
  <w:num w:numId="4">
    <w:abstractNumId w:val="15"/>
  </w:num>
  <w:num w:numId="5">
    <w:abstractNumId w:val="24"/>
  </w:num>
  <w:num w:numId="6">
    <w:abstractNumId w:val="7"/>
  </w:num>
  <w:num w:numId="7">
    <w:abstractNumId w:val="17"/>
  </w:num>
  <w:num w:numId="8">
    <w:abstractNumId w:val="14"/>
  </w:num>
  <w:num w:numId="9">
    <w:abstractNumId w:val="22"/>
  </w:num>
  <w:num w:numId="10">
    <w:abstractNumId w:val="26"/>
  </w:num>
  <w:num w:numId="11">
    <w:abstractNumId w:val="12"/>
  </w:num>
  <w:num w:numId="12">
    <w:abstractNumId w:val="11"/>
  </w:num>
  <w:num w:numId="13">
    <w:abstractNumId w:val="20"/>
  </w:num>
  <w:num w:numId="14">
    <w:abstractNumId w:val="3"/>
  </w:num>
  <w:num w:numId="15">
    <w:abstractNumId w:val="10"/>
  </w:num>
  <w:num w:numId="16">
    <w:abstractNumId w:val="19"/>
  </w:num>
  <w:num w:numId="17">
    <w:abstractNumId w:val="8"/>
  </w:num>
  <w:num w:numId="18">
    <w:abstractNumId w:val="23"/>
  </w:num>
  <w:num w:numId="19">
    <w:abstractNumId w:val="9"/>
  </w:num>
  <w:num w:numId="20">
    <w:abstractNumId w:val="6"/>
  </w:num>
  <w:num w:numId="21">
    <w:abstractNumId w:val="21"/>
  </w:num>
  <w:num w:numId="22">
    <w:abstractNumId w:val="16"/>
  </w:num>
  <w:num w:numId="23">
    <w:abstractNumId w:val="18"/>
  </w:num>
  <w:num w:numId="24">
    <w:abstractNumId w:val="25"/>
  </w:num>
  <w:num w:numId="25">
    <w:abstractNumId w:val="2"/>
  </w:num>
  <w:num w:numId="26">
    <w:abstractNumId w:val="5"/>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425"/>
  <w:characterSpacingControl w:val="doNotCompress"/>
  <w:hdrShapeDefaults>
    <o:shapedefaults v:ext="edit" spidmax="401410"/>
  </w:hdrShapeDefaults>
  <w:footnotePr>
    <w:footnote w:id="-1"/>
    <w:footnote w:id="0"/>
  </w:footnotePr>
  <w:endnotePr>
    <w:endnote w:id="-1"/>
    <w:endnote w:id="0"/>
  </w:endnotePr>
  <w:compat/>
  <w:rsids>
    <w:rsidRoot w:val="006C63BD"/>
    <w:rsid w:val="00000C65"/>
    <w:rsid w:val="00002385"/>
    <w:rsid w:val="00002CD2"/>
    <w:rsid w:val="0000453A"/>
    <w:rsid w:val="000051FC"/>
    <w:rsid w:val="00006AAC"/>
    <w:rsid w:val="00006C20"/>
    <w:rsid w:val="00006EA4"/>
    <w:rsid w:val="00010609"/>
    <w:rsid w:val="00011421"/>
    <w:rsid w:val="000122EA"/>
    <w:rsid w:val="00012E1E"/>
    <w:rsid w:val="000134ED"/>
    <w:rsid w:val="00013E9C"/>
    <w:rsid w:val="00014790"/>
    <w:rsid w:val="00015437"/>
    <w:rsid w:val="0001581E"/>
    <w:rsid w:val="00016303"/>
    <w:rsid w:val="000237A9"/>
    <w:rsid w:val="000237FA"/>
    <w:rsid w:val="00023861"/>
    <w:rsid w:val="000240B5"/>
    <w:rsid w:val="0002448D"/>
    <w:rsid w:val="0002464E"/>
    <w:rsid w:val="00024F1C"/>
    <w:rsid w:val="00026A7C"/>
    <w:rsid w:val="00032D99"/>
    <w:rsid w:val="00037440"/>
    <w:rsid w:val="0004188F"/>
    <w:rsid w:val="00042013"/>
    <w:rsid w:val="00042BF1"/>
    <w:rsid w:val="000430C4"/>
    <w:rsid w:val="00044816"/>
    <w:rsid w:val="00044D3C"/>
    <w:rsid w:val="00045298"/>
    <w:rsid w:val="00045F33"/>
    <w:rsid w:val="000464DF"/>
    <w:rsid w:val="00046702"/>
    <w:rsid w:val="0005092D"/>
    <w:rsid w:val="00051183"/>
    <w:rsid w:val="00051DA9"/>
    <w:rsid w:val="000534FC"/>
    <w:rsid w:val="00053ABC"/>
    <w:rsid w:val="0005546D"/>
    <w:rsid w:val="000560D5"/>
    <w:rsid w:val="00056BE1"/>
    <w:rsid w:val="00060A34"/>
    <w:rsid w:val="00061183"/>
    <w:rsid w:val="000615D3"/>
    <w:rsid w:val="00064867"/>
    <w:rsid w:val="00064B15"/>
    <w:rsid w:val="00065619"/>
    <w:rsid w:val="000679D9"/>
    <w:rsid w:val="000710DC"/>
    <w:rsid w:val="00072896"/>
    <w:rsid w:val="00072B59"/>
    <w:rsid w:val="00073F85"/>
    <w:rsid w:val="000742FE"/>
    <w:rsid w:val="00074350"/>
    <w:rsid w:val="000750A2"/>
    <w:rsid w:val="00075F24"/>
    <w:rsid w:val="000777FA"/>
    <w:rsid w:val="00077A92"/>
    <w:rsid w:val="00077D41"/>
    <w:rsid w:val="00077F2F"/>
    <w:rsid w:val="0008095F"/>
    <w:rsid w:val="00090A8D"/>
    <w:rsid w:val="00091B8E"/>
    <w:rsid w:val="000934AA"/>
    <w:rsid w:val="00094EDB"/>
    <w:rsid w:val="000958FE"/>
    <w:rsid w:val="00095B7B"/>
    <w:rsid w:val="00095D4F"/>
    <w:rsid w:val="000969C1"/>
    <w:rsid w:val="000A00CA"/>
    <w:rsid w:val="000A09A8"/>
    <w:rsid w:val="000A4962"/>
    <w:rsid w:val="000A51CF"/>
    <w:rsid w:val="000A58CB"/>
    <w:rsid w:val="000A5D61"/>
    <w:rsid w:val="000A66FD"/>
    <w:rsid w:val="000A74F6"/>
    <w:rsid w:val="000B03EE"/>
    <w:rsid w:val="000B2E94"/>
    <w:rsid w:val="000B34AC"/>
    <w:rsid w:val="000B3C8E"/>
    <w:rsid w:val="000B66F9"/>
    <w:rsid w:val="000B7D17"/>
    <w:rsid w:val="000C08D3"/>
    <w:rsid w:val="000C1A3E"/>
    <w:rsid w:val="000C285E"/>
    <w:rsid w:val="000C6FC7"/>
    <w:rsid w:val="000C74BC"/>
    <w:rsid w:val="000D267F"/>
    <w:rsid w:val="000D61D0"/>
    <w:rsid w:val="000D663C"/>
    <w:rsid w:val="000D7C5A"/>
    <w:rsid w:val="000E20F0"/>
    <w:rsid w:val="000E2505"/>
    <w:rsid w:val="000E2955"/>
    <w:rsid w:val="000E2FFF"/>
    <w:rsid w:val="000E33D9"/>
    <w:rsid w:val="000E46D8"/>
    <w:rsid w:val="000F0E5B"/>
    <w:rsid w:val="000F13A3"/>
    <w:rsid w:val="000F14CC"/>
    <w:rsid w:val="000F2431"/>
    <w:rsid w:val="000F6F02"/>
    <w:rsid w:val="001005BF"/>
    <w:rsid w:val="00102396"/>
    <w:rsid w:val="00103321"/>
    <w:rsid w:val="001033DE"/>
    <w:rsid w:val="00104109"/>
    <w:rsid w:val="001046EC"/>
    <w:rsid w:val="0010659D"/>
    <w:rsid w:val="0010768E"/>
    <w:rsid w:val="00107A10"/>
    <w:rsid w:val="001105E8"/>
    <w:rsid w:val="00110EA0"/>
    <w:rsid w:val="001110EB"/>
    <w:rsid w:val="001123E9"/>
    <w:rsid w:val="00113F60"/>
    <w:rsid w:val="001169A1"/>
    <w:rsid w:val="00117633"/>
    <w:rsid w:val="00117930"/>
    <w:rsid w:val="00120516"/>
    <w:rsid w:val="00120D21"/>
    <w:rsid w:val="00120E76"/>
    <w:rsid w:val="0012235B"/>
    <w:rsid w:val="0012270E"/>
    <w:rsid w:val="00122BC5"/>
    <w:rsid w:val="00123531"/>
    <w:rsid w:val="00125A95"/>
    <w:rsid w:val="001271C0"/>
    <w:rsid w:val="00127795"/>
    <w:rsid w:val="001313C7"/>
    <w:rsid w:val="0013266B"/>
    <w:rsid w:val="00132A9E"/>
    <w:rsid w:val="00134FBB"/>
    <w:rsid w:val="0013515D"/>
    <w:rsid w:val="0013561E"/>
    <w:rsid w:val="001356D0"/>
    <w:rsid w:val="00136039"/>
    <w:rsid w:val="001371B4"/>
    <w:rsid w:val="001407D5"/>
    <w:rsid w:val="00141EB6"/>
    <w:rsid w:val="00142063"/>
    <w:rsid w:val="00142406"/>
    <w:rsid w:val="0014592A"/>
    <w:rsid w:val="00145ECE"/>
    <w:rsid w:val="001478ED"/>
    <w:rsid w:val="0015134D"/>
    <w:rsid w:val="0015245E"/>
    <w:rsid w:val="001532E7"/>
    <w:rsid w:val="00153FB9"/>
    <w:rsid w:val="001544CD"/>
    <w:rsid w:val="001565E5"/>
    <w:rsid w:val="0015667C"/>
    <w:rsid w:val="001575CC"/>
    <w:rsid w:val="00157AF3"/>
    <w:rsid w:val="00157C2A"/>
    <w:rsid w:val="00160E7F"/>
    <w:rsid w:val="001624B3"/>
    <w:rsid w:val="00162EA3"/>
    <w:rsid w:val="00162EEE"/>
    <w:rsid w:val="0016575F"/>
    <w:rsid w:val="00165853"/>
    <w:rsid w:val="0016609F"/>
    <w:rsid w:val="00166AB9"/>
    <w:rsid w:val="00167E82"/>
    <w:rsid w:val="00170E66"/>
    <w:rsid w:val="00172F82"/>
    <w:rsid w:val="00172FEA"/>
    <w:rsid w:val="00175C5F"/>
    <w:rsid w:val="00176630"/>
    <w:rsid w:val="00180B7F"/>
    <w:rsid w:val="00181793"/>
    <w:rsid w:val="001828F4"/>
    <w:rsid w:val="00183066"/>
    <w:rsid w:val="0018422C"/>
    <w:rsid w:val="0018647F"/>
    <w:rsid w:val="00186534"/>
    <w:rsid w:val="00186634"/>
    <w:rsid w:val="0018799A"/>
    <w:rsid w:val="00192CC7"/>
    <w:rsid w:val="00193EC2"/>
    <w:rsid w:val="00193EDD"/>
    <w:rsid w:val="00195E30"/>
    <w:rsid w:val="00197044"/>
    <w:rsid w:val="00197239"/>
    <w:rsid w:val="00197350"/>
    <w:rsid w:val="001A1626"/>
    <w:rsid w:val="001A1955"/>
    <w:rsid w:val="001A2EAD"/>
    <w:rsid w:val="001A3C2B"/>
    <w:rsid w:val="001A7166"/>
    <w:rsid w:val="001B171F"/>
    <w:rsid w:val="001B3446"/>
    <w:rsid w:val="001B34D4"/>
    <w:rsid w:val="001B37D9"/>
    <w:rsid w:val="001B751F"/>
    <w:rsid w:val="001C17F1"/>
    <w:rsid w:val="001C3359"/>
    <w:rsid w:val="001C4325"/>
    <w:rsid w:val="001C4B8F"/>
    <w:rsid w:val="001C577E"/>
    <w:rsid w:val="001C648C"/>
    <w:rsid w:val="001C655A"/>
    <w:rsid w:val="001C6821"/>
    <w:rsid w:val="001C6D89"/>
    <w:rsid w:val="001D023A"/>
    <w:rsid w:val="001D170F"/>
    <w:rsid w:val="001D2C32"/>
    <w:rsid w:val="001D3845"/>
    <w:rsid w:val="001D4F5A"/>
    <w:rsid w:val="001D575C"/>
    <w:rsid w:val="001D59DD"/>
    <w:rsid w:val="001D67E3"/>
    <w:rsid w:val="001E1333"/>
    <w:rsid w:val="001E1703"/>
    <w:rsid w:val="001E4C93"/>
    <w:rsid w:val="001E525A"/>
    <w:rsid w:val="001E5E6C"/>
    <w:rsid w:val="001E7AB8"/>
    <w:rsid w:val="001E7C66"/>
    <w:rsid w:val="001F0A26"/>
    <w:rsid w:val="001F20E4"/>
    <w:rsid w:val="001F2DFD"/>
    <w:rsid w:val="001F2F21"/>
    <w:rsid w:val="001F39DF"/>
    <w:rsid w:val="001F3A2C"/>
    <w:rsid w:val="001F3CC6"/>
    <w:rsid w:val="001F4F7C"/>
    <w:rsid w:val="001F5846"/>
    <w:rsid w:val="001F648F"/>
    <w:rsid w:val="00200408"/>
    <w:rsid w:val="0020112A"/>
    <w:rsid w:val="002022D5"/>
    <w:rsid w:val="002036D2"/>
    <w:rsid w:val="00204B58"/>
    <w:rsid w:val="00206843"/>
    <w:rsid w:val="002101D1"/>
    <w:rsid w:val="00213572"/>
    <w:rsid w:val="0021429E"/>
    <w:rsid w:val="00214690"/>
    <w:rsid w:val="002160EB"/>
    <w:rsid w:val="0022113C"/>
    <w:rsid w:val="00221D5E"/>
    <w:rsid w:val="002229BF"/>
    <w:rsid w:val="00222F76"/>
    <w:rsid w:val="00224003"/>
    <w:rsid w:val="00226FA1"/>
    <w:rsid w:val="0022705A"/>
    <w:rsid w:val="00230C3F"/>
    <w:rsid w:val="00231845"/>
    <w:rsid w:val="00231B88"/>
    <w:rsid w:val="00235850"/>
    <w:rsid w:val="00237071"/>
    <w:rsid w:val="00241C95"/>
    <w:rsid w:val="00242129"/>
    <w:rsid w:val="002429FF"/>
    <w:rsid w:val="00242AD0"/>
    <w:rsid w:val="00244B4C"/>
    <w:rsid w:val="00244E1B"/>
    <w:rsid w:val="0024542C"/>
    <w:rsid w:val="00245658"/>
    <w:rsid w:val="00245B94"/>
    <w:rsid w:val="0024614F"/>
    <w:rsid w:val="00246DF6"/>
    <w:rsid w:val="0025174A"/>
    <w:rsid w:val="002538AD"/>
    <w:rsid w:val="00255C32"/>
    <w:rsid w:val="00256440"/>
    <w:rsid w:val="0025710A"/>
    <w:rsid w:val="00257578"/>
    <w:rsid w:val="00257B9A"/>
    <w:rsid w:val="0026037C"/>
    <w:rsid w:val="00262311"/>
    <w:rsid w:val="00263465"/>
    <w:rsid w:val="002649E7"/>
    <w:rsid w:val="002652D0"/>
    <w:rsid w:val="00265431"/>
    <w:rsid w:val="00265719"/>
    <w:rsid w:val="00267309"/>
    <w:rsid w:val="002701F1"/>
    <w:rsid w:val="0027322E"/>
    <w:rsid w:val="0027339A"/>
    <w:rsid w:val="00275F30"/>
    <w:rsid w:val="00276C99"/>
    <w:rsid w:val="002779DB"/>
    <w:rsid w:val="00277C43"/>
    <w:rsid w:val="0028012D"/>
    <w:rsid w:val="002821D3"/>
    <w:rsid w:val="002833F1"/>
    <w:rsid w:val="00287347"/>
    <w:rsid w:val="00290885"/>
    <w:rsid w:val="00291270"/>
    <w:rsid w:val="00291957"/>
    <w:rsid w:val="00291B2D"/>
    <w:rsid w:val="00291E10"/>
    <w:rsid w:val="00293D5F"/>
    <w:rsid w:val="00294393"/>
    <w:rsid w:val="002943BE"/>
    <w:rsid w:val="00296714"/>
    <w:rsid w:val="00296A53"/>
    <w:rsid w:val="002A025B"/>
    <w:rsid w:val="002A29AF"/>
    <w:rsid w:val="002A2A2C"/>
    <w:rsid w:val="002A3D7B"/>
    <w:rsid w:val="002A524A"/>
    <w:rsid w:val="002B0C6D"/>
    <w:rsid w:val="002B2D11"/>
    <w:rsid w:val="002B4320"/>
    <w:rsid w:val="002B4FE8"/>
    <w:rsid w:val="002B5D0A"/>
    <w:rsid w:val="002B6F21"/>
    <w:rsid w:val="002B74C1"/>
    <w:rsid w:val="002C1F5C"/>
    <w:rsid w:val="002C2160"/>
    <w:rsid w:val="002C35EE"/>
    <w:rsid w:val="002C36ED"/>
    <w:rsid w:val="002C370D"/>
    <w:rsid w:val="002C4D1A"/>
    <w:rsid w:val="002C4FB5"/>
    <w:rsid w:val="002C5B80"/>
    <w:rsid w:val="002C5BC5"/>
    <w:rsid w:val="002C6016"/>
    <w:rsid w:val="002C61A2"/>
    <w:rsid w:val="002C650E"/>
    <w:rsid w:val="002C68C4"/>
    <w:rsid w:val="002D1081"/>
    <w:rsid w:val="002D4EDB"/>
    <w:rsid w:val="002D700B"/>
    <w:rsid w:val="002D7F8F"/>
    <w:rsid w:val="002E08D2"/>
    <w:rsid w:val="002E3118"/>
    <w:rsid w:val="002E38FA"/>
    <w:rsid w:val="002E4304"/>
    <w:rsid w:val="002E77D2"/>
    <w:rsid w:val="002F031F"/>
    <w:rsid w:val="002F4980"/>
    <w:rsid w:val="002F4ACA"/>
    <w:rsid w:val="0030081E"/>
    <w:rsid w:val="003012E0"/>
    <w:rsid w:val="003024DB"/>
    <w:rsid w:val="00303AD1"/>
    <w:rsid w:val="003051A9"/>
    <w:rsid w:val="00305918"/>
    <w:rsid w:val="00305F22"/>
    <w:rsid w:val="00306DE1"/>
    <w:rsid w:val="0031011C"/>
    <w:rsid w:val="003105D2"/>
    <w:rsid w:val="003109CC"/>
    <w:rsid w:val="00310B61"/>
    <w:rsid w:val="00311360"/>
    <w:rsid w:val="00312B64"/>
    <w:rsid w:val="00312CE7"/>
    <w:rsid w:val="00315400"/>
    <w:rsid w:val="00315A76"/>
    <w:rsid w:val="00317199"/>
    <w:rsid w:val="00317530"/>
    <w:rsid w:val="00322481"/>
    <w:rsid w:val="003233C2"/>
    <w:rsid w:val="0032615C"/>
    <w:rsid w:val="00326829"/>
    <w:rsid w:val="00326D7B"/>
    <w:rsid w:val="00330F05"/>
    <w:rsid w:val="003315C8"/>
    <w:rsid w:val="00332F47"/>
    <w:rsid w:val="00340709"/>
    <w:rsid w:val="00341BE6"/>
    <w:rsid w:val="00342085"/>
    <w:rsid w:val="003422AE"/>
    <w:rsid w:val="0034297E"/>
    <w:rsid w:val="003429B5"/>
    <w:rsid w:val="00345BB2"/>
    <w:rsid w:val="003470EC"/>
    <w:rsid w:val="00347472"/>
    <w:rsid w:val="00352842"/>
    <w:rsid w:val="00353E1C"/>
    <w:rsid w:val="00354ABD"/>
    <w:rsid w:val="00356975"/>
    <w:rsid w:val="003579FC"/>
    <w:rsid w:val="00360204"/>
    <w:rsid w:val="003609EC"/>
    <w:rsid w:val="00360A96"/>
    <w:rsid w:val="003621D3"/>
    <w:rsid w:val="003625E0"/>
    <w:rsid w:val="0036313A"/>
    <w:rsid w:val="003651FB"/>
    <w:rsid w:val="00365430"/>
    <w:rsid w:val="00365A2A"/>
    <w:rsid w:val="003662C9"/>
    <w:rsid w:val="0036646E"/>
    <w:rsid w:val="003738CB"/>
    <w:rsid w:val="00374096"/>
    <w:rsid w:val="00376F19"/>
    <w:rsid w:val="00380053"/>
    <w:rsid w:val="00380451"/>
    <w:rsid w:val="00380C48"/>
    <w:rsid w:val="00381591"/>
    <w:rsid w:val="00382A72"/>
    <w:rsid w:val="00384540"/>
    <w:rsid w:val="0038587B"/>
    <w:rsid w:val="003866D2"/>
    <w:rsid w:val="00390DD3"/>
    <w:rsid w:val="0039144F"/>
    <w:rsid w:val="00391849"/>
    <w:rsid w:val="003934D1"/>
    <w:rsid w:val="003937AA"/>
    <w:rsid w:val="00394525"/>
    <w:rsid w:val="00396234"/>
    <w:rsid w:val="00396C2A"/>
    <w:rsid w:val="0039735C"/>
    <w:rsid w:val="00397412"/>
    <w:rsid w:val="00397BBD"/>
    <w:rsid w:val="003A05B0"/>
    <w:rsid w:val="003A173D"/>
    <w:rsid w:val="003A3086"/>
    <w:rsid w:val="003A3348"/>
    <w:rsid w:val="003A337E"/>
    <w:rsid w:val="003A3CFE"/>
    <w:rsid w:val="003B11D7"/>
    <w:rsid w:val="003B1AE8"/>
    <w:rsid w:val="003B1BF8"/>
    <w:rsid w:val="003B1C06"/>
    <w:rsid w:val="003B65FE"/>
    <w:rsid w:val="003B6D5E"/>
    <w:rsid w:val="003B780F"/>
    <w:rsid w:val="003B7EFD"/>
    <w:rsid w:val="003C0C47"/>
    <w:rsid w:val="003C250C"/>
    <w:rsid w:val="003C2AFB"/>
    <w:rsid w:val="003C2B6A"/>
    <w:rsid w:val="003C2D2F"/>
    <w:rsid w:val="003C31B4"/>
    <w:rsid w:val="003C4D04"/>
    <w:rsid w:val="003C6FAD"/>
    <w:rsid w:val="003C71CD"/>
    <w:rsid w:val="003C7272"/>
    <w:rsid w:val="003D3CD7"/>
    <w:rsid w:val="003D3DB6"/>
    <w:rsid w:val="003D61B1"/>
    <w:rsid w:val="003D65DD"/>
    <w:rsid w:val="003D7AD1"/>
    <w:rsid w:val="003E0207"/>
    <w:rsid w:val="003E024E"/>
    <w:rsid w:val="003E0374"/>
    <w:rsid w:val="003E1B73"/>
    <w:rsid w:val="003E2315"/>
    <w:rsid w:val="003E2FC7"/>
    <w:rsid w:val="003E3276"/>
    <w:rsid w:val="003E4CDB"/>
    <w:rsid w:val="003E5235"/>
    <w:rsid w:val="003E5364"/>
    <w:rsid w:val="003E6826"/>
    <w:rsid w:val="003E7930"/>
    <w:rsid w:val="003E7D13"/>
    <w:rsid w:val="003F22ED"/>
    <w:rsid w:val="003F60D2"/>
    <w:rsid w:val="003F7F11"/>
    <w:rsid w:val="00400086"/>
    <w:rsid w:val="00401D14"/>
    <w:rsid w:val="00405DCA"/>
    <w:rsid w:val="00407C86"/>
    <w:rsid w:val="00411E43"/>
    <w:rsid w:val="00416C19"/>
    <w:rsid w:val="0041780A"/>
    <w:rsid w:val="00417A03"/>
    <w:rsid w:val="00421A56"/>
    <w:rsid w:val="00422959"/>
    <w:rsid w:val="00423131"/>
    <w:rsid w:val="004236C4"/>
    <w:rsid w:val="00423B6B"/>
    <w:rsid w:val="00423E48"/>
    <w:rsid w:val="0043073B"/>
    <w:rsid w:val="00430B07"/>
    <w:rsid w:val="00431265"/>
    <w:rsid w:val="00432475"/>
    <w:rsid w:val="00436934"/>
    <w:rsid w:val="00441919"/>
    <w:rsid w:val="004424B0"/>
    <w:rsid w:val="00442BA5"/>
    <w:rsid w:val="00444619"/>
    <w:rsid w:val="00445264"/>
    <w:rsid w:val="0044670C"/>
    <w:rsid w:val="004474F6"/>
    <w:rsid w:val="00447A73"/>
    <w:rsid w:val="00450BCF"/>
    <w:rsid w:val="0045104A"/>
    <w:rsid w:val="004511BC"/>
    <w:rsid w:val="00451415"/>
    <w:rsid w:val="00451699"/>
    <w:rsid w:val="00452F72"/>
    <w:rsid w:val="00452FA0"/>
    <w:rsid w:val="004532F1"/>
    <w:rsid w:val="00453BDC"/>
    <w:rsid w:val="00454146"/>
    <w:rsid w:val="0046197E"/>
    <w:rsid w:val="00462568"/>
    <w:rsid w:val="0046348E"/>
    <w:rsid w:val="00463A3E"/>
    <w:rsid w:val="00464A3F"/>
    <w:rsid w:val="00464C86"/>
    <w:rsid w:val="0046511F"/>
    <w:rsid w:val="0046525F"/>
    <w:rsid w:val="00466E60"/>
    <w:rsid w:val="00471487"/>
    <w:rsid w:val="004727FA"/>
    <w:rsid w:val="00473B77"/>
    <w:rsid w:val="004743AD"/>
    <w:rsid w:val="00474DD4"/>
    <w:rsid w:val="00475015"/>
    <w:rsid w:val="0047509C"/>
    <w:rsid w:val="0048051E"/>
    <w:rsid w:val="00480D70"/>
    <w:rsid w:val="00481729"/>
    <w:rsid w:val="00482481"/>
    <w:rsid w:val="0048757F"/>
    <w:rsid w:val="004903AC"/>
    <w:rsid w:val="0049112A"/>
    <w:rsid w:val="00491C86"/>
    <w:rsid w:val="00492FB7"/>
    <w:rsid w:val="00493119"/>
    <w:rsid w:val="004934D6"/>
    <w:rsid w:val="004935D0"/>
    <w:rsid w:val="0049418B"/>
    <w:rsid w:val="004968B4"/>
    <w:rsid w:val="00497B19"/>
    <w:rsid w:val="004A0BAD"/>
    <w:rsid w:val="004A1199"/>
    <w:rsid w:val="004A1698"/>
    <w:rsid w:val="004A3A09"/>
    <w:rsid w:val="004A3D7A"/>
    <w:rsid w:val="004A4587"/>
    <w:rsid w:val="004A6ABE"/>
    <w:rsid w:val="004A6B44"/>
    <w:rsid w:val="004A7BE1"/>
    <w:rsid w:val="004B25BF"/>
    <w:rsid w:val="004B2EFC"/>
    <w:rsid w:val="004B300D"/>
    <w:rsid w:val="004B5727"/>
    <w:rsid w:val="004B7B66"/>
    <w:rsid w:val="004C03D1"/>
    <w:rsid w:val="004C0C68"/>
    <w:rsid w:val="004C1975"/>
    <w:rsid w:val="004C2336"/>
    <w:rsid w:val="004C37DA"/>
    <w:rsid w:val="004C410E"/>
    <w:rsid w:val="004C5DE3"/>
    <w:rsid w:val="004C6101"/>
    <w:rsid w:val="004C77DB"/>
    <w:rsid w:val="004D133A"/>
    <w:rsid w:val="004D1AF8"/>
    <w:rsid w:val="004D46A4"/>
    <w:rsid w:val="004D4CA6"/>
    <w:rsid w:val="004D6015"/>
    <w:rsid w:val="004D6C26"/>
    <w:rsid w:val="004E03EE"/>
    <w:rsid w:val="004E3DAF"/>
    <w:rsid w:val="004E42F6"/>
    <w:rsid w:val="004E4797"/>
    <w:rsid w:val="004E6BE1"/>
    <w:rsid w:val="004E6BF5"/>
    <w:rsid w:val="004E7516"/>
    <w:rsid w:val="004E76B7"/>
    <w:rsid w:val="004F27B6"/>
    <w:rsid w:val="004F2FEC"/>
    <w:rsid w:val="004F3115"/>
    <w:rsid w:val="004F45AB"/>
    <w:rsid w:val="004F45B8"/>
    <w:rsid w:val="004F7F1B"/>
    <w:rsid w:val="00500042"/>
    <w:rsid w:val="005000BF"/>
    <w:rsid w:val="005019E1"/>
    <w:rsid w:val="00504453"/>
    <w:rsid w:val="00505CE5"/>
    <w:rsid w:val="00506ACF"/>
    <w:rsid w:val="0050727A"/>
    <w:rsid w:val="005075A7"/>
    <w:rsid w:val="00512383"/>
    <w:rsid w:val="00512D95"/>
    <w:rsid w:val="00514807"/>
    <w:rsid w:val="00514A18"/>
    <w:rsid w:val="00514EE1"/>
    <w:rsid w:val="005151AF"/>
    <w:rsid w:val="005153AC"/>
    <w:rsid w:val="0051714D"/>
    <w:rsid w:val="0052460B"/>
    <w:rsid w:val="00524882"/>
    <w:rsid w:val="00526D08"/>
    <w:rsid w:val="0052744F"/>
    <w:rsid w:val="00530237"/>
    <w:rsid w:val="0053071C"/>
    <w:rsid w:val="00535A13"/>
    <w:rsid w:val="00535C8C"/>
    <w:rsid w:val="0053799C"/>
    <w:rsid w:val="00542254"/>
    <w:rsid w:val="005422C6"/>
    <w:rsid w:val="00542C4D"/>
    <w:rsid w:val="00543017"/>
    <w:rsid w:val="00543052"/>
    <w:rsid w:val="00544E14"/>
    <w:rsid w:val="00545A30"/>
    <w:rsid w:val="00545BC8"/>
    <w:rsid w:val="00547AFE"/>
    <w:rsid w:val="005513EE"/>
    <w:rsid w:val="00552FE4"/>
    <w:rsid w:val="00554505"/>
    <w:rsid w:val="00554815"/>
    <w:rsid w:val="00554D43"/>
    <w:rsid w:val="00554DD5"/>
    <w:rsid w:val="00560ED1"/>
    <w:rsid w:val="00561D41"/>
    <w:rsid w:val="005637FA"/>
    <w:rsid w:val="00565330"/>
    <w:rsid w:val="0056559E"/>
    <w:rsid w:val="00565ED1"/>
    <w:rsid w:val="00566ECA"/>
    <w:rsid w:val="005671AE"/>
    <w:rsid w:val="005701FC"/>
    <w:rsid w:val="00570518"/>
    <w:rsid w:val="005731D4"/>
    <w:rsid w:val="00573467"/>
    <w:rsid w:val="005758E3"/>
    <w:rsid w:val="00575C7F"/>
    <w:rsid w:val="00581CA0"/>
    <w:rsid w:val="00584414"/>
    <w:rsid w:val="00584ABA"/>
    <w:rsid w:val="0058694E"/>
    <w:rsid w:val="00586A28"/>
    <w:rsid w:val="0058736A"/>
    <w:rsid w:val="0058749D"/>
    <w:rsid w:val="005913CF"/>
    <w:rsid w:val="005913EC"/>
    <w:rsid w:val="00592093"/>
    <w:rsid w:val="00592963"/>
    <w:rsid w:val="00593E2B"/>
    <w:rsid w:val="0059430C"/>
    <w:rsid w:val="0059583B"/>
    <w:rsid w:val="00596A08"/>
    <w:rsid w:val="005A0215"/>
    <w:rsid w:val="005A0829"/>
    <w:rsid w:val="005A2CEC"/>
    <w:rsid w:val="005A64E7"/>
    <w:rsid w:val="005A722A"/>
    <w:rsid w:val="005A787E"/>
    <w:rsid w:val="005B0351"/>
    <w:rsid w:val="005B115D"/>
    <w:rsid w:val="005B26A9"/>
    <w:rsid w:val="005B5287"/>
    <w:rsid w:val="005B6827"/>
    <w:rsid w:val="005B6B98"/>
    <w:rsid w:val="005C2C66"/>
    <w:rsid w:val="005C38AF"/>
    <w:rsid w:val="005C53AF"/>
    <w:rsid w:val="005C635D"/>
    <w:rsid w:val="005D1FC4"/>
    <w:rsid w:val="005D2053"/>
    <w:rsid w:val="005D2301"/>
    <w:rsid w:val="005D521D"/>
    <w:rsid w:val="005D678E"/>
    <w:rsid w:val="005D7F4D"/>
    <w:rsid w:val="005E0C18"/>
    <w:rsid w:val="005E549C"/>
    <w:rsid w:val="005F0E5D"/>
    <w:rsid w:val="005F1325"/>
    <w:rsid w:val="005F69CB"/>
    <w:rsid w:val="005F77C8"/>
    <w:rsid w:val="005F7823"/>
    <w:rsid w:val="00600ED0"/>
    <w:rsid w:val="0060124A"/>
    <w:rsid w:val="006040CC"/>
    <w:rsid w:val="00610422"/>
    <w:rsid w:val="00612FB2"/>
    <w:rsid w:val="00613AAD"/>
    <w:rsid w:val="0061417C"/>
    <w:rsid w:val="006142DF"/>
    <w:rsid w:val="006149E0"/>
    <w:rsid w:val="00615921"/>
    <w:rsid w:val="00617519"/>
    <w:rsid w:val="0062093A"/>
    <w:rsid w:val="00620B5F"/>
    <w:rsid w:val="00621B2F"/>
    <w:rsid w:val="0062228E"/>
    <w:rsid w:val="006223C3"/>
    <w:rsid w:val="006224E3"/>
    <w:rsid w:val="006256B5"/>
    <w:rsid w:val="00626BB5"/>
    <w:rsid w:val="00627892"/>
    <w:rsid w:val="006309D4"/>
    <w:rsid w:val="00631183"/>
    <w:rsid w:val="006316BE"/>
    <w:rsid w:val="00631D46"/>
    <w:rsid w:val="00631DD7"/>
    <w:rsid w:val="00631DFC"/>
    <w:rsid w:val="00632354"/>
    <w:rsid w:val="006346BC"/>
    <w:rsid w:val="00634868"/>
    <w:rsid w:val="00634BD6"/>
    <w:rsid w:val="00636122"/>
    <w:rsid w:val="00636A90"/>
    <w:rsid w:val="006372E8"/>
    <w:rsid w:val="0063754A"/>
    <w:rsid w:val="006403ED"/>
    <w:rsid w:val="006437EC"/>
    <w:rsid w:val="00643813"/>
    <w:rsid w:val="00643B77"/>
    <w:rsid w:val="006447AA"/>
    <w:rsid w:val="00645B31"/>
    <w:rsid w:val="00647EB1"/>
    <w:rsid w:val="0065034D"/>
    <w:rsid w:val="00650D7E"/>
    <w:rsid w:val="00651641"/>
    <w:rsid w:val="00651DD0"/>
    <w:rsid w:val="00652027"/>
    <w:rsid w:val="0065221D"/>
    <w:rsid w:val="006523C7"/>
    <w:rsid w:val="00652EB2"/>
    <w:rsid w:val="00654411"/>
    <w:rsid w:val="00655420"/>
    <w:rsid w:val="006556DE"/>
    <w:rsid w:val="006568FC"/>
    <w:rsid w:val="00656B64"/>
    <w:rsid w:val="00660B73"/>
    <w:rsid w:val="00662204"/>
    <w:rsid w:val="00663BA8"/>
    <w:rsid w:val="006650CF"/>
    <w:rsid w:val="006705CF"/>
    <w:rsid w:val="00671974"/>
    <w:rsid w:val="00672950"/>
    <w:rsid w:val="00673BC5"/>
    <w:rsid w:val="00675EEA"/>
    <w:rsid w:val="00680276"/>
    <w:rsid w:val="00682CC9"/>
    <w:rsid w:val="00684911"/>
    <w:rsid w:val="00685875"/>
    <w:rsid w:val="00687D66"/>
    <w:rsid w:val="00687EDC"/>
    <w:rsid w:val="0069035A"/>
    <w:rsid w:val="006929CE"/>
    <w:rsid w:val="00695114"/>
    <w:rsid w:val="00695EB7"/>
    <w:rsid w:val="00697C00"/>
    <w:rsid w:val="006A0D5B"/>
    <w:rsid w:val="006A2CC5"/>
    <w:rsid w:val="006A2ED5"/>
    <w:rsid w:val="006A36E7"/>
    <w:rsid w:val="006A622F"/>
    <w:rsid w:val="006B2903"/>
    <w:rsid w:val="006B495B"/>
    <w:rsid w:val="006B4B21"/>
    <w:rsid w:val="006B5A5C"/>
    <w:rsid w:val="006B6F97"/>
    <w:rsid w:val="006C02EF"/>
    <w:rsid w:val="006C11CA"/>
    <w:rsid w:val="006C1AD1"/>
    <w:rsid w:val="006C4479"/>
    <w:rsid w:val="006C4EDE"/>
    <w:rsid w:val="006C61C6"/>
    <w:rsid w:val="006C63BD"/>
    <w:rsid w:val="006C7463"/>
    <w:rsid w:val="006D0045"/>
    <w:rsid w:val="006D12FD"/>
    <w:rsid w:val="006D2FFB"/>
    <w:rsid w:val="006D30DE"/>
    <w:rsid w:val="006D3A74"/>
    <w:rsid w:val="006D3F1D"/>
    <w:rsid w:val="006D4271"/>
    <w:rsid w:val="006D5224"/>
    <w:rsid w:val="006E1771"/>
    <w:rsid w:val="006E1C25"/>
    <w:rsid w:val="006E304D"/>
    <w:rsid w:val="006E4999"/>
    <w:rsid w:val="006E49F6"/>
    <w:rsid w:val="006E4C37"/>
    <w:rsid w:val="006E7125"/>
    <w:rsid w:val="006E7861"/>
    <w:rsid w:val="006F00FC"/>
    <w:rsid w:val="006F186B"/>
    <w:rsid w:val="006F2470"/>
    <w:rsid w:val="006F28AB"/>
    <w:rsid w:val="006F3AD4"/>
    <w:rsid w:val="006F424A"/>
    <w:rsid w:val="006F5A39"/>
    <w:rsid w:val="006F71FC"/>
    <w:rsid w:val="00700738"/>
    <w:rsid w:val="00702F8E"/>
    <w:rsid w:val="007030E3"/>
    <w:rsid w:val="00703C1B"/>
    <w:rsid w:val="00704606"/>
    <w:rsid w:val="0070615A"/>
    <w:rsid w:val="00706911"/>
    <w:rsid w:val="00706B89"/>
    <w:rsid w:val="00706C70"/>
    <w:rsid w:val="0071125A"/>
    <w:rsid w:val="007124D6"/>
    <w:rsid w:val="00712D5C"/>
    <w:rsid w:val="007130E5"/>
    <w:rsid w:val="00713198"/>
    <w:rsid w:val="00713CB4"/>
    <w:rsid w:val="007143FC"/>
    <w:rsid w:val="00715277"/>
    <w:rsid w:val="00715A22"/>
    <w:rsid w:val="00715D04"/>
    <w:rsid w:val="0071647D"/>
    <w:rsid w:val="00716C51"/>
    <w:rsid w:val="00716D41"/>
    <w:rsid w:val="00717C89"/>
    <w:rsid w:val="0072025B"/>
    <w:rsid w:val="00720408"/>
    <w:rsid w:val="007231F5"/>
    <w:rsid w:val="00723750"/>
    <w:rsid w:val="0072393C"/>
    <w:rsid w:val="00724938"/>
    <w:rsid w:val="007269F8"/>
    <w:rsid w:val="00726ABD"/>
    <w:rsid w:val="00726EBC"/>
    <w:rsid w:val="00726FB4"/>
    <w:rsid w:val="007279C7"/>
    <w:rsid w:val="00727C52"/>
    <w:rsid w:val="00727FF9"/>
    <w:rsid w:val="00731452"/>
    <w:rsid w:val="00732BB8"/>
    <w:rsid w:val="0073379B"/>
    <w:rsid w:val="00733E0B"/>
    <w:rsid w:val="007348EB"/>
    <w:rsid w:val="0073660A"/>
    <w:rsid w:val="00737C9A"/>
    <w:rsid w:val="007405E5"/>
    <w:rsid w:val="00743CF2"/>
    <w:rsid w:val="007442B0"/>
    <w:rsid w:val="00745E95"/>
    <w:rsid w:val="00747491"/>
    <w:rsid w:val="0075046F"/>
    <w:rsid w:val="007513DA"/>
    <w:rsid w:val="00751DB3"/>
    <w:rsid w:val="0075273E"/>
    <w:rsid w:val="00752830"/>
    <w:rsid w:val="007535CD"/>
    <w:rsid w:val="0075648C"/>
    <w:rsid w:val="00756D94"/>
    <w:rsid w:val="00757F24"/>
    <w:rsid w:val="007601F0"/>
    <w:rsid w:val="007603CD"/>
    <w:rsid w:val="00761261"/>
    <w:rsid w:val="00761458"/>
    <w:rsid w:val="007618BB"/>
    <w:rsid w:val="00762EAA"/>
    <w:rsid w:val="0076743E"/>
    <w:rsid w:val="00767569"/>
    <w:rsid w:val="00770712"/>
    <w:rsid w:val="00771A6F"/>
    <w:rsid w:val="00775AFA"/>
    <w:rsid w:val="00777467"/>
    <w:rsid w:val="007800B1"/>
    <w:rsid w:val="00780D65"/>
    <w:rsid w:val="007815F4"/>
    <w:rsid w:val="007827B2"/>
    <w:rsid w:val="00783494"/>
    <w:rsid w:val="00784E4E"/>
    <w:rsid w:val="007861C3"/>
    <w:rsid w:val="00787C7F"/>
    <w:rsid w:val="00796EB1"/>
    <w:rsid w:val="00797212"/>
    <w:rsid w:val="007A0B11"/>
    <w:rsid w:val="007A1450"/>
    <w:rsid w:val="007A41B0"/>
    <w:rsid w:val="007A54F9"/>
    <w:rsid w:val="007A6F63"/>
    <w:rsid w:val="007A74D6"/>
    <w:rsid w:val="007A7943"/>
    <w:rsid w:val="007B0FC3"/>
    <w:rsid w:val="007B1241"/>
    <w:rsid w:val="007B4101"/>
    <w:rsid w:val="007B41E1"/>
    <w:rsid w:val="007B4906"/>
    <w:rsid w:val="007B5978"/>
    <w:rsid w:val="007B5FF7"/>
    <w:rsid w:val="007B6BE7"/>
    <w:rsid w:val="007B6C71"/>
    <w:rsid w:val="007B7301"/>
    <w:rsid w:val="007C03B3"/>
    <w:rsid w:val="007C15AC"/>
    <w:rsid w:val="007C4A8F"/>
    <w:rsid w:val="007C4BC7"/>
    <w:rsid w:val="007C5294"/>
    <w:rsid w:val="007C5CB5"/>
    <w:rsid w:val="007D06D4"/>
    <w:rsid w:val="007D0EF1"/>
    <w:rsid w:val="007D22DC"/>
    <w:rsid w:val="007D22E7"/>
    <w:rsid w:val="007D4F82"/>
    <w:rsid w:val="007D6857"/>
    <w:rsid w:val="007D79C3"/>
    <w:rsid w:val="007E140F"/>
    <w:rsid w:val="007E2622"/>
    <w:rsid w:val="007E3614"/>
    <w:rsid w:val="007E5645"/>
    <w:rsid w:val="007E7318"/>
    <w:rsid w:val="007E7B98"/>
    <w:rsid w:val="007F0291"/>
    <w:rsid w:val="007F05AB"/>
    <w:rsid w:val="007F095A"/>
    <w:rsid w:val="007F148D"/>
    <w:rsid w:val="007F1A39"/>
    <w:rsid w:val="007F296C"/>
    <w:rsid w:val="007F38F5"/>
    <w:rsid w:val="007F3CCA"/>
    <w:rsid w:val="007F427C"/>
    <w:rsid w:val="007F4FD6"/>
    <w:rsid w:val="007F7153"/>
    <w:rsid w:val="007F788B"/>
    <w:rsid w:val="008011C1"/>
    <w:rsid w:val="00802E51"/>
    <w:rsid w:val="008031DB"/>
    <w:rsid w:val="00805130"/>
    <w:rsid w:val="00805898"/>
    <w:rsid w:val="00805B56"/>
    <w:rsid w:val="00805F3D"/>
    <w:rsid w:val="00805FAC"/>
    <w:rsid w:val="008071EB"/>
    <w:rsid w:val="0081009F"/>
    <w:rsid w:val="00813493"/>
    <w:rsid w:val="008135E5"/>
    <w:rsid w:val="0081540E"/>
    <w:rsid w:val="008154BB"/>
    <w:rsid w:val="00815D25"/>
    <w:rsid w:val="008164D3"/>
    <w:rsid w:val="00816806"/>
    <w:rsid w:val="008211EC"/>
    <w:rsid w:val="00822CAC"/>
    <w:rsid w:val="00824110"/>
    <w:rsid w:val="00824FDF"/>
    <w:rsid w:val="00825126"/>
    <w:rsid w:val="0082563F"/>
    <w:rsid w:val="00825DB6"/>
    <w:rsid w:val="00830223"/>
    <w:rsid w:val="00830251"/>
    <w:rsid w:val="00832151"/>
    <w:rsid w:val="00833757"/>
    <w:rsid w:val="00833910"/>
    <w:rsid w:val="008353A9"/>
    <w:rsid w:val="00835CFB"/>
    <w:rsid w:val="0083635B"/>
    <w:rsid w:val="00837BE7"/>
    <w:rsid w:val="00837DDE"/>
    <w:rsid w:val="00840E60"/>
    <w:rsid w:val="00843029"/>
    <w:rsid w:val="008431A4"/>
    <w:rsid w:val="008437CC"/>
    <w:rsid w:val="0084470A"/>
    <w:rsid w:val="008477D9"/>
    <w:rsid w:val="00847F5D"/>
    <w:rsid w:val="00850D97"/>
    <w:rsid w:val="00852147"/>
    <w:rsid w:val="0085285B"/>
    <w:rsid w:val="008547E5"/>
    <w:rsid w:val="0085683E"/>
    <w:rsid w:val="00856931"/>
    <w:rsid w:val="008620DD"/>
    <w:rsid w:val="00862845"/>
    <w:rsid w:val="00863D13"/>
    <w:rsid w:val="00864050"/>
    <w:rsid w:val="00864503"/>
    <w:rsid w:val="00866C5D"/>
    <w:rsid w:val="0086784E"/>
    <w:rsid w:val="0087129E"/>
    <w:rsid w:val="0087136E"/>
    <w:rsid w:val="0087189D"/>
    <w:rsid w:val="0087204B"/>
    <w:rsid w:val="008721DE"/>
    <w:rsid w:val="00874E41"/>
    <w:rsid w:val="00876174"/>
    <w:rsid w:val="00876200"/>
    <w:rsid w:val="008806F9"/>
    <w:rsid w:val="00881251"/>
    <w:rsid w:val="00885FA3"/>
    <w:rsid w:val="00886758"/>
    <w:rsid w:val="00886D10"/>
    <w:rsid w:val="00886E6D"/>
    <w:rsid w:val="00887388"/>
    <w:rsid w:val="008879E4"/>
    <w:rsid w:val="008959BC"/>
    <w:rsid w:val="008967A5"/>
    <w:rsid w:val="00896D42"/>
    <w:rsid w:val="00897FB7"/>
    <w:rsid w:val="008A1A75"/>
    <w:rsid w:val="008A2E35"/>
    <w:rsid w:val="008A31DF"/>
    <w:rsid w:val="008A3E2B"/>
    <w:rsid w:val="008A570C"/>
    <w:rsid w:val="008A5797"/>
    <w:rsid w:val="008A5FF2"/>
    <w:rsid w:val="008A6AFE"/>
    <w:rsid w:val="008A6D46"/>
    <w:rsid w:val="008A7D73"/>
    <w:rsid w:val="008A7E5F"/>
    <w:rsid w:val="008B1227"/>
    <w:rsid w:val="008B1CE1"/>
    <w:rsid w:val="008B1CFF"/>
    <w:rsid w:val="008B30C9"/>
    <w:rsid w:val="008B5127"/>
    <w:rsid w:val="008B5953"/>
    <w:rsid w:val="008B5E42"/>
    <w:rsid w:val="008B6347"/>
    <w:rsid w:val="008B74F6"/>
    <w:rsid w:val="008C1929"/>
    <w:rsid w:val="008C23D5"/>
    <w:rsid w:val="008C30B1"/>
    <w:rsid w:val="008C33E9"/>
    <w:rsid w:val="008C3571"/>
    <w:rsid w:val="008C43ED"/>
    <w:rsid w:val="008C4C5F"/>
    <w:rsid w:val="008C786D"/>
    <w:rsid w:val="008D3F1D"/>
    <w:rsid w:val="008D789A"/>
    <w:rsid w:val="008D7C92"/>
    <w:rsid w:val="008E2725"/>
    <w:rsid w:val="008E4039"/>
    <w:rsid w:val="008E5236"/>
    <w:rsid w:val="008E55DF"/>
    <w:rsid w:val="008E6470"/>
    <w:rsid w:val="008F0A50"/>
    <w:rsid w:val="008F0BFB"/>
    <w:rsid w:val="008F2330"/>
    <w:rsid w:val="008F282B"/>
    <w:rsid w:val="008F2A13"/>
    <w:rsid w:val="008F57FD"/>
    <w:rsid w:val="008F5BAB"/>
    <w:rsid w:val="008F6366"/>
    <w:rsid w:val="008F682F"/>
    <w:rsid w:val="008F702A"/>
    <w:rsid w:val="008F7757"/>
    <w:rsid w:val="008F794D"/>
    <w:rsid w:val="00900C4A"/>
    <w:rsid w:val="00903956"/>
    <w:rsid w:val="009060E7"/>
    <w:rsid w:val="00910725"/>
    <w:rsid w:val="0091083A"/>
    <w:rsid w:val="009117AA"/>
    <w:rsid w:val="0091209C"/>
    <w:rsid w:val="00912A36"/>
    <w:rsid w:val="00913B7D"/>
    <w:rsid w:val="00915197"/>
    <w:rsid w:val="0091598D"/>
    <w:rsid w:val="00915A74"/>
    <w:rsid w:val="00917C33"/>
    <w:rsid w:val="00917D88"/>
    <w:rsid w:val="00921DD8"/>
    <w:rsid w:val="00921EAC"/>
    <w:rsid w:val="0092367B"/>
    <w:rsid w:val="0092368A"/>
    <w:rsid w:val="009239BE"/>
    <w:rsid w:val="009261D6"/>
    <w:rsid w:val="00926582"/>
    <w:rsid w:val="00932522"/>
    <w:rsid w:val="009325B7"/>
    <w:rsid w:val="00933630"/>
    <w:rsid w:val="009338F0"/>
    <w:rsid w:val="00933A92"/>
    <w:rsid w:val="00933E2E"/>
    <w:rsid w:val="00934310"/>
    <w:rsid w:val="009347E6"/>
    <w:rsid w:val="00934C9C"/>
    <w:rsid w:val="00935743"/>
    <w:rsid w:val="00935E2F"/>
    <w:rsid w:val="0093719E"/>
    <w:rsid w:val="00940FB7"/>
    <w:rsid w:val="009411A6"/>
    <w:rsid w:val="00941703"/>
    <w:rsid w:val="00941D4D"/>
    <w:rsid w:val="00944D07"/>
    <w:rsid w:val="00945C3F"/>
    <w:rsid w:val="00945FC8"/>
    <w:rsid w:val="00947F1D"/>
    <w:rsid w:val="00950035"/>
    <w:rsid w:val="00951495"/>
    <w:rsid w:val="00951B53"/>
    <w:rsid w:val="00954158"/>
    <w:rsid w:val="0095531A"/>
    <w:rsid w:val="0095538C"/>
    <w:rsid w:val="00956CBE"/>
    <w:rsid w:val="00962617"/>
    <w:rsid w:val="009639AE"/>
    <w:rsid w:val="00964E45"/>
    <w:rsid w:val="00964FE9"/>
    <w:rsid w:val="009654EA"/>
    <w:rsid w:val="009677D0"/>
    <w:rsid w:val="00967D96"/>
    <w:rsid w:val="0097191D"/>
    <w:rsid w:val="009752F1"/>
    <w:rsid w:val="00975337"/>
    <w:rsid w:val="00980FE1"/>
    <w:rsid w:val="00984B8C"/>
    <w:rsid w:val="0098564F"/>
    <w:rsid w:val="00986749"/>
    <w:rsid w:val="00986A07"/>
    <w:rsid w:val="00987D8C"/>
    <w:rsid w:val="00990C7A"/>
    <w:rsid w:val="00996322"/>
    <w:rsid w:val="00997257"/>
    <w:rsid w:val="009A0F89"/>
    <w:rsid w:val="009A32E1"/>
    <w:rsid w:val="009A690B"/>
    <w:rsid w:val="009A691E"/>
    <w:rsid w:val="009A6C65"/>
    <w:rsid w:val="009A72A7"/>
    <w:rsid w:val="009A74CD"/>
    <w:rsid w:val="009B0CE4"/>
    <w:rsid w:val="009B1946"/>
    <w:rsid w:val="009B1BF9"/>
    <w:rsid w:val="009B2174"/>
    <w:rsid w:val="009B2E90"/>
    <w:rsid w:val="009B4282"/>
    <w:rsid w:val="009B5E5C"/>
    <w:rsid w:val="009B65AF"/>
    <w:rsid w:val="009C2F82"/>
    <w:rsid w:val="009C3541"/>
    <w:rsid w:val="009C3BED"/>
    <w:rsid w:val="009C7C95"/>
    <w:rsid w:val="009D1A0D"/>
    <w:rsid w:val="009D2F40"/>
    <w:rsid w:val="009D3B82"/>
    <w:rsid w:val="009D3ECB"/>
    <w:rsid w:val="009D407B"/>
    <w:rsid w:val="009D4AF0"/>
    <w:rsid w:val="009D4E8C"/>
    <w:rsid w:val="009D57FA"/>
    <w:rsid w:val="009D6042"/>
    <w:rsid w:val="009D7562"/>
    <w:rsid w:val="009D7B78"/>
    <w:rsid w:val="009E1120"/>
    <w:rsid w:val="009E40B5"/>
    <w:rsid w:val="009F3865"/>
    <w:rsid w:val="009F4601"/>
    <w:rsid w:val="009F4961"/>
    <w:rsid w:val="009F5DC0"/>
    <w:rsid w:val="009F5FF2"/>
    <w:rsid w:val="00A003A5"/>
    <w:rsid w:val="00A013BD"/>
    <w:rsid w:val="00A0266D"/>
    <w:rsid w:val="00A02C59"/>
    <w:rsid w:val="00A03697"/>
    <w:rsid w:val="00A063A6"/>
    <w:rsid w:val="00A07987"/>
    <w:rsid w:val="00A10351"/>
    <w:rsid w:val="00A118E3"/>
    <w:rsid w:val="00A11A77"/>
    <w:rsid w:val="00A11DDF"/>
    <w:rsid w:val="00A11F1A"/>
    <w:rsid w:val="00A12BD1"/>
    <w:rsid w:val="00A15B09"/>
    <w:rsid w:val="00A175AF"/>
    <w:rsid w:val="00A218C4"/>
    <w:rsid w:val="00A21C22"/>
    <w:rsid w:val="00A22C03"/>
    <w:rsid w:val="00A23FF7"/>
    <w:rsid w:val="00A25B5E"/>
    <w:rsid w:val="00A308FE"/>
    <w:rsid w:val="00A33451"/>
    <w:rsid w:val="00A34CAA"/>
    <w:rsid w:val="00A35A04"/>
    <w:rsid w:val="00A37AF2"/>
    <w:rsid w:val="00A407D2"/>
    <w:rsid w:val="00A4098C"/>
    <w:rsid w:val="00A40E55"/>
    <w:rsid w:val="00A40E8B"/>
    <w:rsid w:val="00A41FF1"/>
    <w:rsid w:val="00A42724"/>
    <w:rsid w:val="00A4337E"/>
    <w:rsid w:val="00A4357E"/>
    <w:rsid w:val="00A459E2"/>
    <w:rsid w:val="00A4654D"/>
    <w:rsid w:val="00A469CD"/>
    <w:rsid w:val="00A5293F"/>
    <w:rsid w:val="00A53A54"/>
    <w:rsid w:val="00A542A5"/>
    <w:rsid w:val="00A54775"/>
    <w:rsid w:val="00A54F8F"/>
    <w:rsid w:val="00A5649F"/>
    <w:rsid w:val="00A57609"/>
    <w:rsid w:val="00A60E8C"/>
    <w:rsid w:val="00A6124A"/>
    <w:rsid w:val="00A6230F"/>
    <w:rsid w:val="00A644D9"/>
    <w:rsid w:val="00A65B43"/>
    <w:rsid w:val="00A6639D"/>
    <w:rsid w:val="00A66960"/>
    <w:rsid w:val="00A675AF"/>
    <w:rsid w:val="00A67A08"/>
    <w:rsid w:val="00A67C2D"/>
    <w:rsid w:val="00A7682D"/>
    <w:rsid w:val="00A76F0A"/>
    <w:rsid w:val="00A816B1"/>
    <w:rsid w:val="00A81DCA"/>
    <w:rsid w:val="00A84918"/>
    <w:rsid w:val="00A86734"/>
    <w:rsid w:val="00A9438B"/>
    <w:rsid w:val="00A956B9"/>
    <w:rsid w:val="00A95994"/>
    <w:rsid w:val="00A95E43"/>
    <w:rsid w:val="00A9603C"/>
    <w:rsid w:val="00A969C2"/>
    <w:rsid w:val="00A96BEB"/>
    <w:rsid w:val="00A97241"/>
    <w:rsid w:val="00AA027A"/>
    <w:rsid w:val="00AA339F"/>
    <w:rsid w:val="00AA3CAC"/>
    <w:rsid w:val="00AA52BB"/>
    <w:rsid w:val="00AA76F6"/>
    <w:rsid w:val="00AA7DF7"/>
    <w:rsid w:val="00AB13D6"/>
    <w:rsid w:val="00AB3756"/>
    <w:rsid w:val="00AB376A"/>
    <w:rsid w:val="00AB404D"/>
    <w:rsid w:val="00AB62F4"/>
    <w:rsid w:val="00AB7E09"/>
    <w:rsid w:val="00AC0855"/>
    <w:rsid w:val="00AC2F10"/>
    <w:rsid w:val="00AC5B19"/>
    <w:rsid w:val="00AC6290"/>
    <w:rsid w:val="00AC6EC5"/>
    <w:rsid w:val="00AD1DBB"/>
    <w:rsid w:val="00AD28D5"/>
    <w:rsid w:val="00AD389E"/>
    <w:rsid w:val="00AD512D"/>
    <w:rsid w:val="00AD699D"/>
    <w:rsid w:val="00AE1AF1"/>
    <w:rsid w:val="00AE2864"/>
    <w:rsid w:val="00AE2B5E"/>
    <w:rsid w:val="00AE4826"/>
    <w:rsid w:val="00AE4ECF"/>
    <w:rsid w:val="00AE58A3"/>
    <w:rsid w:val="00AE6DA9"/>
    <w:rsid w:val="00AF2A69"/>
    <w:rsid w:val="00AF671D"/>
    <w:rsid w:val="00AF7C04"/>
    <w:rsid w:val="00B001DD"/>
    <w:rsid w:val="00B00854"/>
    <w:rsid w:val="00B00FB9"/>
    <w:rsid w:val="00B01128"/>
    <w:rsid w:val="00B04FEF"/>
    <w:rsid w:val="00B0609E"/>
    <w:rsid w:val="00B06390"/>
    <w:rsid w:val="00B14207"/>
    <w:rsid w:val="00B153A0"/>
    <w:rsid w:val="00B1542C"/>
    <w:rsid w:val="00B1625E"/>
    <w:rsid w:val="00B1626F"/>
    <w:rsid w:val="00B17320"/>
    <w:rsid w:val="00B20320"/>
    <w:rsid w:val="00B20865"/>
    <w:rsid w:val="00B21778"/>
    <w:rsid w:val="00B2185D"/>
    <w:rsid w:val="00B22B0F"/>
    <w:rsid w:val="00B2315C"/>
    <w:rsid w:val="00B23D01"/>
    <w:rsid w:val="00B23D36"/>
    <w:rsid w:val="00B23FC3"/>
    <w:rsid w:val="00B273FF"/>
    <w:rsid w:val="00B27423"/>
    <w:rsid w:val="00B275B1"/>
    <w:rsid w:val="00B27790"/>
    <w:rsid w:val="00B27EC0"/>
    <w:rsid w:val="00B3036B"/>
    <w:rsid w:val="00B315A1"/>
    <w:rsid w:val="00B325A7"/>
    <w:rsid w:val="00B3294F"/>
    <w:rsid w:val="00B348CA"/>
    <w:rsid w:val="00B371F6"/>
    <w:rsid w:val="00B41013"/>
    <w:rsid w:val="00B42C8B"/>
    <w:rsid w:val="00B448FA"/>
    <w:rsid w:val="00B474E8"/>
    <w:rsid w:val="00B47E5F"/>
    <w:rsid w:val="00B508FB"/>
    <w:rsid w:val="00B52060"/>
    <w:rsid w:val="00B5265E"/>
    <w:rsid w:val="00B53272"/>
    <w:rsid w:val="00B55E75"/>
    <w:rsid w:val="00B60FE2"/>
    <w:rsid w:val="00B61126"/>
    <w:rsid w:val="00B62666"/>
    <w:rsid w:val="00B644B2"/>
    <w:rsid w:val="00B66918"/>
    <w:rsid w:val="00B674E2"/>
    <w:rsid w:val="00B730C4"/>
    <w:rsid w:val="00B741F7"/>
    <w:rsid w:val="00B74D24"/>
    <w:rsid w:val="00B807B3"/>
    <w:rsid w:val="00B8157F"/>
    <w:rsid w:val="00B830CC"/>
    <w:rsid w:val="00B8394A"/>
    <w:rsid w:val="00B8672C"/>
    <w:rsid w:val="00B877FE"/>
    <w:rsid w:val="00B9066B"/>
    <w:rsid w:val="00B92036"/>
    <w:rsid w:val="00B92C93"/>
    <w:rsid w:val="00B932BD"/>
    <w:rsid w:val="00B9380A"/>
    <w:rsid w:val="00B94367"/>
    <w:rsid w:val="00B94C39"/>
    <w:rsid w:val="00B9507E"/>
    <w:rsid w:val="00B9659F"/>
    <w:rsid w:val="00B968C5"/>
    <w:rsid w:val="00B97CB9"/>
    <w:rsid w:val="00B97E4D"/>
    <w:rsid w:val="00BA1992"/>
    <w:rsid w:val="00BA2EFE"/>
    <w:rsid w:val="00BA340E"/>
    <w:rsid w:val="00BA4E66"/>
    <w:rsid w:val="00BA5ECE"/>
    <w:rsid w:val="00BA6EE7"/>
    <w:rsid w:val="00BB0A35"/>
    <w:rsid w:val="00BB0C7B"/>
    <w:rsid w:val="00BB1696"/>
    <w:rsid w:val="00BB19E4"/>
    <w:rsid w:val="00BB32B9"/>
    <w:rsid w:val="00BB35B0"/>
    <w:rsid w:val="00BB3A45"/>
    <w:rsid w:val="00BB467D"/>
    <w:rsid w:val="00BB5572"/>
    <w:rsid w:val="00BB5CEF"/>
    <w:rsid w:val="00BB5D27"/>
    <w:rsid w:val="00BB6067"/>
    <w:rsid w:val="00BB6C9F"/>
    <w:rsid w:val="00BB745B"/>
    <w:rsid w:val="00BB7FAC"/>
    <w:rsid w:val="00BC1AE1"/>
    <w:rsid w:val="00BC30A7"/>
    <w:rsid w:val="00BC4B96"/>
    <w:rsid w:val="00BC56F8"/>
    <w:rsid w:val="00BC5E80"/>
    <w:rsid w:val="00BC66BE"/>
    <w:rsid w:val="00BC6F99"/>
    <w:rsid w:val="00BC769E"/>
    <w:rsid w:val="00BD01A7"/>
    <w:rsid w:val="00BD395D"/>
    <w:rsid w:val="00BD4034"/>
    <w:rsid w:val="00BD7696"/>
    <w:rsid w:val="00BD7B15"/>
    <w:rsid w:val="00BE0712"/>
    <w:rsid w:val="00BE0F89"/>
    <w:rsid w:val="00BE2BA4"/>
    <w:rsid w:val="00BE33D3"/>
    <w:rsid w:val="00BE490D"/>
    <w:rsid w:val="00BE56DD"/>
    <w:rsid w:val="00BE67CF"/>
    <w:rsid w:val="00BE6F49"/>
    <w:rsid w:val="00BE741B"/>
    <w:rsid w:val="00BF1D79"/>
    <w:rsid w:val="00BF3F96"/>
    <w:rsid w:val="00BF40C1"/>
    <w:rsid w:val="00BF4DF7"/>
    <w:rsid w:val="00BF5947"/>
    <w:rsid w:val="00BF5DBC"/>
    <w:rsid w:val="00BF6062"/>
    <w:rsid w:val="00BF6AB1"/>
    <w:rsid w:val="00BF6B06"/>
    <w:rsid w:val="00BF75F5"/>
    <w:rsid w:val="00C004E0"/>
    <w:rsid w:val="00C01501"/>
    <w:rsid w:val="00C01967"/>
    <w:rsid w:val="00C026EB"/>
    <w:rsid w:val="00C0391E"/>
    <w:rsid w:val="00C04350"/>
    <w:rsid w:val="00C04411"/>
    <w:rsid w:val="00C047DC"/>
    <w:rsid w:val="00C06E35"/>
    <w:rsid w:val="00C10B9D"/>
    <w:rsid w:val="00C12CC7"/>
    <w:rsid w:val="00C136CB"/>
    <w:rsid w:val="00C13733"/>
    <w:rsid w:val="00C13E65"/>
    <w:rsid w:val="00C14249"/>
    <w:rsid w:val="00C158A6"/>
    <w:rsid w:val="00C2038A"/>
    <w:rsid w:val="00C20549"/>
    <w:rsid w:val="00C2171D"/>
    <w:rsid w:val="00C226D5"/>
    <w:rsid w:val="00C233B0"/>
    <w:rsid w:val="00C2452E"/>
    <w:rsid w:val="00C26B40"/>
    <w:rsid w:val="00C276B3"/>
    <w:rsid w:val="00C3119D"/>
    <w:rsid w:val="00C315FF"/>
    <w:rsid w:val="00C31BFF"/>
    <w:rsid w:val="00C31C2D"/>
    <w:rsid w:val="00C329BE"/>
    <w:rsid w:val="00C3527B"/>
    <w:rsid w:val="00C36525"/>
    <w:rsid w:val="00C37677"/>
    <w:rsid w:val="00C416AA"/>
    <w:rsid w:val="00C41AA5"/>
    <w:rsid w:val="00C44A69"/>
    <w:rsid w:val="00C457A6"/>
    <w:rsid w:val="00C50E1B"/>
    <w:rsid w:val="00C5120C"/>
    <w:rsid w:val="00C514A2"/>
    <w:rsid w:val="00C51828"/>
    <w:rsid w:val="00C52A60"/>
    <w:rsid w:val="00C5302C"/>
    <w:rsid w:val="00C551BA"/>
    <w:rsid w:val="00C554E0"/>
    <w:rsid w:val="00C5587D"/>
    <w:rsid w:val="00C5624F"/>
    <w:rsid w:val="00C563BC"/>
    <w:rsid w:val="00C57115"/>
    <w:rsid w:val="00C57D11"/>
    <w:rsid w:val="00C57EE8"/>
    <w:rsid w:val="00C6017B"/>
    <w:rsid w:val="00C60292"/>
    <w:rsid w:val="00C605F8"/>
    <w:rsid w:val="00C60657"/>
    <w:rsid w:val="00C6201C"/>
    <w:rsid w:val="00C6242A"/>
    <w:rsid w:val="00C63201"/>
    <w:rsid w:val="00C654C9"/>
    <w:rsid w:val="00C679B5"/>
    <w:rsid w:val="00C7193D"/>
    <w:rsid w:val="00C7391C"/>
    <w:rsid w:val="00C73922"/>
    <w:rsid w:val="00C775C3"/>
    <w:rsid w:val="00C82F45"/>
    <w:rsid w:val="00C83E81"/>
    <w:rsid w:val="00C84619"/>
    <w:rsid w:val="00C8676B"/>
    <w:rsid w:val="00C86BE4"/>
    <w:rsid w:val="00C87157"/>
    <w:rsid w:val="00C87A14"/>
    <w:rsid w:val="00C90F68"/>
    <w:rsid w:val="00C9202F"/>
    <w:rsid w:val="00C92824"/>
    <w:rsid w:val="00C94163"/>
    <w:rsid w:val="00C946A0"/>
    <w:rsid w:val="00C948F4"/>
    <w:rsid w:val="00C94984"/>
    <w:rsid w:val="00C9620B"/>
    <w:rsid w:val="00CA1C82"/>
    <w:rsid w:val="00CA2C20"/>
    <w:rsid w:val="00CA4D38"/>
    <w:rsid w:val="00CA7C49"/>
    <w:rsid w:val="00CB0B91"/>
    <w:rsid w:val="00CB38AB"/>
    <w:rsid w:val="00CB4B44"/>
    <w:rsid w:val="00CB73F6"/>
    <w:rsid w:val="00CB74C8"/>
    <w:rsid w:val="00CB759D"/>
    <w:rsid w:val="00CB7F06"/>
    <w:rsid w:val="00CC077E"/>
    <w:rsid w:val="00CC185B"/>
    <w:rsid w:val="00CC196F"/>
    <w:rsid w:val="00CC1CEB"/>
    <w:rsid w:val="00CC52E8"/>
    <w:rsid w:val="00CC5474"/>
    <w:rsid w:val="00CC5BBD"/>
    <w:rsid w:val="00CC7CDF"/>
    <w:rsid w:val="00CD34EB"/>
    <w:rsid w:val="00CD45E6"/>
    <w:rsid w:val="00CD5876"/>
    <w:rsid w:val="00CD5892"/>
    <w:rsid w:val="00CD5BDF"/>
    <w:rsid w:val="00CD5CFD"/>
    <w:rsid w:val="00CD67CA"/>
    <w:rsid w:val="00CD72C2"/>
    <w:rsid w:val="00CE05CA"/>
    <w:rsid w:val="00CE1684"/>
    <w:rsid w:val="00CE32DC"/>
    <w:rsid w:val="00CE3463"/>
    <w:rsid w:val="00CE63D3"/>
    <w:rsid w:val="00CE72B3"/>
    <w:rsid w:val="00CF0D54"/>
    <w:rsid w:val="00CF28CB"/>
    <w:rsid w:val="00CF3364"/>
    <w:rsid w:val="00CF3C1F"/>
    <w:rsid w:val="00CF4190"/>
    <w:rsid w:val="00CF4401"/>
    <w:rsid w:val="00CF5CD8"/>
    <w:rsid w:val="00CF5F07"/>
    <w:rsid w:val="00CF6F2B"/>
    <w:rsid w:val="00CF78DE"/>
    <w:rsid w:val="00D0059F"/>
    <w:rsid w:val="00D0314B"/>
    <w:rsid w:val="00D0440A"/>
    <w:rsid w:val="00D06037"/>
    <w:rsid w:val="00D11AE7"/>
    <w:rsid w:val="00D12D6B"/>
    <w:rsid w:val="00D133A8"/>
    <w:rsid w:val="00D14B5E"/>
    <w:rsid w:val="00D15550"/>
    <w:rsid w:val="00D15C98"/>
    <w:rsid w:val="00D15D28"/>
    <w:rsid w:val="00D174D8"/>
    <w:rsid w:val="00D17AE1"/>
    <w:rsid w:val="00D233A5"/>
    <w:rsid w:val="00D2362D"/>
    <w:rsid w:val="00D2554F"/>
    <w:rsid w:val="00D267B4"/>
    <w:rsid w:val="00D319AD"/>
    <w:rsid w:val="00D32617"/>
    <w:rsid w:val="00D32E76"/>
    <w:rsid w:val="00D36711"/>
    <w:rsid w:val="00D37A45"/>
    <w:rsid w:val="00D435FC"/>
    <w:rsid w:val="00D43E9E"/>
    <w:rsid w:val="00D44215"/>
    <w:rsid w:val="00D50964"/>
    <w:rsid w:val="00D50FC5"/>
    <w:rsid w:val="00D51594"/>
    <w:rsid w:val="00D52595"/>
    <w:rsid w:val="00D605B9"/>
    <w:rsid w:val="00D61651"/>
    <w:rsid w:val="00D621F6"/>
    <w:rsid w:val="00D64758"/>
    <w:rsid w:val="00D64DB7"/>
    <w:rsid w:val="00D66FAD"/>
    <w:rsid w:val="00D711A2"/>
    <w:rsid w:val="00D72438"/>
    <w:rsid w:val="00D7286C"/>
    <w:rsid w:val="00D735B9"/>
    <w:rsid w:val="00D73622"/>
    <w:rsid w:val="00D73DEC"/>
    <w:rsid w:val="00D74249"/>
    <w:rsid w:val="00D74745"/>
    <w:rsid w:val="00D7493C"/>
    <w:rsid w:val="00D75E5F"/>
    <w:rsid w:val="00D76858"/>
    <w:rsid w:val="00D80B69"/>
    <w:rsid w:val="00D815C1"/>
    <w:rsid w:val="00D81771"/>
    <w:rsid w:val="00D81EB7"/>
    <w:rsid w:val="00D82CEB"/>
    <w:rsid w:val="00D85EC5"/>
    <w:rsid w:val="00D863FF"/>
    <w:rsid w:val="00D90072"/>
    <w:rsid w:val="00D91036"/>
    <w:rsid w:val="00D9373B"/>
    <w:rsid w:val="00D9752E"/>
    <w:rsid w:val="00D97840"/>
    <w:rsid w:val="00DA01C6"/>
    <w:rsid w:val="00DA0536"/>
    <w:rsid w:val="00DA1E4B"/>
    <w:rsid w:val="00DA356D"/>
    <w:rsid w:val="00DB00FC"/>
    <w:rsid w:val="00DB05B4"/>
    <w:rsid w:val="00DB1537"/>
    <w:rsid w:val="00DB1BE6"/>
    <w:rsid w:val="00DB4039"/>
    <w:rsid w:val="00DB467E"/>
    <w:rsid w:val="00DB56D5"/>
    <w:rsid w:val="00DB570D"/>
    <w:rsid w:val="00DC0E18"/>
    <w:rsid w:val="00DC199A"/>
    <w:rsid w:val="00DC4F26"/>
    <w:rsid w:val="00DC5FED"/>
    <w:rsid w:val="00DC65C2"/>
    <w:rsid w:val="00DC68D7"/>
    <w:rsid w:val="00DC7639"/>
    <w:rsid w:val="00DD0FF6"/>
    <w:rsid w:val="00DD1802"/>
    <w:rsid w:val="00DD3A7D"/>
    <w:rsid w:val="00DD624D"/>
    <w:rsid w:val="00DE0CC0"/>
    <w:rsid w:val="00DE0D67"/>
    <w:rsid w:val="00DE0E74"/>
    <w:rsid w:val="00DE12EA"/>
    <w:rsid w:val="00DE19CB"/>
    <w:rsid w:val="00DE23BD"/>
    <w:rsid w:val="00DE3046"/>
    <w:rsid w:val="00DE491F"/>
    <w:rsid w:val="00DE75BD"/>
    <w:rsid w:val="00DF03D9"/>
    <w:rsid w:val="00DF0C0C"/>
    <w:rsid w:val="00DF2C45"/>
    <w:rsid w:val="00DF374C"/>
    <w:rsid w:val="00DF39EE"/>
    <w:rsid w:val="00DF6274"/>
    <w:rsid w:val="00E00259"/>
    <w:rsid w:val="00E00F25"/>
    <w:rsid w:val="00E01ADE"/>
    <w:rsid w:val="00E023F4"/>
    <w:rsid w:val="00E0372A"/>
    <w:rsid w:val="00E05B4A"/>
    <w:rsid w:val="00E06EB6"/>
    <w:rsid w:val="00E07552"/>
    <w:rsid w:val="00E10D49"/>
    <w:rsid w:val="00E136D6"/>
    <w:rsid w:val="00E13B02"/>
    <w:rsid w:val="00E141CC"/>
    <w:rsid w:val="00E177BD"/>
    <w:rsid w:val="00E177D4"/>
    <w:rsid w:val="00E179E5"/>
    <w:rsid w:val="00E17F77"/>
    <w:rsid w:val="00E2259F"/>
    <w:rsid w:val="00E234E5"/>
    <w:rsid w:val="00E23C7D"/>
    <w:rsid w:val="00E24387"/>
    <w:rsid w:val="00E25DED"/>
    <w:rsid w:val="00E277F8"/>
    <w:rsid w:val="00E303F7"/>
    <w:rsid w:val="00E3077A"/>
    <w:rsid w:val="00E33193"/>
    <w:rsid w:val="00E342A3"/>
    <w:rsid w:val="00E3453B"/>
    <w:rsid w:val="00E3464A"/>
    <w:rsid w:val="00E35030"/>
    <w:rsid w:val="00E352BD"/>
    <w:rsid w:val="00E37FDA"/>
    <w:rsid w:val="00E430A9"/>
    <w:rsid w:val="00E43CA9"/>
    <w:rsid w:val="00E454E5"/>
    <w:rsid w:val="00E456A5"/>
    <w:rsid w:val="00E4658E"/>
    <w:rsid w:val="00E469F2"/>
    <w:rsid w:val="00E533F3"/>
    <w:rsid w:val="00E53897"/>
    <w:rsid w:val="00E54ADA"/>
    <w:rsid w:val="00E550B1"/>
    <w:rsid w:val="00E565A2"/>
    <w:rsid w:val="00E62A66"/>
    <w:rsid w:val="00E637FE"/>
    <w:rsid w:val="00E6399B"/>
    <w:rsid w:val="00E651D3"/>
    <w:rsid w:val="00E70CA4"/>
    <w:rsid w:val="00E7142B"/>
    <w:rsid w:val="00E72448"/>
    <w:rsid w:val="00E7279A"/>
    <w:rsid w:val="00E748D2"/>
    <w:rsid w:val="00E7572E"/>
    <w:rsid w:val="00E761E5"/>
    <w:rsid w:val="00E76C95"/>
    <w:rsid w:val="00E76F11"/>
    <w:rsid w:val="00E7719B"/>
    <w:rsid w:val="00E807EE"/>
    <w:rsid w:val="00E820B0"/>
    <w:rsid w:val="00E827AD"/>
    <w:rsid w:val="00E8465A"/>
    <w:rsid w:val="00E84FD5"/>
    <w:rsid w:val="00E87F25"/>
    <w:rsid w:val="00E90E41"/>
    <w:rsid w:val="00E9282B"/>
    <w:rsid w:val="00E92BB6"/>
    <w:rsid w:val="00E92C89"/>
    <w:rsid w:val="00E932C8"/>
    <w:rsid w:val="00E95ABB"/>
    <w:rsid w:val="00E97821"/>
    <w:rsid w:val="00EA1060"/>
    <w:rsid w:val="00EA11D9"/>
    <w:rsid w:val="00EA1397"/>
    <w:rsid w:val="00EA147A"/>
    <w:rsid w:val="00EA1BEC"/>
    <w:rsid w:val="00EA301E"/>
    <w:rsid w:val="00EA36F1"/>
    <w:rsid w:val="00EA62DB"/>
    <w:rsid w:val="00EA722A"/>
    <w:rsid w:val="00EA7864"/>
    <w:rsid w:val="00EA7B66"/>
    <w:rsid w:val="00EB0039"/>
    <w:rsid w:val="00EB1E58"/>
    <w:rsid w:val="00EB456D"/>
    <w:rsid w:val="00EB4CCC"/>
    <w:rsid w:val="00EB70F3"/>
    <w:rsid w:val="00EB7860"/>
    <w:rsid w:val="00EB7C81"/>
    <w:rsid w:val="00EC0FC5"/>
    <w:rsid w:val="00EC4793"/>
    <w:rsid w:val="00EC525D"/>
    <w:rsid w:val="00EC6E48"/>
    <w:rsid w:val="00EC6F98"/>
    <w:rsid w:val="00EC70FB"/>
    <w:rsid w:val="00EC7EA5"/>
    <w:rsid w:val="00ED0998"/>
    <w:rsid w:val="00ED1067"/>
    <w:rsid w:val="00ED54F5"/>
    <w:rsid w:val="00ED55D3"/>
    <w:rsid w:val="00ED60DA"/>
    <w:rsid w:val="00ED61C6"/>
    <w:rsid w:val="00ED7C0A"/>
    <w:rsid w:val="00EE0539"/>
    <w:rsid w:val="00EE2BCD"/>
    <w:rsid w:val="00EE490A"/>
    <w:rsid w:val="00EE5048"/>
    <w:rsid w:val="00EE6A23"/>
    <w:rsid w:val="00EF171A"/>
    <w:rsid w:val="00EF2EFA"/>
    <w:rsid w:val="00EF2F61"/>
    <w:rsid w:val="00EF362C"/>
    <w:rsid w:val="00EF5590"/>
    <w:rsid w:val="00EF5F71"/>
    <w:rsid w:val="00EF60A6"/>
    <w:rsid w:val="00EF622B"/>
    <w:rsid w:val="00EF65E2"/>
    <w:rsid w:val="00EF7F36"/>
    <w:rsid w:val="00F011C9"/>
    <w:rsid w:val="00F01476"/>
    <w:rsid w:val="00F018FB"/>
    <w:rsid w:val="00F01A51"/>
    <w:rsid w:val="00F01B2B"/>
    <w:rsid w:val="00F01B8F"/>
    <w:rsid w:val="00F01BFB"/>
    <w:rsid w:val="00F02555"/>
    <w:rsid w:val="00F026E4"/>
    <w:rsid w:val="00F030E5"/>
    <w:rsid w:val="00F030FE"/>
    <w:rsid w:val="00F03A56"/>
    <w:rsid w:val="00F05280"/>
    <w:rsid w:val="00F069F9"/>
    <w:rsid w:val="00F0735C"/>
    <w:rsid w:val="00F07BAF"/>
    <w:rsid w:val="00F10552"/>
    <w:rsid w:val="00F12E9A"/>
    <w:rsid w:val="00F12F4A"/>
    <w:rsid w:val="00F13ECC"/>
    <w:rsid w:val="00F143DA"/>
    <w:rsid w:val="00F161F2"/>
    <w:rsid w:val="00F20C9B"/>
    <w:rsid w:val="00F217C5"/>
    <w:rsid w:val="00F21F78"/>
    <w:rsid w:val="00F22939"/>
    <w:rsid w:val="00F2360F"/>
    <w:rsid w:val="00F24210"/>
    <w:rsid w:val="00F2600F"/>
    <w:rsid w:val="00F26207"/>
    <w:rsid w:val="00F301FE"/>
    <w:rsid w:val="00F313F6"/>
    <w:rsid w:val="00F31FDB"/>
    <w:rsid w:val="00F322EE"/>
    <w:rsid w:val="00F324BC"/>
    <w:rsid w:val="00F337C8"/>
    <w:rsid w:val="00F363BC"/>
    <w:rsid w:val="00F370AB"/>
    <w:rsid w:val="00F37386"/>
    <w:rsid w:val="00F4127D"/>
    <w:rsid w:val="00F42A34"/>
    <w:rsid w:val="00F44F30"/>
    <w:rsid w:val="00F455CC"/>
    <w:rsid w:val="00F456DC"/>
    <w:rsid w:val="00F46106"/>
    <w:rsid w:val="00F47B7D"/>
    <w:rsid w:val="00F5045E"/>
    <w:rsid w:val="00F50546"/>
    <w:rsid w:val="00F51BF1"/>
    <w:rsid w:val="00F5201A"/>
    <w:rsid w:val="00F5237B"/>
    <w:rsid w:val="00F52C72"/>
    <w:rsid w:val="00F54509"/>
    <w:rsid w:val="00F55032"/>
    <w:rsid w:val="00F55C4A"/>
    <w:rsid w:val="00F56965"/>
    <w:rsid w:val="00F610BD"/>
    <w:rsid w:val="00F61736"/>
    <w:rsid w:val="00F6332A"/>
    <w:rsid w:val="00F63966"/>
    <w:rsid w:val="00F63EC1"/>
    <w:rsid w:val="00F67EA4"/>
    <w:rsid w:val="00F70804"/>
    <w:rsid w:val="00F710C4"/>
    <w:rsid w:val="00F71785"/>
    <w:rsid w:val="00F718D9"/>
    <w:rsid w:val="00F7362B"/>
    <w:rsid w:val="00F75897"/>
    <w:rsid w:val="00F76C45"/>
    <w:rsid w:val="00F77D9A"/>
    <w:rsid w:val="00F803FC"/>
    <w:rsid w:val="00F80AAD"/>
    <w:rsid w:val="00F81848"/>
    <w:rsid w:val="00F84621"/>
    <w:rsid w:val="00F84757"/>
    <w:rsid w:val="00F84771"/>
    <w:rsid w:val="00F85F71"/>
    <w:rsid w:val="00F85F9D"/>
    <w:rsid w:val="00F86A6B"/>
    <w:rsid w:val="00F86CA8"/>
    <w:rsid w:val="00F87875"/>
    <w:rsid w:val="00F909D0"/>
    <w:rsid w:val="00F91490"/>
    <w:rsid w:val="00F93485"/>
    <w:rsid w:val="00F93DEF"/>
    <w:rsid w:val="00F94253"/>
    <w:rsid w:val="00F95842"/>
    <w:rsid w:val="00F9599B"/>
    <w:rsid w:val="00FA0680"/>
    <w:rsid w:val="00FA07E4"/>
    <w:rsid w:val="00FA12FB"/>
    <w:rsid w:val="00FA2989"/>
    <w:rsid w:val="00FA2C92"/>
    <w:rsid w:val="00FA5BD8"/>
    <w:rsid w:val="00FA79F1"/>
    <w:rsid w:val="00FB060B"/>
    <w:rsid w:val="00FB1726"/>
    <w:rsid w:val="00FB19C3"/>
    <w:rsid w:val="00FB3A25"/>
    <w:rsid w:val="00FB51F6"/>
    <w:rsid w:val="00FB54AB"/>
    <w:rsid w:val="00FB5BAC"/>
    <w:rsid w:val="00FB6F35"/>
    <w:rsid w:val="00FB754F"/>
    <w:rsid w:val="00FC113F"/>
    <w:rsid w:val="00FC17FF"/>
    <w:rsid w:val="00FC1C9B"/>
    <w:rsid w:val="00FC375F"/>
    <w:rsid w:val="00FC4349"/>
    <w:rsid w:val="00FC7DEF"/>
    <w:rsid w:val="00FD11D7"/>
    <w:rsid w:val="00FD2180"/>
    <w:rsid w:val="00FD28CC"/>
    <w:rsid w:val="00FD31CF"/>
    <w:rsid w:val="00FD4540"/>
    <w:rsid w:val="00FD7FC9"/>
    <w:rsid w:val="00FE0274"/>
    <w:rsid w:val="00FE0FD5"/>
    <w:rsid w:val="00FE367B"/>
    <w:rsid w:val="00FE38D5"/>
    <w:rsid w:val="00FE4247"/>
    <w:rsid w:val="00FE687F"/>
    <w:rsid w:val="00FF0170"/>
    <w:rsid w:val="00FF194A"/>
    <w:rsid w:val="00FF23C5"/>
    <w:rsid w:val="00FF413D"/>
    <w:rsid w:val="00FF51B9"/>
    <w:rsid w:val="00FF56C1"/>
    <w:rsid w:val="00FF768C"/>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1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AB1"/>
  </w:style>
  <w:style w:type="paragraph" w:styleId="Ttulo1">
    <w:name w:val="heading 1"/>
    <w:basedOn w:val="Normal"/>
    <w:next w:val="Normal"/>
    <w:link w:val="Ttulo1Carcter"/>
    <w:uiPriority w:val="9"/>
    <w:qFormat/>
    <w:rsid w:val="00C3119D"/>
    <w:pPr>
      <w:spacing w:line="360" w:lineRule="auto"/>
      <w:contextualSpacing/>
      <w:jc w:val="center"/>
      <w:outlineLvl w:val="0"/>
    </w:pPr>
    <w:rPr>
      <w:rFonts w:ascii="Times New Roman" w:hAnsi="Times New Roman" w:cs="Times New Roman"/>
      <w:b/>
      <w:sz w:val="24"/>
      <w:szCs w:val="24"/>
    </w:rPr>
  </w:style>
  <w:style w:type="paragraph" w:styleId="Ttulo2">
    <w:name w:val="heading 2"/>
    <w:basedOn w:val="PargrafodaLista"/>
    <w:next w:val="Normal"/>
    <w:link w:val="Ttulo2Carcter"/>
    <w:uiPriority w:val="9"/>
    <w:unhideWhenUsed/>
    <w:qFormat/>
    <w:rsid w:val="00C3119D"/>
    <w:pPr>
      <w:numPr>
        <w:ilvl w:val="1"/>
        <w:numId w:val="23"/>
      </w:numPr>
      <w:spacing w:line="360" w:lineRule="auto"/>
      <w:outlineLvl w:val="1"/>
    </w:pPr>
    <w:rPr>
      <w:rFonts w:ascii="Times New Roman" w:hAnsi="Times New Roman" w:cs="Times New Roman"/>
      <w:b/>
      <w:sz w:val="24"/>
      <w:szCs w:val="24"/>
    </w:rPr>
  </w:style>
  <w:style w:type="paragraph" w:styleId="Ttulo3">
    <w:name w:val="heading 3"/>
    <w:basedOn w:val="Ttulo2"/>
    <w:next w:val="Normal"/>
    <w:link w:val="Ttulo3Carcter"/>
    <w:uiPriority w:val="9"/>
    <w:unhideWhenUsed/>
    <w:qFormat/>
    <w:rsid w:val="00FF56C1"/>
    <w:pPr>
      <w:numPr>
        <w:ilvl w:val="2"/>
      </w:numPr>
      <w:tabs>
        <w:tab w:val="left" w:pos="851"/>
        <w:tab w:val="left" w:pos="993"/>
      </w:tabs>
      <w:outlineLvl w:val="2"/>
    </w:pPr>
  </w:style>
  <w:style w:type="paragraph" w:styleId="Ttulo4">
    <w:name w:val="heading 4"/>
    <w:basedOn w:val="PargrafodaLista"/>
    <w:next w:val="Normal"/>
    <w:link w:val="Ttulo4Carcter"/>
    <w:uiPriority w:val="9"/>
    <w:unhideWhenUsed/>
    <w:qFormat/>
    <w:rsid w:val="00B22B0F"/>
    <w:pPr>
      <w:numPr>
        <w:ilvl w:val="3"/>
        <w:numId w:val="2"/>
      </w:numPr>
      <w:spacing w:line="360" w:lineRule="auto"/>
      <w:jc w:val="both"/>
      <w:outlineLvl w:val="3"/>
    </w:pPr>
    <w:rPr>
      <w:rFonts w:ascii="Times New Roman" w:hAnsi="Times New Roman" w:cs="Times New Roman"/>
      <w:b/>
      <w:sz w:val="24"/>
      <w:szCs w:val="24"/>
    </w:rPr>
  </w:style>
  <w:style w:type="paragraph" w:styleId="Ttulo5">
    <w:name w:val="heading 5"/>
    <w:basedOn w:val="Normal"/>
    <w:next w:val="Normal"/>
    <w:link w:val="Ttulo5Carcter"/>
    <w:uiPriority w:val="9"/>
    <w:semiHidden/>
    <w:unhideWhenUsed/>
    <w:qFormat/>
    <w:rsid w:val="00B22B0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fim">
    <w:name w:val="endnote text"/>
    <w:basedOn w:val="Normal"/>
    <w:link w:val="TextodenotadefimCarcter"/>
    <w:unhideWhenUsed/>
    <w:rsid w:val="00A816B1"/>
    <w:pPr>
      <w:spacing w:after="0" w:line="240" w:lineRule="auto"/>
    </w:pPr>
    <w:rPr>
      <w:sz w:val="20"/>
      <w:szCs w:val="20"/>
    </w:rPr>
  </w:style>
  <w:style w:type="character" w:customStyle="1" w:styleId="TextodenotadefimCarcter">
    <w:name w:val="Texto de nota de fim Carácter"/>
    <w:basedOn w:val="Tipodeletrapredefinidodopargrafo"/>
    <w:link w:val="Textodenotadefim"/>
    <w:uiPriority w:val="99"/>
    <w:rsid w:val="00A816B1"/>
    <w:rPr>
      <w:sz w:val="20"/>
      <w:szCs w:val="20"/>
    </w:rPr>
  </w:style>
  <w:style w:type="character" w:styleId="Refdenotadefim">
    <w:name w:val="endnote reference"/>
    <w:basedOn w:val="Tipodeletrapredefinidodopargrafo"/>
    <w:uiPriority w:val="99"/>
    <w:semiHidden/>
    <w:unhideWhenUsed/>
    <w:rsid w:val="00A816B1"/>
    <w:rPr>
      <w:vertAlign w:val="superscript"/>
    </w:rPr>
  </w:style>
  <w:style w:type="paragraph" w:styleId="Textodenotaderodap">
    <w:name w:val="footnote text"/>
    <w:basedOn w:val="Normal"/>
    <w:link w:val="TextodenotaderodapCarcter"/>
    <w:unhideWhenUsed/>
    <w:rsid w:val="00A816B1"/>
    <w:pPr>
      <w:spacing w:after="0" w:line="240" w:lineRule="auto"/>
    </w:pPr>
    <w:rPr>
      <w:sz w:val="20"/>
      <w:szCs w:val="20"/>
    </w:rPr>
  </w:style>
  <w:style w:type="character" w:customStyle="1" w:styleId="TextodenotaderodapCarcter">
    <w:name w:val="Texto de nota de rodapé Carácter"/>
    <w:basedOn w:val="Tipodeletrapredefinidodopargrafo"/>
    <w:link w:val="Textodenotaderodap"/>
    <w:rsid w:val="00A816B1"/>
    <w:rPr>
      <w:sz w:val="20"/>
      <w:szCs w:val="20"/>
    </w:rPr>
  </w:style>
  <w:style w:type="character" w:styleId="Refdenotaderodap">
    <w:name w:val="footnote reference"/>
    <w:basedOn w:val="Tipodeletrapredefinidodopargrafo"/>
    <w:semiHidden/>
    <w:unhideWhenUsed/>
    <w:rsid w:val="00A816B1"/>
    <w:rPr>
      <w:vertAlign w:val="superscript"/>
    </w:rPr>
  </w:style>
  <w:style w:type="paragraph" w:styleId="PargrafodaLista">
    <w:name w:val="List Paragraph"/>
    <w:basedOn w:val="Normal"/>
    <w:qFormat/>
    <w:rsid w:val="00463A3E"/>
    <w:pPr>
      <w:ind w:left="720"/>
      <w:contextualSpacing/>
    </w:pPr>
  </w:style>
  <w:style w:type="paragraph" w:styleId="Cabealho">
    <w:name w:val="header"/>
    <w:basedOn w:val="Normal"/>
    <w:link w:val="CabealhoCarcter"/>
    <w:uiPriority w:val="99"/>
    <w:unhideWhenUsed/>
    <w:rsid w:val="00045F33"/>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045F33"/>
  </w:style>
  <w:style w:type="paragraph" w:styleId="Rodap">
    <w:name w:val="footer"/>
    <w:basedOn w:val="Normal"/>
    <w:link w:val="RodapCarcter"/>
    <w:uiPriority w:val="99"/>
    <w:unhideWhenUsed/>
    <w:rsid w:val="00045F33"/>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045F33"/>
  </w:style>
  <w:style w:type="paragraph" w:styleId="Textodebalo">
    <w:name w:val="Balloon Text"/>
    <w:basedOn w:val="Normal"/>
    <w:link w:val="TextodebaloCarcter"/>
    <w:uiPriority w:val="99"/>
    <w:semiHidden/>
    <w:unhideWhenUsed/>
    <w:rsid w:val="00596A08"/>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596A08"/>
    <w:rPr>
      <w:rFonts w:ascii="Tahoma" w:hAnsi="Tahoma" w:cs="Tahoma"/>
      <w:sz w:val="16"/>
      <w:szCs w:val="16"/>
    </w:rPr>
  </w:style>
  <w:style w:type="character" w:customStyle="1" w:styleId="Caracteresdenotaderodap">
    <w:name w:val="Caracteres de nota de rodapé"/>
    <w:basedOn w:val="Tipodeletrapredefinidodopargrafo"/>
    <w:rsid w:val="003B7EFD"/>
    <w:rPr>
      <w:vertAlign w:val="superscript"/>
    </w:rPr>
  </w:style>
  <w:style w:type="character" w:styleId="Hiperligao">
    <w:name w:val="Hyperlink"/>
    <w:basedOn w:val="Tipodeletrapredefinidodopargrafo"/>
    <w:uiPriority w:val="99"/>
    <w:unhideWhenUsed/>
    <w:rsid w:val="00006C20"/>
    <w:rPr>
      <w:color w:val="0000FF" w:themeColor="hyperlink"/>
      <w:u w:val="single"/>
    </w:rPr>
  </w:style>
  <w:style w:type="paragraph" w:customStyle="1" w:styleId="Ttulodondice1">
    <w:name w:val="Título do Índice1"/>
    <w:basedOn w:val="Ttulo1"/>
    <w:next w:val="Normal"/>
    <w:uiPriority w:val="39"/>
    <w:qFormat/>
    <w:rsid w:val="00B807B3"/>
    <w:pPr>
      <w:outlineLvl w:val="9"/>
    </w:pPr>
    <w:rPr>
      <w:rFonts w:ascii="Cambria" w:eastAsia="Times New Roman" w:hAnsi="Cambria"/>
      <w:color w:val="365F91"/>
    </w:rPr>
  </w:style>
  <w:style w:type="paragraph" w:styleId="ndice2">
    <w:name w:val="toc 2"/>
    <w:basedOn w:val="Normal"/>
    <w:next w:val="Normal"/>
    <w:autoRedefine/>
    <w:uiPriority w:val="39"/>
    <w:unhideWhenUsed/>
    <w:qFormat/>
    <w:rsid w:val="00D15C98"/>
    <w:pPr>
      <w:tabs>
        <w:tab w:val="left" w:pos="709"/>
        <w:tab w:val="right" w:leader="dot" w:pos="8494"/>
      </w:tabs>
      <w:spacing w:after="0"/>
      <w:ind w:left="221"/>
    </w:pPr>
    <w:rPr>
      <w:rFonts w:ascii="Times New Roman" w:eastAsia="Times New Roman" w:hAnsi="Times New Roman" w:cs="Times New Roman"/>
      <w:sz w:val="24"/>
    </w:rPr>
  </w:style>
  <w:style w:type="paragraph" w:styleId="ndice1">
    <w:name w:val="toc 1"/>
    <w:basedOn w:val="Normal"/>
    <w:next w:val="Normal"/>
    <w:autoRedefine/>
    <w:uiPriority w:val="39"/>
    <w:unhideWhenUsed/>
    <w:qFormat/>
    <w:rsid w:val="006B5A5C"/>
    <w:pPr>
      <w:tabs>
        <w:tab w:val="right" w:leader="dot" w:pos="8504"/>
      </w:tabs>
      <w:spacing w:before="400" w:after="0"/>
    </w:pPr>
    <w:rPr>
      <w:rFonts w:ascii="Times New Roman" w:eastAsia="Times New Roman" w:hAnsi="Times New Roman" w:cs="Times New Roman"/>
      <w:b/>
      <w:sz w:val="24"/>
      <w:szCs w:val="24"/>
    </w:rPr>
  </w:style>
  <w:style w:type="character" w:customStyle="1" w:styleId="Ttulo1Carcter">
    <w:name w:val="Título 1 Carácter"/>
    <w:basedOn w:val="Tipodeletrapredefinidodopargrafo"/>
    <w:link w:val="Ttulo1"/>
    <w:uiPriority w:val="9"/>
    <w:rsid w:val="00C3119D"/>
    <w:rPr>
      <w:rFonts w:ascii="Times New Roman" w:hAnsi="Times New Roman" w:cs="Times New Roman"/>
      <w:b/>
      <w:sz w:val="24"/>
      <w:szCs w:val="24"/>
    </w:rPr>
  </w:style>
  <w:style w:type="paragraph" w:styleId="ndiceremissivo1">
    <w:name w:val="index 1"/>
    <w:basedOn w:val="Normal"/>
    <w:next w:val="Normal"/>
    <w:autoRedefine/>
    <w:uiPriority w:val="99"/>
    <w:semiHidden/>
    <w:unhideWhenUsed/>
    <w:rsid w:val="00C10B9D"/>
    <w:pPr>
      <w:spacing w:after="0" w:line="240" w:lineRule="auto"/>
      <w:ind w:left="220" w:hanging="220"/>
    </w:pPr>
  </w:style>
  <w:style w:type="paragraph" w:styleId="Ttulodondice">
    <w:name w:val="TOC Heading"/>
    <w:basedOn w:val="Ttulo1"/>
    <w:next w:val="Normal"/>
    <w:uiPriority w:val="39"/>
    <w:unhideWhenUsed/>
    <w:qFormat/>
    <w:rsid w:val="004B300D"/>
    <w:pPr>
      <w:outlineLvl w:val="9"/>
    </w:pPr>
    <w:rPr>
      <w:lang w:val="en-US"/>
    </w:rPr>
  </w:style>
  <w:style w:type="character" w:customStyle="1" w:styleId="Ttulo4Carcter">
    <w:name w:val="Título 4 Carácter"/>
    <w:basedOn w:val="Tipodeletrapredefinidodopargrafo"/>
    <w:link w:val="Ttulo4"/>
    <w:uiPriority w:val="9"/>
    <w:rsid w:val="00B22B0F"/>
    <w:rPr>
      <w:rFonts w:ascii="Times New Roman" w:hAnsi="Times New Roman" w:cs="Times New Roman"/>
      <w:b/>
      <w:sz w:val="24"/>
      <w:szCs w:val="24"/>
    </w:rPr>
  </w:style>
  <w:style w:type="character" w:customStyle="1" w:styleId="Ttulo2Carcter">
    <w:name w:val="Título 2 Carácter"/>
    <w:basedOn w:val="Tipodeletrapredefinidodopargrafo"/>
    <w:link w:val="Ttulo2"/>
    <w:uiPriority w:val="9"/>
    <w:rsid w:val="00C3119D"/>
    <w:rPr>
      <w:rFonts w:ascii="Times New Roman" w:hAnsi="Times New Roman" w:cs="Times New Roman"/>
      <w:b/>
      <w:sz w:val="24"/>
      <w:szCs w:val="24"/>
    </w:rPr>
  </w:style>
  <w:style w:type="character" w:customStyle="1" w:styleId="Ttulo3Carcter">
    <w:name w:val="Título 3 Carácter"/>
    <w:basedOn w:val="Tipodeletrapredefinidodopargrafo"/>
    <w:link w:val="Ttulo3"/>
    <w:uiPriority w:val="9"/>
    <w:rsid w:val="00FF56C1"/>
    <w:rPr>
      <w:rFonts w:ascii="Times New Roman" w:hAnsi="Times New Roman" w:cs="Times New Roman"/>
      <w:b/>
      <w:sz w:val="24"/>
      <w:szCs w:val="24"/>
    </w:rPr>
  </w:style>
  <w:style w:type="paragraph" w:styleId="ndice3">
    <w:name w:val="toc 3"/>
    <w:basedOn w:val="Normal"/>
    <w:next w:val="Normal"/>
    <w:autoRedefine/>
    <w:uiPriority w:val="39"/>
    <w:unhideWhenUsed/>
    <w:qFormat/>
    <w:rsid w:val="00D15C98"/>
    <w:pPr>
      <w:tabs>
        <w:tab w:val="left" w:pos="1134"/>
        <w:tab w:val="right" w:leader="dot" w:pos="8494"/>
      </w:tabs>
      <w:spacing w:after="0"/>
      <w:ind w:left="442"/>
    </w:pPr>
    <w:rPr>
      <w:rFonts w:ascii="Times New Roman" w:hAnsi="Times New Roman"/>
      <w:sz w:val="24"/>
    </w:rPr>
  </w:style>
  <w:style w:type="character" w:customStyle="1" w:styleId="Ttulo5Carcter">
    <w:name w:val="Título 5 Carácter"/>
    <w:basedOn w:val="Tipodeletrapredefinidodopargrafo"/>
    <w:link w:val="Ttulo5"/>
    <w:uiPriority w:val="9"/>
    <w:semiHidden/>
    <w:rsid w:val="00B22B0F"/>
    <w:rPr>
      <w:rFonts w:asciiTheme="majorHAnsi" w:eastAsiaTheme="majorEastAsia" w:hAnsiTheme="majorHAnsi" w:cstheme="majorBidi"/>
      <w:color w:val="243F60" w:themeColor="accent1" w:themeShade="7F"/>
    </w:rPr>
  </w:style>
  <w:style w:type="paragraph" w:styleId="ndice4">
    <w:name w:val="toc 4"/>
    <w:basedOn w:val="Normal"/>
    <w:next w:val="Normal"/>
    <w:autoRedefine/>
    <w:uiPriority w:val="39"/>
    <w:unhideWhenUsed/>
    <w:rsid w:val="00D15C98"/>
    <w:pPr>
      <w:tabs>
        <w:tab w:val="left" w:pos="1418"/>
        <w:tab w:val="right" w:leader="dot" w:pos="8494"/>
      </w:tabs>
      <w:spacing w:after="0"/>
      <w:ind w:left="658"/>
    </w:pPr>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divs>
    <w:div w:id="675497385">
      <w:bodyDiv w:val="1"/>
      <w:marLeft w:val="0"/>
      <w:marRight w:val="0"/>
      <w:marTop w:val="0"/>
      <w:marBottom w:val="0"/>
      <w:divBdr>
        <w:top w:val="none" w:sz="0" w:space="0" w:color="auto"/>
        <w:left w:val="none" w:sz="0" w:space="0" w:color="auto"/>
        <w:bottom w:val="none" w:sz="0" w:space="0" w:color="auto"/>
        <w:right w:val="none" w:sz="0" w:space="0" w:color="auto"/>
      </w:divBdr>
      <w:divsChild>
        <w:div w:id="1722485738">
          <w:marLeft w:val="0"/>
          <w:marRight w:val="0"/>
          <w:marTop w:val="0"/>
          <w:marBottom w:val="0"/>
          <w:divBdr>
            <w:top w:val="none" w:sz="0" w:space="0" w:color="auto"/>
            <w:left w:val="none" w:sz="0" w:space="0" w:color="auto"/>
            <w:bottom w:val="none" w:sz="0" w:space="0" w:color="auto"/>
            <w:right w:val="none" w:sz="0" w:space="0" w:color="auto"/>
          </w:divBdr>
          <w:divsChild>
            <w:div w:id="735398253">
              <w:marLeft w:val="0"/>
              <w:marRight w:val="0"/>
              <w:marTop w:val="0"/>
              <w:marBottom w:val="0"/>
              <w:divBdr>
                <w:top w:val="none" w:sz="0" w:space="0" w:color="auto"/>
                <w:left w:val="none" w:sz="0" w:space="0" w:color="auto"/>
                <w:bottom w:val="none" w:sz="0" w:space="0" w:color="auto"/>
                <w:right w:val="none" w:sz="0" w:space="0" w:color="auto"/>
              </w:divBdr>
              <w:divsChild>
                <w:div w:id="252319870">
                  <w:marLeft w:val="0"/>
                  <w:marRight w:val="0"/>
                  <w:marTop w:val="0"/>
                  <w:marBottom w:val="0"/>
                  <w:divBdr>
                    <w:top w:val="none" w:sz="0" w:space="0" w:color="auto"/>
                    <w:left w:val="none" w:sz="0" w:space="0" w:color="auto"/>
                    <w:bottom w:val="none" w:sz="0" w:space="0" w:color="auto"/>
                    <w:right w:val="none" w:sz="0" w:space="0" w:color="auto"/>
                  </w:divBdr>
                  <w:divsChild>
                    <w:div w:id="449514784">
                      <w:marLeft w:val="0"/>
                      <w:marRight w:val="0"/>
                      <w:marTop w:val="0"/>
                      <w:marBottom w:val="0"/>
                      <w:divBdr>
                        <w:top w:val="none" w:sz="0" w:space="0" w:color="auto"/>
                        <w:left w:val="none" w:sz="0" w:space="0" w:color="auto"/>
                        <w:bottom w:val="none" w:sz="0" w:space="0" w:color="auto"/>
                        <w:right w:val="none" w:sz="0" w:space="0" w:color="auto"/>
                      </w:divBdr>
                      <w:divsChild>
                        <w:div w:id="121731361">
                          <w:marLeft w:val="0"/>
                          <w:marRight w:val="0"/>
                          <w:marTop w:val="0"/>
                          <w:marBottom w:val="0"/>
                          <w:divBdr>
                            <w:top w:val="none" w:sz="0" w:space="0" w:color="auto"/>
                            <w:left w:val="none" w:sz="0" w:space="0" w:color="auto"/>
                            <w:bottom w:val="none" w:sz="0" w:space="0" w:color="auto"/>
                            <w:right w:val="none" w:sz="0" w:space="0" w:color="auto"/>
                          </w:divBdr>
                          <w:divsChild>
                            <w:div w:id="1185636752">
                              <w:marLeft w:val="0"/>
                              <w:marRight w:val="0"/>
                              <w:marTop w:val="0"/>
                              <w:marBottom w:val="0"/>
                              <w:divBdr>
                                <w:top w:val="none" w:sz="0" w:space="0" w:color="auto"/>
                                <w:left w:val="none" w:sz="0" w:space="0" w:color="auto"/>
                                <w:bottom w:val="none" w:sz="0" w:space="0" w:color="auto"/>
                                <w:right w:val="none" w:sz="0" w:space="0" w:color="auto"/>
                              </w:divBdr>
                              <w:divsChild>
                                <w:div w:id="1284650670">
                                  <w:marLeft w:val="0"/>
                                  <w:marRight w:val="0"/>
                                  <w:marTop w:val="0"/>
                                  <w:marBottom w:val="0"/>
                                  <w:divBdr>
                                    <w:top w:val="none" w:sz="0" w:space="0" w:color="auto"/>
                                    <w:left w:val="none" w:sz="0" w:space="0" w:color="auto"/>
                                    <w:bottom w:val="none" w:sz="0" w:space="0" w:color="auto"/>
                                    <w:right w:val="none" w:sz="0" w:space="0" w:color="auto"/>
                                  </w:divBdr>
                                  <w:divsChild>
                                    <w:div w:id="1793288084">
                                      <w:marLeft w:val="0"/>
                                      <w:marRight w:val="0"/>
                                      <w:marTop w:val="0"/>
                                      <w:marBottom w:val="0"/>
                                      <w:divBdr>
                                        <w:top w:val="none" w:sz="0" w:space="0" w:color="auto"/>
                                        <w:left w:val="none" w:sz="0" w:space="0" w:color="auto"/>
                                        <w:bottom w:val="none" w:sz="0" w:space="0" w:color="auto"/>
                                        <w:right w:val="none" w:sz="0" w:space="0" w:color="auto"/>
                                      </w:divBdr>
                                      <w:divsChild>
                                        <w:div w:id="1252159949">
                                          <w:marLeft w:val="0"/>
                                          <w:marRight w:val="0"/>
                                          <w:marTop w:val="0"/>
                                          <w:marBottom w:val="0"/>
                                          <w:divBdr>
                                            <w:top w:val="none" w:sz="0" w:space="0" w:color="auto"/>
                                            <w:left w:val="none" w:sz="0" w:space="0" w:color="auto"/>
                                            <w:bottom w:val="none" w:sz="0" w:space="0" w:color="auto"/>
                                            <w:right w:val="none" w:sz="0" w:space="0" w:color="auto"/>
                                          </w:divBdr>
                                          <w:divsChild>
                                            <w:div w:id="833762833">
                                              <w:marLeft w:val="0"/>
                                              <w:marRight w:val="0"/>
                                              <w:marTop w:val="0"/>
                                              <w:marBottom w:val="0"/>
                                              <w:divBdr>
                                                <w:top w:val="none" w:sz="0" w:space="0" w:color="auto"/>
                                                <w:left w:val="none" w:sz="0" w:space="0" w:color="auto"/>
                                                <w:bottom w:val="none" w:sz="0" w:space="0" w:color="auto"/>
                                                <w:right w:val="none" w:sz="0" w:space="0" w:color="auto"/>
                                              </w:divBdr>
                                              <w:divsChild>
                                                <w:div w:id="173955920">
                                                  <w:marLeft w:val="0"/>
                                                  <w:marRight w:val="0"/>
                                                  <w:marTop w:val="0"/>
                                                  <w:marBottom w:val="0"/>
                                                  <w:divBdr>
                                                    <w:top w:val="none" w:sz="0" w:space="0" w:color="auto"/>
                                                    <w:left w:val="none" w:sz="0" w:space="0" w:color="auto"/>
                                                    <w:bottom w:val="none" w:sz="0" w:space="0" w:color="auto"/>
                                                    <w:right w:val="none" w:sz="0" w:space="0" w:color="auto"/>
                                                  </w:divBdr>
                                                  <w:divsChild>
                                                    <w:div w:id="2063476032">
                                                      <w:marLeft w:val="0"/>
                                                      <w:marRight w:val="0"/>
                                                      <w:marTop w:val="0"/>
                                                      <w:marBottom w:val="0"/>
                                                      <w:divBdr>
                                                        <w:top w:val="none" w:sz="0" w:space="0" w:color="auto"/>
                                                        <w:left w:val="none" w:sz="0" w:space="0" w:color="auto"/>
                                                        <w:bottom w:val="none" w:sz="0" w:space="0" w:color="auto"/>
                                                        <w:right w:val="none" w:sz="0" w:space="0" w:color="auto"/>
                                                      </w:divBdr>
                                                      <w:divsChild>
                                                        <w:div w:id="110826100">
                                                          <w:marLeft w:val="0"/>
                                                          <w:marRight w:val="0"/>
                                                          <w:marTop w:val="0"/>
                                                          <w:marBottom w:val="0"/>
                                                          <w:divBdr>
                                                            <w:top w:val="none" w:sz="0" w:space="0" w:color="auto"/>
                                                            <w:left w:val="none" w:sz="0" w:space="0" w:color="auto"/>
                                                            <w:bottom w:val="none" w:sz="0" w:space="0" w:color="auto"/>
                                                            <w:right w:val="none" w:sz="0" w:space="0" w:color="auto"/>
                                                          </w:divBdr>
                                                          <w:divsChild>
                                                            <w:div w:id="213833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87739853">
      <w:bodyDiv w:val="1"/>
      <w:marLeft w:val="0"/>
      <w:marRight w:val="0"/>
      <w:marTop w:val="0"/>
      <w:marBottom w:val="0"/>
      <w:divBdr>
        <w:top w:val="none" w:sz="0" w:space="0" w:color="auto"/>
        <w:left w:val="none" w:sz="0" w:space="0" w:color="auto"/>
        <w:bottom w:val="none" w:sz="0" w:space="0" w:color="auto"/>
        <w:right w:val="none" w:sz="0" w:space="0" w:color="auto"/>
      </w:divBdr>
      <w:divsChild>
        <w:div w:id="1364556247">
          <w:marLeft w:val="0"/>
          <w:marRight w:val="0"/>
          <w:marTop w:val="0"/>
          <w:marBottom w:val="0"/>
          <w:divBdr>
            <w:top w:val="none" w:sz="0" w:space="0" w:color="auto"/>
            <w:left w:val="none" w:sz="0" w:space="0" w:color="auto"/>
            <w:bottom w:val="none" w:sz="0" w:space="0" w:color="auto"/>
            <w:right w:val="none" w:sz="0" w:space="0" w:color="auto"/>
          </w:divBdr>
          <w:divsChild>
            <w:div w:id="48311074">
              <w:marLeft w:val="0"/>
              <w:marRight w:val="0"/>
              <w:marTop w:val="0"/>
              <w:marBottom w:val="0"/>
              <w:divBdr>
                <w:top w:val="none" w:sz="0" w:space="0" w:color="auto"/>
                <w:left w:val="none" w:sz="0" w:space="0" w:color="auto"/>
                <w:bottom w:val="none" w:sz="0" w:space="0" w:color="auto"/>
                <w:right w:val="none" w:sz="0" w:space="0" w:color="auto"/>
              </w:divBdr>
              <w:divsChild>
                <w:div w:id="701826278">
                  <w:marLeft w:val="0"/>
                  <w:marRight w:val="0"/>
                  <w:marTop w:val="0"/>
                  <w:marBottom w:val="0"/>
                  <w:divBdr>
                    <w:top w:val="none" w:sz="0" w:space="0" w:color="auto"/>
                    <w:left w:val="none" w:sz="0" w:space="0" w:color="auto"/>
                    <w:bottom w:val="none" w:sz="0" w:space="0" w:color="auto"/>
                    <w:right w:val="none" w:sz="0" w:space="0" w:color="auto"/>
                  </w:divBdr>
                  <w:divsChild>
                    <w:div w:id="44500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821604">
      <w:bodyDiv w:val="1"/>
      <w:marLeft w:val="0"/>
      <w:marRight w:val="0"/>
      <w:marTop w:val="0"/>
      <w:marBottom w:val="0"/>
      <w:divBdr>
        <w:top w:val="none" w:sz="0" w:space="0" w:color="auto"/>
        <w:left w:val="none" w:sz="0" w:space="0" w:color="auto"/>
        <w:bottom w:val="none" w:sz="0" w:space="0" w:color="auto"/>
        <w:right w:val="none" w:sz="0" w:space="0" w:color="auto"/>
      </w:divBdr>
      <w:divsChild>
        <w:div w:id="2067944726">
          <w:marLeft w:val="0"/>
          <w:marRight w:val="0"/>
          <w:marTop w:val="0"/>
          <w:marBottom w:val="0"/>
          <w:divBdr>
            <w:top w:val="none" w:sz="0" w:space="0" w:color="auto"/>
            <w:left w:val="none" w:sz="0" w:space="0" w:color="auto"/>
            <w:bottom w:val="none" w:sz="0" w:space="0" w:color="auto"/>
            <w:right w:val="none" w:sz="0" w:space="0" w:color="auto"/>
          </w:divBdr>
          <w:divsChild>
            <w:div w:id="1968733056">
              <w:marLeft w:val="0"/>
              <w:marRight w:val="0"/>
              <w:marTop w:val="0"/>
              <w:marBottom w:val="0"/>
              <w:divBdr>
                <w:top w:val="none" w:sz="0" w:space="0" w:color="auto"/>
                <w:left w:val="none" w:sz="0" w:space="0" w:color="auto"/>
                <w:bottom w:val="none" w:sz="0" w:space="0" w:color="auto"/>
                <w:right w:val="none" w:sz="0" w:space="0" w:color="auto"/>
              </w:divBdr>
              <w:divsChild>
                <w:div w:id="720597620">
                  <w:marLeft w:val="0"/>
                  <w:marRight w:val="0"/>
                  <w:marTop w:val="0"/>
                  <w:marBottom w:val="0"/>
                  <w:divBdr>
                    <w:top w:val="none" w:sz="0" w:space="0" w:color="auto"/>
                    <w:left w:val="none" w:sz="0" w:space="0" w:color="auto"/>
                    <w:bottom w:val="none" w:sz="0" w:space="0" w:color="auto"/>
                    <w:right w:val="none" w:sz="0" w:space="0" w:color="auto"/>
                  </w:divBdr>
                  <w:divsChild>
                    <w:div w:id="703872502">
                      <w:marLeft w:val="0"/>
                      <w:marRight w:val="0"/>
                      <w:marTop w:val="0"/>
                      <w:marBottom w:val="0"/>
                      <w:divBdr>
                        <w:top w:val="none" w:sz="0" w:space="0" w:color="auto"/>
                        <w:left w:val="none" w:sz="0" w:space="0" w:color="auto"/>
                        <w:bottom w:val="none" w:sz="0" w:space="0" w:color="auto"/>
                        <w:right w:val="none" w:sz="0" w:space="0" w:color="auto"/>
                      </w:divBdr>
                      <w:divsChild>
                        <w:div w:id="721516083">
                          <w:marLeft w:val="0"/>
                          <w:marRight w:val="0"/>
                          <w:marTop w:val="0"/>
                          <w:marBottom w:val="0"/>
                          <w:divBdr>
                            <w:top w:val="none" w:sz="0" w:space="0" w:color="auto"/>
                            <w:left w:val="none" w:sz="0" w:space="0" w:color="auto"/>
                            <w:bottom w:val="none" w:sz="0" w:space="0" w:color="auto"/>
                            <w:right w:val="none" w:sz="0" w:space="0" w:color="auto"/>
                          </w:divBdr>
                          <w:divsChild>
                            <w:div w:id="1545603144">
                              <w:marLeft w:val="0"/>
                              <w:marRight w:val="0"/>
                              <w:marTop w:val="0"/>
                              <w:marBottom w:val="0"/>
                              <w:divBdr>
                                <w:top w:val="none" w:sz="0" w:space="0" w:color="auto"/>
                                <w:left w:val="none" w:sz="0" w:space="0" w:color="auto"/>
                                <w:bottom w:val="none" w:sz="0" w:space="0" w:color="auto"/>
                                <w:right w:val="none" w:sz="0" w:space="0" w:color="auto"/>
                              </w:divBdr>
                            </w:div>
                          </w:divsChild>
                        </w:div>
                        <w:div w:id="1386031862">
                          <w:marLeft w:val="0"/>
                          <w:marRight w:val="0"/>
                          <w:marTop w:val="0"/>
                          <w:marBottom w:val="0"/>
                          <w:divBdr>
                            <w:top w:val="none" w:sz="0" w:space="0" w:color="auto"/>
                            <w:left w:val="none" w:sz="0" w:space="0" w:color="auto"/>
                            <w:bottom w:val="none" w:sz="0" w:space="0" w:color="auto"/>
                            <w:right w:val="none" w:sz="0" w:space="0" w:color="auto"/>
                          </w:divBdr>
                          <w:divsChild>
                            <w:div w:id="358505081">
                              <w:marLeft w:val="0"/>
                              <w:marRight w:val="0"/>
                              <w:marTop w:val="0"/>
                              <w:marBottom w:val="0"/>
                              <w:divBdr>
                                <w:top w:val="none" w:sz="0" w:space="0" w:color="auto"/>
                                <w:left w:val="none" w:sz="0" w:space="0" w:color="auto"/>
                                <w:bottom w:val="none" w:sz="0" w:space="0" w:color="auto"/>
                                <w:right w:val="none" w:sz="0" w:space="0" w:color="auto"/>
                              </w:divBdr>
                            </w:div>
                            <w:div w:id="976256188">
                              <w:marLeft w:val="0"/>
                              <w:marRight w:val="0"/>
                              <w:marTop w:val="480"/>
                              <w:marBottom w:val="0"/>
                              <w:divBdr>
                                <w:top w:val="none" w:sz="0" w:space="0" w:color="auto"/>
                                <w:left w:val="none" w:sz="0" w:space="0" w:color="auto"/>
                                <w:bottom w:val="none" w:sz="0" w:space="0" w:color="auto"/>
                                <w:right w:val="none" w:sz="0" w:space="0" w:color="auto"/>
                              </w:divBdr>
                            </w:div>
                            <w:div w:id="1103112278">
                              <w:marLeft w:val="0"/>
                              <w:marRight w:val="0"/>
                              <w:marTop w:val="0"/>
                              <w:marBottom w:val="0"/>
                              <w:divBdr>
                                <w:top w:val="none" w:sz="0" w:space="0" w:color="auto"/>
                                <w:left w:val="none" w:sz="0" w:space="0" w:color="auto"/>
                                <w:bottom w:val="none" w:sz="0" w:space="0" w:color="auto"/>
                                <w:right w:val="none" w:sz="0" w:space="0" w:color="auto"/>
                              </w:divBdr>
                              <w:divsChild>
                                <w:div w:id="1584946621">
                                  <w:marLeft w:val="0"/>
                                  <w:marRight w:val="0"/>
                                  <w:marTop w:val="0"/>
                                  <w:marBottom w:val="0"/>
                                  <w:divBdr>
                                    <w:top w:val="none" w:sz="0" w:space="0" w:color="auto"/>
                                    <w:left w:val="none" w:sz="0" w:space="0" w:color="auto"/>
                                    <w:bottom w:val="none" w:sz="0" w:space="0" w:color="auto"/>
                                    <w:right w:val="none" w:sz="0" w:space="0" w:color="auto"/>
                                  </w:divBdr>
                                </w:div>
                              </w:divsChild>
                            </w:div>
                            <w:div w:id="1665281221">
                              <w:marLeft w:val="0"/>
                              <w:marRight w:val="0"/>
                              <w:marTop w:val="120"/>
                              <w:marBottom w:val="0"/>
                              <w:divBdr>
                                <w:top w:val="none" w:sz="0" w:space="0" w:color="auto"/>
                                <w:left w:val="none" w:sz="0" w:space="0" w:color="auto"/>
                                <w:bottom w:val="none" w:sz="0" w:space="0" w:color="auto"/>
                                <w:right w:val="none" w:sz="0" w:space="0" w:color="auto"/>
                              </w:divBdr>
                              <w:divsChild>
                                <w:div w:id="1747336015">
                                  <w:marLeft w:val="0"/>
                                  <w:marRight w:val="240"/>
                                  <w:marTop w:val="0"/>
                                  <w:marBottom w:val="0"/>
                                  <w:divBdr>
                                    <w:top w:val="none" w:sz="0" w:space="0" w:color="auto"/>
                                    <w:left w:val="none" w:sz="0" w:space="0" w:color="auto"/>
                                    <w:bottom w:val="none" w:sz="0" w:space="0" w:color="auto"/>
                                    <w:right w:val="none" w:sz="0" w:space="0" w:color="auto"/>
                                  </w:divBdr>
                                </w:div>
                                <w:div w:id="211558559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urledup.com/intlinds.htm" TargetMode="External"/><Relationship Id="rId18" Type="http://schemas.openxmlformats.org/officeDocument/2006/relationships/hyperlink" Target="http://www.highbeam.com/doc/1G1-175100345.html"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www.eapoe.org/works/essays/philcomp.ht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bartleby.com/201/1.html" TargetMode="External"/><Relationship Id="rId17" Type="http://schemas.openxmlformats.org/officeDocument/2006/relationships/hyperlink" Target="http://www.orionbooks.co.uk/authors/interviews/jeff-lindsay" TargetMode="External"/><Relationship Id="rId25" Type="http://schemas.openxmlformats.org/officeDocument/2006/relationships/image" Target="media/image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gutenberg.org/ebooks/432" TargetMode="External"/><Relationship Id="rId20" Type="http://schemas.openxmlformats.org/officeDocument/2006/relationships/hyperlink" Target="http://www.4shared.com/get/0T50ajLp/Nietzsche_-_A_Origem_da_Tragdi.html"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orrorscope.com.au/2009/09/interview-dexter-creator-jeff-lindsay.html" TargetMode="External"/><Relationship Id="rId24" Type="http://schemas.openxmlformats.org/officeDocument/2006/relationships/image" Target="media/image2.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thecityreview.com/pollock.html" TargetMode="External"/><Relationship Id="rId23" Type="http://schemas.openxmlformats.org/officeDocument/2006/relationships/hyperlink" Target="http://www.gutenberg.org/ebooks/76" TargetMode="External"/><Relationship Id="rId28" Type="http://schemas.openxmlformats.org/officeDocument/2006/relationships/image" Target="media/image6.jpeg"/><Relationship Id="rId10" Type="http://schemas.openxmlformats.org/officeDocument/2006/relationships/hyperlink" Target="http://www.questia.com" TargetMode="External"/><Relationship Id="rId19" Type="http://schemas.openxmlformats.org/officeDocument/2006/relationships/hyperlink" Target="http://www.questia.com"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chrishigh.com/interviews/jeff_lindsay_interview.htm" TargetMode="External"/><Relationship Id="rId22" Type="http://schemas.openxmlformats.org/officeDocument/2006/relationships/hyperlink" Target="http://www.gutenberg.org/ebooks/3250" TargetMode="External"/><Relationship Id="rId27" Type="http://schemas.openxmlformats.org/officeDocument/2006/relationships/image" Target="media/image5.jpeg"/><Relationship Id="rId30"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0442CF-7BEF-4937-972B-4684E569A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3704</TotalTime>
  <Pages>1</Pages>
  <Words>60732</Words>
  <Characters>327955</Characters>
  <Application>Microsoft Office Word</Application>
  <DocSecurity>0</DocSecurity>
  <Lines>2732</Lines>
  <Paragraphs>775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“Darkly Dreaming Dexter” de Jeff Lindsay</vt:lpstr>
      <vt:lpstr>“Darkly Dreaming Dexter” de Jeff Lindsay</vt:lpstr>
    </vt:vector>
  </TitlesOfParts>
  <Company>Hewlett-Packard</Company>
  <LinksUpToDate>false</LinksUpToDate>
  <CharactersWithSpaces>387912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“Darkly Dreaming Dexter” de Jeff Lindsay</dc:title>
  <dc:subject/>
  <dc:creator>Vânia</dc:creator>
  <cp:keywords/>
  <dc:description/>
  <cp:lastModifiedBy>Vânia</cp:lastModifiedBy>
  <cp:revision>4</cp:revision>
  <cp:lastPrinted>2011-03-14T14:09:00Z</cp:lastPrinted>
  <dcterms:created xsi:type="dcterms:W3CDTF">2010-10-19T22:13:00Z</dcterms:created>
  <dcterms:modified xsi:type="dcterms:W3CDTF">2011-03-14T14:15:00Z</dcterms:modified>
</cp:coreProperties>
</file>