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0C" w:rsidRPr="00E0760C" w:rsidRDefault="00E0760C" w:rsidP="00E076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</w:p>
    <w:p w:rsidR="00E0760C" w:rsidRPr="00E0760C" w:rsidRDefault="00E0760C" w:rsidP="00E076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760C">
        <w:rPr>
          <w:rFonts w:ascii="Arial" w:hAnsi="Arial" w:cs="Arial"/>
          <w:sz w:val="20"/>
          <w:szCs w:val="20"/>
        </w:rPr>
        <w:t>A cidade de Évora deve parte da sua forma urbana à localização dos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inúmeros mosteiros e conventos, construídos ao longo dos séculos, e à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 xml:space="preserve">influência evidenciada pela população religiosa </w:t>
      </w:r>
      <w:proofErr w:type="gramStart"/>
      <w:r w:rsidRPr="00E0760C">
        <w:rPr>
          <w:rFonts w:ascii="Arial" w:hAnsi="Arial" w:cs="Arial"/>
          <w:sz w:val="20"/>
          <w:szCs w:val="20"/>
        </w:rPr>
        <w:t>neles residente</w:t>
      </w:r>
      <w:proofErr w:type="gramEnd"/>
      <w:r w:rsidRPr="00E076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O facto de Évora se situar num importante cruzamento de vias e ser uma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região de comércio próspero e rodeada por campos de singular fertilidade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justificou, em parte, a importância e o número de casas religiosas, que aqui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foram fundadas.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O papa Clemente IV, no século XIII, com a regulamentação que impôs de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distâncias mínimas entre novas fundações conventuais, “obrigou</w:t>
      </w:r>
      <w:r w:rsidRPr="00E0760C">
        <w:rPr>
          <w:rFonts w:ascii="Arial" w:hAnsi="Arial" w:cs="Arial"/>
          <w:i/>
          <w:iCs/>
          <w:sz w:val="20"/>
          <w:szCs w:val="20"/>
        </w:rPr>
        <w:t xml:space="preserve">” </w:t>
      </w:r>
      <w:r w:rsidRPr="00E0760C">
        <w:rPr>
          <w:rFonts w:ascii="Arial" w:hAnsi="Arial" w:cs="Arial"/>
          <w:sz w:val="20"/>
          <w:szCs w:val="20"/>
        </w:rPr>
        <w:t>que tais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conjuntos religiosos se dispersassem pelas cidades. Planeou, assim,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involuntariamente, pontos de interesse notáveis que no caso de Évora cobrem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na íntegra todo o tecido urbano amuralhado.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O riquíssimo e diversificado património imóvel daí resultante confere hoje</w:t>
      </w:r>
      <w:r>
        <w:rPr>
          <w:rFonts w:ascii="Arial" w:hAnsi="Arial" w:cs="Arial"/>
          <w:sz w:val="20"/>
          <w:szCs w:val="20"/>
        </w:rPr>
        <w:t xml:space="preserve"> </w:t>
      </w:r>
      <w:r w:rsidRPr="00E0760C">
        <w:rPr>
          <w:rFonts w:ascii="Arial" w:hAnsi="Arial" w:cs="Arial"/>
          <w:sz w:val="20"/>
          <w:szCs w:val="20"/>
        </w:rPr>
        <w:t>à cidade eborense um carisma único, sedimentado ao longo dos séculos.</w:t>
      </w:r>
    </w:p>
    <w:p w:rsidR="00E0760C" w:rsidRPr="00E0760C" w:rsidRDefault="00E0760C" w:rsidP="00E076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0760C" w:rsidRPr="00E0760C" w:rsidRDefault="00E0760C" w:rsidP="00E076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Abstract</w:t>
      </w:r>
      <w:bookmarkStart w:id="0" w:name="_GoBack"/>
      <w:bookmarkEnd w:id="0"/>
    </w:p>
    <w:p w:rsidR="00907757" w:rsidRPr="00E0760C" w:rsidRDefault="00E0760C" w:rsidP="00E076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The city of </w:t>
      </w:r>
      <w:proofErr w:type="spellStart"/>
      <w:r w:rsidRPr="00E0760C">
        <w:rPr>
          <w:rFonts w:ascii="Arial" w:hAnsi="Arial" w:cs="Arial"/>
          <w:i/>
          <w:iCs/>
          <w:sz w:val="20"/>
          <w:szCs w:val="20"/>
          <w:lang w:val="en-US"/>
        </w:rPr>
        <w:t>Évora</w:t>
      </w:r>
      <w:proofErr w:type="spellEnd"/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 owes its urban disposition to the location of the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innumerable monasteries and convents built throughout the centuries and the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influence of the clerical occupants of those dwellings.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Due to the fact that </w:t>
      </w:r>
      <w:proofErr w:type="spellStart"/>
      <w:r w:rsidRPr="00E0760C">
        <w:rPr>
          <w:rFonts w:ascii="Arial" w:hAnsi="Arial" w:cs="Arial"/>
          <w:i/>
          <w:iCs/>
          <w:sz w:val="20"/>
          <w:szCs w:val="20"/>
          <w:lang w:val="en-US"/>
        </w:rPr>
        <w:t>Évora</w:t>
      </w:r>
      <w:proofErr w:type="spellEnd"/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 was situated in an important crossroads, a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region of prosperous commerce and surrounded by extremely fertile areas, the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number and importance of religious houses which were funded here over the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time were partly justified.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The Pope Clement IV, in the 13th century, created rules which imposed a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minimum distance between new </w:t>
      </w:r>
      <w:proofErr w:type="spellStart"/>
      <w:r w:rsidRPr="00E0760C">
        <w:rPr>
          <w:rFonts w:ascii="Arial" w:hAnsi="Arial" w:cs="Arial"/>
          <w:i/>
          <w:iCs/>
          <w:sz w:val="20"/>
          <w:szCs w:val="20"/>
          <w:lang w:val="en-US"/>
        </w:rPr>
        <w:t>conventual</w:t>
      </w:r>
      <w:proofErr w:type="spellEnd"/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 foundations installations making the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dispersion of those buildings mandatory throughout the cities. Thus,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involuntarily, planning important sites of interest, which in </w:t>
      </w:r>
      <w:proofErr w:type="spellStart"/>
      <w:r w:rsidRPr="00E0760C">
        <w:rPr>
          <w:rFonts w:ascii="Arial" w:hAnsi="Arial" w:cs="Arial"/>
          <w:i/>
          <w:iCs/>
          <w:sz w:val="20"/>
          <w:szCs w:val="20"/>
          <w:lang w:val="en-US"/>
        </w:rPr>
        <w:t>Évora</w:t>
      </w:r>
      <w:proofErr w:type="spellEnd"/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 cover entirely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the fortified urban </w:t>
      </w:r>
      <w:proofErr w:type="gramStart"/>
      <w:r w:rsidRPr="00E0760C">
        <w:rPr>
          <w:rFonts w:ascii="Arial" w:hAnsi="Arial" w:cs="Arial"/>
          <w:i/>
          <w:iCs/>
          <w:sz w:val="20"/>
          <w:szCs w:val="20"/>
          <w:lang w:val="en-US"/>
        </w:rPr>
        <w:t>area.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>The extremely rich and diverse resultant patrimony provides the city with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E0760C">
        <w:rPr>
          <w:rFonts w:ascii="Arial" w:hAnsi="Arial" w:cs="Arial"/>
          <w:i/>
          <w:iCs/>
          <w:sz w:val="20"/>
          <w:szCs w:val="20"/>
          <w:lang w:val="en-US"/>
        </w:rPr>
        <w:t xml:space="preserve">unique and bewitching traits, originated </w:t>
      </w:r>
      <w:r>
        <w:rPr>
          <w:rFonts w:ascii="Arial" w:hAnsi="Arial" w:cs="Arial"/>
          <w:i/>
          <w:iCs/>
          <w:sz w:val="20"/>
          <w:szCs w:val="20"/>
          <w:lang w:val="en-US"/>
        </w:rPr>
        <w:t>by centuries of religious power</w:t>
      </w:r>
    </w:p>
    <w:sectPr w:rsidR="00907757" w:rsidRPr="00E07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0C"/>
    <w:rsid w:val="00907757"/>
    <w:rsid w:val="00E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Teses</dc:creator>
  <cp:lastModifiedBy>Teses</cp:lastModifiedBy>
  <cp:revision>1</cp:revision>
  <dcterms:created xsi:type="dcterms:W3CDTF">2014-12-09T11:00:00Z</dcterms:created>
  <dcterms:modified xsi:type="dcterms:W3CDTF">2014-12-09T11:04:00Z</dcterms:modified>
</cp:coreProperties>
</file>